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299" w:rsidRDefault="002E1299">
      <w:pPr>
        <w:widowControl w:val="0"/>
        <w:pBdr>
          <w:top w:val="nil"/>
          <w:left w:val="nil"/>
          <w:bottom w:val="nil"/>
          <w:right w:val="nil"/>
          <w:between w:val="nil"/>
        </w:pBdr>
        <w:rPr>
          <w:color w:val="000000"/>
        </w:rPr>
      </w:pPr>
    </w:p>
    <w:p w:rsidR="002E1299" w:rsidRPr="00FD16E5" w:rsidRDefault="00EE7FC9">
      <w:pPr>
        <w:widowControl w:val="0"/>
        <w:pBdr>
          <w:top w:val="nil"/>
          <w:left w:val="nil"/>
          <w:bottom w:val="nil"/>
          <w:right w:val="nil"/>
          <w:between w:val="nil"/>
        </w:pBdr>
        <w:spacing w:after="100"/>
        <w:rPr>
          <w:b/>
          <w:color w:val="253600"/>
          <w:sz w:val="28"/>
          <w:szCs w:val="28"/>
        </w:rPr>
      </w:pPr>
      <w:r w:rsidRPr="00FD16E5">
        <w:rPr>
          <w:b/>
          <w:color w:val="253600"/>
          <w:sz w:val="28"/>
          <w:szCs w:val="28"/>
        </w:rPr>
        <w:t>Draft Local Plan Consultation</w:t>
      </w:r>
    </w:p>
    <w:p w:rsidR="002E1299" w:rsidRPr="00FD16E5" w:rsidRDefault="00EE7FC9">
      <w:pPr>
        <w:widowControl w:val="0"/>
        <w:pBdr>
          <w:top w:val="nil"/>
          <w:left w:val="nil"/>
          <w:bottom w:val="nil"/>
          <w:right w:val="nil"/>
          <w:between w:val="nil"/>
        </w:pBdr>
        <w:spacing w:after="100"/>
        <w:rPr>
          <w:color w:val="252900"/>
          <w:sz w:val="24"/>
          <w:szCs w:val="24"/>
        </w:rPr>
      </w:pPr>
      <w:r w:rsidRPr="00FD16E5">
        <w:rPr>
          <w:color w:val="252900"/>
          <w:sz w:val="24"/>
          <w:szCs w:val="24"/>
        </w:rPr>
        <w:t>Our approach</w:t>
      </w:r>
    </w:p>
    <w:p w:rsidR="002E1299" w:rsidRPr="002D6D00" w:rsidRDefault="00EE7FC9">
      <w:pPr>
        <w:widowControl w:val="0"/>
        <w:pBdr>
          <w:top w:val="nil"/>
          <w:left w:val="nil"/>
          <w:bottom w:val="nil"/>
          <w:right w:val="nil"/>
          <w:between w:val="nil"/>
        </w:pBdr>
        <w:spacing w:after="100"/>
        <w:rPr>
          <w:i/>
          <w:color w:val="000000" w:themeColor="text1"/>
          <w:sz w:val="24"/>
          <w:szCs w:val="24"/>
        </w:rPr>
      </w:pPr>
      <w:r w:rsidRPr="002D6D00">
        <w:rPr>
          <w:i/>
          <w:color w:val="000000" w:themeColor="text1"/>
          <w:sz w:val="24"/>
          <w:szCs w:val="24"/>
        </w:rPr>
        <w:t>We have taken a 'brownfield first' approach, with the need for new development being met within built up areas or on previously developed land as far as possible.</w:t>
      </w:r>
    </w:p>
    <w:p w:rsidR="002E1299" w:rsidRPr="00FD16E5" w:rsidRDefault="00EE7FC9">
      <w:pPr>
        <w:widowControl w:val="0"/>
        <w:pBdr>
          <w:top w:val="nil"/>
          <w:left w:val="nil"/>
          <w:bottom w:val="nil"/>
          <w:right w:val="nil"/>
          <w:between w:val="nil"/>
        </w:pBdr>
        <w:spacing w:after="100"/>
        <w:rPr>
          <w:i/>
          <w:sz w:val="24"/>
          <w:szCs w:val="24"/>
        </w:rPr>
      </w:pPr>
      <w:r w:rsidRPr="00FD16E5">
        <w:rPr>
          <w:i/>
          <w:sz w:val="24"/>
          <w:szCs w:val="24"/>
        </w:rPr>
        <w:t>Do you agree with our 'brownfield first' approach?</w:t>
      </w:r>
    </w:p>
    <w:p w:rsidR="002E1299" w:rsidRPr="002D6D00" w:rsidRDefault="00EE7FC9">
      <w:pPr>
        <w:widowControl w:val="0"/>
        <w:pBdr>
          <w:top w:val="nil"/>
          <w:left w:val="nil"/>
          <w:bottom w:val="nil"/>
          <w:right w:val="nil"/>
          <w:between w:val="nil"/>
        </w:pBdr>
        <w:spacing w:after="100"/>
        <w:rPr>
          <w:color w:val="00B050"/>
          <w:sz w:val="28"/>
          <w:szCs w:val="28"/>
        </w:rPr>
      </w:pPr>
      <w:r w:rsidRPr="002D6D00">
        <w:rPr>
          <w:rFonts w:ascii="Arial Unicode MS" w:eastAsia="Arial Unicode MS" w:hAnsi="Arial Unicode MS" w:cs="Arial Unicode MS"/>
          <w:color w:val="00B050"/>
          <w:sz w:val="28"/>
          <w:szCs w:val="28"/>
        </w:rPr>
        <w:t>✓ Yes</w:t>
      </w:r>
    </w:p>
    <w:p w:rsidR="002E1299" w:rsidRPr="00FD16E5" w:rsidRDefault="00EE7FC9">
      <w:pPr>
        <w:widowControl w:val="0"/>
        <w:pBdr>
          <w:top w:val="nil"/>
          <w:left w:val="nil"/>
          <w:bottom w:val="nil"/>
          <w:right w:val="nil"/>
          <w:between w:val="nil"/>
        </w:pBdr>
        <w:spacing w:after="100"/>
        <w:rPr>
          <w:i/>
          <w:color w:val="000000"/>
          <w:sz w:val="24"/>
          <w:szCs w:val="24"/>
        </w:rPr>
      </w:pPr>
      <w:r w:rsidRPr="00FD16E5">
        <w:rPr>
          <w:i/>
          <w:color w:val="000000"/>
          <w:sz w:val="24"/>
          <w:szCs w:val="24"/>
        </w:rPr>
        <w:t>We have sought to make more efficient use of brownfield land through:</w:t>
      </w:r>
    </w:p>
    <w:p w:rsidR="002E1299" w:rsidRPr="00FD16E5" w:rsidRDefault="00EE7FC9">
      <w:pPr>
        <w:widowControl w:val="0"/>
        <w:pBdr>
          <w:top w:val="nil"/>
          <w:left w:val="nil"/>
          <w:bottom w:val="nil"/>
          <w:right w:val="nil"/>
          <w:between w:val="nil"/>
        </w:pBdr>
        <w:spacing w:after="100"/>
        <w:rPr>
          <w:i/>
          <w:color w:val="000000"/>
          <w:sz w:val="24"/>
          <w:szCs w:val="24"/>
        </w:rPr>
      </w:pPr>
      <w:r w:rsidRPr="00FD16E5">
        <w:rPr>
          <w:i/>
          <w:color w:val="000000"/>
          <w:sz w:val="24"/>
          <w:szCs w:val="24"/>
        </w:rPr>
        <w:t xml:space="preserve">• </w:t>
      </w:r>
      <w:r w:rsidR="00FD16E5" w:rsidRPr="00FD16E5">
        <w:rPr>
          <w:i/>
          <w:color w:val="000000"/>
          <w:sz w:val="24"/>
          <w:szCs w:val="24"/>
        </w:rPr>
        <w:t>Town</w:t>
      </w:r>
      <w:r w:rsidRPr="00FD16E5">
        <w:rPr>
          <w:i/>
          <w:color w:val="000000"/>
          <w:sz w:val="24"/>
          <w:szCs w:val="24"/>
        </w:rPr>
        <w:t xml:space="preserve"> centre redevelopment • limited reallocation of employment land • mixed-use redevelopment • increasing densities in opportunity areas</w:t>
      </w:r>
    </w:p>
    <w:p w:rsidR="002E1299" w:rsidRPr="00FD16E5" w:rsidRDefault="00EE7FC9">
      <w:pPr>
        <w:widowControl w:val="0"/>
        <w:pBdr>
          <w:top w:val="nil"/>
          <w:left w:val="nil"/>
          <w:bottom w:val="nil"/>
          <w:right w:val="nil"/>
          <w:between w:val="nil"/>
        </w:pBdr>
        <w:spacing w:after="100"/>
        <w:rPr>
          <w:i/>
          <w:color w:val="000000"/>
          <w:sz w:val="24"/>
          <w:szCs w:val="24"/>
        </w:rPr>
      </w:pPr>
      <w:r w:rsidRPr="00FD16E5">
        <w:rPr>
          <w:i/>
          <w:color w:val="000000"/>
          <w:sz w:val="24"/>
          <w:szCs w:val="24"/>
        </w:rPr>
        <w:t>Do you broadly agree with these approaches?</w:t>
      </w:r>
    </w:p>
    <w:p w:rsidR="002E1299" w:rsidRPr="002D6D00" w:rsidRDefault="00EE7FC9">
      <w:pPr>
        <w:widowControl w:val="0"/>
        <w:pBdr>
          <w:top w:val="nil"/>
          <w:left w:val="nil"/>
          <w:bottom w:val="nil"/>
          <w:right w:val="nil"/>
          <w:between w:val="nil"/>
        </w:pBdr>
        <w:spacing w:after="100"/>
        <w:rPr>
          <w:color w:val="00B050"/>
          <w:sz w:val="28"/>
          <w:szCs w:val="28"/>
        </w:rPr>
      </w:pPr>
      <w:r w:rsidRPr="002D6D00">
        <w:rPr>
          <w:rFonts w:ascii="Arial Unicode MS" w:eastAsia="Arial Unicode MS" w:hAnsi="Arial Unicode MS" w:cs="Arial Unicode MS"/>
          <w:color w:val="00B050"/>
          <w:sz w:val="28"/>
          <w:szCs w:val="28"/>
        </w:rPr>
        <w:t>✓ Yes</w:t>
      </w:r>
    </w:p>
    <w:p w:rsidR="002E1299" w:rsidRPr="00FD16E5" w:rsidRDefault="00EE7FC9">
      <w:pPr>
        <w:widowControl w:val="0"/>
        <w:pBdr>
          <w:top w:val="nil"/>
          <w:left w:val="nil"/>
          <w:bottom w:val="nil"/>
          <w:right w:val="nil"/>
          <w:between w:val="nil"/>
        </w:pBdr>
        <w:spacing w:after="100"/>
        <w:rPr>
          <w:i/>
          <w:color w:val="000000"/>
          <w:sz w:val="24"/>
          <w:szCs w:val="24"/>
        </w:rPr>
      </w:pPr>
      <w:r w:rsidRPr="00FD16E5">
        <w:rPr>
          <w:i/>
          <w:color w:val="000000"/>
          <w:sz w:val="24"/>
          <w:szCs w:val="24"/>
        </w:rPr>
        <w:t xml:space="preserve">However efficiently brownfield land is reused, there is still an unmet need for housing which can only be met on land that has not previously been built on. Do you agree with the use of a small amount of undeveloped, </w:t>
      </w:r>
      <w:proofErr w:type="gramStart"/>
      <w:r w:rsidRPr="00FD16E5">
        <w:rPr>
          <w:i/>
          <w:color w:val="000000"/>
          <w:sz w:val="24"/>
          <w:szCs w:val="24"/>
        </w:rPr>
        <w:t>greenfield</w:t>
      </w:r>
      <w:proofErr w:type="gramEnd"/>
      <w:r w:rsidRPr="00FD16E5">
        <w:rPr>
          <w:i/>
          <w:color w:val="000000"/>
          <w:sz w:val="24"/>
          <w:szCs w:val="24"/>
        </w:rPr>
        <w:t xml:space="preserve"> land for this purpose?</w:t>
      </w:r>
    </w:p>
    <w:p w:rsidR="002E1299" w:rsidRPr="002D6D00" w:rsidRDefault="00EE7FC9">
      <w:pPr>
        <w:widowControl w:val="0"/>
        <w:pBdr>
          <w:top w:val="nil"/>
          <w:left w:val="nil"/>
          <w:bottom w:val="nil"/>
          <w:right w:val="nil"/>
          <w:between w:val="nil"/>
        </w:pBdr>
        <w:spacing w:after="100"/>
        <w:rPr>
          <w:rFonts w:eastAsia="Times New Roman"/>
          <w:i/>
          <w:color w:val="00B050"/>
          <w:sz w:val="28"/>
          <w:szCs w:val="28"/>
        </w:rPr>
      </w:pPr>
      <w:r w:rsidRPr="002D6D00">
        <w:rPr>
          <w:rFonts w:eastAsia="Times New Roman"/>
          <w:color w:val="00B050"/>
          <w:sz w:val="28"/>
          <w:szCs w:val="28"/>
        </w:rPr>
        <w:t>▼ No</w:t>
      </w:r>
      <w:bookmarkStart w:id="0" w:name="_GoBack"/>
      <w:bookmarkEnd w:id="0"/>
    </w:p>
    <w:p w:rsidR="002E1299" w:rsidRPr="00FD16E5" w:rsidRDefault="00EE7FC9">
      <w:pPr>
        <w:widowControl w:val="0"/>
        <w:pBdr>
          <w:top w:val="nil"/>
          <w:left w:val="nil"/>
          <w:bottom w:val="nil"/>
          <w:right w:val="nil"/>
          <w:between w:val="nil"/>
        </w:pBdr>
        <w:spacing w:after="100"/>
        <w:rPr>
          <w:i/>
          <w:color w:val="000000"/>
          <w:sz w:val="24"/>
          <w:szCs w:val="24"/>
        </w:rPr>
      </w:pPr>
      <w:r w:rsidRPr="00FD16E5">
        <w:rPr>
          <w:i/>
          <w:color w:val="000000"/>
          <w:sz w:val="24"/>
          <w:szCs w:val="24"/>
        </w:rPr>
        <w:t>Any other comments:</w:t>
      </w:r>
    </w:p>
    <w:p w:rsidR="002E1299" w:rsidRPr="002D6D00" w:rsidRDefault="00EE7FC9">
      <w:pPr>
        <w:widowControl w:val="0"/>
        <w:pBdr>
          <w:top w:val="nil"/>
          <w:left w:val="nil"/>
          <w:bottom w:val="nil"/>
          <w:right w:val="nil"/>
          <w:between w:val="nil"/>
        </w:pBdr>
        <w:spacing w:after="100"/>
        <w:rPr>
          <w:color w:val="00B050"/>
          <w:sz w:val="24"/>
          <w:szCs w:val="24"/>
        </w:rPr>
      </w:pPr>
      <w:r w:rsidRPr="002D6D00">
        <w:rPr>
          <w:color w:val="00B050"/>
          <w:sz w:val="24"/>
          <w:szCs w:val="24"/>
        </w:rPr>
        <w:t>The Green Belt should not be used for housing or development of any sort. In this time of climate change it is a madness to even think about using land designated as Green Belt when what we should be doing is expanding areas of green space not reducing them.</w:t>
      </w:r>
    </w:p>
    <w:sectPr w:rsidR="002E1299" w:rsidRPr="002D6D0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E1299"/>
    <w:rsid w:val="002D6D00"/>
    <w:rsid w:val="002E1299"/>
    <w:rsid w:val="00EE7FC9"/>
    <w:rsid w:val="00FD1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16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16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3</cp:revision>
  <dcterms:created xsi:type="dcterms:W3CDTF">2020-03-07T17:38:00Z</dcterms:created>
  <dcterms:modified xsi:type="dcterms:W3CDTF">2020-03-08T11:41:00Z</dcterms:modified>
</cp:coreProperties>
</file>