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15" w:rsidRPr="000C4F15" w:rsidRDefault="000C4F15">
      <w:pPr>
        <w:widowControl w:val="0"/>
        <w:pBdr>
          <w:top w:val="nil"/>
          <w:left w:val="nil"/>
          <w:bottom w:val="nil"/>
          <w:right w:val="nil"/>
          <w:between w:val="nil"/>
        </w:pBdr>
        <w:spacing w:after="100"/>
        <w:rPr>
          <w:b/>
          <w:color w:val="000000" w:themeColor="text1"/>
          <w:sz w:val="24"/>
          <w:szCs w:val="24"/>
        </w:rPr>
      </w:pPr>
      <w:r w:rsidRPr="000C4F15">
        <w:rPr>
          <w:b/>
          <w:color w:val="000000" w:themeColor="text1"/>
          <w:sz w:val="24"/>
          <w:szCs w:val="24"/>
        </w:rPr>
        <w:t>Draft Local Plan Consultation</w:t>
      </w:r>
    </w:p>
    <w:p w:rsidR="00361B15" w:rsidRPr="000C4F15" w:rsidRDefault="000C4F15">
      <w:pPr>
        <w:widowControl w:val="0"/>
        <w:pBdr>
          <w:top w:val="nil"/>
          <w:left w:val="nil"/>
          <w:bottom w:val="nil"/>
          <w:right w:val="nil"/>
          <w:between w:val="nil"/>
        </w:pBdr>
        <w:spacing w:after="100"/>
        <w:rPr>
          <w:color w:val="000000" w:themeColor="text1"/>
          <w:sz w:val="24"/>
          <w:szCs w:val="24"/>
        </w:rPr>
      </w:pPr>
      <w:r w:rsidRPr="000C4F15">
        <w:rPr>
          <w:color w:val="000000" w:themeColor="text1"/>
          <w:sz w:val="24"/>
          <w:szCs w:val="24"/>
        </w:rPr>
        <w:t>Other comments</w:t>
      </w:r>
    </w:p>
    <w:p w:rsidR="00361B15" w:rsidRPr="000C4F15" w:rsidRDefault="000C4F15">
      <w:pPr>
        <w:widowControl w:val="0"/>
        <w:pBdr>
          <w:top w:val="nil"/>
          <w:left w:val="nil"/>
          <w:bottom w:val="nil"/>
          <w:right w:val="nil"/>
          <w:between w:val="nil"/>
        </w:pBdr>
        <w:spacing w:after="100"/>
        <w:rPr>
          <w:i/>
          <w:color w:val="000000" w:themeColor="text1"/>
          <w:sz w:val="24"/>
          <w:szCs w:val="24"/>
        </w:rPr>
      </w:pPr>
      <w:r w:rsidRPr="000C4F15">
        <w:rPr>
          <w:i/>
          <w:color w:val="000000" w:themeColor="text1"/>
          <w:sz w:val="24"/>
          <w:szCs w:val="24"/>
        </w:rPr>
        <w:t>If you have any additional comments you would like to make, please do so below.</w:t>
      </w:r>
    </w:p>
    <w:p w:rsidR="00361B15" w:rsidRPr="000C4F15" w:rsidRDefault="000C4F15">
      <w:pPr>
        <w:widowControl w:val="0"/>
        <w:pBdr>
          <w:top w:val="nil"/>
          <w:left w:val="nil"/>
          <w:bottom w:val="nil"/>
          <w:right w:val="nil"/>
          <w:between w:val="nil"/>
        </w:pBdr>
        <w:spacing w:after="100"/>
        <w:rPr>
          <w:b/>
          <w:color w:val="000000" w:themeColor="text1"/>
          <w:sz w:val="24"/>
          <w:szCs w:val="24"/>
        </w:rPr>
      </w:pPr>
      <w:r w:rsidRPr="000C4F15">
        <w:rPr>
          <w:b/>
          <w:color w:val="000000" w:themeColor="text1"/>
          <w:sz w:val="24"/>
          <w:szCs w:val="24"/>
        </w:rPr>
        <w:t>Other comments:</w:t>
      </w:r>
    </w:p>
    <w:p w:rsidR="00361B15" w:rsidRPr="000C4F15" w:rsidRDefault="000C4F15">
      <w:pPr>
        <w:widowControl w:val="0"/>
        <w:pBdr>
          <w:top w:val="nil"/>
          <w:left w:val="nil"/>
          <w:bottom w:val="nil"/>
          <w:right w:val="nil"/>
          <w:between w:val="nil"/>
        </w:pBdr>
        <w:spacing w:after="100"/>
        <w:rPr>
          <w:color w:val="FF0000"/>
          <w:sz w:val="24"/>
          <w:szCs w:val="24"/>
        </w:rPr>
      </w:pPr>
      <w:r w:rsidRPr="000C4F15">
        <w:rPr>
          <w:color w:val="FF0000"/>
          <w:sz w:val="24"/>
          <w:szCs w:val="24"/>
        </w:rPr>
        <w:t>The housing crisis in this country is due to the neglect of successive</w:t>
      </w:r>
      <w:r w:rsidRPr="000C4F15">
        <w:rPr>
          <w:color w:val="FF0000"/>
          <w:sz w:val="24"/>
          <w:szCs w:val="24"/>
        </w:rPr>
        <w:t xml:space="preserve"> governments to address the issues of housing need. By devolving the problem down to local level governments are avoiding taking any responsibility for the problem, so that the blame for </w:t>
      </w:r>
      <w:r w:rsidRPr="000C4F15">
        <w:rPr>
          <w:color w:val="FF0000"/>
          <w:sz w:val="24"/>
          <w:szCs w:val="24"/>
        </w:rPr>
        <w:t>the housing shortage can be placed at local level. There is a desperate</w:t>
      </w:r>
      <w:r w:rsidRPr="000C4F15">
        <w:rPr>
          <w:color w:val="FF0000"/>
          <w:sz w:val="24"/>
          <w:szCs w:val="24"/>
        </w:rPr>
        <w:t xml:space="preserve"> need for more affordable homes in this country, homes built in the MVDC area by definition do not fall into this category, they are not affordable. There are areas of the country which</w:t>
      </w:r>
      <w:r w:rsidRPr="000C4F15">
        <w:rPr>
          <w:color w:val="FF0000"/>
          <w:sz w:val="24"/>
          <w:szCs w:val="24"/>
        </w:rPr>
        <w:t>, with investment, could not only support the development of large scale building projects but would also allow the government to de-centralise business and industry from London. MVDC should respond to the government requirement to build over 7,000 new hom</w:t>
      </w:r>
      <w:r w:rsidRPr="000C4F15">
        <w:rPr>
          <w:color w:val="FF0000"/>
          <w:sz w:val="24"/>
          <w:szCs w:val="24"/>
        </w:rPr>
        <w:t>es in the Mole Valley by refusing to comply. I am sure with a little research there are plenty of authorities up and down the country facing the same or similar issues as MVDC who would be only too</w:t>
      </w:r>
      <w:r w:rsidRPr="000C4F15">
        <w:rPr>
          <w:color w:val="FF0000"/>
          <w:sz w:val="24"/>
          <w:szCs w:val="24"/>
        </w:rPr>
        <w:t xml:space="preserve"> glad to form a co-operative to state the alternative case t</w:t>
      </w:r>
      <w:r w:rsidRPr="000C4F15">
        <w:rPr>
          <w:color w:val="FF0000"/>
          <w:sz w:val="24"/>
          <w:szCs w:val="24"/>
        </w:rPr>
        <w:t>o the government and refuse to destroy their towns and villages because the government cannot organise the alternative. The government</w:t>
      </w:r>
      <w:r w:rsidRPr="000C4F15">
        <w:rPr>
          <w:color w:val="FF0000"/>
          <w:sz w:val="24"/>
          <w:szCs w:val="24"/>
        </w:rPr>
        <w:t xml:space="preserve"> are proposing to spend something in excess of £100 billion on the HS2 rail link to the north, I am sure that with a litt</w:t>
      </w:r>
      <w:r w:rsidRPr="000C4F15">
        <w:rPr>
          <w:color w:val="FF0000"/>
          <w:sz w:val="24"/>
          <w:szCs w:val="24"/>
        </w:rPr>
        <w:t>le political will the same amount could be spent on the construction of necessary housing, breathing new life into long forgotten areas of this country.</w:t>
      </w:r>
    </w:p>
    <w:p w:rsidR="000C4F15" w:rsidRPr="000C4F15" w:rsidRDefault="000C4F15">
      <w:pPr>
        <w:widowControl w:val="0"/>
        <w:pBdr>
          <w:top w:val="nil"/>
          <w:left w:val="nil"/>
          <w:bottom w:val="nil"/>
          <w:right w:val="nil"/>
          <w:between w:val="nil"/>
        </w:pBdr>
        <w:spacing w:after="100"/>
        <w:rPr>
          <w:color w:val="FF0000"/>
          <w:sz w:val="24"/>
          <w:szCs w:val="24"/>
        </w:rPr>
      </w:pPr>
      <w:bookmarkStart w:id="0" w:name="_GoBack"/>
      <w:bookmarkEnd w:id="0"/>
    </w:p>
    <w:sectPr w:rsidR="000C4F15" w:rsidRPr="000C4F1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61B15"/>
    <w:rsid w:val="000C4F15"/>
    <w:rsid w:val="00361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C4F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C4F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2</cp:revision>
  <dcterms:created xsi:type="dcterms:W3CDTF">2020-03-08T13:34:00Z</dcterms:created>
  <dcterms:modified xsi:type="dcterms:W3CDTF">2020-03-08T13:34:00Z</dcterms:modified>
</cp:coreProperties>
</file>