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C8E8" w14:textId="6EFF0AB6" w:rsidR="004770EE" w:rsidRPr="004770EE" w:rsidRDefault="004770EE" w:rsidP="004770EE">
      <w:pPr>
        <w:pStyle w:val="Title"/>
      </w:pPr>
      <w:r w:rsidRPr="004770EE">
        <w:t xml:space="preserve">TUDOR ALLOTMENT ASSOCIATION </w:t>
      </w:r>
      <w:r w:rsidR="000B04C0">
        <w:t>AGM 20</w:t>
      </w:r>
      <w:r w:rsidR="00BD08E4">
        <w:t>2</w:t>
      </w:r>
      <w:r w:rsidR="002E652D">
        <w:t>5</w:t>
      </w:r>
      <w:r w:rsidR="0019321F">
        <w:br/>
        <w:t>MINUTES</w:t>
      </w:r>
    </w:p>
    <w:p w14:paraId="457B999E" w14:textId="55FF4EBB" w:rsidR="004770EE" w:rsidRPr="00222CC9" w:rsidRDefault="002E652D" w:rsidP="00154F64">
      <w:pPr>
        <w:jc w:val="center"/>
        <w:rPr>
          <w:b/>
          <w:sz w:val="22"/>
          <w:szCs w:val="22"/>
        </w:rPr>
      </w:pPr>
      <w:r w:rsidRPr="00222CC9">
        <w:rPr>
          <w:b/>
          <w:sz w:val="22"/>
          <w:szCs w:val="22"/>
        </w:rPr>
        <w:t>Thurs</w:t>
      </w:r>
      <w:r w:rsidR="001A6A20" w:rsidRPr="00222CC9">
        <w:rPr>
          <w:b/>
          <w:sz w:val="22"/>
          <w:szCs w:val="22"/>
        </w:rPr>
        <w:t>day 2</w:t>
      </w:r>
      <w:r w:rsidRPr="00222CC9">
        <w:rPr>
          <w:b/>
          <w:sz w:val="22"/>
          <w:szCs w:val="22"/>
        </w:rPr>
        <w:t>4</w:t>
      </w:r>
      <w:r w:rsidR="001A6A20" w:rsidRPr="00222CC9">
        <w:rPr>
          <w:b/>
          <w:sz w:val="22"/>
          <w:szCs w:val="22"/>
          <w:vertAlign w:val="superscript"/>
        </w:rPr>
        <w:t>th</w:t>
      </w:r>
      <w:r w:rsidR="001A6A20" w:rsidRPr="00222CC9">
        <w:rPr>
          <w:b/>
          <w:sz w:val="22"/>
          <w:szCs w:val="22"/>
        </w:rPr>
        <w:t xml:space="preserve"> April</w:t>
      </w:r>
      <w:r w:rsidR="00154F64" w:rsidRPr="00222CC9">
        <w:rPr>
          <w:b/>
          <w:sz w:val="22"/>
          <w:szCs w:val="22"/>
        </w:rPr>
        <w:t xml:space="preserve"> </w:t>
      </w:r>
      <w:r w:rsidR="004770EE" w:rsidRPr="00222CC9">
        <w:rPr>
          <w:b/>
          <w:sz w:val="22"/>
          <w:szCs w:val="22"/>
          <w:lang w:val="en-US"/>
        </w:rPr>
        <w:t xml:space="preserve">at </w:t>
      </w:r>
      <w:r w:rsidRPr="00222CC9">
        <w:rPr>
          <w:b/>
          <w:sz w:val="22"/>
          <w:szCs w:val="22"/>
          <w:lang w:val="en-US"/>
        </w:rPr>
        <w:t>Willoughby Arms, Willoughby</w:t>
      </w:r>
      <w:r w:rsidRPr="00222CC9">
        <w:rPr>
          <w:b/>
          <w:sz w:val="22"/>
          <w:szCs w:val="22"/>
        </w:rPr>
        <w:t xml:space="preserve"> </w:t>
      </w:r>
      <w:r w:rsidR="00557CFD" w:rsidRPr="00222CC9">
        <w:rPr>
          <w:b/>
          <w:sz w:val="22"/>
          <w:szCs w:val="22"/>
        </w:rPr>
        <w:t>Rd, Kingston</w:t>
      </w:r>
      <w:r w:rsidR="005372AD" w:rsidRPr="00222CC9">
        <w:rPr>
          <w:b/>
          <w:sz w:val="22"/>
          <w:szCs w:val="22"/>
        </w:rPr>
        <w:t>,</w:t>
      </w:r>
      <w:r w:rsidR="00557CFD" w:rsidRPr="00222CC9">
        <w:rPr>
          <w:b/>
          <w:sz w:val="22"/>
          <w:szCs w:val="22"/>
        </w:rPr>
        <w:t xml:space="preserve"> KT2 </w:t>
      </w:r>
      <w:r w:rsidRPr="00222CC9">
        <w:rPr>
          <w:b/>
          <w:sz w:val="22"/>
          <w:szCs w:val="22"/>
        </w:rPr>
        <w:t>6LN</w:t>
      </w:r>
    </w:p>
    <w:p w14:paraId="5C2F6953" w14:textId="77777777" w:rsidR="00222CC9" w:rsidRPr="00222CC9" w:rsidRDefault="00222CC9" w:rsidP="00222CC9">
      <w:pPr>
        <w:rPr>
          <w:b/>
          <w:sz w:val="22"/>
          <w:szCs w:val="22"/>
        </w:rPr>
      </w:pPr>
    </w:p>
    <w:p w14:paraId="731EE9A0" w14:textId="77777777" w:rsidR="00222CC9" w:rsidRPr="00222CC9" w:rsidRDefault="00222CC9" w:rsidP="00222CC9">
      <w:pPr>
        <w:rPr>
          <w:b/>
          <w:sz w:val="22"/>
          <w:szCs w:val="22"/>
        </w:rPr>
      </w:pPr>
      <w:r w:rsidRPr="00222CC9">
        <w:rPr>
          <w:b/>
          <w:sz w:val="22"/>
          <w:szCs w:val="22"/>
        </w:rPr>
        <w:t>Committee Members:</w:t>
      </w:r>
    </w:p>
    <w:p w14:paraId="66CB498B" w14:textId="03F5A267" w:rsidR="00222CC9" w:rsidRPr="00222CC9" w:rsidRDefault="00222CC9" w:rsidP="00222CC9">
      <w:pPr>
        <w:ind w:left="720"/>
        <w:rPr>
          <w:b/>
          <w:sz w:val="22"/>
          <w:szCs w:val="22"/>
        </w:rPr>
      </w:pPr>
      <w:r w:rsidRPr="00222CC9">
        <w:rPr>
          <w:b/>
          <w:sz w:val="22"/>
          <w:szCs w:val="22"/>
        </w:rPr>
        <w:t>Paul Hay – chairman</w:t>
      </w:r>
    </w:p>
    <w:p w14:paraId="180F9A2E" w14:textId="5A64BEC3" w:rsidR="00222CC9" w:rsidRPr="00222CC9" w:rsidRDefault="00222CC9" w:rsidP="00222CC9">
      <w:pPr>
        <w:ind w:left="720"/>
        <w:rPr>
          <w:b/>
          <w:sz w:val="22"/>
          <w:szCs w:val="22"/>
        </w:rPr>
      </w:pPr>
      <w:r w:rsidRPr="00222CC9">
        <w:rPr>
          <w:b/>
          <w:sz w:val="22"/>
          <w:szCs w:val="22"/>
        </w:rPr>
        <w:t>Peter Brown – secretary</w:t>
      </w:r>
    </w:p>
    <w:p w14:paraId="2647D386" w14:textId="27291610" w:rsidR="00222CC9" w:rsidRPr="00222CC9" w:rsidRDefault="00222CC9" w:rsidP="00222CC9">
      <w:pPr>
        <w:ind w:left="720"/>
        <w:rPr>
          <w:b/>
          <w:sz w:val="22"/>
          <w:szCs w:val="22"/>
        </w:rPr>
      </w:pPr>
      <w:r w:rsidRPr="00222CC9">
        <w:rPr>
          <w:b/>
          <w:sz w:val="22"/>
          <w:szCs w:val="22"/>
        </w:rPr>
        <w:t>Lynn Boyd – treasurer</w:t>
      </w:r>
    </w:p>
    <w:p w14:paraId="52A35ED0" w14:textId="60F976B5" w:rsidR="00222CC9" w:rsidRPr="00222CC9" w:rsidRDefault="00222CC9" w:rsidP="00222CC9">
      <w:pPr>
        <w:ind w:left="720"/>
        <w:rPr>
          <w:b/>
          <w:sz w:val="22"/>
          <w:szCs w:val="22"/>
        </w:rPr>
      </w:pPr>
      <w:r w:rsidRPr="00222CC9">
        <w:rPr>
          <w:b/>
          <w:sz w:val="22"/>
          <w:szCs w:val="22"/>
        </w:rPr>
        <w:t>Nathalie Ashbee – website and newsletter</w:t>
      </w:r>
    </w:p>
    <w:p w14:paraId="4377DE6C" w14:textId="56800CC6" w:rsidR="00222CC9" w:rsidRPr="00222CC9" w:rsidRDefault="00222CC9" w:rsidP="00222CC9">
      <w:pPr>
        <w:ind w:left="720"/>
        <w:rPr>
          <w:b/>
          <w:sz w:val="22"/>
          <w:szCs w:val="22"/>
        </w:rPr>
      </w:pPr>
      <w:r w:rsidRPr="00222CC9">
        <w:rPr>
          <w:b/>
          <w:sz w:val="22"/>
          <w:szCs w:val="22"/>
        </w:rPr>
        <w:t>Jim Turner – site supervisor, Park Road</w:t>
      </w:r>
    </w:p>
    <w:p w14:paraId="34E1E4A6" w14:textId="4AB1C151" w:rsidR="00222CC9" w:rsidRPr="00222CC9" w:rsidRDefault="00222CC9" w:rsidP="00222CC9">
      <w:pPr>
        <w:ind w:left="720"/>
        <w:rPr>
          <w:b/>
          <w:sz w:val="22"/>
          <w:szCs w:val="22"/>
        </w:rPr>
      </w:pPr>
      <w:r w:rsidRPr="00222CC9">
        <w:rPr>
          <w:b/>
          <w:sz w:val="22"/>
          <w:szCs w:val="22"/>
        </w:rPr>
        <w:t xml:space="preserve">Jonny Hoare – </w:t>
      </w:r>
      <w:r w:rsidRPr="00222CC9">
        <w:rPr>
          <w:b/>
          <w:sz w:val="22"/>
          <w:szCs w:val="22"/>
        </w:rPr>
        <w:t>site supervisor, Park Road</w:t>
      </w:r>
    </w:p>
    <w:p w14:paraId="77E8327C" w14:textId="77777777" w:rsidR="00222CC9" w:rsidRPr="00222CC9" w:rsidRDefault="00222CC9" w:rsidP="00222CC9">
      <w:pPr>
        <w:ind w:left="720"/>
        <w:rPr>
          <w:b/>
          <w:sz w:val="22"/>
          <w:szCs w:val="22"/>
        </w:rPr>
      </w:pPr>
      <w:r w:rsidRPr="00222CC9">
        <w:rPr>
          <w:b/>
          <w:sz w:val="22"/>
          <w:szCs w:val="22"/>
        </w:rPr>
        <w:t>Richard Post – site supervisor, Wolsey Drive</w:t>
      </w:r>
    </w:p>
    <w:p w14:paraId="07B560AA" w14:textId="68A67FAA" w:rsidR="00222CC9" w:rsidRPr="00222CC9" w:rsidRDefault="00222CC9" w:rsidP="00222CC9">
      <w:pPr>
        <w:ind w:left="720"/>
        <w:rPr>
          <w:b/>
          <w:sz w:val="22"/>
          <w:szCs w:val="22"/>
        </w:rPr>
      </w:pPr>
      <w:r w:rsidRPr="00222CC9">
        <w:rPr>
          <w:b/>
          <w:sz w:val="22"/>
          <w:szCs w:val="22"/>
        </w:rPr>
        <w:t xml:space="preserve">Chris Ridout </w:t>
      </w:r>
      <w:r w:rsidRPr="00222CC9">
        <w:rPr>
          <w:b/>
          <w:sz w:val="22"/>
          <w:szCs w:val="22"/>
        </w:rPr>
        <w:t>– site supervisor, Wolsey Drive</w:t>
      </w:r>
      <w:r w:rsidRPr="00222CC9">
        <w:rPr>
          <w:b/>
          <w:sz w:val="22"/>
          <w:szCs w:val="22"/>
        </w:rPr>
        <w:t xml:space="preserve"> and membership/waiting list</w:t>
      </w:r>
    </w:p>
    <w:p w14:paraId="00FB3074" w14:textId="2B89D5DB" w:rsidR="00222CC9" w:rsidRPr="00222CC9" w:rsidRDefault="00222CC9" w:rsidP="00222CC9">
      <w:pPr>
        <w:ind w:left="720"/>
        <w:rPr>
          <w:b/>
          <w:sz w:val="22"/>
          <w:szCs w:val="22"/>
        </w:rPr>
      </w:pPr>
      <w:r w:rsidRPr="00222CC9">
        <w:rPr>
          <w:b/>
          <w:sz w:val="22"/>
          <w:szCs w:val="22"/>
        </w:rPr>
        <w:t xml:space="preserve">Amanda Reader </w:t>
      </w:r>
      <w:r w:rsidRPr="00222CC9">
        <w:rPr>
          <w:b/>
          <w:sz w:val="22"/>
          <w:szCs w:val="22"/>
        </w:rPr>
        <w:t>– site supervisor, Wolsey Drive</w:t>
      </w:r>
    </w:p>
    <w:p w14:paraId="3CF4E00C" w14:textId="3E7C37A5" w:rsidR="004770EE" w:rsidRPr="00222CC9" w:rsidRDefault="00CB5F80" w:rsidP="0019321F">
      <w:pPr>
        <w:rPr>
          <w:b/>
          <w:sz w:val="22"/>
          <w:szCs w:val="22"/>
          <w:lang w:val="en-US"/>
        </w:rPr>
      </w:pPr>
      <w:r w:rsidRPr="00222CC9">
        <w:rPr>
          <w:b/>
          <w:sz w:val="22"/>
          <w:szCs w:val="22"/>
          <w:lang w:val="en-US"/>
        </w:rPr>
        <w:br/>
      </w:r>
    </w:p>
    <w:p w14:paraId="3A05C821" w14:textId="7FF7E2A5" w:rsidR="007801DE" w:rsidRPr="00222CC9" w:rsidRDefault="004770EE" w:rsidP="007801DE">
      <w:pPr>
        <w:pStyle w:val="ListParagraph"/>
        <w:numPr>
          <w:ilvl w:val="0"/>
          <w:numId w:val="4"/>
        </w:numPr>
        <w:ind w:left="720"/>
        <w:rPr>
          <w:b/>
          <w:sz w:val="22"/>
          <w:szCs w:val="22"/>
          <w:lang w:val="en-US"/>
        </w:rPr>
      </w:pPr>
      <w:r w:rsidRPr="00222CC9">
        <w:rPr>
          <w:b/>
          <w:sz w:val="22"/>
          <w:szCs w:val="22"/>
          <w:lang w:val="en-US"/>
        </w:rPr>
        <w:t xml:space="preserve">Minutes of the </w:t>
      </w:r>
      <w:r w:rsidR="007B3CB6" w:rsidRPr="00222CC9">
        <w:rPr>
          <w:b/>
          <w:sz w:val="22"/>
          <w:szCs w:val="22"/>
          <w:lang w:val="en-US"/>
        </w:rPr>
        <w:t>AGM</w:t>
      </w:r>
      <w:r w:rsidRPr="00222CC9">
        <w:rPr>
          <w:b/>
          <w:sz w:val="22"/>
          <w:szCs w:val="22"/>
          <w:lang w:val="en-US"/>
        </w:rPr>
        <w:t xml:space="preserve"> of </w:t>
      </w:r>
      <w:r w:rsidR="00F75CEB" w:rsidRPr="00222CC9">
        <w:rPr>
          <w:b/>
          <w:sz w:val="22"/>
          <w:szCs w:val="22"/>
          <w:lang w:val="en-US"/>
        </w:rPr>
        <w:t>2</w:t>
      </w:r>
      <w:r w:rsidR="008826B2" w:rsidRPr="00222CC9">
        <w:rPr>
          <w:b/>
          <w:sz w:val="22"/>
          <w:szCs w:val="22"/>
          <w:lang w:val="en-US"/>
        </w:rPr>
        <w:t>6</w:t>
      </w:r>
      <w:r w:rsidR="00F75CEB" w:rsidRPr="00222CC9">
        <w:rPr>
          <w:b/>
          <w:sz w:val="22"/>
          <w:szCs w:val="22"/>
          <w:vertAlign w:val="superscript"/>
          <w:lang w:val="en-US"/>
        </w:rPr>
        <w:t>th</w:t>
      </w:r>
      <w:r w:rsidR="00F75CEB" w:rsidRPr="00222CC9">
        <w:rPr>
          <w:b/>
          <w:sz w:val="22"/>
          <w:szCs w:val="22"/>
          <w:lang w:val="en-US"/>
        </w:rPr>
        <w:t xml:space="preserve"> April</w:t>
      </w:r>
      <w:r w:rsidR="00160488" w:rsidRPr="00222CC9">
        <w:rPr>
          <w:b/>
          <w:sz w:val="22"/>
          <w:szCs w:val="22"/>
          <w:lang w:val="en-US"/>
        </w:rPr>
        <w:t xml:space="preserve"> </w:t>
      </w:r>
      <w:r w:rsidR="002732EE" w:rsidRPr="00222CC9">
        <w:rPr>
          <w:b/>
          <w:sz w:val="22"/>
          <w:szCs w:val="22"/>
          <w:lang w:val="en-US"/>
        </w:rPr>
        <w:t>20</w:t>
      </w:r>
      <w:r w:rsidR="005372AD" w:rsidRPr="00222CC9">
        <w:rPr>
          <w:b/>
          <w:sz w:val="22"/>
          <w:szCs w:val="22"/>
          <w:lang w:val="en-US"/>
        </w:rPr>
        <w:t>2</w:t>
      </w:r>
      <w:r w:rsidR="008826B2" w:rsidRPr="00222CC9">
        <w:rPr>
          <w:b/>
          <w:sz w:val="22"/>
          <w:szCs w:val="22"/>
          <w:lang w:val="en-US"/>
        </w:rPr>
        <w:t>4</w:t>
      </w:r>
      <w:r w:rsidR="0019321F" w:rsidRPr="00222CC9">
        <w:rPr>
          <w:b/>
          <w:sz w:val="22"/>
          <w:szCs w:val="22"/>
          <w:lang w:val="en-US"/>
        </w:rPr>
        <w:t xml:space="preserve"> and Matters Arising</w:t>
      </w:r>
      <w:r w:rsidR="0019321F" w:rsidRPr="00222CC9">
        <w:rPr>
          <w:b/>
          <w:sz w:val="22"/>
          <w:szCs w:val="22"/>
          <w:lang w:val="en-US"/>
        </w:rPr>
        <w:br/>
        <w:t xml:space="preserve">7a </w:t>
      </w:r>
      <w:r w:rsidR="0019321F" w:rsidRPr="00222CC9">
        <w:rPr>
          <w:bCs/>
          <w:sz w:val="22"/>
          <w:szCs w:val="22"/>
          <w:lang w:val="en-US"/>
        </w:rPr>
        <w:t>Gavin had offered to assist the site supervisors at Park Road by advising plot holders on tree care to prevent any problems developing.</w:t>
      </w:r>
      <w:r w:rsidR="0019321F" w:rsidRPr="00222CC9">
        <w:rPr>
          <w:bCs/>
          <w:sz w:val="22"/>
          <w:szCs w:val="22"/>
          <w:lang w:val="en-US"/>
        </w:rPr>
        <w:br/>
      </w:r>
      <w:r w:rsidR="0019321F" w:rsidRPr="00222CC9">
        <w:rPr>
          <w:b/>
          <w:sz w:val="22"/>
          <w:szCs w:val="22"/>
          <w:lang w:val="en-US"/>
        </w:rPr>
        <w:t xml:space="preserve">7b </w:t>
      </w:r>
      <w:r w:rsidR="0019321F" w:rsidRPr="00222CC9">
        <w:rPr>
          <w:bCs/>
          <w:sz w:val="22"/>
          <w:szCs w:val="22"/>
          <w:lang w:val="en-US"/>
        </w:rPr>
        <w:t>WD site supervisors had decided it was not necessary to have lids on the dipping tanks there.</w:t>
      </w:r>
      <w:r w:rsidR="0019321F" w:rsidRPr="00222CC9">
        <w:rPr>
          <w:bCs/>
          <w:sz w:val="22"/>
          <w:szCs w:val="22"/>
          <w:lang w:val="en-US"/>
        </w:rPr>
        <w:br/>
      </w:r>
      <w:r w:rsidR="0019321F" w:rsidRPr="00222CC9">
        <w:rPr>
          <w:b/>
          <w:sz w:val="22"/>
          <w:szCs w:val="22"/>
          <w:lang w:val="en-US"/>
        </w:rPr>
        <w:t xml:space="preserve">7d </w:t>
      </w:r>
      <w:r w:rsidR="0019321F" w:rsidRPr="00222CC9">
        <w:rPr>
          <w:bCs/>
          <w:sz w:val="22"/>
          <w:szCs w:val="22"/>
          <w:lang w:val="en-US"/>
        </w:rPr>
        <w:t xml:space="preserve">PH had asked KFAG about installing a toilet at WD. Apparently most sites did not have one, and the introduction of a composting toilet had proved controversial, with plot holders unwilling to have it sited near their plots or assist with maintenance. Site supervisors had therefore decided not to pursue the issue. </w:t>
      </w:r>
    </w:p>
    <w:p w14:paraId="6069D2D0" w14:textId="77777777" w:rsidR="004770EE" w:rsidRPr="00222CC9" w:rsidRDefault="004770EE" w:rsidP="007801DE">
      <w:pPr>
        <w:rPr>
          <w:b/>
          <w:sz w:val="22"/>
          <w:szCs w:val="22"/>
          <w:lang w:val="en-US"/>
        </w:rPr>
      </w:pPr>
    </w:p>
    <w:p w14:paraId="3D0D32B5" w14:textId="57D37B7B" w:rsidR="007801DE" w:rsidRPr="00222CC9" w:rsidRDefault="00BB70B5" w:rsidP="007801DE">
      <w:pPr>
        <w:pStyle w:val="ListParagraph"/>
        <w:numPr>
          <w:ilvl w:val="0"/>
          <w:numId w:val="4"/>
        </w:numPr>
        <w:ind w:left="720"/>
        <w:rPr>
          <w:b/>
          <w:sz w:val="22"/>
          <w:szCs w:val="22"/>
          <w:lang w:val="en-US"/>
        </w:rPr>
      </w:pPr>
      <w:r w:rsidRPr="00222CC9">
        <w:rPr>
          <w:b/>
          <w:sz w:val="22"/>
          <w:szCs w:val="22"/>
          <w:lang w:val="en-US"/>
        </w:rPr>
        <w:t>Chairman’s Report</w:t>
      </w:r>
      <w:r w:rsidR="0019321F" w:rsidRPr="00222CC9">
        <w:rPr>
          <w:b/>
          <w:sz w:val="22"/>
          <w:szCs w:val="22"/>
          <w:lang w:val="en-US"/>
        </w:rPr>
        <w:br/>
      </w:r>
      <w:r w:rsidR="0019321F" w:rsidRPr="00222CC9">
        <w:rPr>
          <w:bCs/>
          <w:sz w:val="22"/>
          <w:szCs w:val="22"/>
          <w:lang w:val="en-US"/>
        </w:rPr>
        <w:t xml:space="preserve">PH remarked that it had been a busy year, especially at WD. The committee had met three times to discuss matters such as budgets, maintenance and the waiting list. WD had welcomed 27 new plot holders and the waiting list there was now down to 2 years. In the coming year, site supervisors would be looking to ensure that plot holders had at least 75% of their plots in production. The probation period had been extended to one year, with the proviso that no trees or sheds be introduced in this time. It was felt </w:t>
      </w:r>
      <w:r w:rsidR="00222CC9" w:rsidRPr="00222CC9">
        <w:rPr>
          <w:bCs/>
          <w:sz w:val="22"/>
          <w:szCs w:val="22"/>
          <w:lang w:val="en-US"/>
        </w:rPr>
        <w:t xml:space="preserve">this </w:t>
      </w:r>
      <w:r w:rsidR="0019321F" w:rsidRPr="00222CC9">
        <w:rPr>
          <w:bCs/>
          <w:sz w:val="22"/>
          <w:szCs w:val="22"/>
          <w:lang w:val="en-US"/>
        </w:rPr>
        <w:t xml:space="preserve">would give new arrivals </w:t>
      </w:r>
      <w:r w:rsidR="00222CC9" w:rsidRPr="00222CC9">
        <w:rPr>
          <w:bCs/>
          <w:sz w:val="22"/>
          <w:szCs w:val="22"/>
          <w:lang w:val="en-US"/>
        </w:rPr>
        <w:t xml:space="preserve">more time </w:t>
      </w:r>
      <w:r w:rsidR="0019321F" w:rsidRPr="00222CC9">
        <w:rPr>
          <w:bCs/>
          <w:sz w:val="22"/>
          <w:szCs w:val="22"/>
          <w:lang w:val="en-US"/>
        </w:rPr>
        <w:t>to settle in and prove themselves.</w:t>
      </w:r>
    </w:p>
    <w:p w14:paraId="04B2CBB0" w14:textId="77777777" w:rsidR="004770EE" w:rsidRPr="00222CC9" w:rsidRDefault="004770EE" w:rsidP="007801DE">
      <w:pPr>
        <w:rPr>
          <w:b/>
          <w:sz w:val="22"/>
          <w:szCs w:val="22"/>
          <w:lang w:val="en-US"/>
        </w:rPr>
      </w:pPr>
    </w:p>
    <w:p w14:paraId="5D6CF09C" w14:textId="31F43090" w:rsidR="0019321F" w:rsidRPr="00222CC9" w:rsidRDefault="00C209F9" w:rsidP="0019321F">
      <w:pPr>
        <w:pStyle w:val="ListParagraph"/>
        <w:numPr>
          <w:ilvl w:val="0"/>
          <w:numId w:val="4"/>
        </w:numPr>
        <w:ind w:left="720"/>
        <w:rPr>
          <w:b/>
          <w:sz w:val="22"/>
          <w:szCs w:val="22"/>
          <w:lang w:val="en-US"/>
        </w:rPr>
      </w:pPr>
      <w:r w:rsidRPr="00222CC9">
        <w:rPr>
          <w:b/>
          <w:sz w:val="22"/>
          <w:szCs w:val="22"/>
          <w:lang w:val="en-US"/>
        </w:rPr>
        <w:t xml:space="preserve">Treasurer’s </w:t>
      </w:r>
      <w:r w:rsidR="00361FBC" w:rsidRPr="00222CC9">
        <w:rPr>
          <w:b/>
          <w:sz w:val="22"/>
          <w:szCs w:val="22"/>
          <w:lang w:val="en-US"/>
        </w:rPr>
        <w:t>R</w:t>
      </w:r>
      <w:r w:rsidRPr="00222CC9">
        <w:rPr>
          <w:b/>
          <w:sz w:val="22"/>
          <w:szCs w:val="22"/>
          <w:lang w:val="en-US"/>
        </w:rPr>
        <w:t>eport</w:t>
      </w:r>
      <w:r w:rsidR="007E4A48" w:rsidRPr="00222CC9">
        <w:rPr>
          <w:b/>
          <w:sz w:val="22"/>
          <w:szCs w:val="22"/>
          <w:lang w:val="en-US"/>
        </w:rPr>
        <w:t xml:space="preserve"> and Presentation of Accounts</w:t>
      </w:r>
      <w:r w:rsidR="0019321F" w:rsidRPr="00222CC9">
        <w:rPr>
          <w:b/>
          <w:sz w:val="22"/>
          <w:szCs w:val="22"/>
          <w:lang w:val="en-US"/>
        </w:rPr>
        <w:br/>
      </w:r>
      <w:r w:rsidR="0019321F" w:rsidRPr="00222CC9">
        <w:rPr>
          <w:bCs/>
          <w:sz w:val="22"/>
          <w:szCs w:val="22"/>
          <w:lang w:val="en-US"/>
        </w:rPr>
        <w:t>LB reported that there had been a small surplus for the year, compared with a deficit the year before which had resulted from ‘catch-up’ maintenance work being done. Water meters were being regularly read, and the charges of some £2,000 now accurately reflected consumption, but this could increase if there was a period of drought.</w:t>
      </w:r>
      <w:r w:rsidR="0019321F" w:rsidRPr="00222CC9">
        <w:rPr>
          <w:bCs/>
          <w:sz w:val="22"/>
          <w:szCs w:val="22"/>
          <w:lang w:val="en-US"/>
        </w:rPr>
        <w:br/>
      </w:r>
      <w:r w:rsidR="0019321F" w:rsidRPr="00222CC9">
        <w:rPr>
          <w:bCs/>
          <w:sz w:val="22"/>
          <w:szCs w:val="22"/>
          <w:lang w:val="en-US"/>
        </w:rPr>
        <w:br/>
        <w:t>Although this year expenditure had been covered by income, it was felt necessary to increase the plot rental from £12 to £14 per rod. This would allow the association to cover maintenance costs for the year, estimated at £2,000 for PR and £3,000 for WD, and to grow the maintenance reserve, which stood at £22,043 and had not increased in the last year, in line with inflation. Those present we happy with this arrangement.</w:t>
      </w:r>
      <w:r w:rsidR="0019321F" w:rsidRPr="00222CC9">
        <w:rPr>
          <w:bCs/>
          <w:sz w:val="22"/>
          <w:szCs w:val="22"/>
          <w:lang w:val="en-US"/>
        </w:rPr>
        <w:br/>
      </w:r>
      <w:r w:rsidR="0019321F" w:rsidRPr="00222CC9">
        <w:rPr>
          <w:bCs/>
          <w:sz w:val="22"/>
          <w:szCs w:val="22"/>
          <w:lang w:val="en-US"/>
        </w:rPr>
        <w:br/>
      </w:r>
      <w:r w:rsidR="0019321F" w:rsidRPr="00222CC9">
        <w:rPr>
          <w:bCs/>
          <w:sz w:val="22"/>
          <w:szCs w:val="22"/>
          <w:lang w:val="en-US"/>
        </w:rPr>
        <w:lastRenderedPageBreak/>
        <w:t>One plot holder expressed a concern that planning for more maintenance work to be undertaken by TAA might mean individual plot holders were less likely to be responsible for their own maintenance.  Another asked how the level of the maintenance reserve was calculated and whether the likely cost of repairs could be quantified to aid better planning. However, this was felt to be impractical since the provision is for unexpected repairs which cannot be quantified.</w:t>
      </w:r>
      <w:r w:rsidR="0019321F" w:rsidRPr="00222CC9">
        <w:rPr>
          <w:bCs/>
          <w:sz w:val="22"/>
          <w:szCs w:val="22"/>
          <w:lang w:val="en-US"/>
        </w:rPr>
        <w:br/>
      </w:r>
      <w:r w:rsidR="0019321F" w:rsidRPr="00222CC9">
        <w:rPr>
          <w:bCs/>
          <w:sz w:val="22"/>
          <w:szCs w:val="22"/>
          <w:lang w:val="en-US"/>
        </w:rPr>
        <w:br/>
        <w:t>LB concluded by thanking John Millar for his assistance in preparing the accounts.</w:t>
      </w:r>
    </w:p>
    <w:p w14:paraId="7A1236A8" w14:textId="77777777" w:rsidR="002E652D" w:rsidRPr="00222CC9" w:rsidRDefault="002E652D" w:rsidP="0019321F">
      <w:pPr>
        <w:rPr>
          <w:b/>
          <w:sz w:val="22"/>
          <w:szCs w:val="22"/>
          <w:lang w:val="en-US"/>
        </w:rPr>
      </w:pPr>
    </w:p>
    <w:p w14:paraId="4A1DF379" w14:textId="7C6413F3" w:rsidR="002E652D" w:rsidRPr="00222CC9" w:rsidRDefault="002E652D" w:rsidP="007801DE">
      <w:pPr>
        <w:pStyle w:val="ListParagraph"/>
        <w:numPr>
          <w:ilvl w:val="0"/>
          <w:numId w:val="4"/>
        </w:numPr>
        <w:ind w:left="720"/>
        <w:rPr>
          <w:b/>
          <w:sz w:val="22"/>
          <w:szCs w:val="22"/>
          <w:lang w:val="en-US"/>
        </w:rPr>
      </w:pPr>
      <w:r w:rsidRPr="00222CC9">
        <w:rPr>
          <w:b/>
          <w:sz w:val="22"/>
          <w:szCs w:val="22"/>
          <w:lang w:val="en-US"/>
        </w:rPr>
        <w:t>Membership Report</w:t>
      </w:r>
      <w:r w:rsidR="0019321F" w:rsidRPr="00222CC9">
        <w:rPr>
          <w:b/>
          <w:sz w:val="22"/>
          <w:szCs w:val="22"/>
          <w:lang w:val="en-US"/>
        </w:rPr>
        <w:br/>
      </w:r>
      <w:r w:rsidR="0019321F" w:rsidRPr="00222CC9">
        <w:rPr>
          <w:bCs/>
          <w:sz w:val="22"/>
          <w:szCs w:val="22"/>
          <w:lang w:val="en-US"/>
        </w:rPr>
        <w:t xml:space="preserve">CR reported that there were currently 83 people on the waiting list, down from 120 the previous year. 42 were interested in a plot at WD, and 67 at PR (some obviously happy to accept either site). The increased demand for PR meant that the waiting time stood at 4 years, whereas for WD </w:t>
      </w:r>
      <w:proofErr w:type="gramStart"/>
      <w:r w:rsidR="0019321F" w:rsidRPr="00222CC9">
        <w:rPr>
          <w:bCs/>
          <w:sz w:val="22"/>
          <w:szCs w:val="22"/>
          <w:lang w:val="en-US"/>
        </w:rPr>
        <w:t>is</w:t>
      </w:r>
      <w:proofErr w:type="gramEnd"/>
      <w:r w:rsidR="0019321F" w:rsidRPr="00222CC9">
        <w:rPr>
          <w:bCs/>
          <w:sz w:val="22"/>
          <w:szCs w:val="22"/>
          <w:lang w:val="en-US"/>
        </w:rPr>
        <w:t xml:space="preserve"> was just under 2 years.</w:t>
      </w:r>
      <w:r w:rsidR="0019321F" w:rsidRPr="00222CC9">
        <w:rPr>
          <w:bCs/>
          <w:sz w:val="22"/>
          <w:szCs w:val="22"/>
          <w:lang w:val="en-US"/>
        </w:rPr>
        <w:br/>
      </w:r>
      <w:r w:rsidR="0019321F" w:rsidRPr="00222CC9">
        <w:rPr>
          <w:bCs/>
          <w:sz w:val="22"/>
          <w:szCs w:val="22"/>
          <w:lang w:val="en-US"/>
        </w:rPr>
        <w:br/>
        <w:t xml:space="preserve">In 2024 the list was </w:t>
      </w:r>
      <w:proofErr w:type="gramStart"/>
      <w:r w:rsidR="0019321F" w:rsidRPr="00222CC9">
        <w:rPr>
          <w:bCs/>
          <w:sz w:val="22"/>
          <w:szCs w:val="22"/>
          <w:lang w:val="en-US"/>
        </w:rPr>
        <w:t>reopened</w:t>
      </w:r>
      <w:proofErr w:type="gramEnd"/>
      <w:r w:rsidR="0019321F" w:rsidRPr="00222CC9">
        <w:rPr>
          <w:bCs/>
          <w:sz w:val="22"/>
          <w:szCs w:val="22"/>
          <w:lang w:val="en-US"/>
        </w:rPr>
        <w:t xml:space="preserve"> and 34 new requests were received, with another 11 coming in so far for 2025.</w:t>
      </w:r>
      <w:r w:rsidR="0019321F" w:rsidRPr="00222CC9">
        <w:rPr>
          <w:bCs/>
          <w:sz w:val="22"/>
          <w:szCs w:val="22"/>
          <w:lang w:val="en-US"/>
        </w:rPr>
        <w:br/>
      </w:r>
      <w:r w:rsidR="0019321F" w:rsidRPr="00222CC9">
        <w:rPr>
          <w:bCs/>
          <w:sz w:val="22"/>
          <w:szCs w:val="22"/>
          <w:lang w:val="en-US"/>
        </w:rPr>
        <w:br/>
        <w:t xml:space="preserve">The committee was asked how many people accepted a plot and then gave it up within the year. No figures were available, but PH estimated that maybe a third of new applicants did not stay the course. </w:t>
      </w:r>
      <w:r w:rsidR="0019321F" w:rsidRPr="00222CC9">
        <w:rPr>
          <w:bCs/>
          <w:sz w:val="22"/>
          <w:szCs w:val="22"/>
          <w:lang w:val="en-US"/>
        </w:rPr>
        <w:br/>
      </w:r>
      <w:r w:rsidR="0019321F" w:rsidRPr="00222CC9">
        <w:rPr>
          <w:bCs/>
          <w:sz w:val="22"/>
          <w:szCs w:val="22"/>
          <w:lang w:val="en-US"/>
        </w:rPr>
        <w:br/>
        <w:t xml:space="preserve">The increased popularity of PR may </w:t>
      </w:r>
      <w:proofErr w:type="gramStart"/>
      <w:r w:rsidR="0019321F" w:rsidRPr="00222CC9">
        <w:rPr>
          <w:bCs/>
          <w:sz w:val="22"/>
          <w:szCs w:val="22"/>
          <w:lang w:val="en-US"/>
        </w:rPr>
        <w:t>be  due</w:t>
      </w:r>
      <w:proofErr w:type="gramEnd"/>
      <w:r w:rsidR="0019321F" w:rsidRPr="00222CC9">
        <w:rPr>
          <w:bCs/>
          <w:sz w:val="22"/>
          <w:szCs w:val="22"/>
          <w:lang w:val="en-US"/>
        </w:rPr>
        <w:t xml:space="preserve"> to the presence of the KHS shop there.</w:t>
      </w:r>
    </w:p>
    <w:p w14:paraId="1576681F" w14:textId="77777777" w:rsidR="00F23A44" w:rsidRPr="00222CC9" w:rsidRDefault="00F23A44" w:rsidP="007801DE">
      <w:pPr>
        <w:rPr>
          <w:sz w:val="22"/>
          <w:szCs w:val="22"/>
          <w:lang w:val="en-US"/>
        </w:rPr>
      </w:pPr>
    </w:p>
    <w:p w14:paraId="4953BFCE" w14:textId="77777777" w:rsidR="0019321F" w:rsidRPr="00222CC9" w:rsidRDefault="004479B2" w:rsidP="008E0DC3">
      <w:pPr>
        <w:pStyle w:val="ListParagraph"/>
        <w:numPr>
          <w:ilvl w:val="0"/>
          <w:numId w:val="4"/>
        </w:numPr>
        <w:ind w:left="720"/>
        <w:rPr>
          <w:b/>
          <w:sz w:val="22"/>
          <w:szCs w:val="22"/>
          <w:lang w:val="en-US"/>
        </w:rPr>
      </w:pPr>
      <w:r w:rsidRPr="00222CC9">
        <w:rPr>
          <w:b/>
          <w:sz w:val="22"/>
          <w:szCs w:val="22"/>
          <w:lang w:val="en-US"/>
        </w:rPr>
        <w:t>Site Supervisors’ Reports</w:t>
      </w:r>
    </w:p>
    <w:p w14:paraId="2CF22305" w14:textId="77777777" w:rsidR="0019321F" w:rsidRPr="00222CC9" w:rsidRDefault="0019321F" w:rsidP="0019321F">
      <w:pPr>
        <w:pStyle w:val="ListParagraph"/>
        <w:rPr>
          <w:b/>
          <w:sz w:val="22"/>
          <w:szCs w:val="22"/>
          <w:lang w:val="en-US"/>
        </w:rPr>
      </w:pPr>
    </w:p>
    <w:p w14:paraId="561526CD" w14:textId="77777777" w:rsidR="0019321F" w:rsidRPr="00222CC9" w:rsidRDefault="0019321F" w:rsidP="009D4650">
      <w:pPr>
        <w:pStyle w:val="ListParagraph"/>
        <w:numPr>
          <w:ilvl w:val="1"/>
          <w:numId w:val="4"/>
        </w:numPr>
        <w:rPr>
          <w:b/>
          <w:sz w:val="22"/>
          <w:szCs w:val="22"/>
          <w:lang w:val="en-US"/>
        </w:rPr>
      </w:pPr>
      <w:r w:rsidRPr="00222CC9">
        <w:rPr>
          <w:b/>
          <w:sz w:val="22"/>
          <w:szCs w:val="22"/>
          <w:lang w:val="en-US"/>
        </w:rPr>
        <w:t>Park Road</w:t>
      </w:r>
      <w:r w:rsidRPr="00222CC9">
        <w:rPr>
          <w:b/>
          <w:sz w:val="22"/>
          <w:szCs w:val="22"/>
          <w:lang w:val="en-US"/>
        </w:rPr>
        <w:br/>
      </w:r>
      <w:r w:rsidRPr="00222CC9">
        <w:rPr>
          <w:bCs/>
          <w:sz w:val="22"/>
          <w:szCs w:val="22"/>
          <w:lang w:val="en-US"/>
        </w:rPr>
        <w:t xml:space="preserve">JT noted that the membership was stable with 4 new plot holders last year. 2 or 3 plots </w:t>
      </w:r>
      <w:proofErr w:type="gramStart"/>
      <w:r w:rsidRPr="00222CC9">
        <w:rPr>
          <w:bCs/>
          <w:sz w:val="22"/>
          <w:szCs w:val="22"/>
          <w:lang w:val="en-US"/>
        </w:rPr>
        <w:t>were in need of</w:t>
      </w:r>
      <w:proofErr w:type="gramEnd"/>
      <w:r w:rsidRPr="00222CC9">
        <w:rPr>
          <w:bCs/>
          <w:sz w:val="22"/>
          <w:szCs w:val="22"/>
          <w:lang w:val="en-US"/>
        </w:rPr>
        <w:t xml:space="preserve"> major work. Very few people had double plots and JT and JH were aiming to enforce the 75% cultivation rule. </w:t>
      </w:r>
      <w:r w:rsidRPr="00222CC9">
        <w:rPr>
          <w:bCs/>
          <w:sz w:val="22"/>
          <w:szCs w:val="22"/>
          <w:lang w:val="en-US"/>
        </w:rPr>
        <w:br/>
      </w:r>
      <w:r w:rsidRPr="00222CC9">
        <w:rPr>
          <w:bCs/>
          <w:sz w:val="22"/>
          <w:szCs w:val="22"/>
          <w:lang w:val="en-US"/>
        </w:rPr>
        <w:br/>
        <w:t>There was an ongoing problem with the border with Park Gate House: the fence had been repaired and the trees surveyed, but no work undertaken to deal with overgrown trees.</w:t>
      </w:r>
      <w:r w:rsidRPr="00222CC9">
        <w:rPr>
          <w:bCs/>
          <w:sz w:val="22"/>
          <w:szCs w:val="22"/>
          <w:lang w:val="en-US"/>
        </w:rPr>
        <w:br/>
      </w:r>
      <w:r w:rsidRPr="00222CC9">
        <w:rPr>
          <w:bCs/>
          <w:sz w:val="22"/>
          <w:szCs w:val="22"/>
          <w:lang w:val="en-US"/>
        </w:rPr>
        <w:br/>
        <w:t>JT and JH would like to install bigger dipping tanks at PR and appealed for help from plot holders. There are also plans to install more water butts at the tool sheds.</w:t>
      </w:r>
      <w:r w:rsidRPr="00222CC9">
        <w:rPr>
          <w:bCs/>
          <w:sz w:val="22"/>
          <w:szCs w:val="22"/>
          <w:lang w:val="en-US"/>
        </w:rPr>
        <w:br/>
      </w:r>
      <w:r w:rsidRPr="00222CC9">
        <w:rPr>
          <w:bCs/>
          <w:sz w:val="22"/>
          <w:szCs w:val="22"/>
          <w:lang w:val="en-US"/>
        </w:rPr>
        <w:br/>
        <w:t>A skip had been well used last year, and another one was coming in a few weeks.</w:t>
      </w:r>
      <w:r w:rsidRPr="00222CC9">
        <w:rPr>
          <w:bCs/>
          <w:sz w:val="22"/>
          <w:szCs w:val="22"/>
          <w:lang w:val="en-US"/>
        </w:rPr>
        <w:br/>
      </w:r>
      <w:r w:rsidRPr="00222CC9">
        <w:rPr>
          <w:bCs/>
          <w:sz w:val="22"/>
          <w:szCs w:val="22"/>
          <w:lang w:val="en-US"/>
        </w:rPr>
        <w:br/>
        <w:t xml:space="preserve">JT was asked who was responsible for maintaining the area around the </w:t>
      </w:r>
      <w:proofErr w:type="gramStart"/>
      <w:r w:rsidRPr="00222CC9">
        <w:rPr>
          <w:bCs/>
          <w:sz w:val="22"/>
          <w:szCs w:val="22"/>
          <w:lang w:val="en-US"/>
        </w:rPr>
        <w:t>tanks, and</w:t>
      </w:r>
      <w:proofErr w:type="gramEnd"/>
      <w:r w:rsidRPr="00222CC9">
        <w:rPr>
          <w:bCs/>
          <w:sz w:val="22"/>
          <w:szCs w:val="22"/>
          <w:lang w:val="en-US"/>
        </w:rPr>
        <w:t xml:space="preserve"> advised that this was down to the people who used the tank.</w:t>
      </w:r>
      <w:r w:rsidRPr="00222CC9">
        <w:rPr>
          <w:b/>
          <w:sz w:val="22"/>
          <w:szCs w:val="22"/>
          <w:lang w:val="en-US"/>
        </w:rPr>
        <w:br/>
      </w:r>
    </w:p>
    <w:p w14:paraId="7A851A97" w14:textId="764B4E94" w:rsidR="00F23A44" w:rsidRPr="00222CC9" w:rsidRDefault="0019321F" w:rsidP="009D4650">
      <w:pPr>
        <w:pStyle w:val="ListParagraph"/>
        <w:numPr>
          <w:ilvl w:val="1"/>
          <w:numId w:val="4"/>
        </w:numPr>
        <w:rPr>
          <w:b/>
          <w:sz w:val="22"/>
          <w:szCs w:val="22"/>
          <w:lang w:val="en-US"/>
        </w:rPr>
      </w:pPr>
      <w:r w:rsidRPr="00222CC9">
        <w:rPr>
          <w:b/>
          <w:sz w:val="22"/>
          <w:szCs w:val="22"/>
          <w:lang w:val="en-US"/>
        </w:rPr>
        <w:t>Wolsey Drive</w:t>
      </w:r>
      <w:r w:rsidRPr="00222CC9">
        <w:rPr>
          <w:b/>
          <w:sz w:val="22"/>
          <w:szCs w:val="22"/>
          <w:lang w:val="en-US"/>
        </w:rPr>
        <w:br/>
      </w:r>
      <w:r w:rsidR="00222CC9" w:rsidRPr="00222CC9">
        <w:rPr>
          <w:bCs/>
          <w:sz w:val="22"/>
          <w:szCs w:val="22"/>
          <w:lang w:val="en-US"/>
        </w:rPr>
        <w:t>RP</w:t>
      </w:r>
      <w:r w:rsidRPr="00222CC9">
        <w:rPr>
          <w:bCs/>
          <w:sz w:val="22"/>
          <w:szCs w:val="22"/>
          <w:lang w:val="en-US"/>
        </w:rPr>
        <w:t xml:space="preserve"> noted there were 174 plots holders, overseen by 4 site supervisors. Mary Gledhill organized ‘Sid’s Army’ who undertook general maintenance on the </w:t>
      </w:r>
      <w:proofErr w:type="gramStart"/>
      <w:r w:rsidRPr="00222CC9">
        <w:rPr>
          <w:bCs/>
          <w:sz w:val="22"/>
          <w:szCs w:val="22"/>
          <w:lang w:val="en-US"/>
        </w:rPr>
        <w:t>site, and</w:t>
      </w:r>
      <w:proofErr w:type="gramEnd"/>
      <w:r w:rsidRPr="00222CC9">
        <w:rPr>
          <w:bCs/>
          <w:sz w:val="22"/>
          <w:szCs w:val="22"/>
          <w:lang w:val="en-US"/>
        </w:rPr>
        <w:t xml:space="preserve"> would welcome new volunteers.  There had been new signage at the entrances to the site, and 5 skips had been ordered through the year. Tree surgeons had attended to overgrown </w:t>
      </w:r>
      <w:r w:rsidRPr="00222CC9">
        <w:rPr>
          <w:bCs/>
          <w:sz w:val="22"/>
          <w:szCs w:val="22"/>
          <w:lang w:val="en-US"/>
        </w:rPr>
        <w:lastRenderedPageBreak/>
        <w:t xml:space="preserve">trees. </w:t>
      </w:r>
      <w:r w:rsidRPr="00222CC9">
        <w:rPr>
          <w:b/>
          <w:sz w:val="22"/>
          <w:szCs w:val="22"/>
          <w:lang w:val="en-US"/>
        </w:rPr>
        <w:t xml:space="preserve"> </w:t>
      </w:r>
      <w:r w:rsidRPr="00222CC9">
        <w:rPr>
          <w:bCs/>
          <w:sz w:val="22"/>
          <w:szCs w:val="22"/>
          <w:lang w:val="en-US"/>
        </w:rPr>
        <w:t xml:space="preserve"> </w:t>
      </w:r>
      <w:r w:rsidRPr="00222CC9">
        <w:rPr>
          <w:bCs/>
          <w:sz w:val="22"/>
          <w:szCs w:val="22"/>
          <w:lang w:val="en-US"/>
        </w:rPr>
        <w:br/>
      </w:r>
      <w:r w:rsidRPr="00222CC9">
        <w:rPr>
          <w:bCs/>
          <w:sz w:val="22"/>
          <w:szCs w:val="22"/>
          <w:lang w:val="en-US"/>
        </w:rPr>
        <w:br/>
        <w:t>RP thanked V</w:t>
      </w:r>
      <w:r w:rsidR="00222CC9" w:rsidRPr="00222CC9">
        <w:rPr>
          <w:bCs/>
          <w:sz w:val="22"/>
          <w:szCs w:val="22"/>
          <w:lang w:val="en-US"/>
        </w:rPr>
        <w:t>i</w:t>
      </w:r>
      <w:r w:rsidRPr="00222CC9">
        <w:rPr>
          <w:bCs/>
          <w:sz w:val="22"/>
          <w:szCs w:val="22"/>
          <w:lang w:val="en-US"/>
        </w:rPr>
        <w:t>na for organizing deliveries of wood chips.</w:t>
      </w:r>
      <w:r w:rsidRPr="00222CC9">
        <w:rPr>
          <w:bCs/>
          <w:sz w:val="22"/>
          <w:szCs w:val="22"/>
          <w:lang w:val="en-US"/>
        </w:rPr>
        <w:br/>
      </w:r>
      <w:r w:rsidRPr="00222CC9">
        <w:rPr>
          <w:bCs/>
          <w:sz w:val="22"/>
          <w:szCs w:val="22"/>
          <w:lang w:val="en-US"/>
        </w:rPr>
        <w:br/>
        <w:t xml:space="preserve">A community garden had been established on one of Sid’s former plots with a bench in his memory. A pergola would also be installed, and the garden had already been used for </w:t>
      </w:r>
      <w:proofErr w:type="gramStart"/>
      <w:r w:rsidRPr="00222CC9">
        <w:rPr>
          <w:bCs/>
          <w:sz w:val="22"/>
          <w:szCs w:val="22"/>
          <w:lang w:val="en-US"/>
        </w:rPr>
        <w:t>a number of</w:t>
      </w:r>
      <w:proofErr w:type="gramEnd"/>
      <w:r w:rsidRPr="00222CC9">
        <w:rPr>
          <w:bCs/>
          <w:sz w:val="22"/>
          <w:szCs w:val="22"/>
          <w:lang w:val="en-US"/>
        </w:rPr>
        <w:t xml:space="preserve"> social events. Special thanks to Ann</w:t>
      </w:r>
      <w:r w:rsidR="00222CC9" w:rsidRPr="00222CC9">
        <w:rPr>
          <w:bCs/>
          <w:sz w:val="22"/>
          <w:szCs w:val="22"/>
          <w:lang w:val="en-US"/>
        </w:rPr>
        <w:t>eka</w:t>
      </w:r>
      <w:r w:rsidRPr="00222CC9">
        <w:rPr>
          <w:bCs/>
          <w:sz w:val="22"/>
          <w:szCs w:val="22"/>
          <w:lang w:val="en-US"/>
        </w:rPr>
        <w:t xml:space="preserve"> for supervising the funding. </w:t>
      </w:r>
      <w:r w:rsidRPr="00222CC9">
        <w:rPr>
          <w:bCs/>
          <w:sz w:val="22"/>
          <w:szCs w:val="22"/>
          <w:lang w:val="en-US"/>
        </w:rPr>
        <w:br/>
      </w:r>
      <w:r w:rsidRPr="00222CC9">
        <w:rPr>
          <w:bCs/>
          <w:sz w:val="22"/>
          <w:szCs w:val="22"/>
          <w:lang w:val="en-US"/>
        </w:rPr>
        <w:br/>
        <w:t>A dedicated team was looking after the irises, alliums etc. which Sid had cultivated, and this was much appreciated.</w:t>
      </w:r>
      <w:r w:rsidRPr="00222CC9">
        <w:rPr>
          <w:b/>
          <w:sz w:val="22"/>
          <w:szCs w:val="22"/>
          <w:lang w:val="en-US"/>
        </w:rPr>
        <w:br/>
      </w:r>
      <w:r w:rsidR="00CB5F80" w:rsidRPr="00222CC9">
        <w:rPr>
          <w:b/>
          <w:sz w:val="22"/>
          <w:szCs w:val="22"/>
          <w:lang w:val="en-US"/>
        </w:rPr>
        <w:br/>
      </w:r>
    </w:p>
    <w:p w14:paraId="4AC7436B" w14:textId="757EF0F6" w:rsidR="004770EE" w:rsidRPr="00222CC9" w:rsidRDefault="00BA2C07" w:rsidP="007801DE">
      <w:pPr>
        <w:pStyle w:val="ListParagraph"/>
        <w:numPr>
          <w:ilvl w:val="0"/>
          <w:numId w:val="4"/>
        </w:numPr>
        <w:ind w:left="720"/>
        <w:rPr>
          <w:b/>
          <w:sz w:val="22"/>
          <w:szCs w:val="22"/>
          <w:lang w:val="en-US"/>
        </w:rPr>
      </w:pPr>
      <w:r w:rsidRPr="00222CC9">
        <w:rPr>
          <w:b/>
          <w:sz w:val="22"/>
          <w:szCs w:val="22"/>
          <w:lang w:val="en-US"/>
        </w:rPr>
        <w:t>Election of the Committee</w:t>
      </w:r>
      <w:r w:rsidR="0019321F" w:rsidRPr="00222CC9">
        <w:rPr>
          <w:b/>
          <w:sz w:val="22"/>
          <w:szCs w:val="22"/>
          <w:lang w:val="en-US"/>
        </w:rPr>
        <w:br/>
      </w:r>
      <w:r w:rsidR="0019321F" w:rsidRPr="00222CC9">
        <w:rPr>
          <w:bCs/>
          <w:sz w:val="22"/>
          <w:szCs w:val="22"/>
          <w:lang w:val="en-US"/>
        </w:rPr>
        <w:t>PH advised that the committee were all wiling to stand again and were duly re-elected for the coming year. John Millar thanked them all for their service.</w:t>
      </w:r>
    </w:p>
    <w:p w14:paraId="02C7AAC5" w14:textId="77777777" w:rsidR="004770EE" w:rsidRPr="00222CC9" w:rsidRDefault="004770EE" w:rsidP="007801DE">
      <w:pPr>
        <w:rPr>
          <w:b/>
          <w:sz w:val="22"/>
          <w:szCs w:val="22"/>
          <w:lang w:val="en-US"/>
        </w:rPr>
      </w:pPr>
    </w:p>
    <w:p w14:paraId="193742E9" w14:textId="4D39B75B" w:rsidR="00434157" w:rsidRPr="00222CC9" w:rsidRDefault="00BA2C07" w:rsidP="008826B2">
      <w:pPr>
        <w:pStyle w:val="ListParagraph"/>
        <w:numPr>
          <w:ilvl w:val="0"/>
          <w:numId w:val="4"/>
        </w:numPr>
        <w:ind w:left="720"/>
        <w:rPr>
          <w:b/>
          <w:sz w:val="22"/>
          <w:szCs w:val="22"/>
          <w:lang w:val="en-US"/>
        </w:rPr>
      </w:pPr>
      <w:r w:rsidRPr="00222CC9">
        <w:rPr>
          <w:b/>
          <w:sz w:val="22"/>
          <w:szCs w:val="22"/>
          <w:lang w:val="en-US"/>
        </w:rPr>
        <w:t>AOB</w:t>
      </w:r>
      <w:r w:rsidR="0019321F" w:rsidRPr="00222CC9">
        <w:rPr>
          <w:b/>
          <w:sz w:val="22"/>
          <w:szCs w:val="22"/>
          <w:lang w:val="en-US"/>
        </w:rPr>
        <w:br/>
      </w:r>
      <w:r w:rsidR="0019321F" w:rsidRPr="00222CC9">
        <w:rPr>
          <w:bCs/>
          <w:sz w:val="22"/>
          <w:szCs w:val="22"/>
          <w:lang w:val="en-US"/>
        </w:rPr>
        <w:t>Erica noted that there appeared to be increased badger activity at PR and asked if this might be due to them looking for water as the tanks had been covered. Anything that might reduce disruption by badgers would be appreciated.</w:t>
      </w:r>
      <w:r w:rsidR="0019321F" w:rsidRPr="00222CC9">
        <w:rPr>
          <w:bCs/>
          <w:sz w:val="22"/>
          <w:szCs w:val="22"/>
          <w:lang w:val="en-US"/>
        </w:rPr>
        <w:br/>
      </w:r>
      <w:r w:rsidR="0019321F" w:rsidRPr="00222CC9">
        <w:rPr>
          <w:bCs/>
          <w:sz w:val="22"/>
          <w:szCs w:val="22"/>
          <w:lang w:val="en-US"/>
        </w:rPr>
        <w:br/>
        <w:t>More wood chips at PR would be appreciated.</w:t>
      </w:r>
      <w:r w:rsidR="0019321F" w:rsidRPr="00222CC9">
        <w:rPr>
          <w:bCs/>
          <w:sz w:val="22"/>
          <w:szCs w:val="22"/>
          <w:lang w:val="en-US"/>
        </w:rPr>
        <w:br/>
      </w:r>
      <w:r w:rsidR="0019321F" w:rsidRPr="00222CC9">
        <w:rPr>
          <w:bCs/>
          <w:sz w:val="22"/>
          <w:szCs w:val="22"/>
          <w:lang w:val="en-US"/>
        </w:rPr>
        <w:br/>
        <w:t>It was suggested that at WD 1-2 plots near an access point could, when free, be set aside for deliveries of wood chips, for example. The committee would consider this idea.</w:t>
      </w:r>
      <w:r w:rsidR="0019321F" w:rsidRPr="00222CC9">
        <w:rPr>
          <w:bCs/>
          <w:sz w:val="22"/>
          <w:szCs w:val="22"/>
          <w:lang w:val="en-US"/>
        </w:rPr>
        <w:br/>
      </w:r>
      <w:r w:rsidR="0019321F" w:rsidRPr="00222CC9">
        <w:rPr>
          <w:bCs/>
          <w:sz w:val="22"/>
          <w:szCs w:val="22"/>
          <w:lang w:val="en-US"/>
        </w:rPr>
        <w:br/>
        <w:t>How was security being maintained at WD? PH noted that the gates were not consistently locked, but that no problems had been reported so far this year.</w:t>
      </w:r>
      <w:r w:rsidR="0019321F" w:rsidRPr="00222CC9">
        <w:rPr>
          <w:bCs/>
          <w:sz w:val="22"/>
          <w:szCs w:val="22"/>
          <w:lang w:val="en-US"/>
        </w:rPr>
        <w:br/>
      </w:r>
      <w:r w:rsidR="0019321F" w:rsidRPr="00222CC9">
        <w:rPr>
          <w:bCs/>
          <w:sz w:val="22"/>
          <w:szCs w:val="22"/>
          <w:lang w:val="en-US"/>
        </w:rPr>
        <w:br/>
        <w:t>It was suggested that ‘No Mow May’ might be observed at the sites.</w:t>
      </w:r>
      <w:r w:rsidR="0019321F" w:rsidRPr="00222CC9">
        <w:rPr>
          <w:bCs/>
          <w:sz w:val="22"/>
          <w:szCs w:val="22"/>
          <w:lang w:val="en-US"/>
        </w:rPr>
        <w:br/>
      </w:r>
      <w:r w:rsidR="0019321F" w:rsidRPr="00222CC9">
        <w:rPr>
          <w:bCs/>
          <w:sz w:val="22"/>
          <w:szCs w:val="22"/>
          <w:lang w:val="en-US"/>
        </w:rPr>
        <w:br/>
        <w:t>Erica put in a plea for helpers at the upcoming KHS sale.</w:t>
      </w:r>
      <w:r w:rsidR="0019321F" w:rsidRPr="00222CC9">
        <w:rPr>
          <w:bCs/>
          <w:sz w:val="22"/>
          <w:szCs w:val="22"/>
          <w:lang w:val="en-US"/>
        </w:rPr>
        <w:br/>
      </w:r>
    </w:p>
    <w:sectPr w:rsidR="00434157" w:rsidRPr="00222CC9" w:rsidSect="00EB3EC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975F" w14:textId="77777777" w:rsidR="00200512" w:rsidRDefault="00200512" w:rsidP="004770EE">
      <w:r>
        <w:separator/>
      </w:r>
    </w:p>
  </w:endnote>
  <w:endnote w:type="continuationSeparator" w:id="0">
    <w:p w14:paraId="0863E6C0" w14:textId="77777777" w:rsidR="00200512" w:rsidRDefault="00200512" w:rsidP="004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75CE" w14:textId="77777777" w:rsidR="00200512" w:rsidRDefault="00200512" w:rsidP="004770EE">
      <w:r>
        <w:separator/>
      </w:r>
    </w:p>
  </w:footnote>
  <w:footnote w:type="continuationSeparator" w:id="0">
    <w:p w14:paraId="608C0FF8" w14:textId="77777777" w:rsidR="00200512" w:rsidRDefault="00200512" w:rsidP="0047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1545"/>
    <w:multiLevelType w:val="hybridMultilevel"/>
    <w:tmpl w:val="58D4338A"/>
    <w:lvl w:ilvl="0" w:tplc="70944F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92444"/>
    <w:multiLevelType w:val="hybridMultilevel"/>
    <w:tmpl w:val="B6DCA196"/>
    <w:lvl w:ilvl="0" w:tplc="7094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D1977"/>
    <w:multiLevelType w:val="hybridMultilevel"/>
    <w:tmpl w:val="55FA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26ED3"/>
    <w:multiLevelType w:val="hybridMultilevel"/>
    <w:tmpl w:val="AC84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2596A"/>
    <w:multiLevelType w:val="hybridMultilevel"/>
    <w:tmpl w:val="2730E30C"/>
    <w:lvl w:ilvl="0" w:tplc="70944F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819433">
    <w:abstractNumId w:val="2"/>
  </w:num>
  <w:num w:numId="2" w16cid:durableId="450443779">
    <w:abstractNumId w:val="1"/>
  </w:num>
  <w:num w:numId="3" w16cid:durableId="1724594298">
    <w:abstractNumId w:val="0"/>
  </w:num>
  <w:num w:numId="4" w16cid:durableId="2096854291">
    <w:abstractNumId w:val="4"/>
  </w:num>
  <w:num w:numId="5" w16cid:durableId="183664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EE"/>
    <w:rsid w:val="000A2422"/>
    <w:rsid w:val="000B04C0"/>
    <w:rsid w:val="00154F64"/>
    <w:rsid w:val="00160488"/>
    <w:rsid w:val="00163F02"/>
    <w:rsid w:val="001858FC"/>
    <w:rsid w:val="0019321F"/>
    <w:rsid w:val="001A6A20"/>
    <w:rsid w:val="001B11C5"/>
    <w:rsid w:val="00200512"/>
    <w:rsid w:val="00222CC9"/>
    <w:rsid w:val="00232EB8"/>
    <w:rsid w:val="002429CD"/>
    <w:rsid w:val="002732EE"/>
    <w:rsid w:val="0028004D"/>
    <w:rsid w:val="002E652D"/>
    <w:rsid w:val="00305148"/>
    <w:rsid w:val="00361FBC"/>
    <w:rsid w:val="003912EC"/>
    <w:rsid w:val="00434157"/>
    <w:rsid w:val="004479B2"/>
    <w:rsid w:val="004770EE"/>
    <w:rsid w:val="005372AD"/>
    <w:rsid w:val="00542933"/>
    <w:rsid w:val="0055014E"/>
    <w:rsid w:val="00557CFD"/>
    <w:rsid w:val="005F77F1"/>
    <w:rsid w:val="00633A41"/>
    <w:rsid w:val="006460C2"/>
    <w:rsid w:val="00671893"/>
    <w:rsid w:val="006B4621"/>
    <w:rsid w:val="00711F6B"/>
    <w:rsid w:val="007436E3"/>
    <w:rsid w:val="007801DE"/>
    <w:rsid w:val="007B3CB6"/>
    <w:rsid w:val="007E4A48"/>
    <w:rsid w:val="00807274"/>
    <w:rsid w:val="008826B2"/>
    <w:rsid w:val="00887475"/>
    <w:rsid w:val="008B165E"/>
    <w:rsid w:val="008E0DC3"/>
    <w:rsid w:val="009141AB"/>
    <w:rsid w:val="0094387C"/>
    <w:rsid w:val="009F2EF5"/>
    <w:rsid w:val="00A87507"/>
    <w:rsid w:val="00AB440B"/>
    <w:rsid w:val="00AD7575"/>
    <w:rsid w:val="00BA2C07"/>
    <w:rsid w:val="00BB70B5"/>
    <w:rsid w:val="00BD08E4"/>
    <w:rsid w:val="00C20645"/>
    <w:rsid w:val="00C209F9"/>
    <w:rsid w:val="00CB5F80"/>
    <w:rsid w:val="00CC77C9"/>
    <w:rsid w:val="00D55B93"/>
    <w:rsid w:val="00DF09C3"/>
    <w:rsid w:val="00E41C4C"/>
    <w:rsid w:val="00EB3EC5"/>
    <w:rsid w:val="00F176B6"/>
    <w:rsid w:val="00F23A44"/>
    <w:rsid w:val="00F4304E"/>
    <w:rsid w:val="00F75CEB"/>
    <w:rsid w:val="00FB1ACD"/>
    <w:rsid w:val="00FC7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6851B"/>
  <w14:defaultImageDpi w14:val="300"/>
  <w15:docId w15:val="{3329BADE-7020-684B-AE60-0B76852F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70EE"/>
    <w:pPr>
      <w:keepNext/>
      <w:keepLines/>
      <w:spacing w:before="480"/>
      <w:jc w:val="center"/>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EE"/>
    <w:pPr>
      <w:ind w:left="720"/>
      <w:contextualSpacing/>
    </w:pPr>
  </w:style>
  <w:style w:type="paragraph" w:styleId="Header">
    <w:name w:val="header"/>
    <w:basedOn w:val="Normal"/>
    <w:link w:val="HeaderChar"/>
    <w:uiPriority w:val="99"/>
    <w:unhideWhenUsed/>
    <w:rsid w:val="004770EE"/>
    <w:pPr>
      <w:tabs>
        <w:tab w:val="center" w:pos="4320"/>
        <w:tab w:val="right" w:pos="8640"/>
      </w:tabs>
    </w:pPr>
  </w:style>
  <w:style w:type="character" w:customStyle="1" w:styleId="HeaderChar">
    <w:name w:val="Header Char"/>
    <w:basedOn w:val="DefaultParagraphFont"/>
    <w:link w:val="Header"/>
    <w:uiPriority w:val="99"/>
    <w:rsid w:val="004770EE"/>
    <w:rPr>
      <w:lang w:val="en-GB"/>
    </w:rPr>
  </w:style>
  <w:style w:type="paragraph" w:styleId="Footer">
    <w:name w:val="footer"/>
    <w:basedOn w:val="Normal"/>
    <w:link w:val="FooterChar"/>
    <w:uiPriority w:val="99"/>
    <w:unhideWhenUsed/>
    <w:rsid w:val="004770EE"/>
    <w:pPr>
      <w:tabs>
        <w:tab w:val="center" w:pos="4320"/>
        <w:tab w:val="right" w:pos="8640"/>
      </w:tabs>
    </w:pPr>
  </w:style>
  <w:style w:type="character" w:customStyle="1" w:styleId="FooterChar">
    <w:name w:val="Footer Char"/>
    <w:basedOn w:val="DefaultParagraphFont"/>
    <w:link w:val="Footer"/>
    <w:uiPriority w:val="99"/>
    <w:rsid w:val="004770EE"/>
    <w:rPr>
      <w:lang w:val="en-GB"/>
    </w:rPr>
  </w:style>
  <w:style w:type="paragraph" w:styleId="Title">
    <w:name w:val="Title"/>
    <w:basedOn w:val="Normal"/>
    <w:next w:val="Normal"/>
    <w:link w:val="TitleChar"/>
    <w:uiPriority w:val="10"/>
    <w:qFormat/>
    <w:rsid w:val="004770EE"/>
    <w:pPr>
      <w:pBdr>
        <w:bottom w:val="single" w:sz="8" w:space="4" w:color="4F81BD" w:themeColor="accent1"/>
      </w:pBdr>
      <w:spacing w:after="300"/>
      <w:contextualSpacing/>
      <w:jc w:val="center"/>
    </w:pPr>
    <w:rPr>
      <w:rFonts w:asciiTheme="majorHAnsi" w:eastAsiaTheme="majorEastAsia" w:hAnsiTheme="majorHAnsi" w:cstheme="majorBidi"/>
      <w:b/>
      <w:color w:val="17365D" w:themeColor="text2" w:themeShade="BF"/>
      <w:spacing w:val="5"/>
      <w:kern w:val="28"/>
      <w:sz w:val="32"/>
      <w:szCs w:val="32"/>
      <w:lang w:val="en-US"/>
    </w:rPr>
  </w:style>
  <w:style w:type="character" w:customStyle="1" w:styleId="TitleChar">
    <w:name w:val="Title Char"/>
    <w:basedOn w:val="DefaultParagraphFont"/>
    <w:link w:val="Title"/>
    <w:uiPriority w:val="10"/>
    <w:rsid w:val="004770EE"/>
    <w:rPr>
      <w:rFonts w:asciiTheme="majorHAnsi" w:eastAsiaTheme="majorEastAsia" w:hAnsiTheme="majorHAnsi" w:cstheme="majorBidi"/>
      <w:b/>
      <w:color w:val="17365D" w:themeColor="text2" w:themeShade="BF"/>
      <w:spacing w:val="5"/>
      <w:kern w:val="28"/>
      <w:sz w:val="32"/>
      <w:szCs w:val="32"/>
    </w:rPr>
  </w:style>
  <w:style w:type="character" w:customStyle="1" w:styleId="Heading1Char">
    <w:name w:val="Heading 1 Char"/>
    <w:basedOn w:val="DefaultParagraphFont"/>
    <w:link w:val="Heading1"/>
    <w:uiPriority w:val="9"/>
    <w:rsid w:val="004770EE"/>
    <w:rPr>
      <w:rFonts w:asciiTheme="majorHAnsi" w:eastAsiaTheme="majorEastAsia" w:hAnsiTheme="majorHAnsi" w:cstheme="majorBidi"/>
      <w:b/>
      <w:bCs/>
      <w:color w:val="345A8A" w:themeColor="accent1" w:themeShade="B5"/>
      <w:sz w:val="32"/>
      <w:szCs w:val="32"/>
    </w:rPr>
  </w:style>
  <w:style w:type="paragraph" w:customStyle="1" w:styleId="BodyA">
    <w:name w:val="Body A"/>
    <w:rsid w:val="00D55B93"/>
    <w:pPr>
      <w:pBdr>
        <w:top w:val="nil"/>
        <w:left w:val="nil"/>
        <w:bottom w:val="nil"/>
        <w:right w:val="nil"/>
        <w:between w:val="nil"/>
        <w:bar w:val="nil"/>
      </w:pBdr>
    </w:pPr>
    <w:rPr>
      <w:rFonts w:ascii="Helvetica" w:eastAsia="Helvetica" w:hAnsi="Helvetica" w:cs="Helvetica"/>
      <w:color w:val="000000"/>
      <w:u w:color="000000"/>
      <w:bdr w:val="nil"/>
    </w:rPr>
  </w:style>
  <w:style w:type="table" w:styleId="TableGrid">
    <w:name w:val="Table Grid"/>
    <w:basedOn w:val="TableNormal"/>
    <w:uiPriority w:val="59"/>
    <w:rsid w:val="00D55B93"/>
    <w:pPr>
      <w:pBdr>
        <w:top w:val="nil"/>
        <w:left w:val="nil"/>
        <w:bottom w:val="nil"/>
        <w:right w:val="nil"/>
        <w:between w:val="nil"/>
        <w:bar w:val="nil"/>
      </w:pBdr>
    </w:pPr>
    <w:rPr>
      <w:rFonts w:ascii="Times New Roman" w:eastAsia="Arial Unicode MS" w:hAnsi="Times New Roman" w:cs="Times New Roman"/>
      <w:sz w:val="20"/>
      <w:szCs w:val="20"/>
      <w:bdr w:val="ni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43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3</cp:revision>
  <cp:lastPrinted>2024-04-25T05:48:00Z</cp:lastPrinted>
  <dcterms:created xsi:type="dcterms:W3CDTF">2025-04-25T17:35:00Z</dcterms:created>
  <dcterms:modified xsi:type="dcterms:W3CDTF">2025-04-27T19:03:00Z</dcterms:modified>
</cp:coreProperties>
</file>