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55" w:rsidRDefault="00227855" w:rsidP="00841956"/>
    <w:p w:rsidR="00A52AB5" w:rsidRPr="00227855" w:rsidRDefault="00DC51E2" w:rsidP="00DC51E2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227855">
        <w:rPr>
          <w:rFonts w:ascii="Arial" w:hAnsi="Arial" w:cs="Arial"/>
          <w:b/>
          <w:sz w:val="28"/>
          <w:szCs w:val="28"/>
        </w:rPr>
        <w:t>Thornley</w:t>
      </w:r>
      <w:proofErr w:type="spellEnd"/>
      <w:r w:rsidRPr="00227855">
        <w:rPr>
          <w:rFonts w:ascii="Arial" w:hAnsi="Arial" w:cs="Arial"/>
          <w:b/>
          <w:sz w:val="28"/>
          <w:szCs w:val="28"/>
        </w:rPr>
        <w:t xml:space="preserve"> with Wheatley Parish Council</w:t>
      </w:r>
    </w:p>
    <w:p w:rsidR="00227855" w:rsidRDefault="0067711C" w:rsidP="006F41E4">
      <w:pPr>
        <w:jc w:val="center"/>
        <w:rPr>
          <w:rFonts w:ascii="Arial" w:hAnsi="Arial" w:cs="Arial"/>
          <w:b/>
          <w:sz w:val="28"/>
          <w:szCs w:val="28"/>
        </w:rPr>
      </w:pPr>
      <w:r w:rsidRPr="00227855">
        <w:rPr>
          <w:rFonts w:ascii="Arial" w:hAnsi="Arial" w:cs="Arial"/>
          <w:b/>
          <w:sz w:val="28"/>
          <w:szCs w:val="28"/>
        </w:rPr>
        <w:t xml:space="preserve">Minutes of </w:t>
      </w:r>
      <w:r w:rsidR="00DC51E2" w:rsidRPr="00227855">
        <w:rPr>
          <w:rFonts w:ascii="Arial" w:hAnsi="Arial" w:cs="Arial"/>
          <w:b/>
          <w:sz w:val="28"/>
          <w:szCs w:val="28"/>
        </w:rPr>
        <w:t>the</w:t>
      </w:r>
      <w:r w:rsidR="006F41E4" w:rsidRPr="00227855">
        <w:rPr>
          <w:rFonts w:ascii="Arial" w:hAnsi="Arial" w:cs="Arial"/>
          <w:b/>
          <w:sz w:val="28"/>
          <w:szCs w:val="28"/>
        </w:rPr>
        <w:t xml:space="preserve"> </w:t>
      </w:r>
      <w:r w:rsidR="00694BD8">
        <w:rPr>
          <w:rFonts w:ascii="Arial" w:hAnsi="Arial" w:cs="Arial"/>
          <w:b/>
          <w:sz w:val="28"/>
          <w:szCs w:val="28"/>
        </w:rPr>
        <w:t xml:space="preserve">Parish Council </w:t>
      </w:r>
      <w:r w:rsidR="00565E94" w:rsidRPr="00227855">
        <w:rPr>
          <w:rFonts w:ascii="Arial" w:hAnsi="Arial" w:cs="Arial"/>
          <w:b/>
          <w:sz w:val="28"/>
          <w:szCs w:val="28"/>
        </w:rPr>
        <w:t>Mee</w:t>
      </w:r>
      <w:r w:rsidR="009F65F3">
        <w:rPr>
          <w:rFonts w:ascii="Arial" w:hAnsi="Arial" w:cs="Arial"/>
          <w:b/>
          <w:sz w:val="28"/>
          <w:szCs w:val="28"/>
        </w:rPr>
        <w:t>ting held on Monday 13 May</w:t>
      </w:r>
      <w:r w:rsidR="006F41E4" w:rsidRPr="00227855">
        <w:rPr>
          <w:rFonts w:ascii="Arial" w:hAnsi="Arial" w:cs="Arial"/>
          <w:b/>
          <w:sz w:val="28"/>
          <w:szCs w:val="28"/>
        </w:rPr>
        <w:t xml:space="preserve"> 20</w:t>
      </w:r>
      <w:r w:rsidR="00DC51E2" w:rsidRPr="00227855">
        <w:rPr>
          <w:rFonts w:ascii="Arial" w:hAnsi="Arial" w:cs="Arial"/>
          <w:b/>
          <w:sz w:val="28"/>
          <w:szCs w:val="28"/>
        </w:rPr>
        <w:t>1</w:t>
      </w:r>
      <w:r w:rsidR="003E0592">
        <w:rPr>
          <w:rFonts w:ascii="Arial" w:hAnsi="Arial" w:cs="Arial"/>
          <w:b/>
          <w:sz w:val="28"/>
          <w:szCs w:val="28"/>
        </w:rPr>
        <w:t>9</w:t>
      </w:r>
      <w:r w:rsidR="00DC51E2" w:rsidRPr="00227855">
        <w:rPr>
          <w:rFonts w:ascii="Arial" w:hAnsi="Arial" w:cs="Arial"/>
          <w:b/>
          <w:sz w:val="28"/>
          <w:szCs w:val="28"/>
        </w:rPr>
        <w:t xml:space="preserve"> </w:t>
      </w:r>
    </w:p>
    <w:p w:rsidR="00DC51E2" w:rsidRPr="00227855" w:rsidRDefault="00DC51E2" w:rsidP="00227855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227855">
        <w:rPr>
          <w:rFonts w:ascii="Arial" w:hAnsi="Arial" w:cs="Arial"/>
          <w:b/>
          <w:sz w:val="28"/>
          <w:szCs w:val="28"/>
        </w:rPr>
        <w:t>at</w:t>
      </w:r>
      <w:proofErr w:type="gramEnd"/>
      <w:r w:rsidRPr="00227855">
        <w:rPr>
          <w:rFonts w:ascii="Arial" w:hAnsi="Arial" w:cs="Arial"/>
          <w:b/>
          <w:sz w:val="28"/>
          <w:szCs w:val="28"/>
        </w:rPr>
        <w:t xml:space="preserve"> 7</w:t>
      </w:r>
      <w:r w:rsidR="000F2AE2" w:rsidRPr="00227855">
        <w:rPr>
          <w:rFonts w:ascii="Arial" w:hAnsi="Arial" w:cs="Arial"/>
          <w:b/>
          <w:sz w:val="28"/>
          <w:szCs w:val="28"/>
        </w:rPr>
        <w:t>.0</w:t>
      </w:r>
      <w:r w:rsidR="00F406D1" w:rsidRPr="00227855">
        <w:rPr>
          <w:rFonts w:ascii="Arial" w:hAnsi="Arial" w:cs="Arial"/>
          <w:b/>
          <w:sz w:val="28"/>
          <w:szCs w:val="28"/>
        </w:rPr>
        <w:t>0</w:t>
      </w:r>
      <w:r w:rsidRPr="00227855">
        <w:rPr>
          <w:rFonts w:ascii="Arial" w:hAnsi="Arial" w:cs="Arial"/>
          <w:b/>
          <w:sz w:val="28"/>
          <w:szCs w:val="28"/>
        </w:rPr>
        <w:t xml:space="preserve"> pm at the Derby Arms, </w:t>
      </w:r>
      <w:proofErr w:type="spellStart"/>
      <w:r w:rsidRPr="00227855">
        <w:rPr>
          <w:rFonts w:ascii="Arial" w:hAnsi="Arial" w:cs="Arial"/>
          <w:b/>
          <w:sz w:val="28"/>
          <w:szCs w:val="28"/>
        </w:rPr>
        <w:t>Thornley</w:t>
      </w:r>
      <w:proofErr w:type="spellEnd"/>
    </w:p>
    <w:p w:rsidR="008A2371" w:rsidRDefault="00DC51E2" w:rsidP="000F2AE2">
      <w:pPr>
        <w:spacing w:line="240" w:lineRule="auto"/>
        <w:rPr>
          <w:rFonts w:ascii="Arial" w:hAnsi="Arial" w:cs="Arial"/>
          <w:sz w:val="24"/>
          <w:szCs w:val="24"/>
        </w:rPr>
      </w:pPr>
      <w:r w:rsidRPr="00227855">
        <w:rPr>
          <w:rFonts w:ascii="Arial" w:hAnsi="Arial" w:cs="Arial"/>
          <w:b/>
          <w:sz w:val="24"/>
          <w:szCs w:val="24"/>
        </w:rPr>
        <w:t>Present:</w:t>
      </w:r>
      <w:r w:rsidR="000F2AE2" w:rsidRPr="00227855">
        <w:rPr>
          <w:rFonts w:ascii="Arial" w:hAnsi="Arial" w:cs="Arial"/>
          <w:sz w:val="24"/>
          <w:szCs w:val="24"/>
        </w:rPr>
        <w:tab/>
      </w:r>
      <w:r w:rsidR="00227855">
        <w:rPr>
          <w:rFonts w:ascii="Arial" w:hAnsi="Arial" w:cs="Arial"/>
          <w:sz w:val="24"/>
          <w:szCs w:val="24"/>
        </w:rPr>
        <w:tab/>
      </w:r>
      <w:r w:rsidR="008A2371" w:rsidRPr="00227855">
        <w:rPr>
          <w:rFonts w:ascii="Arial" w:hAnsi="Arial" w:cs="Arial"/>
          <w:sz w:val="24"/>
          <w:szCs w:val="24"/>
        </w:rPr>
        <w:t xml:space="preserve">Mr M </w:t>
      </w:r>
      <w:proofErr w:type="spellStart"/>
      <w:proofErr w:type="gramStart"/>
      <w:r w:rsidR="008A2371" w:rsidRPr="00227855">
        <w:rPr>
          <w:rFonts w:ascii="Arial" w:hAnsi="Arial" w:cs="Arial"/>
          <w:sz w:val="24"/>
          <w:szCs w:val="24"/>
        </w:rPr>
        <w:t>Hayhurst</w:t>
      </w:r>
      <w:proofErr w:type="spellEnd"/>
      <w:r w:rsidR="008A2371" w:rsidRPr="00227855">
        <w:rPr>
          <w:rFonts w:ascii="Arial" w:hAnsi="Arial" w:cs="Arial"/>
          <w:sz w:val="24"/>
          <w:szCs w:val="24"/>
        </w:rPr>
        <w:t xml:space="preserve">  (</w:t>
      </w:r>
      <w:proofErr w:type="gramEnd"/>
      <w:r w:rsidR="008A2371" w:rsidRPr="00227855">
        <w:rPr>
          <w:rFonts w:ascii="Arial" w:hAnsi="Arial" w:cs="Arial"/>
          <w:sz w:val="24"/>
          <w:szCs w:val="24"/>
        </w:rPr>
        <w:t>Chairperson)</w:t>
      </w:r>
    </w:p>
    <w:p w:rsidR="00DC51E2" w:rsidRPr="00227855" w:rsidRDefault="00DC51E2" w:rsidP="008A2371">
      <w:pPr>
        <w:spacing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227855">
        <w:rPr>
          <w:rFonts w:ascii="Arial" w:hAnsi="Arial" w:cs="Arial"/>
          <w:sz w:val="24"/>
          <w:szCs w:val="24"/>
        </w:rPr>
        <w:t xml:space="preserve">Mrs C </w:t>
      </w:r>
      <w:proofErr w:type="spellStart"/>
      <w:r w:rsidRPr="00227855">
        <w:rPr>
          <w:rFonts w:ascii="Arial" w:hAnsi="Arial" w:cs="Arial"/>
          <w:sz w:val="24"/>
          <w:szCs w:val="24"/>
        </w:rPr>
        <w:t>Ansbro</w:t>
      </w:r>
      <w:proofErr w:type="spellEnd"/>
      <w:r w:rsidRPr="00227855">
        <w:rPr>
          <w:rFonts w:ascii="Arial" w:hAnsi="Arial" w:cs="Arial"/>
          <w:sz w:val="24"/>
          <w:szCs w:val="24"/>
        </w:rPr>
        <w:t xml:space="preserve">  (</w:t>
      </w:r>
      <w:r w:rsidR="00077B6C" w:rsidRPr="00227855">
        <w:rPr>
          <w:rFonts w:ascii="Arial" w:hAnsi="Arial" w:cs="Arial"/>
          <w:sz w:val="24"/>
          <w:szCs w:val="24"/>
        </w:rPr>
        <w:t>Vice-Chairperson</w:t>
      </w:r>
      <w:r w:rsidR="00B5702F" w:rsidRPr="00227855">
        <w:rPr>
          <w:rFonts w:ascii="Arial" w:hAnsi="Arial" w:cs="Arial"/>
          <w:sz w:val="24"/>
          <w:szCs w:val="24"/>
        </w:rPr>
        <w:t>/Clerk</w:t>
      </w:r>
      <w:r w:rsidRPr="00227855">
        <w:rPr>
          <w:rFonts w:ascii="Arial" w:hAnsi="Arial" w:cs="Arial"/>
          <w:sz w:val="24"/>
          <w:szCs w:val="24"/>
        </w:rPr>
        <w:t>)</w:t>
      </w:r>
    </w:p>
    <w:p w:rsidR="00DC51E2" w:rsidRPr="00227855" w:rsidRDefault="00DC51E2" w:rsidP="00DC51E2">
      <w:pPr>
        <w:spacing w:line="240" w:lineRule="auto"/>
        <w:rPr>
          <w:rFonts w:ascii="Arial" w:hAnsi="Arial" w:cs="Arial"/>
          <w:sz w:val="24"/>
          <w:szCs w:val="24"/>
        </w:rPr>
      </w:pPr>
      <w:r w:rsidRPr="00227855">
        <w:rPr>
          <w:rFonts w:ascii="Arial" w:hAnsi="Arial" w:cs="Arial"/>
          <w:sz w:val="24"/>
          <w:szCs w:val="24"/>
        </w:rPr>
        <w:tab/>
      </w:r>
      <w:r w:rsidRPr="00227855">
        <w:rPr>
          <w:rFonts w:ascii="Arial" w:hAnsi="Arial" w:cs="Arial"/>
          <w:sz w:val="24"/>
          <w:szCs w:val="24"/>
        </w:rPr>
        <w:tab/>
      </w:r>
      <w:r w:rsidR="00227855">
        <w:rPr>
          <w:rFonts w:ascii="Arial" w:hAnsi="Arial" w:cs="Arial"/>
          <w:sz w:val="24"/>
          <w:szCs w:val="24"/>
        </w:rPr>
        <w:tab/>
      </w:r>
      <w:r w:rsidRPr="00227855">
        <w:rPr>
          <w:rFonts w:ascii="Arial" w:hAnsi="Arial" w:cs="Arial"/>
          <w:sz w:val="24"/>
          <w:szCs w:val="24"/>
        </w:rPr>
        <w:t xml:space="preserve">Mrs G </w:t>
      </w:r>
      <w:proofErr w:type="spellStart"/>
      <w:r w:rsidRPr="00227855">
        <w:rPr>
          <w:rFonts w:ascii="Arial" w:hAnsi="Arial" w:cs="Arial"/>
          <w:sz w:val="24"/>
          <w:szCs w:val="24"/>
        </w:rPr>
        <w:t>Airey</w:t>
      </w:r>
      <w:proofErr w:type="spellEnd"/>
      <w:r w:rsidR="00C11A49" w:rsidRPr="00227855">
        <w:rPr>
          <w:rFonts w:ascii="Arial" w:hAnsi="Arial" w:cs="Arial"/>
          <w:sz w:val="24"/>
          <w:szCs w:val="24"/>
        </w:rPr>
        <w:t xml:space="preserve"> (Responsible</w:t>
      </w:r>
      <w:r w:rsidR="00E36EF2">
        <w:rPr>
          <w:rFonts w:ascii="Arial" w:hAnsi="Arial" w:cs="Arial"/>
          <w:sz w:val="24"/>
          <w:szCs w:val="24"/>
        </w:rPr>
        <w:t xml:space="preserve"> Financial</w:t>
      </w:r>
      <w:r w:rsidR="00C11A49" w:rsidRPr="00227855">
        <w:rPr>
          <w:rFonts w:ascii="Arial" w:hAnsi="Arial" w:cs="Arial"/>
          <w:sz w:val="24"/>
          <w:szCs w:val="24"/>
        </w:rPr>
        <w:t xml:space="preserve"> Officer)</w:t>
      </w:r>
    </w:p>
    <w:p w:rsidR="00815466" w:rsidRDefault="004A7F4A" w:rsidP="00DC51E2">
      <w:pPr>
        <w:spacing w:line="240" w:lineRule="auto"/>
        <w:rPr>
          <w:rFonts w:ascii="Arial" w:hAnsi="Arial" w:cs="Arial"/>
          <w:sz w:val="24"/>
          <w:szCs w:val="24"/>
        </w:rPr>
      </w:pPr>
      <w:r w:rsidRPr="00227855">
        <w:rPr>
          <w:rFonts w:ascii="Arial" w:hAnsi="Arial" w:cs="Arial"/>
          <w:sz w:val="24"/>
          <w:szCs w:val="24"/>
        </w:rPr>
        <w:tab/>
      </w:r>
      <w:r w:rsidRPr="00227855">
        <w:rPr>
          <w:rFonts w:ascii="Arial" w:hAnsi="Arial" w:cs="Arial"/>
          <w:sz w:val="24"/>
          <w:szCs w:val="24"/>
        </w:rPr>
        <w:tab/>
      </w:r>
    </w:p>
    <w:p w:rsidR="000F2AE2" w:rsidRDefault="003E0592" w:rsidP="003E059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Apologies: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F65F3" w:rsidRPr="00227855">
        <w:rPr>
          <w:rFonts w:ascii="Arial" w:hAnsi="Arial" w:cs="Arial"/>
          <w:sz w:val="24"/>
          <w:szCs w:val="24"/>
        </w:rPr>
        <w:t xml:space="preserve">Mr P </w:t>
      </w:r>
      <w:proofErr w:type="spellStart"/>
      <w:r w:rsidR="009F65F3" w:rsidRPr="00227855">
        <w:rPr>
          <w:rFonts w:ascii="Arial" w:hAnsi="Arial" w:cs="Arial"/>
          <w:sz w:val="24"/>
          <w:szCs w:val="24"/>
        </w:rPr>
        <w:t>Hallett</w:t>
      </w:r>
      <w:proofErr w:type="spellEnd"/>
    </w:p>
    <w:p w:rsidR="00CA5104" w:rsidRPr="00CA5104" w:rsidRDefault="00CA5104" w:rsidP="00E50E70">
      <w:pPr>
        <w:spacing w:line="240" w:lineRule="auto"/>
        <w:rPr>
          <w:rFonts w:ascii="Arial" w:hAnsi="Arial" w:cs="Arial"/>
          <w:sz w:val="24"/>
          <w:szCs w:val="24"/>
        </w:rPr>
      </w:pPr>
    </w:p>
    <w:p w:rsidR="00DC51E2" w:rsidRPr="009F65F3" w:rsidRDefault="00DC51E2" w:rsidP="009F65F3">
      <w:pPr>
        <w:pStyle w:val="ListParagraph"/>
        <w:numPr>
          <w:ilvl w:val="2"/>
          <w:numId w:val="1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65F3">
        <w:rPr>
          <w:rFonts w:ascii="Arial" w:hAnsi="Arial" w:cs="Arial"/>
          <w:b/>
          <w:sz w:val="24"/>
          <w:szCs w:val="24"/>
        </w:rPr>
        <w:t>Apologies for Absence</w:t>
      </w:r>
    </w:p>
    <w:p w:rsidR="003A26C5" w:rsidRDefault="00F0029F" w:rsidP="00F002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15466">
        <w:rPr>
          <w:rFonts w:ascii="Arial" w:hAnsi="Arial" w:cs="Arial"/>
          <w:sz w:val="24"/>
          <w:szCs w:val="24"/>
        </w:rPr>
        <w:t>pologies for absence</w:t>
      </w:r>
      <w:r w:rsidR="009F65F3">
        <w:rPr>
          <w:rFonts w:ascii="Arial" w:hAnsi="Arial" w:cs="Arial"/>
          <w:sz w:val="24"/>
          <w:szCs w:val="24"/>
        </w:rPr>
        <w:t xml:space="preserve"> were received from Mr </w:t>
      </w:r>
      <w:proofErr w:type="spellStart"/>
      <w:r w:rsidR="009F65F3">
        <w:rPr>
          <w:rFonts w:ascii="Arial" w:hAnsi="Arial" w:cs="Arial"/>
          <w:sz w:val="24"/>
          <w:szCs w:val="24"/>
        </w:rPr>
        <w:t>Hallett</w:t>
      </w:r>
      <w:proofErr w:type="spellEnd"/>
    </w:p>
    <w:p w:rsidR="00CF7360" w:rsidRPr="00F0029F" w:rsidRDefault="006779EB" w:rsidP="003A26C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9F65F3">
        <w:rPr>
          <w:rFonts w:ascii="Arial" w:hAnsi="Arial" w:cs="Arial"/>
          <w:b/>
          <w:sz w:val="24"/>
          <w:szCs w:val="24"/>
        </w:rPr>
        <w:t>9.5.02</w:t>
      </w:r>
      <w:r>
        <w:rPr>
          <w:rFonts w:ascii="Arial" w:hAnsi="Arial" w:cs="Arial"/>
          <w:b/>
          <w:sz w:val="24"/>
          <w:szCs w:val="24"/>
        </w:rPr>
        <w:tab/>
      </w:r>
      <w:r w:rsidR="003A26C5">
        <w:rPr>
          <w:rFonts w:ascii="Arial" w:hAnsi="Arial" w:cs="Arial"/>
          <w:b/>
          <w:sz w:val="24"/>
          <w:szCs w:val="24"/>
        </w:rPr>
        <w:t xml:space="preserve"> </w:t>
      </w:r>
      <w:r w:rsidR="002608A6" w:rsidRPr="003A26C5">
        <w:rPr>
          <w:rFonts w:ascii="Arial" w:hAnsi="Arial" w:cs="Arial"/>
          <w:b/>
          <w:sz w:val="24"/>
          <w:szCs w:val="24"/>
        </w:rPr>
        <w:t>Declaration of Interests</w:t>
      </w:r>
    </w:p>
    <w:p w:rsidR="00471832" w:rsidRDefault="003A26C5" w:rsidP="005764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Mrs </w:t>
      </w:r>
      <w:proofErr w:type="spellStart"/>
      <w:r>
        <w:rPr>
          <w:rFonts w:ascii="Arial" w:hAnsi="Arial" w:cs="Arial"/>
          <w:sz w:val="24"/>
          <w:szCs w:val="24"/>
        </w:rPr>
        <w:t>Airey</w:t>
      </w:r>
      <w:proofErr w:type="spellEnd"/>
      <w:r>
        <w:rPr>
          <w:rFonts w:ascii="Arial" w:hAnsi="Arial" w:cs="Arial"/>
          <w:sz w:val="24"/>
          <w:szCs w:val="24"/>
        </w:rPr>
        <w:t xml:space="preserve"> indicate</w:t>
      </w:r>
      <w:r w:rsidR="00F93773">
        <w:rPr>
          <w:rFonts w:ascii="Arial" w:hAnsi="Arial" w:cs="Arial"/>
          <w:sz w:val="24"/>
          <w:szCs w:val="24"/>
        </w:rPr>
        <w:t>d an interest in Agenda item 9</w:t>
      </w:r>
      <w:r w:rsidR="00417A66">
        <w:rPr>
          <w:rFonts w:ascii="Arial" w:hAnsi="Arial" w:cs="Arial"/>
          <w:sz w:val="24"/>
          <w:szCs w:val="24"/>
        </w:rPr>
        <w:t xml:space="preserve"> </w:t>
      </w:r>
      <w:r w:rsidR="00F93773">
        <w:rPr>
          <w:rFonts w:ascii="Arial" w:hAnsi="Arial" w:cs="Arial"/>
          <w:sz w:val="24"/>
          <w:szCs w:val="24"/>
        </w:rPr>
        <w:t>a)</w:t>
      </w:r>
      <w:r w:rsidR="00417A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respect of </w:t>
      </w:r>
      <w:r w:rsidR="00F93773">
        <w:rPr>
          <w:rFonts w:ascii="Arial" w:hAnsi="Arial" w:cs="Arial"/>
          <w:sz w:val="24"/>
          <w:szCs w:val="24"/>
        </w:rPr>
        <w:t xml:space="preserve">extension to </w:t>
      </w:r>
      <w:r w:rsidR="006779EB">
        <w:rPr>
          <w:rFonts w:ascii="Arial" w:hAnsi="Arial" w:cs="Arial"/>
          <w:sz w:val="24"/>
          <w:szCs w:val="24"/>
        </w:rPr>
        <w:t xml:space="preserve">agricultural building at </w:t>
      </w:r>
      <w:proofErr w:type="spellStart"/>
      <w:r w:rsidR="006779EB">
        <w:rPr>
          <w:rFonts w:ascii="Arial" w:hAnsi="Arial" w:cs="Arial"/>
          <w:sz w:val="24"/>
          <w:szCs w:val="24"/>
        </w:rPr>
        <w:t>Thornley</w:t>
      </w:r>
      <w:proofErr w:type="spellEnd"/>
      <w:r w:rsidR="006779EB">
        <w:rPr>
          <w:rFonts w:ascii="Arial" w:hAnsi="Arial" w:cs="Arial"/>
          <w:sz w:val="24"/>
          <w:szCs w:val="24"/>
        </w:rPr>
        <w:t xml:space="preserve"> Hall Farm.</w:t>
      </w:r>
      <w:r w:rsidR="005F04CC">
        <w:rPr>
          <w:rFonts w:ascii="Arial" w:hAnsi="Arial" w:cs="Arial"/>
          <w:sz w:val="24"/>
          <w:szCs w:val="24"/>
        </w:rPr>
        <w:t xml:space="preserve"> She </w:t>
      </w:r>
      <w:r w:rsidR="00F93773">
        <w:rPr>
          <w:rFonts w:ascii="Arial" w:hAnsi="Arial" w:cs="Arial"/>
          <w:sz w:val="24"/>
          <w:szCs w:val="24"/>
        </w:rPr>
        <w:t>had,</w:t>
      </w:r>
      <w:r w:rsidR="005F04CC">
        <w:rPr>
          <w:rFonts w:ascii="Arial" w:hAnsi="Arial" w:cs="Arial"/>
          <w:sz w:val="24"/>
          <w:szCs w:val="24"/>
        </w:rPr>
        <w:t xml:space="preserve"> therefore, not be</w:t>
      </w:r>
      <w:r w:rsidR="00F93773">
        <w:rPr>
          <w:rFonts w:ascii="Arial" w:hAnsi="Arial" w:cs="Arial"/>
          <w:sz w:val="24"/>
          <w:szCs w:val="24"/>
        </w:rPr>
        <w:t>en</w:t>
      </w:r>
      <w:r w:rsidR="005F04CC">
        <w:rPr>
          <w:rFonts w:ascii="Arial" w:hAnsi="Arial" w:cs="Arial"/>
          <w:sz w:val="24"/>
          <w:szCs w:val="24"/>
        </w:rPr>
        <w:t xml:space="preserve"> in</w:t>
      </w:r>
      <w:r w:rsidR="00F93773">
        <w:rPr>
          <w:rFonts w:ascii="Arial" w:hAnsi="Arial" w:cs="Arial"/>
          <w:sz w:val="24"/>
          <w:szCs w:val="24"/>
        </w:rPr>
        <w:t>volved in the comment on this application</w:t>
      </w:r>
      <w:r w:rsidR="005F04CC">
        <w:rPr>
          <w:rFonts w:ascii="Arial" w:hAnsi="Arial" w:cs="Arial"/>
          <w:sz w:val="24"/>
          <w:szCs w:val="24"/>
        </w:rPr>
        <w:t>.</w:t>
      </w:r>
    </w:p>
    <w:p w:rsidR="00F54C37" w:rsidRPr="00F54C37" w:rsidRDefault="00CD2DA5" w:rsidP="005764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</w:t>
      </w:r>
      <w:r w:rsidR="00EA04A7">
        <w:rPr>
          <w:rFonts w:ascii="Arial" w:hAnsi="Arial" w:cs="Arial"/>
          <w:b/>
          <w:sz w:val="24"/>
          <w:szCs w:val="24"/>
        </w:rPr>
        <w:t>.5</w:t>
      </w:r>
      <w:r w:rsidR="00927B3E">
        <w:rPr>
          <w:rFonts w:ascii="Arial" w:hAnsi="Arial" w:cs="Arial"/>
          <w:b/>
          <w:sz w:val="24"/>
          <w:szCs w:val="24"/>
        </w:rPr>
        <w:t>.03</w:t>
      </w:r>
      <w:r w:rsidR="00471832">
        <w:rPr>
          <w:rFonts w:ascii="Arial" w:hAnsi="Arial" w:cs="Arial"/>
          <w:b/>
          <w:sz w:val="24"/>
          <w:szCs w:val="24"/>
        </w:rPr>
        <w:tab/>
        <w:t>Minutes of the previous</w:t>
      </w:r>
      <w:r w:rsidR="00F54C37">
        <w:rPr>
          <w:rFonts w:ascii="Arial" w:hAnsi="Arial" w:cs="Arial"/>
          <w:b/>
          <w:sz w:val="24"/>
          <w:szCs w:val="24"/>
        </w:rPr>
        <w:t xml:space="preserve"> meeting</w:t>
      </w:r>
    </w:p>
    <w:p w:rsidR="00AD2AEE" w:rsidRDefault="00F54C37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9C0659">
        <w:rPr>
          <w:rFonts w:ascii="Arial" w:hAnsi="Arial" w:cs="Arial"/>
          <w:sz w:val="24"/>
          <w:szCs w:val="24"/>
        </w:rPr>
        <w:t xml:space="preserve">Minutes of the </w:t>
      </w:r>
      <w:r w:rsidR="000811E2" w:rsidRPr="00227855">
        <w:rPr>
          <w:rFonts w:ascii="Arial" w:hAnsi="Arial" w:cs="Arial"/>
          <w:sz w:val="24"/>
          <w:szCs w:val="24"/>
        </w:rPr>
        <w:t>meeting</w:t>
      </w:r>
      <w:r w:rsidR="007976A4" w:rsidRPr="00227855">
        <w:rPr>
          <w:rFonts w:ascii="Arial" w:hAnsi="Arial" w:cs="Arial"/>
          <w:sz w:val="24"/>
          <w:szCs w:val="24"/>
        </w:rPr>
        <w:t xml:space="preserve"> held</w:t>
      </w:r>
      <w:r w:rsidR="00EA04A7">
        <w:rPr>
          <w:rFonts w:ascii="Arial" w:hAnsi="Arial" w:cs="Arial"/>
          <w:sz w:val="24"/>
          <w:szCs w:val="24"/>
        </w:rPr>
        <w:t xml:space="preserve"> on 11 February 2019</w:t>
      </w:r>
      <w:r>
        <w:rPr>
          <w:rFonts w:ascii="Arial" w:hAnsi="Arial" w:cs="Arial"/>
          <w:sz w:val="24"/>
          <w:szCs w:val="24"/>
        </w:rPr>
        <w:t xml:space="preserve"> were ap</w:t>
      </w:r>
      <w:r w:rsidR="007976A4" w:rsidRPr="00227855">
        <w:rPr>
          <w:rFonts w:ascii="Arial" w:hAnsi="Arial" w:cs="Arial"/>
          <w:sz w:val="24"/>
          <w:szCs w:val="24"/>
        </w:rPr>
        <w:t>proved</w:t>
      </w:r>
      <w:r w:rsidR="006F41E4" w:rsidRPr="00227855">
        <w:rPr>
          <w:rFonts w:ascii="Arial" w:hAnsi="Arial" w:cs="Arial"/>
          <w:sz w:val="24"/>
          <w:szCs w:val="24"/>
        </w:rPr>
        <w:t xml:space="preserve"> and signed</w:t>
      </w:r>
      <w:r w:rsidR="00D118DC" w:rsidRPr="00227855">
        <w:rPr>
          <w:rFonts w:ascii="Arial" w:hAnsi="Arial" w:cs="Arial"/>
          <w:sz w:val="24"/>
          <w:szCs w:val="24"/>
        </w:rPr>
        <w:t>.</w:t>
      </w:r>
    </w:p>
    <w:p w:rsidR="00CF1E0A" w:rsidRPr="005E702E" w:rsidRDefault="00EA04A7" w:rsidP="005764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19.5</w:t>
      </w:r>
      <w:r w:rsidR="00927B3E">
        <w:rPr>
          <w:rFonts w:ascii="Arial" w:hAnsi="Arial" w:cs="Arial"/>
          <w:b/>
          <w:sz w:val="24"/>
          <w:szCs w:val="24"/>
        </w:rPr>
        <w:t>.04</w:t>
      </w:r>
      <w:r w:rsidR="00787309">
        <w:rPr>
          <w:rFonts w:ascii="Arial" w:hAnsi="Arial" w:cs="Arial"/>
          <w:b/>
          <w:sz w:val="24"/>
          <w:szCs w:val="24"/>
        </w:rPr>
        <w:tab/>
      </w:r>
      <w:r w:rsidR="005E702E">
        <w:rPr>
          <w:rFonts w:ascii="Arial" w:hAnsi="Arial" w:cs="Arial"/>
          <w:b/>
          <w:sz w:val="24"/>
          <w:szCs w:val="24"/>
        </w:rPr>
        <w:t xml:space="preserve"> </w:t>
      </w:r>
      <w:r w:rsidR="00CF1E0A" w:rsidRPr="005E702E">
        <w:rPr>
          <w:rFonts w:ascii="Arial" w:hAnsi="Arial" w:cs="Arial"/>
          <w:b/>
          <w:sz w:val="24"/>
          <w:szCs w:val="24"/>
        </w:rPr>
        <w:t xml:space="preserve">Matters </w:t>
      </w:r>
      <w:proofErr w:type="gramStart"/>
      <w:r w:rsidR="00CF1E0A" w:rsidRPr="005E702E">
        <w:rPr>
          <w:rFonts w:ascii="Arial" w:hAnsi="Arial" w:cs="Arial"/>
          <w:b/>
          <w:sz w:val="24"/>
          <w:szCs w:val="24"/>
        </w:rPr>
        <w:t>Ari</w:t>
      </w:r>
      <w:r w:rsidR="002608A6" w:rsidRPr="005E702E">
        <w:rPr>
          <w:rFonts w:ascii="Arial" w:hAnsi="Arial" w:cs="Arial"/>
          <w:b/>
          <w:sz w:val="24"/>
          <w:szCs w:val="24"/>
        </w:rPr>
        <w:t>sing</w:t>
      </w:r>
      <w:proofErr w:type="gramEnd"/>
      <w:r w:rsidR="002608A6" w:rsidRPr="005E702E">
        <w:rPr>
          <w:rFonts w:ascii="Arial" w:hAnsi="Arial" w:cs="Arial"/>
          <w:b/>
          <w:sz w:val="24"/>
          <w:szCs w:val="24"/>
        </w:rPr>
        <w:t xml:space="preserve"> fro</w:t>
      </w:r>
      <w:r w:rsidR="00927B3E">
        <w:rPr>
          <w:rFonts w:ascii="Arial" w:hAnsi="Arial" w:cs="Arial"/>
          <w:b/>
          <w:sz w:val="24"/>
          <w:szCs w:val="24"/>
        </w:rPr>
        <w:t>m the</w:t>
      </w:r>
      <w:r>
        <w:rPr>
          <w:rFonts w:ascii="Arial" w:hAnsi="Arial" w:cs="Arial"/>
          <w:b/>
          <w:sz w:val="24"/>
          <w:szCs w:val="24"/>
        </w:rPr>
        <w:t xml:space="preserve"> meeting held on 11 February 2019</w:t>
      </w:r>
    </w:p>
    <w:p w:rsidR="004D0705" w:rsidRPr="00787309" w:rsidRDefault="00787309" w:rsidP="005764BB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87309">
        <w:rPr>
          <w:rFonts w:ascii="Arial" w:hAnsi="Arial" w:cs="Arial"/>
          <w:b/>
          <w:sz w:val="24"/>
          <w:szCs w:val="24"/>
        </w:rPr>
        <w:t>18.7.13</w:t>
      </w:r>
      <w:r w:rsidRPr="00787309">
        <w:rPr>
          <w:rFonts w:ascii="Arial" w:hAnsi="Arial" w:cs="Arial"/>
          <w:b/>
          <w:sz w:val="24"/>
          <w:szCs w:val="24"/>
        </w:rPr>
        <w:tab/>
        <w:t xml:space="preserve">Parish Council </w:t>
      </w:r>
      <w:proofErr w:type="spellStart"/>
      <w:r w:rsidRPr="00787309">
        <w:rPr>
          <w:rFonts w:ascii="Arial" w:hAnsi="Arial" w:cs="Arial"/>
          <w:b/>
          <w:sz w:val="24"/>
          <w:szCs w:val="24"/>
        </w:rPr>
        <w:t>Noticeboard</w:t>
      </w:r>
      <w:proofErr w:type="spellEnd"/>
    </w:p>
    <w:p w:rsidR="00787309" w:rsidRDefault="00EA04A7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internal pin-board had been replaced</w:t>
      </w:r>
      <w:r w:rsidR="004E2754">
        <w:rPr>
          <w:rFonts w:ascii="Arial" w:hAnsi="Arial" w:cs="Arial"/>
          <w:sz w:val="24"/>
          <w:szCs w:val="24"/>
        </w:rPr>
        <w:t xml:space="preserve"> and the </w:t>
      </w:r>
      <w:proofErr w:type="spellStart"/>
      <w:r w:rsidR="004E2754">
        <w:rPr>
          <w:rFonts w:ascii="Arial" w:hAnsi="Arial" w:cs="Arial"/>
          <w:sz w:val="24"/>
          <w:szCs w:val="24"/>
        </w:rPr>
        <w:t>noticeboard</w:t>
      </w:r>
      <w:proofErr w:type="spellEnd"/>
      <w:r w:rsidR="004E2754">
        <w:rPr>
          <w:rFonts w:ascii="Arial" w:hAnsi="Arial" w:cs="Arial"/>
          <w:sz w:val="24"/>
          <w:szCs w:val="24"/>
        </w:rPr>
        <w:t xml:space="preserve"> was now </w:t>
      </w:r>
      <w:proofErr w:type="gramStart"/>
      <w:r w:rsidR="004E2754">
        <w:rPr>
          <w:rFonts w:ascii="Arial" w:hAnsi="Arial" w:cs="Arial"/>
          <w:sz w:val="24"/>
          <w:szCs w:val="24"/>
        </w:rPr>
        <w:t>back</w:t>
      </w:r>
      <w:proofErr w:type="gramEnd"/>
      <w:r w:rsidR="004E2754">
        <w:rPr>
          <w:rFonts w:ascii="Arial" w:hAnsi="Arial" w:cs="Arial"/>
          <w:sz w:val="24"/>
          <w:szCs w:val="24"/>
        </w:rPr>
        <w:t xml:space="preserve"> in use.</w:t>
      </w:r>
    </w:p>
    <w:p w:rsidR="00841956" w:rsidRDefault="004E2754" w:rsidP="005764BB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19.2.07</w:t>
      </w:r>
      <w:r>
        <w:rPr>
          <w:rFonts w:ascii="Arial" w:hAnsi="Arial" w:cs="Arial"/>
          <w:b/>
          <w:sz w:val="24"/>
          <w:szCs w:val="24"/>
        </w:rPr>
        <w:tab/>
        <w:t>Inspection of Trees – Risk Management Process</w:t>
      </w:r>
    </w:p>
    <w:p w:rsidR="004E2754" w:rsidRDefault="004E2754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risk assessment had been completed and is available on the website.</w:t>
      </w:r>
    </w:p>
    <w:p w:rsidR="004E2754" w:rsidRDefault="004E2754" w:rsidP="005764BB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19.2.13</w:t>
      </w:r>
      <w:r>
        <w:rPr>
          <w:rFonts w:ascii="Arial" w:hAnsi="Arial" w:cs="Arial"/>
          <w:b/>
          <w:sz w:val="24"/>
          <w:szCs w:val="24"/>
        </w:rPr>
        <w:tab/>
        <w:t>Lap top for use by Parish Clerk</w:t>
      </w:r>
    </w:p>
    <w:p w:rsidR="004E2754" w:rsidRPr="004E2754" w:rsidRDefault="00D621EE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Mrs </w:t>
      </w:r>
      <w:proofErr w:type="spellStart"/>
      <w:r>
        <w:rPr>
          <w:rFonts w:ascii="Arial" w:hAnsi="Arial" w:cs="Arial"/>
          <w:sz w:val="24"/>
          <w:szCs w:val="24"/>
        </w:rPr>
        <w:t>Ansbro</w:t>
      </w:r>
      <w:proofErr w:type="spellEnd"/>
      <w:r>
        <w:rPr>
          <w:rFonts w:ascii="Arial" w:hAnsi="Arial" w:cs="Arial"/>
          <w:sz w:val="24"/>
          <w:szCs w:val="24"/>
        </w:rPr>
        <w:t xml:space="preserve"> had previously discussed with Mrs </w:t>
      </w:r>
      <w:proofErr w:type="spellStart"/>
      <w:r>
        <w:rPr>
          <w:rFonts w:ascii="Arial" w:hAnsi="Arial" w:cs="Arial"/>
          <w:sz w:val="24"/>
          <w:szCs w:val="24"/>
        </w:rPr>
        <w:t>Airey</w:t>
      </w:r>
      <w:proofErr w:type="spellEnd"/>
      <w:r>
        <w:rPr>
          <w:rFonts w:ascii="Arial" w:hAnsi="Arial" w:cs="Arial"/>
          <w:sz w:val="24"/>
          <w:szCs w:val="24"/>
        </w:rPr>
        <w:t xml:space="preserve"> the difficulties she was having with the old printer she was using for PC work. Mrs </w:t>
      </w:r>
      <w:proofErr w:type="spellStart"/>
      <w:r>
        <w:rPr>
          <w:rFonts w:ascii="Arial" w:hAnsi="Arial" w:cs="Arial"/>
          <w:sz w:val="24"/>
          <w:szCs w:val="24"/>
        </w:rPr>
        <w:t>Airey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had  agreed</w:t>
      </w:r>
      <w:proofErr w:type="gramEnd"/>
      <w:r>
        <w:rPr>
          <w:rFonts w:ascii="Arial" w:hAnsi="Arial" w:cs="Arial"/>
          <w:sz w:val="24"/>
          <w:szCs w:val="24"/>
        </w:rPr>
        <w:t xml:space="preserve"> that the PC would fund a new one and this had now been purchased.  A suitable lap top was still being explored.</w:t>
      </w:r>
    </w:p>
    <w:p w:rsidR="00D279FF" w:rsidRDefault="00D279FF" w:rsidP="005764BB">
      <w:pPr>
        <w:spacing w:line="240" w:lineRule="auto"/>
        <w:ind w:left="1440" w:hanging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19.5</w:t>
      </w:r>
      <w:r w:rsidR="00841956">
        <w:rPr>
          <w:rFonts w:ascii="Arial" w:hAnsi="Arial" w:cs="Arial"/>
          <w:b/>
          <w:sz w:val="24"/>
          <w:szCs w:val="24"/>
        </w:rPr>
        <w:t>.05</w:t>
      </w:r>
      <w:r>
        <w:rPr>
          <w:rFonts w:ascii="Arial" w:hAnsi="Arial" w:cs="Arial"/>
          <w:b/>
          <w:sz w:val="24"/>
          <w:szCs w:val="24"/>
        </w:rPr>
        <w:tab/>
        <w:t>Parish Councillors Acceptance of Office and Declaration of Interest and Arrangements for Co-option to Parish Council</w:t>
      </w:r>
      <w:r w:rsidR="00841956">
        <w:rPr>
          <w:rFonts w:ascii="Arial" w:hAnsi="Arial" w:cs="Arial"/>
          <w:b/>
          <w:sz w:val="24"/>
          <w:szCs w:val="24"/>
        </w:rPr>
        <w:tab/>
      </w:r>
    </w:p>
    <w:p w:rsidR="00D279FF" w:rsidRDefault="003A4894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Councillors present completed the required Acceptance of Office and Declaration of Interest forms. Forms would be provided for Mr </w:t>
      </w:r>
      <w:proofErr w:type="spellStart"/>
      <w:r>
        <w:rPr>
          <w:rFonts w:ascii="Arial" w:hAnsi="Arial" w:cs="Arial"/>
          <w:sz w:val="24"/>
          <w:szCs w:val="24"/>
        </w:rPr>
        <w:t>Hallett</w:t>
      </w:r>
      <w:proofErr w:type="spellEnd"/>
      <w:r>
        <w:rPr>
          <w:rFonts w:ascii="Arial" w:hAnsi="Arial" w:cs="Arial"/>
          <w:sz w:val="24"/>
          <w:szCs w:val="24"/>
        </w:rPr>
        <w:t xml:space="preserve"> to sign as soon as possible.</w:t>
      </w:r>
    </w:p>
    <w:p w:rsidR="00790A4F" w:rsidRDefault="003A4894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Unfortunately, due to being out of the Country, Mrs Faraday’s </w:t>
      </w:r>
      <w:r w:rsidR="00790A4F">
        <w:rPr>
          <w:rFonts w:ascii="Arial" w:hAnsi="Arial" w:cs="Arial"/>
          <w:sz w:val="24"/>
          <w:szCs w:val="24"/>
        </w:rPr>
        <w:t>application to be re-elected as a Parish Councillor had not been received by the required deadline for submission. It was therefore agreed that Mrs Faraday would be co-opted onto the Parish Council. The relevant forms would be made available for Mrs Faraday to sign.</w:t>
      </w:r>
    </w:p>
    <w:p w:rsidR="00790A4F" w:rsidRPr="00790A4F" w:rsidRDefault="00790A4F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RESOLVED </w:t>
      </w:r>
      <w:r>
        <w:rPr>
          <w:rFonts w:ascii="Arial" w:hAnsi="Arial" w:cs="Arial"/>
          <w:sz w:val="24"/>
          <w:szCs w:val="24"/>
        </w:rPr>
        <w:t xml:space="preserve">Appropriate forms to be completed by all Parish Councillors and forwarded to </w:t>
      </w:r>
      <w:proofErr w:type="spellStart"/>
      <w:r>
        <w:rPr>
          <w:rFonts w:ascii="Arial" w:hAnsi="Arial" w:cs="Arial"/>
          <w:sz w:val="24"/>
          <w:szCs w:val="24"/>
        </w:rPr>
        <w:t>Ribble</w:t>
      </w:r>
      <w:proofErr w:type="spellEnd"/>
      <w:r>
        <w:rPr>
          <w:rFonts w:ascii="Arial" w:hAnsi="Arial" w:cs="Arial"/>
          <w:sz w:val="24"/>
          <w:szCs w:val="24"/>
        </w:rPr>
        <w:t xml:space="preserve"> Valley Borough Council for publication on the Council’s website.</w:t>
      </w:r>
    </w:p>
    <w:p w:rsidR="00790A4F" w:rsidRPr="00790A4F" w:rsidRDefault="00790A4F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</w:t>
      </w:r>
      <w:r>
        <w:rPr>
          <w:rFonts w:ascii="Arial" w:hAnsi="Arial" w:cs="Arial"/>
          <w:b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Parish Clerk</w:t>
      </w:r>
    </w:p>
    <w:p w:rsidR="0083451C" w:rsidRDefault="0083451C" w:rsidP="005764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19.5.06</w:t>
      </w:r>
      <w:r>
        <w:rPr>
          <w:rFonts w:ascii="Arial" w:hAnsi="Arial" w:cs="Arial"/>
          <w:b/>
          <w:sz w:val="24"/>
          <w:szCs w:val="24"/>
        </w:rPr>
        <w:tab/>
        <w:t>Election to Parish Council Roles</w:t>
      </w:r>
    </w:p>
    <w:p w:rsidR="0083451C" w:rsidRDefault="0083451C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Councillors were appointed as follows</w:t>
      </w:r>
    </w:p>
    <w:p w:rsidR="0083451C" w:rsidRDefault="0083451C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 M </w:t>
      </w:r>
      <w:proofErr w:type="spellStart"/>
      <w:r>
        <w:rPr>
          <w:rFonts w:ascii="Arial" w:hAnsi="Arial" w:cs="Arial"/>
          <w:sz w:val="24"/>
          <w:szCs w:val="24"/>
        </w:rPr>
        <w:t>Hayhurst</w:t>
      </w:r>
      <w:proofErr w:type="spellEnd"/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Chairperson</w:t>
      </w:r>
    </w:p>
    <w:p w:rsidR="0083451C" w:rsidRDefault="0083451C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Mrs C </w:t>
      </w:r>
      <w:proofErr w:type="spellStart"/>
      <w:r>
        <w:rPr>
          <w:rFonts w:ascii="Arial" w:hAnsi="Arial" w:cs="Arial"/>
          <w:sz w:val="24"/>
          <w:szCs w:val="24"/>
        </w:rPr>
        <w:t>Ansbro</w:t>
      </w:r>
      <w:proofErr w:type="spellEnd"/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Vice Chairperson/Parish Clerk</w:t>
      </w:r>
    </w:p>
    <w:p w:rsidR="0083451C" w:rsidRDefault="0083451C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Mrs G </w:t>
      </w:r>
      <w:proofErr w:type="spellStart"/>
      <w:r>
        <w:rPr>
          <w:rFonts w:ascii="Arial" w:hAnsi="Arial" w:cs="Arial"/>
          <w:sz w:val="24"/>
          <w:szCs w:val="24"/>
        </w:rPr>
        <w:t>Airey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ab/>
        <w:t>Responsible Financial Officer</w:t>
      </w:r>
    </w:p>
    <w:p w:rsidR="0083451C" w:rsidRPr="0083451C" w:rsidRDefault="0083451C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anticipated that Mr </w:t>
      </w:r>
      <w:proofErr w:type="spellStart"/>
      <w:r>
        <w:rPr>
          <w:rFonts w:ascii="Arial" w:hAnsi="Arial" w:cs="Arial"/>
          <w:sz w:val="24"/>
          <w:szCs w:val="24"/>
        </w:rPr>
        <w:t>Hallett</w:t>
      </w:r>
      <w:proofErr w:type="spellEnd"/>
      <w:r>
        <w:rPr>
          <w:rFonts w:ascii="Arial" w:hAnsi="Arial" w:cs="Arial"/>
          <w:sz w:val="24"/>
          <w:szCs w:val="24"/>
        </w:rPr>
        <w:t xml:space="preserve"> would continue in the role of </w:t>
      </w:r>
      <w:r w:rsidR="002143FF">
        <w:rPr>
          <w:rFonts w:ascii="Arial" w:hAnsi="Arial" w:cs="Arial"/>
          <w:sz w:val="24"/>
          <w:szCs w:val="24"/>
        </w:rPr>
        <w:t>Representative on the Parish Councils’ Liaison Committee.</w:t>
      </w:r>
    </w:p>
    <w:p w:rsidR="00841956" w:rsidRDefault="00BC45B9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19.5.07</w:t>
      </w:r>
      <w:r>
        <w:rPr>
          <w:rFonts w:ascii="Arial" w:hAnsi="Arial" w:cs="Arial"/>
          <w:b/>
          <w:sz w:val="24"/>
          <w:szCs w:val="24"/>
        </w:rPr>
        <w:tab/>
      </w:r>
      <w:r w:rsidR="00841956">
        <w:rPr>
          <w:rFonts w:ascii="Arial" w:hAnsi="Arial" w:cs="Arial"/>
          <w:b/>
          <w:sz w:val="24"/>
          <w:szCs w:val="24"/>
        </w:rPr>
        <w:t>Accounts</w:t>
      </w:r>
    </w:p>
    <w:p w:rsidR="0021511E" w:rsidRDefault="0021511E" w:rsidP="005764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b/>
          <w:sz w:val="24"/>
          <w:szCs w:val="24"/>
        </w:rPr>
        <w:tab/>
        <w:t>Statement of Accounts</w:t>
      </w:r>
    </w:p>
    <w:p w:rsidR="00BC45B9" w:rsidRDefault="00BC45B9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Parish Council’s Ledger showing the transactions for 2018/2019 was reviewed and signed.</w:t>
      </w:r>
    </w:p>
    <w:p w:rsidR="0021511E" w:rsidRDefault="0021511E" w:rsidP="005764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b/>
          <w:sz w:val="24"/>
          <w:szCs w:val="24"/>
        </w:rPr>
        <w:tab/>
        <w:t>Certificate of Exemption</w:t>
      </w:r>
    </w:p>
    <w:p w:rsidR="00BC1EE4" w:rsidRDefault="00BC45B9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agreed that the Parish Council met the criteria to certify itself as exempt from a limited assurance review under Section 9 of the Local Audit (Smaller authorities) Regulations 2015. The Certificate of Exemption 2018/2019 had been completed and was signed. This would now be emailed to the External Audito</w:t>
      </w:r>
      <w:r w:rsidR="00B43799">
        <w:rPr>
          <w:rFonts w:ascii="Arial" w:hAnsi="Arial" w:cs="Arial"/>
          <w:sz w:val="24"/>
          <w:szCs w:val="24"/>
        </w:rPr>
        <w:t>r.</w:t>
      </w:r>
    </w:p>
    <w:p w:rsidR="0021511E" w:rsidRDefault="0021511E" w:rsidP="005764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b/>
          <w:sz w:val="24"/>
          <w:szCs w:val="24"/>
        </w:rPr>
        <w:tab/>
        <w:t>Annual Governance Statement 2018/2019</w:t>
      </w:r>
    </w:p>
    <w:p w:rsidR="0021511E" w:rsidRDefault="0021511E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completed Annual Governance Statement 2018/2019 was approved and duly signed by the Chair and Parish Clerk.</w:t>
      </w:r>
    </w:p>
    <w:p w:rsidR="0021511E" w:rsidRDefault="0021511E" w:rsidP="005764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d)</w:t>
      </w:r>
      <w:r>
        <w:rPr>
          <w:rFonts w:ascii="Arial" w:hAnsi="Arial" w:cs="Arial"/>
          <w:b/>
          <w:sz w:val="24"/>
          <w:szCs w:val="24"/>
        </w:rPr>
        <w:tab/>
        <w:t>Accounting Statements 2018/2019</w:t>
      </w:r>
    </w:p>
    <w:p w:rsidR="00716C12" w:rsidRDefault="0021511E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completed Accounting Statements 2018/2019 </w:t>
      </w:r>
      <w:r w:rsidR="00716C12">
        <w:rPr>
          <w:rFonts w:ascii="Arial" w:hAnsi="Arial" w:cs="Arial"/>
          <w:sz w:val="24"/>
          <w:szCs w:val="24"/>
        </w:rPr>
        <w:t>signed by the Responsible Financial Officer were presented and approved and duly signed by the Chairman at the meeting.</w:t>
      </w:r>
    </w:p>
    <w:p w:rsidR="00716C12" w:rsidRPr="0021511E" w:rsidRDefault="00716C12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RESOLVED </w:t>
      </w:r>
      <w:r>
        <w:rPr>
          <w:rFonts w:ascii="Arial" w:hAnsi="Arial" w:cs="Arial"/>
          <w:sz w:val="24"/>
          <w:szCs w:val="24"/>
        </w:rPr>
        <w:t xml:space="preserve"> Completed</w:t>
      </w:r>
      <w:proofErr w:type="gramEnd"/>
      <w:r>
        <w:rPr>
          <w:rFonts w:ascii="Arial" w:hAnsi="Arial" w:cs="Arial"/>
          <w:sz w:val="24"/>
          <w:szCs w:val="24"/>
        </w:rPr>
        <w:t xml:space="preserve"> Certificate of Exemption to be emailed to External Auditors and posted on the PC’s website. </w:t>
      </w:r>
      <w:proofErr w:type="gramStart"/>
      <w:r>
        <w:rPr>
          <w:rFonts w:ascii="Arial" w:hAnsi="Arial" w:cs="Arial"/>
          <w:sz w:val="24"/>
          <w:szCs w:val="24"/>
        </w:rPr>
        <w:t>The Annual Governance Statement and Accounting Statements to be posted on the PC’s website.</w:t>
      </w:r>
      <w:proofErr w:type="gramEnd"/>
    </w:p>
    <w:p w:rsidR="00841956" w:rsidRDefault="0021511E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:rsidR="00BC1EE4" w:rsidRDefault="00BC1EE4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</w:t>
      </w:r>
      <w:r>
        <w:rPr>
          <w:rFonts w:ascii="Arial" w:hAnsi="Arial" w:cs="Arial"/>
          <w:b/>
          <w:sz w:val="24"/>
          <w:szCs w:val="24"/>
        </w:rPr>
        <w:tab/>
        <w:t>-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Parish Clerk</w:t>
      </w:r>
    </w:p>
    <w:p w:rsidR="00036095" w:rsidRDefault="00036095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internal audit conclusions as summarised in </w:t>
      </w:r>
      <w:r w:rsidR="00482D3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Annual Internal Audit Report 2018/19 were also reviewed. It was noted that a new objective regarding the exercise of public rights would be introduced for year ending 2019/2020.</w:t>
      </w:r>
    </w:p>
    <w:p w:rsidR="00036095" w:rsidRDefault="00036095" w:rsidP="005764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19.5.08</w:t>
      </w:r>
      <w:r>
        <w:rPr>
          <w:rFonts w:ascii="Arial" w:hAnsi="Arial" w:cs="Arial"/>
          <w:b/>
          <w:sz w:val="24"/>
          <w:szCs w:val="24"/>
        </w:rPr>
        <w:tab/>
        <w:t xml:space="preserve">Visit to </w:t>
      </w:r>
      <w:proofErr w:type="spellStart"/>
      <w:r>
        <w:rPr>
          <w:rFonts w:ascii="Arial" w:hAnsi="Arial" w:cs="Arial"/>
          <w:b/>
          <w:sz w:val="24"/>
          <w:szCs w:val="24"/>
        </w:rPr>
        <w:t>Thornley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School</w:t>
      </w:r>
    </w:p>
    <w:p w:rsidR="00020766" w:rsidRDefault="00D27CE8" w:rsidP="005764B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Councillors further discussed their visit to the School on 1</w:t>
      </w:r>
      <w:r w:rsidR="00D614D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7 March when </w:t>
      </w:r>
      <w:r w:rsidR="00B4379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Representatives from </w:t>
      </w:r>
      <w:proofErr w:type="spellStart"/>
      <w:r w:rsidR="00B4379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Thornley</w:t>
      </w:r>
      <w:proofErr w:type="spellEnd"/>
      <w:r w:rsidR="00B4379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Community Space</w:t>
      </w:r>
      <w:r w:rsidR="00D614D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DF6EE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(TCS) </w:t>
      </w:r>
      <w:r w:rsidR="00B4379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had </w:t>
      </w:r>
      <w:r w:rsidR="00D614D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explained what refurbishment had been </w:t>
      </w:r>
      <w:r w:rsidR="00B4379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undertaken</w:t>
      </w:r>
      <w:r w:rsidR="00D614D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At the visit </w:t>
      </w:r>
      <w:r w:rsidR="00B4379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Representativ</w:t>
      </w:r>
      <w:r w:rsidR="00B4379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es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had asked the PC if they would </w:t>
      </w:r>
      <w:r w:rsidR="00D614D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re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consider </w:t>
      </w:r>
      <w:r w:rsidR="00020766">
        <w:rPr>
          <w:rFonts w:ascii="Arial" w:hAnsi="Arial" w:cs="Arial"/>
          <w:color w:val="222222"/>
          <w:sz w:val="24"/>
          <w:szCs w:val="24"/>
          <w:shd w:val="clear" w:color="auto" w:fill="FFFFFF"/>
        </w:rPr>
        <w:t>providing</w:t>
      </w:r>
      <w:r w:rsidR="00020766" w:rsidRPr="000207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funding towards the cost of creating a usable toilet facility in the area near the main entrance, rather than towards the cost of a purpose built toilet block at th</w:t>
      </w:r>
      <w:r w:rsidR="00020766">
        <w:rPr>
          <w:rFonts w:ascii="Arial" w:hAnsi="Arial" w:cs="Arial"/>
          <w:color w:val="222222"/>
          <w:sz w:val="24"/>
          <w:szCs w:val="24"/>
          <w:shd w:val="clear" w:color="auto" w:fill="FFFFFF"/>
        </w:rPr>
        <w:t>e rear of the building which they felt would</w:t>
      </w:r>
      <w:r w:rsidR="00020766" w:rsidRPr="000207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need to be developed at a later stage.</w:t>
      </w:r>
      <w:r w:rsidR="00020766">
        <w:rPr>
          <w:rFonts w:ascii="Arial" w:hAnsi="Arial" w:cs="Arial"/>
          <w:color w:val="222222"/>
          <w:shd w:val="clear" w:color="auto" w:fill="FFFFFF"/>
        </w:rPr>
        <w:t> </w:t>
      </w:r>
      <w:r w:rsidR="00020766" w:rsidRPr="000207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Councillors </w:t>
      </w:r>
      <w:r w:rsidR="00020766">
        <w:rPr>
          <w:rFonts w:ascii="Arial" w:hAnsi="Arial" w:cs="Arial"/>
          <w:color w:val="222222"/>
          <w:sz w:val="24"/>
          <w:szCs w:val="24"/>
          <w:shd w:val="clear" w:color="auto" w:fill="FFFFFF"/>
        </w:rPr>
        <w:t>had agreed to this</w:t>
      </w:r>
      <w:r w:rsidR="00D614D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in principle, dependant on </w:t>
      </w:r>
      <w:r w:rsidR="00DF6E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TCS </w:t>
      </w:r>
      <w:r w:rsidR="00D614D8">
        <w:rPr>
          <w:rFonts w:ascii="Arial" w:hAnsi="Arial" w:cs="Arial"/>
          <w:color w:val="222222"/>
          <w:sz w:val="24"/>
          <w:szCs w:val="24"/>
          <w:shd w:val="clear" w:color="auto" w:fill="FFFFFF"/>
        </w:rPr>
        <w:t>finding out the</w:t>
      </w:r>
      <w:r w:rsidR="000207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following</w:t>
      </w:r>
    </w:p>
    <w:p w:rsidR="00085181" w:rsidRPr="00085181" w:rsidRDefault="00D614D8" w:rsidP="005764BB">
      <w:pPr>
        <w:spacing w:after="0" w:line="240" w:lineRule="auto"/>
        <w:ind w:left="765" w:hanging="720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-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proofErr w:type="gramStart"/>
      <w:r w:rsidR="00085181" w:rsidRPr="000851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what</w:t>
      </w:r>
      <w:proofErr w:type="gramEnd"/>
      <w:r w:rsidR="00085181" w:rsidRPr="000851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work is required in order to meet fire regulations before the building can be used by the public</w:t>
      </w:r>
      <w:r w:rsidR="006B08C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?</w:t>
      </w:r>
    </w:p>
    <w:p w:rsidR="00085181" w:rsidRPr="00085181" w:rsidRDefault="00D614D8" w:rsidP="005764BB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- </w:t>
      </w:r>
      <w:r w:rsidR="00085181" w:rsidRPr="000851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proofErr w:type="gramStart"/>
      <w:r w:rsidR="00085181" w:rsidRPr="000851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what</w:t>
      </w:r>
      <w:proofErr w:type="gramEnd"/>
      <w:r w:rsidR="00085181" w:rsidRPr="000851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is required to meet requirements for disabled access to the building before it can be brought into use by the public</w:t>
      </w:r>
      <w:r w:rsidR="006B08C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?</w:t>
      </w:r>
    </w:p>
    <w:p w:rsidR="00085181" w:rsidRPr="00085181" w:rsidRDefault="00085181" w:rsidP="005764BB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0851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- </w:t>
      </w:r>
      <w:r w:rsidR="00D614D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proofErr w:type="gramStart"/>
      <w:r w:rsidRPr="000851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</w:t>
      </w:r>
      <w:proofErr w:type="gramEnd"/>
      <w:r w:rsidRPr="000851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D614D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maximum </w:t>
      </w:r>
      <w:r w:rsidRPr="000851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number of </w:t>
      </w:r>
      <w:r w:rsidR="00D614D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people who can be accommodated </w:t>
      </w:r>
      <w:r w:rsidRPr="000851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in</w:t>
      </w:r>
      <w:r w:rsidR="00D614D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Pr="000851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the School once renovated</w:t>
      </w:r>
      <w:r w:rsidR="00591B1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if it has only one entrance/exit route</w:t>
      </w:r>
    </w:p>
    <w:p w:rsidR="00085181" w:rsidRDefault="00D614D8" w:rsidP="005764BB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- </w:t>
      </w:r>
      <w:r w:rsidR="00085181" w:rsidRPr="000851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proofErr w:type="gramStart"/>
      <w:r w:rsidR="00085181" w:rsidRPr="000851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confirmation</w:t>
      </w:r>
      <w:proofErr w:type="gramEnd"/>
      <w:r w:rsidR="00085181" w:rsidRPr="000851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from the Highways Authority that the current access/egress from the main road onto/from the site is still acceptable</w:t>
      </w:r>
    </w:p>
    <w:p w:rsidR="00DF6EE4" w:rsidRDefault="00DF6EE4" w:rsidP="005764BB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DF6EE4" w:rsidRDefault="00DF6EE4" w:rsidP="005764B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Todate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no response to these questions had been received from TCS.</w:t>
      </w:r>
    </w:p>
    <w:p w:rsidR="00DF6EE4" w:rsidRDefault="00DF6EE4" w:rsidP="005764B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DF6EE4" w:rsidRDefault="00DF6EE4" w:rsidP="005764B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RESOLVED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An email </w:t>
      </w:r>
      <w:r w:rsidR="005F5FC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to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be sent to TCS requesting early response to the </w:t>
      </w:r>
      <w:r w:rsidR="00E526E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queries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raised</w:t>
      </w:r>
      <w:proofErr w:type="gramEnd"/>
      <w:r w:rsidR="00B2195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:rsidR="00B21950" w:rsidRDefault="00B21950" w:rsidP="005764B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B21950" w:rsidRPr="00B21950" w:rsidRDefault="00B21950" w:rsidP="005764B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Action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ab/>
        <w:t xml:space="preserve">-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Chair/Parish Clerk</w:t>
      </w:r>
    </w:p>
    <w:p w:rsidR="00036095" w:rsidRPr="00036095" w:rsidRDefault="00036095" w:rsidP="005764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1883" w:rsidRDefault="005F5FCC" w:rsidP="005764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19.5</w:t>
      </w:r>
      <w:r w:rsidR="00A61883">
        <w:rPr>
          <w:rFonts w:ascii="Arial" w:hAnsi="Arial" w:cs="Arial"/>
          <w:b/>
          <w:sz w:val="24"/>
          <w:szCs w:val="24"/>
        </w:rPr>
        <w:t>.09</w:t>
      </w:r>
      <w:r w:rsidR="00666B85">
        <w:rPr>
          <w:rFonts w:ascii="Arial" w:hAnsi="Arial" w:cs="Arial"/>
          <w:b/>
          <w:sz w:val="24"/>
          <w:szCs w:val="24"/>
        </w:rPr>
        <w:tab/>
      </w:r>
      <w:r w:rsidR="009E2008" w:rsidRPr="00713D9E">
        <w:rPr>
          <w:rFonts w:ascii="Arial" w:hAnsi="Arial" w:cs="Arial"/>
          <w:b/>
          <w:sz w:val="24"/>
          <w:szCs w:val="24"/>
        </w:rPr>
        <w:t>Planning Applications</w:t>
      </w:r>
    </w:p>
    <w:p w:rsidR="00A61883" w:rsidRPr="00A61883" w:rsidRDefault="00A61883" w:rsidP="005764BB">
      <w:pPr>
        <w:pStyle w:val="ListParagraph"/>
        <w:numPr>
          <w:ilvl w:val="0"/>
          <w:numId w:val="1"/>
        </w:numPr>
        <w:spacing w:before="240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 w:rsidRPr="00A61883">
        <w:rPr>
          <w:rFonts w:ascii="Arial" w:hAnsi="Arial" w:cs="Arial"/>
          <w:sz w:val="24"/>
          <w:szCs w:val="24"/>
        </w:rPr>
        <w:t>Thornley</w:t>
      </w:r>
      <w:proofErr w:type="spellEnd"/>
      <w:r w:rsidRPr="00A61883">
        <w:rPr>
          <w:rFonts w:ascii="Arial" w:hAnsi="Arial" w:cs="Arial"/>
          <w:sz w:val="24"/>
          <w:szCs w:val="24"/>
        </w:rPr>
        <w:t xml:space="preserve"> Hall Farm – Extension to agricultural building to house livestock No. 3/2019/0118 </w:t>
      </w:r>
    </w:p>
    <w:p w:rsidR="00A61883" w:rsidRPr="00A61883" w:rsidRDefault="00A61883" w:rsidP="005764BB">
      <w:pPr>
        <w:pStyle w:val="ListParagraph"/>
        <w:numPr>
          <w:ilvl w:val="0"/>
          <w:numId w:val="1"/>
        </w:numPr>
        <w:spacing w:before="240"/>
        <w:ind w:left="1080"/>
        <w:jc w:val="both"/>
        <w:rPr>
          <w:rFonts w:ascii="Arial" w:hAnsi="Arial" w:cs="Arial"/>
          <w:sz w:val="24"/>
          <w:szCs w:val="40"/>
        </w:rPr>
      </w:pPr>
      <w:r w:rsidRPr="00A61883">
        <w:rPr>
          <w:rFonts w:ascii="Arial" w:hAnsi="Arial" w:cs="Arial"/>
          <w:sz w:val="24"/>
          <w:szCs w:val="24"/>
        </w:rPr>
        <w:t xml:space="preserve">Seven Acre Bungalow – Conversion of existing bungalow to a double garage and erection of a replacement two-storey dwelling with extension of residential </w:t>
      </w:r>
      <w:proofErr w:type="spellStart"/>
      <w:r w:rsidRPr="00A61883">
        <w:rPr>
          <w:rFonts w:ascii="Arial" w:hAnsi="Arial" w:cs="Arial"/>
          <w:sz w:val="24"/>
          <w:szCs w:val="24"/>
        </w:rPr>
        <w:t>curtilage</w:t>
      </w:r>
      <w:proofErr w:type="spellEnd"/>
      <w:r w:rsidRPr="00A61883">
        <w:rPr>
          <w:rFonts w:ascii="Arial" w:hAnsi="Arial" w:cs="Arial"/>
          <w:sz w:val="24"/>
          <w:szCs w:val="24"/>
        </w:rPr>
        <w:t xml:space="preserve"> No. 3/2019/0057 </w:t>
      </w:r>
    </w:p>
    <w:p w:rsidR="0087422B" w:rsidRPr="00A61883" w:rsidRDefault="00A61883" w:rsidP="005764BB">
      <w:pPr>
        <w:spacing w:before="240"/>
        <w:jc w:val="both"/>
        <w:rPr>
          <w:rFonts w:ascii="Arial" w:hAnsi="Arial" w:cs="Arial"/>
          <w:sz w:val="24"/>
          <w:szCs w:val="40"/>
        </w:rPr>
      </w:pPr>
      <w:r w:rsidRPr="00A61883">
        <w:rPr>
          <w:rFonts w:ascii="Arial" w:hAnsi="Arial" w:cs="Arial"/>
          <w:sz w:val="24"/>
          <w:szCs w:val="40"/>
        </w:rPr>
        <w:t xml:space="preserve">Due to consultation timescale Members comments were provided via email on the above applications. Items have been put on the agenda to confirm Members comments.  </w:t>
      </w:r>
      <w:r>
        <w:rPr>
          <w:rFonts w:ascii="Arial" w:hAnsi="Arial" w:cs="Arial"/>
          <w:sz w:val="24"/>
          <w:szCs w:val="40"/>
        </w:rPr>
        <w:t>Members had no objections to these applications and RVBC had been notified accordingly.</w:t>
      </w:r>
      <w:r w:rsidR="00B90C9E">
        <w:rPr>
          <w:rFonts w:ascii="Arial" w:hAnsi="Arial" w:cs="Arial"/>
          <w:b/>
          <w:sz w:val="24"/>
          <w:szCs w:val="40"/>
        </w:rPr>
        <w:tab/>
      </w:r>
    </w:p>
    <w:p w:rsidR="003D7CC2" w:rsidRPr="00A61883" w:rsidRDefault="00E76BAF" w:rsidP="005764BB">
      <w:pPr>
        <w:pStyle w:val="ListParagraph"/>
        <w:numPr>
          <w:ilvl w:val="2"/>
          <w:numId w:val="13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1883">
        <w:rPr>
          <w:rFonts w:ascii="Arial" w:hAnsi="Arial" w:cs="Arial"/>
          <w:b/>
          <w:sz w:val="24"/>
          <w:szCs w:val="24"/>
        </w:rPr>
        <w:t>Any other business</w:t>
      </w:r>
    </w:p>
    <w:p w:rsidR="003D7CC2" w:rsidRPr="00A61883" w:rsidRDefault="00A61883" w:rsidP="005764BB">
      <w:pPr>
        <w:pStyle w:val="ListParagraph"/>
        <w:numPr>
          <w:ilvl w:val="2"/>
          <w:numId w:val="13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 Rights of Way – Local Delivery Scheme 2019/20 Opt In</w:t>
      </w:r>
    </w:p>
    <w:p w:rsidR="00C67E3F" w:rsidRPr="00CC12D0" w:rsidRDefault="00A61883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Mrs </w:t>
      </w:r>
      <w:proofErr w:type="spellStart"/>
      <w:r>
        <w:rPr>
          <w:rFonts w:ascii="Arial" w:hAnsi="Arial" w:cs="Arial"/>
          <w:sz w:val="24"/>
          <w:szCs w:val="24"/>
        </w:rPr>
        <w:t>Ansbro</w:t>
      </w:r>
      <w:proofErr w:type="spellEnd"/>
      <w:r>
        <w:rPr>
          <w:rFonts w:ascii="Arial" w:hAnsi="Arial" w:cs="Arial"/>
          <w:sz w:val="24"/>
          <w:szCs w:val="24"/>
        </w:rPr>
        <w:t xml:space="preserve"> brought Members attention to a letter from Lancashire County Council regarding the above opt-in scheme. No-one present was aware of any gates/stiles/signposts in the Parish where vegetation clearance or removal of </w:t>
      </w:r>
      <w:proofErr w:type="spellStart"/>
      <w:r>
        <w:rPr>
          <w:rFonts w:ascii="Arial" w:hAnsi="Arial" w:cs="Arial"/>
          <w:sz w:val="24"/>
          <w:szCs w:val="24"/>
        </w:rPr>
        <w:t>upgrowth</w:t>
      </w:r>
      <w:proofErr w:type="spellEnd"/>
      <w:r>
        <w:rPr>
          <w:rFonts w:ascii="Arial" w:hAnsi="Arial" w:cs="Arial"/>
          <w:sz w:val="24"/>
          <w:szCs w:val="24"/>
        </w:rPr>
        <w:t xml:space="preserve"> was required. </w:t>
      </w:r>
      <w:r w:rsidR="00981CAA">
        <w:rPr>
          <w:rFonts w:ascii="Arial" w:hAnsi="Arial" w:cs="Arial"/>
          <w:sz w:val="24"/>
          <w:szCs w:val="24"/>
        </w:rPr>
        <w:t>The deadline for opting-in was 17 May and it was decided that the PC would not take part in this round.</w:t>
      </w:r>
    </w:p>
    <w:p w:rsidR="00A65B05" w:rsidRPr="00A65B05" w:rsidRDefault="00A65B05" w:rsidP="005764BB">
      <w:pPr>
        <w:pStyle w:val="ListParagraph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F13E0" w:rsidRPr="001F13E0" w:rsidRDefault="001F13E0" w:rsidP="005764BB">
      <w:pPr>
        <w:pStyle w:val="ListParagraph"/>
        <w:numPr>
          <w:ilvl w:val="2"/>
          <w:numId w:val="13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F13E0">
        <w:rPr>
          <w:rFonts w:ascii="Arial" w:hAnsi="Arial" w:cs="Arial"/>
          <w:b/>
          <w:sz w:val="24"/>
          <w:szCs w:val="24"/>
        </w:rPr>
        <w:t>Date and Time of next meeting</w:t>
      </w:r>
      <w:r w:rsidR="00D5642B">
        <w:rPr>
          <w:rFonts w:ascii="Arial" w:hAnsi="Arial" w:cs="Arial"/>
          <w:b/>
          <w:sz w:val="24"/>
          <w:szCs w:val="24"/>
        </w:rPr>
        <w:t xml:space="preserve"> </w:t>
      </w:r>
    </w:p>
    <w:p w:rsidR="00966D9D" w:rsidRDefault="002B4AB0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Monday 12 August</w:t>
      </w:r>
      <w:r w:rsidR="00A160AC">
        <w:rPr>
          <w:rFonts w:ascii="Arial" w:hAnsi="Arial" w:cs="Arial"/>
          <w:sz w:val="24"/>
          <w:szCs w:val="24"/>
        </w:rPr>
        <w:t xml:space="preserve"> 2019</w:t>
      </w:r>
      <w:r w:rsidR="001F13E0">
        <w:rPr>
          <w:rFonts w:ascii="Arial" w:hAnsi="Arial" w:cs="Arial"/>
          <w:sz w:val="24"/>
          <w:szCs w:val="24"/>
        </w:rPr>
        <w:t xml:space="preserve"> commencing at 7.00 pm.</w:t>
      </w:r>
      <w:proofErr w:type="gramEnd"/>
    </w:p>
    <w:p w:rsidR="001F13E0" w:rsidRPr="001F13E0" w:rsidRDefault="001F13E0" w:rsidP="005764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</w:t>
      </w:r>
      <w:r w:rsidR="002B4AB0">
        <w:rPr>
          <w:rFonts w:ascii="Arial" w:hAnsi="Arial" w:cs="Arial"/>
          <w:sz w:val="24"/>
          <w:szCs w:val="24"/>
        </w:rPr>
        <w:t>ing closed at 8.05</w:t>
      </w:r>
      <w:r>
        <w:rPr>
          <w:rFonts w:ascii="Arial" w:hAnsi="Arial" w:cs="Arial"/>
          <w:sz w:val="24"/>
          <w:szCs w:val="24"/>
        </w:rPr>
        <w:t xml:space="preserve"> pm</w:t>
      </w:r>
    </w:p>
    <w:p w:rsidR="00E3230F" w:rsidRPr="00227855" w:rsidRDefault="00E3230F" w:rsidP="005764BB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F16BE3" w:rsidRPr="00227855" w:rsidRDefault="005E5CA8" w:rsidP="00F16BE3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7855">
        <w:rPr>
          <w:rFonts w:ascii="Arial" w:hAnsi="Arial" w:cs="Arial"/>
          <w:sz w:val="24"/>
          <w:szCs w:val="24"/>
        </w:rPr>
        <w:t>______</w:t>
      </w:r>
      <w:r w:rsidR="00227855">
        <w:rPr>
          <w:rFonts w:ascii="Arial" w:hAnsi="Arial" w:cs="Arial"/>
          <w:sz w:val="24"/>
          <w:szCs w:val="24"/>
        </w:rPr>
        <w:t>_______________________</w:t>
      </w:r>
      <w:r w:rsidR="00227855">
        <w:rPr>
          <w:rFonts w:ascii="Arial" w:hAnsi="Arial" w:cs="Arial"/>
          <w:sz w:val="24"/>
          <w:szCs w:val="24"/>
        </w:rPr>
        <w:tab/>
      </w:r>
      <w:r w:rsidRPr="00227855">
        <w:rPr>
          <w:rFonts w:ascii="Arial" w:hAnsi="Arial" w:cs="Arial"/>
          <w:sz w:val="24"/>
          <w:szCs w:val="24"/>
        </w:rPr>
        <w:tab/>
        <w:t>_____________________________</w:t>
      </w:r>
    </w:p>
    <w:p w:rsidR="005E5CA8" w:rsidRDefault="003645FB" w:rsidP="005E5CA8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E5CA8" w:rsidRPr="00227855">
        <w:rPr>
          <w:rFonts w:ascii="Arial" w:hAnsi="Arial" w:cs="Arial"/>
          <w:sz w:val="24"/>
          <w:szCs w:val="24"/>
        </w:rPr>
        <w:t>Date</w:t>
      </w:r>
    </w:p>
    <w:p w:rsidR="00F16BE3" w:rsidRPr="00227855" w:rsidRDefault="003E0592" w:rsidP="000A010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5E5CA8" w:rsidRPr="00227855" w:rsidRDefault="005E5CA8" w:rsidP="0076454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5E5CA8" w:rsidRPr="00227855" w:rsidSect="00B65CE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D41" w:rsidRDefault="00C66D41" w:rsidP="00197103">
      <w:pPr>
        <w:spacing w:after="0" w:line="240" w:lineRule="auto"/>
      </w:pPr>
      <w:r>
        <w:separator/>
      </w:r>
    </w:p>
  </w:endnote>
  <w:endnote w:type="continuationSeparator" w:id="0">
    <w:p w:rsidR="00C66D41" w:rsidRDefault="00C66D41" w:rsidP="0019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38356"/>
      <w:docPartObj>
        <w:docPartGallery w:val="Page Numbers (Bottom of Page)"/>
        <w:docPartUnique/>
      </w:docPartObj>
    </w:sdtPr>
    <w:sdtContent>
      <w:p w:rsidR="002C4620" w:rsidRDefault="002C4620">
        <w:pPr>
          <w:pStyle w:val="Footer"/>
          <w:jc w:val="right"/>
        </w:pPr>
        <w:r>
          <w:t xml:space="preserve">Page </w:t>
        </w:r>
        <w:fldSimple w:instr=" PAGE   \* MERGEFORMAT ">
          <w:r w:rsidR="00482D33">
            <w:rPr>
              <w:noProof/>
            </w:rPr>
            <w:t>3</w:t>
          </w:r>
        </w:fldSimple>
      </w:p>
    </w:sdtContent>
  </w:sdt>
  <w:p w:rsidR="00020766" w:rsidRDefault="000207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D41" w:rsidRDefault="00C66D41" w:rsidP="00197103">
      <w:pPr>
        <w:spacing w:after="0" w:line="240" w:lineRule="auto"/>
      </w:pPr>
      <w:r>
        <w:separator/>
      </w:r>
    </w:p>
  </w:footnote>
  <w:footnote w:type="continuationSeparator" w:id="0">
    <w:p w:rsidR="00C66D41" w:rsidRDefault="00C66D41" w:rsidP="0019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766" w:rsidRDefault="00322D6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29341" o:spid="_x0000_s133122" type="#_x0000_t136" style="position:absolute;margin-left:0;margin-top:0;width:397.65pt;height:238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766" w:rsidRDefault="00322D6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29342" o:spid="_x0000_s133123" type="#_x0000_t136" style="position:absolute;margin-left:0;margin-top:0;width:397.65pt;height:238.6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766" w:rsidRDefault="00322D6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29340" o:spid="_x0000_s133121" type="#_x0000_t136" style="position:absolute;margin-left:0;margin-top:0;width:397.65pt;height:238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D76"/>
    <w:multiLevelType w:val="multilevel"/>
    <w:tmpl w:val="3F169480"/>
    <w:lvl w:ilvl="0">
      <w:start w:val="1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D8705B8"/>
    <w:multiLevelType w:val="multilevel"/>
    <w:tmpl w:val="2E3C10BE"/>
    <w:lvl w:ilvl="0">
      <w:start w:val="1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E40251F"/>
    <w:multiLevelType w:val="multilevel"/>
    <w:tmpl w:val="9910646E"/>
    <w:lvl w:ilvl="0">
      <w:start w:val="19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BFF76DB"/>
    <w:multiLevelType w:val="multilevel"/>
    <w:tmpl w:val="DC86A0C6"/>
    <w:lvl w:ilvl="0">
      <w:start w:val="19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8"/>
      <w:numFmt w:val="decimalZero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D4E1983"/>
    <w:multiLevelType w:val="multilevel"/>
    <w:tmpl w:val="C9C2D4CE"/>
    <w:lvl w:ilvl="0">
      <w:start w:val="19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0"/>
      <w:numFmt w:val="decimalZero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6916C17"/>
    <w:multiLevelType w:val="multilevel"/>
    <w:tmpl w:val="D792A3CA"/>
    <w:lvl w:ilvl="0">
      <w:start w:val="18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CCB4794"/>
    <w:multiLevelType w:val="hybridMultilevel"/>
    <w:tmpl w:val="3252F632"/>
    <w:lvl w:ilvl="0" w:tplc="7DB863C2">
      <w:start w:val="1"/>
      <w:numFmt w:val="lowerLetter"/>
      <w:lvlText w:val="%1)"/>
      <w:lvlJc w:val="left"/>
      <w:pPr>
        <w:ind w:left="1069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DD16D0"/>
    <w:multiLevelType w:val="multilevel"/>
    <w:tmpl w:val="AE428E58"/>
    <w:lvl w:ilvl="0">
      <w:start w:val="19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4B714A2"/>
    <w:multiLevelType w:val="hybridMultilevel"/>
    <w:tmpl w:val="3252F632"/>
    <w:lvl w:ilvl="0" w:tplc="7DB863C2">
      <w:start w:val="1"/>
      <w:numFmt w:val="lowerLetter"/>
      <w:lvlText w:val="%1)"/>
      <w:lvlJc w:val="left"/>
      <w:pPr>
        <w:ind w:left="1069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CE6B66"/>
    <w:multiLevelType w:val="multilevel"/>
    <w:tmpl w:val="E236DAE4"/>
    <w:lvl w:ilvl="0">
      <w:start w:val="18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52E3050"/>
    <w:multiLevelType w:val="hybridMultilevel"/>
    <w:tmpl w:val="1400BF44"/>
    <w:lvl w:ilvl="0" w:tplc="38BE419A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11F7F"/>
    <w:multiLevelType w:val="multilevel"/>
    <w:tmpl w:val="EDBE5254"/>
    <w:lvl w:ilvl="0">
      <w:start w:val="1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D73060E"/>
    <w:multiLevelType w:val="multilevel"/>
    <w:tmpl w:val="E1D43524"/>
    <w:lvl w:ilvl="0">
      <w:start w:val="19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10"/>
  </w:num>
  <w:num w:numId="7">
    <w:abstractNumId w:val="2"/>
  </w:num>
  <w:num w:numId="8">
    <w:abstractNumId w:val="11"/>
  </w:num>
  <w:num w:numId="9">
    <w:abstractNumId w:val="7"/>
  </w:num>
  <w:num w:numId="10">
    <w:abstractNumId w:val="3"/>
  </w:num>
  <w:num w:numId="11">
    <w:abstractNumId w:val="8"/>
  </w:num>
  <w:num w:numId="12">
    <w:abstractNumId w:val="12"/>
  </w:num>
  <w:num w:numId="13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4146"/>
    <o:shapelayout v:ext="edit">
      <o:idmap v:ext="edit" data="130"/>
    </o:shapelayout>
  </w:hdrShapeDefaults>
  <w:footnotePr>
    <w:footnote w:id="-1"/>
    <w:footnote w:id="0"/>
  </w:footnotePr>
  <w:endnotePr>
    <w:endnote w:id="-1"/>
    <w:endnote w:id="0"/>
  </w:endnotePr>
  <w:compat/>
  <w:rsids>
    <w:rsidRoot w:val="00DC51E2"/>
    <w:rsid w:val="00000352"/>
    <w:rsid w:val="00003880"/>
    <w:rsid w:val="000040B5"/>
    <w:rsid w:val="00014ED2"/>
    <w:rsid w:val="00020766"/>
    <w:rsid w:val="00020B90"/>
    <w:rsid w:val="000214F6"/>
    <w:rsid w:val="00023EB5"/>
    <w:rsid w:val="00027A38"/>
    <w:rsid w:val="000321FE"/>
    <w:rsid w:val="00033B1E"/>
    <w:rsid w:val="00036095"/>
    <w:rsid w:val="00036226"/>
    <w:rsid w:val="000432E8"/>
    <w:rsid w:val="00043DEB"/>
    <w:rsid w:val="00050548"/>
    <w:rsid w:val="00062113"/>
    <w:rsid w:val="000633DD"/>
    <w:rsid w:val="00063F64"/>
    <w:rsid w:val="0006425E"/>
    <w:rsid w:val="0006656C"/>
    <w:rsid w:val="00073C4D"/>
    <w:rsid w:val="00076DE8"/>
    <w:rsid w:val="000779EC"/>
    <w:rsid w:val="00077B6C"/>
    <w:rsid w:val="000811E2"/>
    <w:rsid w:val="000843E1"/>
    <w:rsid w:val="00085181"/>
    <w:rsid w:val="00085ABC"/>
    <w:rsid w:val="00087256"/>
    <w:rsid w:val="000873DC"/>
    <w:rsid w:val="00094358"/>
    <w:rsid w:val="0009597E"/>
    <w:rsid w:val="00097B59"/>
    <w:rsid w:val="000A0106"/>
    <w:rsid w:val="000A68B7"/>
    <w:rsid w:val="000B6F35"/>
    <w:rsid w:val="000C2403"/>
    <w:rsid w:val="000D1929"/>
    <w:rsid w:val="000E13AA"/>
    <w:rsid w:val="000E4ABD"/>
    <w:rsid w:val="000E5099"/>
    <w:rsid w:val="000E6888"/>
    <w:rsid w:val="000F26EB"/>
    <w:rsid w:val="000F276C"/>
    <w:rsid w:val="000F2AE2"/>
    <w:rsid w:val="000F51B3"/>
    <w:rsid w:val="00101D5B"/>
    <w:rsid w:val="00103AE5"/>
    <w:rsid w:val="00103DFC"/>
    <w:rsid w:val="001061A1"/>
    <w:rsid w:val="0011397D"/>
    <w:rsid w:val="00117C49"/>
    <w:rsid w:val="0012233F"/>
    <w:rsid w:val="00127AC3"/>
    <w:rsid w:val="00135300"/>
    <w:rsid w:val="00135FF9"/>
    <w:rsid w:val="00142B8D"/>
    <w:rsid w:val="00142E74"/>
    <w:rsid w:val="00143E82"/>
    <w:rsid w:val="0014521C"/>
    <w:rsid w:val="0015337D"/>
    <w:rsid w:val="0015655F"/>
    <w:rsid w:val="001573DA"/>
    <w:rsid w:val="00161733"/>
    <w:rsid w:val="00161FB1"/>
    <w:rsid w:val="00170687"/>
    <w:rsid w:val="00171C35"/>
    <w:rsid w:val="0017457B"/>
    <w:rsid w:val="00184B1C"/>
    <w:rsid w:val="00185E86"/>
    <w:rsid w:val="00197103"/>
    <w:rsid w:val="001A5168"/>
    <w:rsid w:val="001B2FB5"/>
    <w:rsid w:val="001B3E97"/>
    <w:rsid w:val="001C2A14"/>
    <w:rsid w:val="001C2AE1"/>
    <w:rsid w:val="001D5603"/>
    <w:rsid w:val="001E7347"/>
    <w:rsid w:val="001E7403"/>
    <w:rsid w:val="001F13E0"/>
    <w:rsid w:val="001F637D"/>
    <w:rsid w:val="0020382B"/>
    <w:rsid w:val="002143FF"/>
    <w:rsid w:val="0021511E"/>
    <w:rsid w:val="00215531"/>
    <w:rsid w:val="00216987"/>
    <w:rsid w:val="002208B8"/>
    <w:rsid w:val="00222C17"/>
    <w:rsid w:val="0022692E"/>
    <w:rsid w:val="00227855"/>
    <w:rsid w:val="00227E88"/>
    <w:rsid w:val="00232880"/>
    <w:rsid w:val="00236CA3"/>
    <w:rsid w:val="00241B7A"/>
    <w:rsid w:val="00256FBE"/>
    <w:rsid w:val="002608A6"/>
    <w:rsid w:val="00292526"/>
    <w:rsid w:val="0029628E"/>
    <w:rsid w:val="00297E22"/>
    <w:rsid w:val="002A4AF8"/>
    <w:rsid w:val="002A5F89"/>
    <w:rsid w:val="002B3133"/>
    <w:rsid w:val="002B4AB0"/>
    <w:rsid w:val="002B62DB"/>
    <w:rsid w:val="002C4620"/>
    <w:rsid w:val="002C53D9"/>
    <w:rsid w:val="002D22B2"/>
    <w:rsid w:val="002E6297"/>
    <w:rsid w:val="002E7404"/>
    <w:rsid w:val="002E7DBA"/>
    <w:rsid w:val="002F0D6A"/>
    <w:rsid w:val="002F1841"/>
    <w:rsid w:val="002F2455"/>
    <w:rsid w:val="003064D0"/>
    <w:rsid w:val="00307FE2"/>
    <w:rsid w:val="0031128B"/>
    <w:rsid w:val="00311433"/>
    <w:rsid w:val="003114DB"/>
    <w:rsid w:val="0031373C"/>
    <w:rsid w:val="00313E3C"/>
    <w:rsid w:val="0031446B"/>
    <w:rsid w:val="00322D68"/>
    <w:rsid w:val="00330B28"/>
    <w:rsid w:val="00333E15"/>
    <w:rsid w:val="0034777E"/>
    <w:rsid w:val="00350FAE"/>
    <w:rsid w:val="00357BDF"/>
    <w:rsid w:val="00357D33"/>
    <w:rsid w:val="003621BD"/>
    <w:rsid w:val="003645FB"/>
    <w:rsid w:val="00367C7E"/>
    <w:rsid w:val="00376F77"/>
    <w:rsid w:val="00380969"/>
    <w:rsid w:val="00383DC7"/>
    <w:rsid w:val="0039649A"/>
    <w:rsid w:val="003A21BA"/>
    <w:rsid w:val="003A21ED"/>
    <w:rsid w:val="003A26C5"/>
    <w:rsid w:val="003A4894"/>
    <w:rsid w:val="003B1EE7"/>
    <w:rsid w:val="003B1F0B"/>
    <w:rsid w:val="003C36C9"/>
    <w:rsid w:val="003C5F73"/>
    <w:rsid w:val="003C71B0"/>
    <w:rsid w:val="003D052F"/>
    <w:rsid w:val="003D15A9"/>
    <w:rsid w:val="003D7CC2"/>
    <w:rsid w:val="003E0592"/>
    <w:rsid w:val="003E1E5C"/>
    <w:rsid w:val="003E3052"/>
    <w:rsid w:val="003E346C"/>
    <w:rsid w:val="003F1209"/>
    <w:rsid w:val="003F13E8"/>
    <w:rsid w:val="003F2FD7"/>
    <w:rsid w:val="003F337D"/>
    <w:rsid w:val="00400DF1"/>
    <w:rsid w:val="0040114D"/>
    <w:rsid w:val="00401F99"/>
    <w:rsid w:val="00405ED6"/>
    <w:rsid w:val="00413BDA"/>
    <w:rsid w:val="004149E9"/>
    <w:rsid w:val="004179E0"/>
    <w:rsid w:val="00417A66"/>
    <w:rsid w:val="00417B0E"/>
    <w:rsid w:val="00420603"/>
    <w:rsid w:val="0043348E"/>
    <w:rsid w:val="00434BBA"/>
    <w:rsid w:val="0045356F"/>
    <w:rsid w:val="004668AE"/>
    <w:rsid w:val="004709DA"/>
    <w:rsid w:val="00470E65"/>
    <w:rsid w:val="00471832"/>
    <w:rsid w:val="00472DE4"/>
    <w:rsid w:val="0047324D"/>
    <w:rsid w:val="0047654C"/>
    <w:rsid w:val="00482C6E"/>
    <w:rsid w:val="00482D33"/>
    <w:rsid w:val="004834BE"/>
    <w:rsid w:val="00485A6F"/>
    <w:rsid w:val="00495755"/>
    <w:rsid w:val="00497D94"/>
    <w:rsid w:val="004A2F9B"/>
    <w:rsid w:val="004A6001"/>
    <w:rsid w:val="004A6824"/>
    <w:rsid w:val="004A79D4"/>
    <w:rsid w:val="004A7F4A"/>
    <w:rsid w:val="004B6251"/>
    <w:rsid w:val="004D0705"/>
    <w:rsid w:val="004D0EE6"/>
    <w:rsid w:val="004D3142"/>
    <w:rsid w:val="004D73D2"/>
    <w:rsid w:val="004E2754"/>
    <w:rsid w:val="004E5648"/>
    <w:rsid w:val="004F36BF"/>
    <w:rsid w:val="004F4F98"/>
    <w:rsid w:val="004F6AE5"/>
    <w:rsid w:val="004F6B2F"/>
    <w:rsid w:val="00505443"/>
    <w:rsid w:val="00505E82"/>
    <w:rsid w:val="00506751"/>
    <w:rsid w:val="00526D66"/>
    <w:rsid w:val="00534613"/>
    <w:rsid w:val="00536792"/>
    <w:rsid w:val="00536F77"/>
    <w:rsid w:val="00542583"/>
    <w:rsid w:val="00565E94"/>
    <w:rsid w:val="005702FE"/>
    <w:rsid w:val="00572F0B"/>
    <w:rsid w:val="005764BB"/>
    <w:rsid w:val="00586DFA"/>
    <w:rsid w:val="00591B17"/>
    <w:rsid w:val="005A22C3"/>
    <w:rsid w:val="005A35D1"/>
    <w:rsid w:val="005A4807"/>
    <w:rsid w:val="005A651D"/>
    <w:rsid w:val="005A7C76"/>
    <w:rsid w:val="005B1331"/>
    <w:rsid w:val="005C6D65"/>
    <w:rsid w:val="005C7042"/>
    <w:rsid w:val="005C7CAE"/>
    <w:rsid w:val="005D080F"/>
    <w:rsid w:val="005D6C55"/>
    <w:rsid w:val="005D7FDE"/>
    <w:rsid w:val="005E4201"/>
    <w:rsid w:val="005E506B"/>
    <w:rsid w:val="005E5CA8"/>
    <w:rsid w:val="005E64F0"/>
    <w:rsid w:val="005E6F14"/>
    <w:rsid w:val="005E702E"/>
    <w:rsid w:val="005F04CC"/>
    <w:rsid w:val="005F5FCC"/>
    <w:rsid w:val="005F6A37"/>
    <w:rsid w:val="00601F51"/>
    <w:rsid w:val="00603639"/>
    <w:rsid w:val="00604343"/>
    <w:rsid w:val="00607A2B"/>
    <w:rsid w:val="0062597B"/>
    <w:rsid w:val="006261DC"/>
    <w:rsid w:val="00631FB4"/>
    <w:rsid w:val="0064046D"/>
    <w:rsid w:val="00643216"/>
    <w:rsid w:val="00645495"/>
    <w:rsid w:val="0064708B"/>
    <w:rsid w:val="00650464"/>
    <w:rsid w:val="006610A1"/>
    <w:rsid w:val="00666B85"/>
    <w:rsid w:val="00671613"/>
    <w:rsid w:val="0067268B"/>
    <w:rsid w:val="0067711C"/>
    <w:rsid w:val="006779EB"/>
    <w:rsid w:val="00681B4B"/>
    <w:rsid w:val="006823CD"/>
    <w:rsid w:val="006863EA"/>
    <w:rsid w:val="00690215"/>
    <w:rsid w:val="00691EE0"/>
    <w:rsid w:val="00694BD8"/>
    <w:rsid w:val="006A1E99"/>
    <w:rsid w:val="006A41A2"/>
    <w:rsid w:val="006A483A"/>
    <w:rsid w:val="006A647E"/>
    <w:rsid w:val="006B08CE"/>
    <w:rsid w:val="006B47E9"/>
    <w:rsid w:val="006B6491"/>
    <w:rsid w:val="006C25B1"/>
    <w:rsid w:val="006C394B"/>
    <w:rsid w:val="006C4555"/>
    <w:rsid w:val="006C72B9"/>
    <w:rsid w:val="006D0D66"/>
    <w:rsid w:val="006D6B36"/>
    <w:rsid w:val="006E11B9"/>
    <w:rsid w:val="006E6B16"/>
    <w:rsid w:val="006E77CC"/>
    <w:rsid w:val="006F1C72"/>
    <w:rsid w:val="006F2D0D"/>
    <w:rsid w:val="006F41E4"/>
    <w:rsid w:val="006F5F57"/>
    <w:rsid w:val="00706608"/>
    <w:rsid w:val="00713D9E"/>
    <w:rsid w:val="00716C12"/>
    <w:rsid w:val="00717C21"/>
    <w:rsid w:val="0072029B"/>
    <w:rsid w:val="007227B1"/>
    <w:rsid w:val="007263F4"/>
    <w:rsid w:val="00733626"/>
    <w:rsid w:val="00744480"/>
    <w:rsid w:val="00745FCC"/>
    <w:rsid w:val="00750E6F"/>
    <w:rsid w:val="0075227F"/>
    <w:rsid w:val="00764548"/>
    <w:rsid w:val="00770628"/>
    <w:rsid w:val="00770BED"/>
    <w:rsid w:val="00774A08"/>
    <w:rsid w:val="0078179E"/>
    <w:rsid w:val="00787309"/>
    <w:rsid w:val="00790A4F"/>
    <w:rsid w:val="00790D06"/>
    <w:rsid w:val="0079135F"/>
    <w:rsid w:val="007976A4"/>
    <w:rsid w:val="007A555F"/>
    <w:rsid w:val="007B212E"/>
    <w:rsid w:val="007B24A1"/>
    <w:rsid w:val="007B48CD"/>
    <w:rsid w:val="007B5CB4"/>
    <w:rsid w:val="007B5FCB"/>
    <w:rsid w:val="007B7934"/>
    <w:rsid w:val="007C0FF9"/>
    <w:rsid w:val="007C4C26"/>
    <w:rsid w:val="007C661D"/>
    <w:rsid w:val="007E63C0"/>
    <w:rsid w:val="007F234B"/>
    <w:rsid w:val="007F3963"/>
    <w:rsid w:val="007F7CEE"/>
    <w:rsid w:val="00805B83"/>
    <w:rsid w:val="00810601"/>
    <w:rsid w:val="008107FC"/>
    <w:rsid w:val="008115FA"/>
    <w:rsid w:val="008123D4"/>
    <w:rsid w:val="00812F52"/>
    <w:rsid w:val="008136DC"/>
    <w:rsid w:val="00813C55"/>
    <w:rsid w:val="008150DB"/>
    <w:rsid w:val="00815466"/>
    <w:rsid w:val="00815D54"/>
    <w:rsid w:val="008205FC"/>
    <w:rsid w:val="00831E7B"/>
    <w:rsid w:val="0083451C"/>
    <w:rsid w:val="008407DE"/>
    <w:rsid w:val="00840CC1"/>
    <w:rsid w:val="00841956"/>
    <w:rsid w:val="0084283C"/>
    <w:rsid w:val="00845D1D"/>
    <w:rsid w:val="00851B70"/>
    <w:rsid w:val="008534A6"/>
    <w:rsid w:val="00854A4C"/>
    <w:rsid w:val="00857522"/>
    <w:rsid w:val="00861B68"/>
    <w:rsid w:val="00864EBB"/>
    <w:rsid w:val="00867056"/>
    <w:rsid w:val="0087422B"/>
    <w:rsid w:val="0088009B"/>
    <w:rsid w:val="00886969"/>
    <w:rsid w:val="0089130D"/>
    <w:rsid w:val="00892196"/>
    <w:rsid w:val="00892756"/>
    <w:rsid w:val="008A2371"/>
    <w:rsid w:val="008B15ED"/>
    <w:rsid w:val="008B1FCC"/>
    <w:rsid w:val="008B4C63"/>
    <w:rsid w:val="008B6B8A"/>
    <w:rsid w:val="008C061E"/>
    <w:rsid w:val="008C296F"/>
    <w:rsid w:val="008C4DA2"/>
    <w:rsid w:val="008C76D0"/>
    <w:rsid w:val="008D1A4D"/>
    <w:rsid w:val="008D4668"/>
    <w:rsid w:val="008F01D2"/>
    <w:rsid w:val="008F03CE"/>
    <w:rsid w:val="008F228E"/>
    <w:rsid w:val="008F2537"/>
    <w:rsid w:val="009154B3"/>
    <w:rsid w:val="00921D70"/>
    <w:rsid w:val="009228A6"/>
    <w:rsid w:val="00925CF3"/>
    <w:rsid w:val="00927B3E"/>
    <w:rsid w:val="00931640"/>
    <w:rsid w:val="00936221"/>
    <w:rsid w:val="00942DBD"/>
    <w:rsid w:val="009444A9"/>
    <w:rsid w:val="00945821"/>
    <w:rsid w:val="00957AC3"/>
    <w:rsid w:val="009616E9"/>
    <w:rsid w:val="00961D3D"/>
    <w:rsid w:val="00966974"/>
    <w:rsid w:val="00966D9D"/>
    <w:rsid w:val="00973018"/>
    <w:rsid w:val="00973C39"/>
    <w:rsid w:val="00981CAA"/>
    <w:rsid w:val="00984AC9"/>
    <w:rsid w:val="00984DAD"/>
    <w:rsid w:val="0098624A"/>
    <w:rsid w:val="009878E0"/>
    <w:rsid w:val="00996244"/>
    <w:rsid w:val="009971B0"/>
    <w:rsid w:val="009A15F0"/>
    <w:rsid w:val="009A1A40"/>
    <w:rsid w:val="009A23E3"/>
    <w:rsid w:val="009C0659"/>
    <w:rsid w:val="009D2878"/>
    <w:rsid w:val="009E2008"/>
    <w:rsid w:val="009E4436"/>
    <w:rsid w:val="009E5803"/>
    <w:rsid w:val="009E671D"/>
    <w:rsid w:val="009F1117"/>
    <w:rsid w:val="009F5A3F"/>
    <w:rsid w:val="009F65F3"/>
    <w:rsid w:val="009F7026"/>
    <w:rsid w:val="00A0352F"/>
    <w:rsid w:val="00A07329"/>
    <w:rsid w:val="00A11315"/>
    <w:rsid w:val="00A12751"/>
    <w:rsid w:val="00A131B3"/>
    <w:rsid w:val="00A160AC"/>
    <w:rsid w:val="00A215D3"/>
    <w:rsid w:val="00A36086"/>
    <w:rsid w:val="00A41C5B"/>
    <w:rsid w:val="00A42DB9"/>
    <w:rsid w:val="00A42F42"/>
    <w:rsid w:val="00A436FA"/>
    <w:rsid w:val="00A45E84"/>
    <w:rsid w:val="00A52AB5"/>
    <w:rsid w:val="00A57B41"/>
    <w:rsid w:val="00A61883"/>
    <w:rsid w:val="00A643B3"/>
    <w:rsid w:val="00A65B05"/>
    <w:rsid w:val="00A73125"/>
    <w:rsid w:val="00A73EBF"/>
    <w:rsid w:val="00A761C3"/>
    <w:rsid w:val="00A84575"/>
    <w:rsid w:val="00A92725"/>
    <w:rsid w:val="00A97DE7"/>
    <w:rsid w:val="00AA21C7"/>
    <w:rsid w:val="00AA558F"/>
    <w:rsid w:val="00AA5636"/>
    <w:rsid w:val="00AA59B2"/>
    <w:rsid w:val="00AB3F5F"/>
    <w:rsid w:val="00AC2F0A"/>
    <w:rsid w:val="00AC72A9"/>
    <w:rsid w:val="00AD07A1"/>
    <w:rsid w:val="00AD2AEE"/>
    <w:rsid w:val="00AD32FC"/>
    <w:rsid w:val="00AD4AD5"/>
    <w:rsid w:val="00AD6F58"/>
    <w:rsid w:val="00AE341E"/>
    <w:rsid w:val="00AE387C"/>
    <w:rsid w:val="00AE42A4"/>
    <w:rsid w:val="00AE48A3"/>
    <w:rsid w:val="00AE55AE"/>
    <w:rsid w:val="00AE727B"/>
    <w:rsid w:val="00AE7DE3"/>
    <w:rsid w:val="00AF4CFD"/>
    <w:rsid w:val="00B17413"/>
    <w:rsid w:val="00B21950"/>
    <w:rsid w:val="00B24D3F"/>
    <w:rsid w:val="00B272F2"/>
    <w:rsid w:val="00B31B4D"/>
    <w:rsid w:val="00B340DC"/>
    <w:rsid w:val="00B359A0"/>
    <w:rsid w:val="00B43799"/>
    <w:rsid w:val="00B52C1E"/>
    <w:rsid w:val="00B5702F"/>
    <w:rsid w:val="00B63169"/>
    <w:rsid w:val="00B65CE6"/>
    <w:rsid w:val="00B73C37"/>
    <w:rsid w:val="00B76A30"/>
    <w:rsid w:val="00B77E48"/>
    <w:rsid w:val="00B816F3"/>
    <w:rsid w:val="00B8531E"/>
    <w:rsid w:val="00B909B9"/>
    <w:rsid w:val="00B90C9E"/>
    <w:rsid w:val="00B91204"/>
    <w:rsid w:val="00B919C8"/>
    <w:rsid w:val="00B9642F"/>
    <w:rsid w:val="00BA098C"/>
    <w:rsid w:val="00BA0B46"/>
    <w:rsid w:val="00BB0731"/>
    <w:rsid w:val="00BB26AB"/>
    <w:rsid w:val="00BB55EF"/>
    <w:rsid w:val="00BB750A"/>
    <w:rsid w:val="00BC1EE4"/>
    <w:rsid w:val="00BC2AC7"/>
    <w:rsid w:val="00BC2E68"/>
    <w:rsid w:val="00BC45B9"/>
    <w:rsid w:val="00BC55B8"/>
    <w:rsid w:val="00BD06AD"/>
    <w:rsid w:val="00BD37BD"/>
    <w:rsid w:val="00BD64E3"/>
    <w:rsid w:val="00BE0EFB"/>
    <w:rsid w:val="00C10655"/>
    <w:rsid w:val="00C11A49"/>
    <w:rsid w:val="00C1330B"/>
    <w:rsid w:val="00C207B9"/>
    <w:rsid w:val="00C2277A"/>
    <w:rsid w:val="00C27498"/>
    <w:rsid w:val="00C33F5F"/>
    <w:rsid w:val="00C40495"/>
    <w:rsid w:val="00C40F4E"/>
    <w:rsid w:val="00C45731"/>
    <w:rsid w:val="00C5053C"/>
    <w:rsid w:val="00C52E39"/>
    <w:rsid w:val="00C60BC7"/>
    <w:rsid w:val="00C60CBD"/>
    <w:rsid w:val="00C62F27"/>
    <w:rsid w:val="00C66D41"/>
    <w:rsid w:val="00C67C16"/>
    <w:rsid w:val="00C67E3F"/>
    <w:rsid w:val="00C7302A"/>
    <w:rsid w:val="00C748F6"/>
    <w:rsid w:val="00C74C41"/>
    <w:rsid w:val="00C74E40"/>
    <w:rsid w:val="00C76A20"/>
    <w:rsid w:val="00C8238C"/>
    <w:rsid w:val="00C83291"/>
    <w:rsid w:val="00C848E9"/>
    <w:rsid w:val="00C85716"/>
    <w:rsid w:val="00C870C7"/>
    <w:rsid w:val="00C91782"/>
    <w:rsid w:val="00CA2EC0"/>
    <w:rsid w:val="00CA5104"/>
    <w:rsid w:val="00CB12EC"/>
    <w:rsid w:val="00CB31B9"/>
    <w:rsid w:val="00CB59CD"/>
    <w:rsid w:val="00CB6D9A"/>
    <w:rsid w:val="00CC12D0"/>
    <w:rsid w:val="00CC7434"/>
    <w:rsid w:val="00CD2DA5"/>
    <w:rsid w:val="00CD3472"/>
    <w:rsid w:val="00CD6378"/>
    <w:rsid w:val="00CE0E50"/>
    <w:rsid w:val="00CF0BA3"/>
    <w:rsid w:val="00CF1E0A"/>
    <w:rsid w:val="00CF7360"/>
    <w:rsid w:val="00D00C01"/>
    <w:rsid w:val="00D053DC"/>
    <w:rsid w:val="00D05896"/>
    <w:rsid w:val="00D076DB"/>
    <w:rsid w:val="00D118DC"/>
    <w:rsid w:val="00D15B58"/>
    <w:rsid w:val="00D15F18"/>
    <w:rsid w:val="00D25F1D"/>
    <w:rsid w:val="00D279FF"/>
    <w:rsid w:val="00D27CE8"/>
    <w:rsid w:val="00D27D32"/>
    <w:rsid w:val="00D36387"/>
    <w:rsid w:val="00D36A88"/>
    <w:rsid w:val="00D42CFF"/>
    <w:rsid w:val="00D43235"/>
    <w:rsid w:val="00D448A9"/>
    <w:rsid w:val="00D47FEF"/>
    <w:rsid w:val="00D50BFE"/>
    <w:rsid w:val="00D510E7"/>
    <w:rsid w:val="00D5642B"/>
    <w:rsid w:val="00D614D8"/>
    <w:rsid w:val="00D621EE"/>
    <w:rsid w:val="00D62DAC"/>
    <w:rsid w:val="00D63AE4"/>
    <w:rsid w:val="00D645A5"/>
    <w:rsid w:val="00D66F9E"/>
    <w:rsid w:val="00D726E0"/>
    <w:rsid w:val="00D81ECC"/>
    <w:rsid w:val="00D847FB"/>
    <w:rsid w:val="00D85236"/>
    <w:rsid w:val="00D90E0C"/>
    <w:rsid w:val="00D94BFE"/>
    <w:rsid w:val="00DA12D7"/>
    <w:rsid w:val="00DB4E66"/>
    <w:rsid w:val="00DC3053"/>
    <w:rsid w:val="00DC51E2"/>
    <w:rsid w:val="00DD3B37"/>
    <w:rsid w:val="00DD56FC"/>
    <w:rsid w:val="00DE2ACA"/>
    <w:rsid w:val="00DE3FCE"/>
    <w:rsid w:val="00DE4602"/>
    <w:rsid w:val="00DE4C1A"/>
    <w:rsid w:val="00DE6286"/>
    <w:rsid w:val="00DE6662"/>
    <w:rsid w:val="00DF6EE4"/>
    <w:rsid w:val="00E032A8"/>
    <w:rsid w:val="00E03F89"/>
    <w:rsid w:val="00E05767"/>
    <w:rsid w:val="00E107D1"/>
    <w:rsid w:val="00E14A83"/>
    <w:rsid w:val="00E17A93"/>
    <w:rsid w:val="00E208D2"/>
    <w:rsid w:val="00E20A33"/>
    <w:rsid w:val="00E26A0D"/>
    <w:rsid w:val="00E275FF"/>
    <w:rsid w:val="00E3230F"/>
    <w:rsid w:val="00E34440"/>
    <w:rsid w:val="00E36381"/>
    <w:rsid w:val="00E36EF2"/>
    <w:rsid w:val="00E37A04"/>
    <w:rsid w:val="00E40D79"/>
    <w:rsid w:val="00E50E70"/>
    <w:rsid w:val="00E51ACF"/>
    <w:rsid w:val="00E52524"/>
    <w:rsid w:val="00E526EE"/>
    <w:rsid w:val="00E53896"/>
    <w:rsid w:val="00E57217"/>
    <w:rsid w:val="00E60B40"/>
    <w:rsid w:val="00E66C48"/>
    <w:rsid w:val="00E73041"/>
    <w:rsid w:val="00E73E31"/>
    <w:rsid w:val="00E7442E"/>
    <w:rsid w:val="00E75B20"/>
    <w:rsid w:val="00E76BAF"/>
    <w:rsid w:val="00E76D9A"/>
    <w:rsid w:val="00E77355"/>
    <w:rsid w:val="00E81C42"/>
    <w:rsid w:val="00E832E2"/>
    <w:rsid w:val="00E834D0"/>
    <w:rsid w:val="00E83F7B"/>
    <w:rsid w:val="00E87AAE"/>
    <w:rsid w:val="00E95A0B"/>
    <w:rsid w:val="00E9609B"/>
    <w:rsid w:val="00EA04A7"/>
    <w:rsid w:val="00EA2310"/>
    <w:rsid w:val="00EA387C"/>
    <w:rsid w:val="00EA7A5A"/>
    <w:rsid w:val="00EB22CE"/>
    <w:rsid w:val="00EB2461"/>
    <w:rsid w:val="00EB592E"/>
    <w:rsid w:val="00EB6A01"/>
    <w:rsid w:val="00EB796D"/>
    <w:rsid w:val="00EC02E7"/>
    <w:rsid w:val="00EC38FA"/>
    <w:rsid w:val="00EC4AD9"/>
    <w:rsid w:val="00EC5153"/>
    <w:rsid w:val="00EC53CD"/>
    <w:rsid w:val="00EC6347"/>
    <w:rsid w:val="00EF3E22"/>
    <w:rsid w:val="00EF63C2"/>
    <w:rsid w:val="00F0029F"/>
    <w:rsid w:val="00F1044F"/>
    <w:rsid w:val="00F12C2F"/>
    <w:rsid w:val="00F14EF3"/>
    <w:rsid w:val="00F16BE3"/>
    <w:rsid w:val="00F20568"/>
    <w:rsid w:val="00F20C01"/>
    <w:rsid w:val="00F21B46"/>
    <w:rsid w:val="00F2617F"/>
    <w:rsid w:val="00F27116"/>
    <w:rsid w:val="00F35E8A"/>
    <w:rsid w:val="00F36F12"/>
    <w:rsid w:val="00F406D1"/>
    <w:rsid w:val="00F449AF"/>
    <w:rsid w:val="00F457B0"/>
    <w:rsid w:val="00F54C37"/>
    <w:rsid w:val="00F62892"/>
    <w:rsid w:val="00F66F51"/>
    <w:rsid w:val="00F752C9"/>
    <w:rsid w:val="00F80F5A"/>
    <w:rsid w:val="00F91229"/>
    <w:rsid w:val="00F92C60"/>
    <w:rsid w:val="00F93773"/>
    <w:rsid w:val="00F93B4F"/>
    <w:rsid w:val="00FA55D5"/>
    <w:rsid w:val="00FA6740"/>
    <w:rsid w:val="00FB31E4"/>
    <w:rsid w:val="00FC12A3"/>
    <w:rsid w:val="00FC213D"/>
    <w:rsid w:val="00FC45E8"/>
    <w:rsid w:val="00FC62FC"/>
    <w:rsid w:val="00FD0050"/>
    <w:rsid w:val="00FD2604"/>
    <w:rsid w:val="00FD29A8"/>
    <w:rsid w:val="00FD4B24"/>
    <w:rsid w:val="00FD518C"/>
    <w:rsid w:val="00FD5DE8"/>
    <w:rsid w:val="00FE4ABF"/>
    <w:rsid w:val="00FE6566"/>
    <w:rsid w:val="00FF3262"/>
    <w:rsid w:val="00FF48BF"/>
    <w:rsid w:val="00FF4F4B"/>
    <w:rsid w:val="00FF6234"/>
    <w:rsid w:val="00FF73EC"/>
    <w:rsid w:val="00FF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1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97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103"/>
  </w:style>
  <w:style w:type="paragraph" w:styleId="Footer">
    <w:name w:val="footer"/>
    <w:basedOn w:val="Normal"/>
    <w:link w:val="FooterChar"/>
    <w:uiPriority w:val="99"/>
    <w:unhideWhenUsed/>
    <w:rsid w:val="00197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64C55-5AE3-44CC-9FF8-0DA96F58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28</cp:revision>
  <cp:lastPrinted>2019-05-20T14:53:00Z</cp:lastPrinted>
  <dcterms:created xsi:type="dcterms:W3CDTF">2019-05-20T10:30:00Z</dcterms:created>
  <dcterms:modified xsi:type="dcterms:W3CDTF">2019-05-20T15:00:00Z</dcterms:modified>
</cp:coreProperties>
</file>