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C8ED1" w14:textId="17ADA212" w:rsidR="00567D4D" w:rsidRPr="00567D4D" w:rsidRDefault="00937E30" w:rsidP="002C2CBB">
      <w:pPr>
        <w:spacing w:after="0" w:line="240" w:lineRule="auto"/>
        <w:jc w:val="center"/>
        <w:rPr>
          <w:b/>
          <w:bCs/>
          <w:sz w:val="36"/>
          <w:szCs w:val="36"/>
        </w:rPr>
      </w:pPr>
      <w:r>
        <w:rPr>
          <w:b/>
          <w:bCs/>
          <w:sz w:val="36"/>
          <w:szCs w:val="36"/>
        </w:rPr>
        <w:t xml:space="preserve">Minutes of </w:t>
      </w:r>
      <w:r w:rsidR="00567D4D" w:rsidRPr="00567D4D">
        <w:rPr>
          <w:b/>
          <w:bCs/>
          <w:sz w:val="36"/>
          <w:szCs w:val="36"/>
        </w:rPr>
        <w:t>Theydon Mount Parish Council AGM</w:t>
      </w:r>
    </w:p>
    <w:p w14:paraId="5A5C4717" w14:textId="6A934D1E" w:rsidR="00567D4D" w:rsidRPr="00E9110B" w:rsidRDefault="000607AE" w:rsidP="002C2CBB">
      <w:pPr>
        <w:spacing w:line="240" w:lineRule="auto"/>
        <w:jc w:val="center"/>
        <w:rPr>
          <w:b/>
          <w:bCs/>
          <w:sz w:val="32"/>
          <w:szCs w:val="32"/>
        </w:rPr>
      </w:pPr>
      <w:r>
        <w:rPr>
          <w:b/>
          <w:bCs/>
          <w:sz w:val="32"/>
          <w:szCs w:val="32"/>
        </w:rPr>
        <w:t>Held</w:t>
      </w:r>
      <w:r w:rsidR="00567D4D" w:rsidRPr="00567D4D">
        <w:rPr>
          <w:b/>
          <w:bCs/>
          <w:sz w:val="32"/>
          <w:szCs w:val="32"/>
        </w:rPr>
        <w:t xml:space="preserve"> at the Gatehouse, All Saints Church, </w:t>
      </w:r>
      <w:proofErr w:type="spellStart"/>
      <w:r w:rsidR="00567D4D" w:rsidRPr="00567D4D">
        <w:rPr>
          <w:b/>
          <w:bCs/>
          <w:sz w:val="32"/>
          <w:szCs w:val="32"/>
        </w:rPr>
        <w:t>Coopersale</w:t>
      </w:r>
      <w:proofErr w:type="spellEnd"/>
      <w:r w:rsidR="00567D4D" w:rsidRPr="00567D4D">
        <w:rPr>
          <w:b/>
          <w:bCs/>
          <w:sz w:val="32"/>
          <w:szCs w:val="32"/>
        </w:rPr>
        <w:t xml:space="preserve"> Lane, Theydon </w:t>
      </w:r>
      <w:proofErr w:type="spellStart"/>
      <w:r w:rsidR="00567D4D" w:rsidRPr="00567D4D">
        <w:rPr>
          <w:b/>
          <w:bCs/>
          <w:sz w:val="32"/>
          <w:szCs w:val="32"/>
        </w:rPr>
        <w:t>Garnon</w:t>
      </w:r>
      <w:proofErr w:type="spellEnd"/>
      <w:r w:rsidR="00567D4D" w:rsidRPr="00567D4D">
        <w:rPr>
          <w:b/>
          <w:bCs/>
          <w:sz w:val="32"/>
          <w:szCs w:val="32"/>
        </w:rPr>
        <w:t>, CM167NX</w:t>
      </w:r>
      <w:r w:rsidR="00E9110B">
        <w:rPr>
          <w:sz w:val="32"/>
          <w:szCs w:val="32"/>
        </w:rPr>
        <w:t xml:space="preserve"> </w:t>
      </w:r>
      <w:r w:rsidR="00E9110B" w:rsidRPr="00E9110B">
        <w:rPr>
          <w:b/>
          <w:bCs/>
          <w:sz w:val="32"/>
          <w:szCs w:val="32"/>
        </w:rPr>
        <w:t>on 17</w:t>
      </w:r>
      <w:r w:rsidR="00E9110B" w:rsidRPr="00E9110B">
        <w:rPr>
          <w:b/>
          <w:bCs/>
          <w:sz w:val="32"/>
          <w:szCs w:val="32"/>
          <w:vertAlign w:val="superscript"/>
        </w:rPr>
        <w:t>th</w:t>
      </w:r>
      <w:r w:rsidR="00E9110B" w:rsidRPr="00E9110B">
        <w:rPr>
          <w:b/>
          <w:bCs/>
          <w:sz w:val="32"/>
          <w:szCs w:val="32"/>
        </w:rPr>
        <w:t xml:space="preserve"> April 2023</w:t>
      </w:r>
    </w:p>
    <w:p w14:paraId="5146C02E" w14:textId="458D713D" w:rsidR="00567D4D" w:rsidRPr="002E0DCB" w:rsidRDefault="00567D4D" w:rsidP="00567D4D">
      <w:pPr>
        <w:spacing w:after="0" w:line="240" w:lineRule="auto"/>
        <w:jc w:val="center"/>
        <w:rPr>
          <w:b/>
          <w:bCs/>
        </w:rPr>
      </w:pPr>
    </w:p>
    <w:p w14:paraId="701C4682" w14:textId="73C78DDE" w:rsidR="00567D4D" w:rsidRPr="002E0DCB" w:rsidRDefault="00567D4D" w:rsidP="00567D4D">
      <w:r w:rsidRPr="002E0DCB">
        <w:rPr>
          <w:b/>
          <w:bCs/>
        </w:rPr>
        <w:t>1. Election of Chairman</w:t>
      </w:r>
      <w:r w:rsidR="0097584F" w:rsidRPr="002E0DCB">
        <w:rPr>
          <w:b/>
          <w:bCs/>
        </w:rPr>
        <w:t xml:space="preserve"> </w:t>
      </w:r>
      <w:r w:rsidR="00FF7120" w:rsidRPr="002E0DCB">
        <w:rPr>
          <w:b/>
          <w:bCs/>
        </w:rPr>
        <w:t>–</w:t>
      </w:r>
      <w:r w:rsidR="0097584F" w:rsidRPr="002E0DCB">
        <w:rPr>
          <w:b/>
          <w:bCs/>
        </w:rPr>
        <w:t xml:space="preserve"> </w:t>
      </w:r>
      <w:r w:rsidR="00FF7120" w:rsidRPr="002E0DCB">
        <w:t xml:space="preserve">Peter Connell </w:t>
      </w:r>
      <w:r w:rsidR="00550F07" w:rsidRPr="002E0DCB">
        <w:t xml:space="preserve">(PC) </w:t>
      </w:r>
      <w:r w:rsidR="00FF7120" w:rsidRPr="002E0DCB">
        <w:t xml:space="preserve">was proposed by </w:t>
      </w:r>
      <w:r w:rsidR="006816DB" w:rsidRPr="002E0DCB">
        <w:t xml:space="preserve">Hilliard </w:t>
      </w:r>
      <w:proofErr w:type="spellStart"/>
      <w:r w:rsidR="006816DB" w:rsidRPr="002E0DCB">
        <w:t>Brewitt</w:t>
      </w:r>
      <w:proofErr w:type="spellEnd"/>
      <w:r w:rsidR="006816DB" w:rsidRPr="002E0DCB">
        <w:t xml:space="preserve"> </w:t>
      </w:r>
      <w:r w:rsidR="00550F07" w:rsidRPr="002E0DCB">
        <w:t xml:space="preserve">(HTB) </w:t>
      </w:r>
      <w:r w:rsidR="006816DB" w:rsidRPr="002E0DCB">
        <w:t xml:space="preserve">and </w:t>
      </w:r>
      <w:r w:rsidR="00150B98" w:rsidRPr="002E0DCB">
        <w:t>s</w:t>
      </w:r>
      <w:r w:rsidR="006816DB" w:rsidRPr="002E0DCB">
        <w:t>econded by Patrick Bamford</w:t>
      </w:r>
      <w:r w:rsidR="00550F07" w:rsidRPr="002E0DCB">
        <w:t xml:space="preserve"> (PB)</w:t>
      </w:r>
      <w:r w:rsidR="00150B98" w:rsidRPr="002E0DCB">
        <w:t xml:space="preserve">. </w:t>
      </w:r>
      <w:r w:rsidR="00550F07" w:rsidRPr="002E0DCB">
        <w:t xml:space="preserve">Decision - </w:t>
      </w:r>
      <w:r w:rsidR="00150B98" w:rsidRPr="002E0DCB">
        <w:t>PC</w:t>
      </w:r>
      <w:r w:rsidR="00550F07" w:rsidRPr="002E0DCB">
        <w:t xml:space="preserve"> elected as chair</w:t>
      </w:r>
      <w:r w:rsidR="00D874C9" w:rsidRPr="002E0DCB">
        <w:t>man</w:t>
      </w:r>
      <w:r w:rsidR="008D0A5C" w:rsidRPr="002E0DCB">
        <w:t>.</w:t>
      </w:r>
    </w:p>
    <w:p w14:paraId="07C9E16A" w14:textId="0DA8B832" w:rsidR="00567D4D" w:rsidRPr="002E0DCB" w:rsidRDefault="00567D4D" w:rsidP="00567D4D">
      <w:r w:rsidRPr="002E0DCB">
        <w:rPr>
          <w:b/>
          <w:bCs/>
        </w:rPr>
        <w:t>2. Election of Vice Chairman</w:t>
      </w:r>
      <w:r w:rsidR="008D0A5C" w:rsidRPr="002E0DCB">
        <w:rPr>
          <w:b/>
          <w:bCs/>
        </w:rPr>
        <w:t xml:space="preserve">- </w:t>
      </w:r>
      <w:r w:rsidR="00F87887" w:rsidRPr="002E0DCB">
        <w:t xml:space="preserve">Keith Farrow </w:t>
      </w:r>
      <w:r w:rsidR="00EE7140" w:rsidRPr="002E0DCB">
        <w:t xml:space="preserve">(KF) </w:t>
      </w:r>
      <w:r w:rsidR="00F87887" w:rsidRPr="002E0DCB">
        <w:t xml:space="preserve">was proposed by HTB, seconded by </w:t>
      </w:r>
      <w:r w:rsidR="00EE7140" w:rsidRPr="002E0DCB">
        <w:t>PB. KF elected as Vice Chair</w:t>
      </w:r>
      <w:r w:rsidR="00D874C9" w:rsidRPr="002E0DCB">
        <w:t>man</w:t>
      </w:r>
    </w:p>
    <w:p w14:paraId="66D96078" w14:textId="0A381386" w:rsidR="00567D4D" w:rsidRPr="002E0DCB" w:rsidRDefault="00567D4D" w:rsidP="00567D4D">
      <w:r w:rsidRPr="002E0DCB">
        <w:rPr>
          <w:b/>
          <w:bCs/>
        </w:rPr>
        <w:t>3. Apologies</w:t>
      </w:r>
      <w:r w:rsidR="00C062C3" w:rsidRPr="002E0DCB">
        <w:rPr>
          <w:b/>
          <w:bCs/>
        </w:rPr>
        <w:t xml:space="preserve"> – </w:t>
      </w:r>
      <w:r w:rsidR="00C062C3" w:rsidRPr="002E0DCB">
        <w:t>had been received from He</w:t>
      </w:r>
      <w:r w:rsidR="0079063D" w:rsidRPr="002E0DCB">
        <w:t>a</w:t>
      </w:r>
      <w:r w:rsidR="00C062C3" w:rsidRPr="002E0DCB">
        <w:t>ther Brady (HB)</w:t>
      </w:r>
    </w:p>
    <w:p w14:paraId="6841350D" w14:textId="31B15940" w:rsidR="00567D4D" w:rsidRPr="002E0DCB" w:rsidRDefault="00567D4D" w:rsidP="00A71084">
      <w:r w:rsidRPr="002E0DCB">
        <w:rPr>
          <w:b/>
          <w:bCs/>
        </w:rPr>
        <w:t>4. Minutes of last meeting</w:t>
      </w:r>
      <w:r w:rsidR="00A71084" w:rsidRPr="002E0DCB">
        <w:rPr>
          <w:b/>
          <w:bCs/>
        </w:rPr>
        <w:t xml:space="preserve"> - </w:t>
      </w:r>
      <w:r w:rsidRPr="002E0DCB">
        <w:t xml:space="preserve">Minutes of meeting held 27th February 2023 </w:t>
      </w:r>
      <w:r w:rsidR="00A71084" w:rsidRPr="002E0DCB">
        <w:t>were</w:t>
      </w:r>
      <w:r w:rsidRPr="002E0DCB">
        <w:t xml:space="preserve"> ratified</w:t>
      </w:r>
      <w:r w:rsidR="00A71084" w:rsidRPr="002E0DCB">
        <w:t xml:space="preserve"> as were the minutes of the previous AGM</w:t>
      </w:r>
      <w:r w:rsidRPr="002E0DCB">
        <w:t>.</w:t>
      </w:r>
      <w:r w:rsidR="00A67BA4" w:rsidRPr="002E0DCB">
        <w:t xml:space="preserve"> </w:t>
      </w:r>
    </w:p>
    <w:p w14:paraId="289D1F06" w14:textId="42F8D3A2" w:rsidR="00567D4D" w:rsidRPr="002E0DCB" w:rsidRDefault="00567D4D" w:rsidP="00567D4D">
      <w:r w:rsidRPr="002E0DCB">
        <w:rPr>
          <w:b/>
          <w:bCs/>
        </w:rPr>
        <w:t>5. Declarations of Interest</w:t>
      </w:r>
      <w:r w:rsidR="005E3FD3" w:rsidRPr="002E0DCB">
        <w:rPr>
          <w:b/>
          <w:bCs/>
        </w:rPr>
        <w:t xml:space="preserve"> - </w:t>
      </w:r>
      <w:r w:rsidR="005E3FD3" w:rsidRPr="002E0DCB">
        <w:t>None</w:t>
      </w:r>
    </w:p>
    <w:p w14:paraId="2EBBE0DA" w14:textId="1569F724" w:rsidR="00567D4D" w:rsidRPr="002E0DCB" w:rsidRDefault="00567D4D" w:rsidP="00567D4D">
      <w:r w:rsidRPr="002E0DCB">
        <w:rPr>
          <w:b/>
          <w:bCs/>
        </w:rPr>
        <w:t>6. Finance</w:t>
      </w:r>
      <w:r w:rsidR="00CA7206" w:rsidRPr="002E0DCB">
        <w:rPr>
          <w:b/>
          <w:bCs/>
        </w:rPr>
        <w:t xml:space="preserve"> – </w:t>
      </w:r>
      <w:r w:rsidR="00CA7206" w:rsidRPr="002E0DCB">
        <w:t>PB briefed council on the years finances</w:t>
      </w:r>
      <w:r w:rsidR="009F09A2" w:rsidRPr="002E0DCB">
        <w:t xml:space="preserve"> including income, expenditure</w:t>
      </w:r>
      <w:r w:rsidR="009920D4" w:rsidRPr="002E0DCB">
        <w:t>, reserves against commitments and current bank balance.</w:t>
      </w:r>
    </w:p>
    <w:p w14:paraId="6EBDE06A" w14:textId="69F5E357" w:rsidR="00C44B4D" w:rsidRPr="002E0DCB" w:rsidRDefault="00C44B4D" w:rsidP="00567D4D">
      <w:pPr>
        <w:rPr>
          <w:b/>
          <w:bCs/>
        </w:rPr>
      </w:pPr>
      <w:r w:rsidRPr="002E0DCB">
        <w:t>It was agreed that the Clerk should be paid £1000</w:t>
      </w:r>
      <w:r w:rsidR="00F43E53" w:rsidRPr="002E0DCB">
        <w:t xml:space="preserve"> for services which was agreed </w:t>
      </w:r>
      <w:r w:rsidR="00184887" w:rsidRPr="002E0DCB">
        <w:t xml:space="preserve">by council </w:t>
      </w:r>
      <w:r w:rsidR="00F43E53" w:rsidRPr="002E0DCB">
        <w:t>and approved</w:t>
      </w:r>
      <w:r w:rsidR="004564A6" w:rsidRPr="002E0DCB">
        <w:t>.</w:t>
      </w:r>
    </w:p>
    <w:p w14:paraId="37E489CB" w14:textId="51E116EE" w:rsidR="00CA7206" w:rsidRPr="002E0DCB" w:rsidRDefault="00210E53" w:rsidP="00567D4D">
      <w:r w:rsidRPr="002E0DCB">
        <w:t>PB then advised council regarding the AGAR return and sought relevant signatures from</w:t>
      </w:r>
      <w:r w:rsidR="00EB3870" w:rsidRPr="002E0DCB">
        <w:t xml:space="preserve"> appropriate councillors.</w:t>
      </w:r>
    </w:p>
    <w:p w14:paraId="41FBFEA8" w14:textId="5142AFD7" w:rsidR="00567D4D" w:rsidRPr="002E0DCB" w:rsidRDefault="00567D4D" w:rsidP="00452B8C">
      <w:r w:rsidRPr="002E0DCB">
        <w:t>Internal Auditor for 202</w:t>
      </w:r>
      <w:r w:rsidR="00A67BA4" w:rsidRPr="002E0DCB">
        <w:t>3</w:t>
      </w:r>
      <w:r w:rsidRPr="002E0DCB">
        <w:t>/2</w:t>
      </w:r>
      <w:r w:rsidR="00A67BA4" w:rsidRPr="002E0DCB">
        <w:t>4</w:t>
      </w:r>
      <w:r w:rsidR="00650298" w:rsidRPr="002E0DCB">
        <w:t xml:space="preserve"> was confirmed</w:t>
      </w:r>
      <w:r w:rsidR="00DC1713" w:rsidRPr="002E0DCB">
        <w:t xml:space="preserve"> and </w:t>
      </w:r>
      <w:r w:rsidR="006146FA" w:rsidRPr="002E0DCB">
        <w:t>signatures on certificate of exemption</w:t>
      </w:r>
      <w:r w:rsidR="00452B8C" w:rsidRPr="002E0DCB">
        <w:t xml:space="preserve"> were obtained from council members</w:t>
      </w:r>
      <w:r w:rsidR="00DC1713" w:rsidRPr="002E0DCB">
        <w:t>.</w:t>
      </w:r>
    </w:p>
    <w:p w14:paraId="7B65564F" w14:textId="2385BE5A" w:rsidR="00567D4D" w:rsidRPr="002E0DCB" w:rsidRDefault="00567D4D" w:rsidP="00D31F31">
      <w:r w:rsidRPr="002E0DCB">
        <w:t>Renewal of Annual Insurance</w:t>
      </w:r>
      <w:r w:rsidR="00A67BA4" w:rsidRPr="002E0DCB">
        <w:t xml:space="preserve"> – </w:t>
      </w:r>
      <w:r w:rsidR="00D31F31" w:rsidRPr="002E0DCB">
        <w:t>RA advised council that BHIB Insurance had just sent hi</w:t>
      </w:r>
      <w:r w:rsidR="005213EE" w:rsidRPr="002E0DCB">
        <w:t>m</w:t>
      </w:r>
      <w:r w:rsidR="00D31F31" w:rsidRPr="002E0DCB">
        <w:t xml:space="preserve"> the reminder regarding annual parish council insurance</w:t>
      </w:r>
      <w:r w:rsidR="005213EE" w:rsidRPr="002E0DCB">
        <w:t xml:space="preserve"> </w:t>
      </w:r>
      <w:r w:rsidR="002D2F84" w:rsidRPr="002E0DCB">
        <w:t xml:space="preserve">with the </w:t>
      </w:r>
      <w:r w:rsidR="005213EE" w:rsidRPr="002E0DCB">
        <w:t>schedule and renewal quotation</w:t>
      </w:r>
      <w:r w:rsidR="00870C13" w:rsidRPr="002E0DCB">
        <w:t xml:space="preserve"> which he would forward to PB shortly. R</w:t>
      </w:r>
      <w:r w:rsidR="00A67BA4" w:rsidRPr="002E0DCB">
        <w:t>enewal date = 1 June 2023</w:t>
      </w:r>
      <w:r w:rsidR="00493B67" w:rsidRPr="002E0DCB">
        <w:t>.</w:t>
      </w:r>
    </w:p>
    <w:p w14:paraId="79AD0863" w14:textId="63D99911" w:rsidR="00567D4D" w:rsidRPr="002E0DCB" w:rsidRDefault="004E1E4D" w:rsidP="004E1E4D">
      <w:r w:rsidRPr="002E0DCB">
        <w:t>PB circulated</w:t>
      </w:r>
      <w:r w:rsidR="00180DA8" w:rsidRPr="002E0DCB">
        <w:t xml:space="preserve"> a number of cheques against outstanding payments</w:t>
      </w:r>
      <w:r w:rsidR="00D376A2" w:rsidRPr="002E0DCB">
        <w:t xml:space="preserve"> and obtained appropriate signatures and </w:t>
      </w:r>
      <w:proofErr w:type="gramStart"/>
      <w:r w:rsidR="00D376A2" w:rsidRPr="002E0DCB">
        <w:t>counter-signatures</w:t>
      </w:r>
      <w:proofErr w:type="gramEnd"/>
      <w:r w:rsidR="00D376A2" w:rsidRPr="002E0DCB">
        <w:t xml:space="preserve"> for them.</w:t>
      </w:r>
    </w:p>
    <w:p w14:paraId="7E27A92F" w14:textId="3EF4AB4F" w:rsidR="00567D4D" w:rsidRPr="002E0DCB" w:rsidRDefault="00A67BA4" w:rsidP="00567D4D">
      <w:pPr>
        <w:rPr>
          <w:b/>
          <w:bCs/>
        </w:rPr>
      </w:pPr>
      <w:r w:rsidRPr="002E0DCB">
        <w:rPr>
          <w:b/>
          <w:bCs/>
        </w:rPr>
        <w:t>7</w:t>
      </w:r>
      <w:r w:rsidR="00567D4D" w:rsidRPr="002E0DCB">
        <w:rPr>
          <w:b/>
          <w:bCs/>
        </w:rPr>
        <w:t>. Review and adoption of governance policies for 202</w:t>
      </w:r>
      <w:r w:rsidR="008901EF" w:rsidRPr="002E0DCB">
        <w:rPr>
          <w:b/>
          <w:bCs/>
        </w:rPr>
        <w:t>3</w:t>
      </w:r>
      <w:r w:rsidR="00567D4D" w:rsidRPr="002E0DCB">
        <w:rPr>
          <w:b/>
          <w:bCs/>
        </w:rPr>
        <w:t>/2</w:t>
      </w:r>
      <w:r w:rsidR="008901EF" w:rsidRPr="002E0DCB">
        <w:rPr>
          <w:b/>
          <w:bCs/>
        </w:rPr>
        <w:t>4</w:t>
      </w:r>
    </w:p>
    <w:p w14:paraId="46746CAE" w14:textId="7268C091" w:rsidR="00C32E3F" w:rsidRPr="002E0DCB" w:rsidRDefault="00676FB9" w:rsidP="00567D4D">
      <w:r w:rsidRPr="002E0DCB">
        <w:t>PB</w:t>
      </w:r>
      <w:r w:rsidR="000F77EB" w:rsidRPr="002E0DCB">
        <w:t xml:space="preserve"> advised TMPC that there being no changes required to the current governance policies</w:t>
      </w:r>
      <w:r w:rsidR="00E76D0F" w:rsidRPr="002E0DCB">
        <w:t xml:space="preserve"> that he sought approval for their adoption for the coming year. </w:t>
      </w:r>
      <w:r w:rsidR="002A17BA" w:rsidRPr="002E0DCB">
        <w:t>Decision - approved</w:t>
      </w:r>
    </w:p>
    <w:p w14:paraId="621D9526" w14:textId="101DFF8A" w:rsidR="00CD4967" w:rsidRPr="002E0DCB" w:rsidRDefault="00CD4967" w:rsidP="00567D4D">
      <w:pPr>
        <w:rPr>
          <w:b/>
          <w:bCs/>
        </w:rPr>
      </w:pPr>
      <w:r w:rsidRPr="002E0DCB">
        <w:rPr>
          <w:b/>
          <w:bCs/>
        </w:rPr>
        <w:t>8.</w:t>
      </w:r>
      <w:r w:rsidR="005659F8" w:rsidRPr="002E0DCB">
        <w:rPr>
          <w:b/>
          <w:bCs/>
        </w:rPr>
        <w:t xml:space="preserve">  Chairman’s report</w:t>
      </w:r>
    </w:p>
    <w:p w14:paraId="1A7F8703" w14:textId="1B984C31" w:rsidR="00C81D60" w:rsidRPr="002E0DCB" w:rsidRDefault="00792911" w:rsidP="00567D4D">
      <w:r w:rsidRPr="002E0DCB">
        <w:t xml:space="preserve">PB advised TMPC that since he would be </w:t>
      </w:r>
      <w:r w:rsidR="00C728BF" w:rsidRPr="002E0DCB">
        <w:t>providing his report to</w:t>
      </w:r>
      <w:r w:rsidR="00F730C5" w:rsidRPr="002E0DCB">
        <w:t xml:space="preserve"> the </w:t>
      </w:r>
      <w:r w:rsidRPr="002E0DCB">
        <w:t>immediately following</w:t>
      </w:r>
      <w:r w:rsidR="00C728BF" w:rsidRPr="002E0DCB">
        <w:t xml:space="preserve"> Parish AGM</w:t>
      </w:r>
      <w:r w:rsidR="00F730C5" w:rsidRPr="002E0DCB">
        <w:t>, it could be held over</w:t>
      </w:r>
      <w:r w:rsidR="00BB0F40" w:rsidRPr="002E0DCB">
        <w:t xml:space="preserve"> for a few minutes. Decision </w:t>
      </w:r>
      <w:r w:rsidR="000153DB" w:rsidRPr="002E0DCB">
        <w:t>–</w:t>
      </w:r>
      <w:r w:rsidR="00BB0F40" w:rsidRPr="002E0DCB">
        <w:t xml:space="preserve"> agreed</w:t>
      </w:r>
      <w:r w:rsidR="000153DB" w:rsidRPr="002E0DCB">
        <w:t>.</w:t>
      </w:r>
    </w:p>
    <w:p w14:paraId="3974C32E" w14:textId="626504AD" w:rsidR="000153DB" w:rsidRPr="002E0DCB" w:rsidRDefault="000153DB" w:rsidP="00567D4D">
      <w:r w:rsidRPr="002E0DCB">
        <w:t xml:space="preserve">The meeting closed at </w:t>
      </w:r>
      <w:r w:rsidR="00E43350" w:rsidRPr="002E0DCB">
        <w:t>19:30</w:t>
      </w:r>
    </w:p>
    <w:p w14:paraId="73312DC0" w14:textId="77777777" w:rsidR="00B41E4E" w:rsidRDefault="007A188E" w:rsidP="007A188E">
      <w:pPr>
        <w:rPr>
          <w:b/>
          <w:bCs/>
          <w:sz w:val="32"/>
          <w:szCs w:val="32"/>
        </w:rPr>
      </w:pPr>
      <w:r w:rsidRPr="00A269B7">
        <w:rPr>
          <w:b/>
          <w:bCs/>
          <w:sz w:val="32"/>
          <w:szCs w:val="32"/>
        </w:rPr>
        <w:t>Signed…</w:t>
      </w:r>
      <w:r w:rsidR="00E43350">
        <w:rPr>
          <w:b/>
          <w:bCs/>
          <w:noProof/>
          <w:sz w:val="32"/>
          <w:szCs w:val="32"/>
        </w:rPr>
        <w:drawing>
          <wp:inline distT="0" distB="0" distL="0" distR="0" wp14:anchorId="7C223D75" wp14:editId="3964CDA7">
            <wp:extent cx="1085850" cy="352425"/>
            <wp:effectExtent l="0" t="0" r="0" b="9525"/>
            <wp:docPr id="976046849"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046849" name="Picture 1" descr="Shap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r w:rsidRPr="00A269B7">
        <w:rPr>
          <w:b/>
          <w:bCs/>
          <w:sz w:val="32"/>
          <w:szCs w:val="32"/>
        </w:rPr>
        <w:t xml:space="preserve"> </w:t>
      </w:r>
      <w:r w:rsidR="00E43350">
        <w:rPr>
          <w:b/>
          <w:bCs/>
          <w:sz w:val="32"/>
          <w:szCs w:val="32"/>
        </w:rPr>
        <w:t>Peter Connell</w:t>
      </w:r>
      <w:r w:rsidR="00B41E4E">
        <w:rPr>
          <w:b/>
          <w:bCs/>
          <w:sz w:val="32"/>
          <w:szCs w:val="32"/>
        </w:rPr>
        <w:t xml:space="preserve"> Chair of TMPC</w:t>
      </w:r>
      <w:r w:rsidRPr="00A269B7">
        <w:rPr>
          <w:b/>
          <w:bCs/>
          <w:sz w:val="32"/>
          <w:szCs w:val="32"/>
        </w:rPr>
        <w:t xml:space="preserve"> </w:t>
      </w:r>
    </w:p>
    <w:p w14:paraId="2252277A" w14:textId="52C4F01A" w:rsidR="007A188E" w:rsidRPr="00A269B7" w:rsidRDefault="007A188E" w:rsidP="007A188E">
      <w:pPr>
        <w:rPr>
          <w:b/>
          <w:bCs/>
          <w:sz w:val="32"/>
          <w:szCs w:val="32"/>
        </w:rPr>
      </w:pPr>
      <w:r w:rsidRPr="00A269B7">
        <w:rPr>
          <w:b/>
          <w:bCs/>
          <w:sz w:val="32"/>
          <w:szCs w:val="32"/>
        </w:rPr>
        <w:t xml:space="preserve">Dated: </w:t>
      </w:r>
      <w:r w:rsidR="00B41E4E">
        <w:rPr>
          <w:b/>
          <w:bCs/>
          <w:sz w:val="32"/>
          <w:szCs w:val="32"/>
        </w:rPr>
        <w:t>21</w:t>
      </w:r>
      <w:r w:rsidRPr="00A269B7">
        <w:rPr>
          <w:b/>
          <w:bCs/>
          <w:sz w:val="32"/>
          <w:szCs w:val="32"/>
        </w:rPr>
        <w:t>/</w:t>
      </w:r>
      <w:r w:rsidR="00B41E4E">
        <w:rPr>
          <w:b/>
          <w:bCs/>
          <w:sz w:val="32"/>
          <w:szCs w:val="32"/>
        </w:rPr>
        <w:t>4</w:t>
      </w:r>
      <w:r w:rsidRPr="00A269B7">
        <w:rPr>
          <w:b/>
          <w:bCs/>
          <w:sz w:val="32"/>
          <w:szCs w:val="32"/>
        </w:rPr>
        <w:t>/2023</w:t>
      </w:r>
    </w:p>
    <w:p w14:paraId="1912FDF3" w14:textId="77777777" w:rsidR="001A2C74" w:rsidRDefault="001A2C74" w:rsidP="001A2C74">
      <w:pPr>
        <w:shd w:val="clear" w:color="auto" w:fill="FFFFFF"/>
        <w:spacing w:after="0" w:line="240" w:lineRule="auto"/>
        <w:jc w:val="both"/>
        <w:rPr>
          <w:rFonts w:ascii="Arial" w:eastAsia="Times New Roman" w:hAnsi="Arial" w:cs="Arial"/>
          <w:b/>
          <w:bCs/>
          <w:color w:val="222222"/>
          <w:kern w:val="0"/>
          <w:sz w:val="24"/>
          <w:szCs w:val="24"/>
          <w:lang w:eastAsia="en-GB"/>
          <w14:ligatures w14:val="none"/>
        </w:rPr>
      </w:pPr>
      <w:r>
        <w:rPr>
          <w:rFonts w:ascii="Arial" w:eastAsia="Times New Roman" w:hAnsi="Arial" w:cs="Arial"/>
          <w:b/>
          <w:bCs/>
          <w:color w:val="222222"/>
          <w:kern w:val="0"/>
          <w:sz w:val="24"/>
          <w:szCs w:val="24"/>
          <w:lang w:eastAsia="en-GB"/>
          <w14:ligatures w14:val="none"/>
        </w:rPr>
        <w:lastRenderedPageBreak/>
        <w:t>Context:</w:t>
      </w:r>
    </w:p>
    <w:p w14:paraId="08A5184B" w14:textId="77777777" w:rsidR="001A2C74" w:rsidRDefault="001A2C74" w:rsidP="001A2C74">
      <w:pPr>
        <w:shd w:val="clear" w:color="auto" w:fill="FFFFFF"/>
        <w:spacing w:after="0" w:line="240" w:lineRule="auto"/>
        <w:jc w:val="both"/>
        <w:rPr>
          <w:rFonts w:ascii="Arial" w:eastAsia="Times New Roman" w:hAnsi="Arial" w:cs="Arial"/>
          <w:b/>
          <w:bCs/>
          <w:color w:val="222222"/>
          <w:kern w:val="0"/>
          <w:sz w:val="24"/>
          <w:szCs w:val="24"/>
          <w:lang w:eastAsia="en-GB"/>
          <w14:ligatures w14:val="none"/>
        </w:rPr>
      </w:pPr>
    </w:p>
    <w:p w14:paraId="40A1A487" w14:textId="77777777" w:rsidR="001A2C74" w:rsidRDefault="001A2C74" w:rsidP="001A2C74">
      <w:pPr>
        <w:shd w:val="clear" w:color="auto" w:fill="FFFFFF"/>
        <w:spacing w:after="0" w:line="240" w:lineRule="auto"/>
        <w:rPr>
          <w:rFonts w:ascii="Arial" w:eastAsia="Times New Roman" w:hAnsi="Arial" w:cs="Arial"/>
          <w:b/>
          <w:bCs/>
          <w:i/>
          <w:iCs/>
          <w:color w:val="222222"/>
          <w:kern w:val="0"/>
          <w:sz w:val="24"/>
          <w:szCs w:val="24"/>
          <w:lang w:eastAsia="en-GB"/>
          <w14:ligatures w14:val="none"/>
        </w:rPr>
      </w:pPr>
      <w:r>
        <w:rPr>
          <w:rFonts w:ascii="Arial" w:eastAsia="Times New Roman" w:hAnsi="Arial" w:cs="Arial"/>
          <w:b/>
          <w:bCs/>
          <w:i/>
          <w:iCs/>
          <w:color w:val="222222"/>
          <w:kern w:val="0"/>
          <w:sz w:val="24"/>
          <w:szCs w:val="24"/>
          <w:lang w:eastAsia="en-GB"/>
          <w14:ligatures w14:val="none"/>
        </w:rPr>
        <w:t xml:space="preserve">In January 2023 Theydon Mount Parish Council (TMPC) submitted a portfolio of evidence (photographs, documents etc) covering around 11 separate accidents on the roads within the parish over the previous 6 months to Councillor </w:t>
      </w:r>
      <w:proofErr w:type="spellStart"/>
      <w:r>
        <w:rPr>
          <w:rFonts w:ascii="Arial" w:eastAsia="Times New Roman" w:hAnsi="Arial" w:cs="Arial"/>
          <w:b/>
          <w:bCs/>
          <w:i/>
          <w:iCs/>
          <w:color w:val="222222"/>
          <w:kern w:val="0"/>
          <w:sz w:val="24"/>
          <w:szCs w:val="24"/>
          <w:lang w:eastAsia="en-GB"/>
          <w14:ligatures w14:val="none"/>
        </w:rPr>
        <w:t>Jaymey</w:t>
      </w:r>
      <w:proofErr w:type="spellEnd"/>
      <w:r>
        <w:rPr>
          <w:rFonts w:ascii="Arial" w:eastAsia="Times New Roman" w:hAnsi="Arial" w:cs="Arial"/>
          <w:b/>
          <w:bCs/>
          <w:i/>
          <w:iCs/>
          <w:color w:val="222222"/>
          <w:kern w:val="0"/>
          <w:sz w:val="24"/>
          <w:szCs w:val="24"/>
          <w:lang w:eastAsia="en-GB"/>
          <w14:ligatures w14:val="none"/>
        </w:rPr>
        <w:t xml:space="preserve"> McIvor (Essex County Councillor for Ongar and Rural)</w:t>
      </w:r>
    </w:p>
    <w:p w14:paraId="14319A20" w14:textId="77777777" w:rsidR="001A2C74" w:rsidRDefault="001A2C74" w:rsidP="001A2C74">
      <w:pPr>
        <w:shd w:val="clear" w:color="auto" w:fill="FFFFFF"/>
        <w:spacing w:after="0" w:line="240" w:lineRule="auto"/>
        <w:rPr>
          <w:rFonts w:ascii="Arial" w:eastAsia="Times New Roman" w:hAnsi="Arial" w:cs="Arial"/>
          <w:b/>
          <w:bCs/>
          <w:i/>
          <w:iCs/>
          <w:color w:val="222222"/>
          <w:kern w:val="0"/>
          <w:sz w:val="24"/>
          <w:szCs w:val="24"/>
          <w:lang w:eastAsia="en-GB"/>
          <w14:ligatures w14:val="none"/>
        </w:rPr>
      </w:pPr>
      <w:r>
        <w:rPr>
          <w:rFonts w:ascii="Arial" w:eastAsia="Times New Roman" w:hAnsi="Arial" w:cs="Arial"/>
          <w:b/>
          <w:bCs/>
          <w:i/>
          <w:iCs/>
          <w:color w:val="222222"/>
          <w:kern w:val="0"/>
          <w:sz w:val="24"/>
          <w:szCs w:val="24"/>
          <w:lang w:eastAsia="en-GB"/>
          <w14:ligatures w14:val="none"/>
        </w:rPr>
        <w:t>It was requested that Councillor McIvor forward this portfolio on to Essex Highways with our request for serious consideration of some traffic calming and speed limit reduction initiatives to make our parish roads safer.</w:t>
      </w:r>
    </w:p>
    <w:p w14:paraId="4DF27140" w14:textId="77777777" w:rsidR="001A2C74" w:rsidRDefault="001A2C74" w:rsidP="001A2C74">
      <w:pPr>
        <w:shd w:val="clear" w:color="auto" w:fill="FFFFFF"/>
        <w:spacing w:after="0" w:line="240" w:lineRule="auto"/>
        <w:rPr>
          <w:rFonts w:ascii="Arial" w:eastAsia="Times New Roman" w:hAnsi="Arial" w:cs="Arial"/>
          <w:b/>
          <w:bCs/>
          <w:i/>
          <w:iCs/>
          <w:color w:val="222222"/>
          <w:kern w:val="0"/>
          <w:sz w:val="24"/>
          <w:szCs w:val="24"/>
          <w:lang w:eastAsia="en-GB"/>
          <w14:ligatures w14:val="none"/>
        </w:rPr>
      </w:pPr>
      <w:r>
        <w:rPr>
          <w:rFonts w:ascii="Arial" w:eastAsia="Times New Roman" w:hAnsi="Arial" w:cs="Arial"/>
          <w:b/>
          <w:bCs/>
          <w:i/>
          <w:iCs/>
          <w:color w:val="222222"/>
          <w:kern w:val="0"/>
          <w:sz w:val="24"/>
          <w:szCs w:val="24"/>
          <w:lang w:eastAsia="en-GB"/>
          <w14:ligatures w14:val="none"/>
        </w:rPr>
        <w:t xml:space="preserve">The current speed limits on all roads within the parish is 60 mph, which are narrow, without pavements and traversed by every conceivable vehicle including heavy goods vehicles that when mixed with people, dogs, horses, cyclists, </w:t>
      </w:r>
      <w:proofErr w:type="gramStart"/>
      <w:r>
        <w:rPr>
          <w:rFonts w:ascii="Arial" w:eastAsia="Times New Roman" w:hAnsi="Arial" w:cs="Arial"/>
          <w:b/>
          <w:bCs/>
          <w:i/>
          <w:iCs/>
          <w:color w:val="222222"/>
          <w:kern w:val="0"/>
          <w:sz w:val="24"/>
          <w:szCs w:val="24"/>
          <w:lang w:eastAsia="en-GB"/>
          <w14:ligatures w14:val="none"/>
        </w:rPr>
        <w:t>cars</w:t>
      </w:r>
      <w:proofErr w:type="gramEnd"/>
      <w:r>
        <w:rPr>
          <w:rFonts w:ascii="Arial" w:eastAsia="Times New Roman" w:hAnsi="Arial" w:cs="Arial"/>
          <w:b/>
          <w:bCs/>
          <w:i/>
          <w:iCs/>
          <w:color w:val="222222"/>
          <w:kern w:val="0"/>
          <w:sz w:val="24"/>
          <w:szCs w:val="24"/>
          <w:lang w:eastAsia="en-GB"/>
          <w14:ligatures w14:val="none"/>
        </w:rPr>
        <w:t xml:space="preserve"> and farm equipment constitutes what TMPC considered was an unacceptable risk to all.</w:t>
      </w:r>
    </w:p>
    <w:p w14:paraId="68EF83DB" w14:textId="77777777" w:rsidR="001A2C74" w:rsidRDefault="001A2C74" w:rsidP="001A2C74">
      <w:pPr>
        <w:shd w:val="clear" w:color="auto" w:fill="FFFFFF"/>
        <w:spacing w:after="0" w:line="240" w:lineRule="auto"/>
        <w:rPr>
          <w:rFonts w:ascii="Arial" w:eastAsia="Times New Roman" w:hAnsi="Arial" w:cs="Arial"/>
          <w:b/>
          <w:bCs/>
          <w:i/>
          <w:iCs/>
          <w:color w:val="222222"/>
          <w:kern w:val="0"/>
          <w:sz w:val="24"/>
          <w:szCs w:val="24"/>
          <w:lang w:eastAsia="en-GB"/>
          <w14:ligatures w14:val="none"/>
        </w:rPr>
      </w:pPr>
    </w:p>
    <w:p w14:paraId="47A26012" w14:textId="77777777" w:rsidR="001A2C74" w:rsidRDefault="001A2C74" w:rsidP="001A2C74">
      <w:pPr>
        <w:shd w:val="clear" w:color="auto" w:fill="FFFFFF"/>
        <w:spacing w:after="0" w:line="240" w:lineRule="auto"/>
        <w:rPr>
          <w:rFonts w:ascii="Arial" w:eastAsia="Times New Roman" w:hAnsi="Arial" w:cs="Arial"/>
          <w:b/>
          <w:bCs/>
          <w:i/>
          <w:iCs/>
          <w:color w:val="222222"/>
          <w:kern w:val="0"/>
          <w:sz w:val="24"/>
          <w:szCs w:val="24"/>
          <w:lang w:eastAsia="en-GB"/>
          <w14:ligatures w14:val="none"/>
        </w:rPr>
      </w:pPr>
      <w:r>
        <w:rPr>
          <w:rFonts w:ascii="Arial" w:eastAsia="Times New Roman" w:hAnsi="Arial" w:cs="Arial"/>
          <w:b/>
          <w:bCs/>
          <w:i/>
          <w:iCs/>
          <w:color w:val="222222"/>
          <w:kern w:val="0"/>
          <w:sz w:val="24"/>
          <w:szCs w:val="24"/>
          <w:lang w:eastAsia="en-GB"/>
          <w14:ligatures w14:val="none"/>
        </w:rPr>
        <w:t>Below is the response from Essex Highways that was passed back to TMPC through Councillor McIvor.</w:t>
      </w:r>
    </w:p>
    <w:p w14:paraId="3B4C6184" w14:textId="77777777" w:rsidR="001A2C74" w:rsidRDefault="001A2C74" w:rsidP="001A2C74">
      <w:pPr>
        <w:shd w:val="clear" w:color="auto" w:fill="FFFFFF"/>
        <w:spacing w:after="0" w:line="240" w:lineRule="auto"/>
        <w:rPr>
          <w:rFonts w:ascii="Arial" w:eastAsia="Times New Roman" w:hAnsi="Arial" w:cs="Arial"/>
          <w:color w:val="222222"/>
          <w:kern w:val="0"/>
          <w:sz w:val="24"/>
          <w:szCs w:val="24"/>
          <w:lang w:eastAsia="en-GB"/>
          <w14:ligatures w14:val="none"/>
        </w:rPr>
      </w:pPr>
    </w:p>
    <w:p w14:paraId="7C45C9A9" w14:textId="77777777" w:rsidR="001A2C74" w:rsidRDefault="001A2C74" w:rsidP="001A2C74">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b/>
          <w:bCs/>
          <w:color w:val="222222"/>
          <w:kern w:val="0"/>
          <w:sz w:val="24"/>
          <w:szCs w:val="24"/>
          <w:lang w:eastAsia="en-GB"/>
          <w14:ligatures w14:val="none"/>
        </w:rPr>
        <w:t>From Essex Highways</w:t>
      </w:r>
      <w:r>
        <w:rPr>
          <w:rFonts w:ascii="Arial" w:eastAsia="Times New Roman" w:hAnsi="Arial" w:cs="Arial"/>
          <w:color w:val="222222"/>
          <w:kern w:val="0"/>
          <w:sz w:val="24"/>
          <w:szCs w:val="24"/>
          <w:lang w:eastAsia="en-GB"/>
          <w14:ligatures w14:val="none"/>
        </w:rPr>
        <w:t>:</w:t>
      </w:r>
    </w:p>
    <w:p w14:paraId="1C5647E4" w14:textId="77777777" w:rsidR="001A2C74" w:rsidRDefault="001A2C74" w:rsidP="001A2C74">
      <w:pPr>
        <w:shd w:val="clear" w:color="auto" w:fill="FFFFFF"/>
        <w:spacing w:after="0" w:line="240" w:lineRule="auto"/>
        <w:rPr>
          <w:rFonts w:ascii="Arial" w:eastAsia="Times New Roman" w:hAnsi="Arial" w:cs="Arial"/>
          <w:color w:val="222222"/>
          <w:kern w:val="0"/>
          <w:sz w:val="24"/>
          <w:szCs w:val="24"/>
          <w:lang w:eastAsia="en-GB"/>
          <w14:ligatures w14:val="none"/>
        </w:rPr>
      </w:pPr>
    </w:p>
    <w:p w14:paraId="3510B418" w14:textId="77777777" w:rsidR="001A2C74" w:rsidRDefault="001A2C74" w:rsidP="001A2C74">
      <w:pPr>
        <w:shd w:val="clear" w:color="auto" w:fill="FFFFFF"/>
        <w:spacing w:after="0" w:line="240" w:lineRule="auto"/>
        <w:rPr>
          <w:rFonts w:ascii="Arial" w:eastAsia="Times New Roman" w:hAnsi="Arial" w:cs="Arial"/>
          <w:b/>
          <w:bCs/>
          <w:color w:val="222222"/>
          <w:kern w:val="0"/>
          <w:sz w:val="24"/>
          <w:szCs w:val="24"/>
          <w:lang w:eastAsia="en-GB"/>
          <w14:ligatures w14:val="none"/>
        </w:rPr>
      </w:pPr>
      <w:r>
        <w:rPr>
          <w:rFonts w:ascii="Arial" w:eastAsia="Times New Roman" w:hAnsi="Arial" w:cs="Arial"/>
          <w:b/>
          <w:bCs/>
          <w:color w:val="222222"/>
          <w:kern w:val="0"/>
          <w:sz w:val="24"/>
          <w:szCs w:val="24"/>
          <w:lang w:eastAsia="en-GB"/>
          <w14:ligatures w14:val="none"/>
        </w:rPr>
        <w:t> BANKS LANE</w:t>
      </w:r>
    </w:p>
    <w:p w14:paraId="5CD9D462" w14:textId="77777777" w:rsidR="001A2C74" w:rsidRDefault="001A2C74" w:rsidP="001A2C74">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 </w:t>
      </w:r>
    </w:p>
    <w:p w14:paraId="2BB5A160" w14:textId="77777777" w:rsidR="001A2C74" w:rsidRDefault="001A2C74" w:rsidP="001A2C74">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 xml:space="preserve">Unfortunately, there is no evidence of a pattern of collisions along the stretch of Banks Lane. There has been one serious collision in 2021. The road is a PR2 route, and the traffic authorities are encouraged to adopt the Institution of Highways and Transportation’s3 urban safety management guidelines, in which road hierarchies are adopted that reflect a road's function and the mix of traffic that it carries. The layout and length of Banks Lane </w:t>
      </w:r>
      <w:proofErr w:type="gramStart"/>
      <w:r>
        <w:rPr>
          <w:rFonts w:ascii="Arial" w:eastAsia="Times New Roman" w:hAnsi="Arial" w:cs="Arial"/>
          <w:color w:val="222222"/>
          <w:kern w:val="0"/>
          <w:sz w:val="24"/>
          <w:szCs w:val="24"/>
          <w:lang w:eastAsia="en-GB"/>
          <w14:ligatures w14:val="none"/>
        </w:rPr>
        <w:t>is capable of facilitating</w:t>
      </w:r>
      <w:proofErr w:type="gramEnd"/>
      <w:r>
        <w:rPr>
          <w:rFonts w:ascii="Arial" w:eastAsia="Times New Roman" w:hAnsi="Arial" w:cs="Arial"/>
          <w:color w:val="222222"/>
          <w:kern w:val="0"/>
          <w:sz w:val="24"/>
          <w:szCs w:val="24"/>
          <w:lang w:eastAsia="en-GB"/>
          <w14:ligatures w14:val="none"/>
        </w:rPr>
        <w:t xml:space="preserve"> two-way traffic.</w:t>
      </w:r>
    </w:p>
    <w:p w14:paraId="71FC9752" w14:textId="77777777" w:rsidR="001A2C74" w:rsidRDefault="001A2C74" w:rsidP="001A2C74">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 </w:t>
      </w:r>
    </w:p>
    <w:p w14:paraId="02460E84" w14:textId="77777777" w:rsidR="001A2C74" w:rsidRDefault="001A2C74" w:rsidP="001A2C74">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We would NOT suggest a speed survey along the varying stretches of Banks Lane, as it would probably result in no evidence of speeding. The status of the road combined with the collision data does not warrant reducing the speed from the current speed.</w:t>
      </w:r>
    </w:p>
    <w:p w14:paraId="54A79CD1" w14:textId="77777777" w:rsidR="001A2C74" w:rsidRDefault="001A2C74" w:rsidP="001A2C74">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 </w:t>
      </w:r>
    </w:p>
    <w:p w14:paraId="3D37E6FA" w14:textId="77777777" w:rsidR="001A2C74" w:rsidRDefault="001A2C74" w:rsidP="001A2C74">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 xml:space="preserve">The lack of signage at the blind bend at </w:t>
      </w:r>
      <w:proofErr w:type="spellStart"/>
      <w:r>
        <w:rPr>
          <w:rFonts w:ascii="Arial" w:eastAsia="Times New Roman" w:hAnsi="Arial" w:cs="Arial"/>
          <w:color w:val="222222"/>
          <w:kern w:val="0"/>
          <w:sz w:val="24"/>
          <w:szCs w:val="24"/>
          <w:lang w:eastAsia="en-GB"/>
          <w14:ligatures w14:val="none"/>
        </w:rPr>
        <w:t>Gaynes</w:t>
      </w:r>
      <w:proofErr w:type="spellEnd"/>
      <w:r>
        <w:rPr>
          <w:rFonts w:ascii="Arial" w:eastAsia="Times New Roman" w:hAnsi="Arial" w:cs="Arial"/>
          <w:color w:val="222222"/>
          <w:kern w:val="0"/>
          <w:sz w:val="24"/>
          <w:szCs w:val="24"/>
          <w:lang w:eastAsia="en-GB"/>
          <w14:ligatures w14:val="none"/>
        </w:rPr>
        <w:t xml:space="preserve"> Park is something that could be considered to alert driver travelling in both directions that the bend is approaching.</w:t>
      </w:r>
    </w:p>
    <w:p w14:paraId="24A4E8A0" w14:textId="77777777" w:rsidR="001A2C74" w:rsidRDefault="001A2C74" w:rsidP="001A2C74">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 </w:t>
      </w:r>
    </w:p>
    <w:p w14:paraId="657D19DD" w14:textId="77777777" w:rsidR="001A2C74" w:rsidRDefault="001A2C74" w:rsidP="001A2C74">
      <w:pPr>
        <w:shd w:val="clear" w:color="auto" w:fill="FFFFFF"/>
        <w:spacing w:after="0" w:line="240" w:lineRule="auto"/>
        <w:rPr>
          <w:rFonts w:ascii="Arial" w:eastAsia="Times New Roman" w:hAnsi="Arial" w:cs="Arial"/>
          <w:b/>
          <w:bCs/>
          <w:color w:val="222222"/>
          <w:kern w:val="0"/>
          <w:sz w:val="24"/>
          <w:szCs w:val="24"/>
          <w:lang w:eastAsia="en-GB"/>
          <w14:ligatures w14:val="none"/>
        </w:rPr>
      </w:pPr>
      <w:r>
        <w:rPr>
          <w:rFonts w:ascii="Arial" w:eastAsia="Times New Roman" w:hAnsi="Arial" w:cs="Arial"/>
          <w:b/>
          <w:bCs/>
          <w:color w:val="222222"/>
          <w:kern w:val="0"/>
          <w:sz w:val="24"/>
          <w:szCs w:val="24"/>
          <w:lang w:eastAsia="en-GB"/>
          <w14:ligatures w14:val="none"/>
        </w:rPr>
        <w:t>MOUNT ROAD JUNCTION WITH BANKS LANE</w:t>
      </w:r>
    </w:p>
    <w:p w14:paraId="0B562807" w14:textId="77777777" w:rsidR="001A2C74" w:rsidRDefault="001A2C74" w:rsidP="001A2C74">
      <w:pPr>
        <w:shd w:val="clear" w:color="auto" w:fill="FFFFFF"/>
        <w:spacing w:after="0" w:line="240" w:lineRule="auto"/>
        <w:rPr>
          <w:rFonts w:ascii="Arial" w:eastAsia="Times New Roman" w:hAnsi="Arial" w:cs="Arial"/>
          <w:b/>
          <w:bCs/>
          <w:color w:val="222222"/>
          <w:kern w:val="0"/>
          <w:sz w:val="24"/>
          <w:szCs w:val="24"/>
          <w:lang w:eastAsia="en-GB"/>
          <w14:ligatures w14:val="none"/>
        </w:rPr>
      </w:pPr>
      <w:r>
        <w:rPr>
          <w:rFonts w:ascii="Arial" w:eastAsia="Times New Roman" w:hAnsi="Arial" w:cs="Arial"/>
          <w:b/>
          <w:bCs/>
          <w:color w:val="222222"/>
          <w:kern w:val="0"/>
          <w:sz w:val="24"/>
          <w:szCs w:val="24"/>
          <w:lang w:eastAsia="en-GB"/>
          <w14:ligatures w14:val="none"/>
        </w:rPr>
        <w:t> </w:t>
      </w:r>
    </w:p>
    <w:p w14:paraId="034A47DF" w14:textId="77777777" w:rsidR="001A2C74" w:rsidRDefault="001A2C74" w:rsidP="001A2C74">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There is evidence of two collisions over the last five years. Again, the road is a PR2 route and if a speed survey was to be carried out the results would probably show no evidence of speeding. Extra signage could be considered for both directions warning drivers of the approaching Banks Lane turn. A reduction in speed would not be appropriate for this length of road.</w:t>
      </w:r>
    </w:p>
    <w:p w14:paraId="53B3F9BF" w14:textId="77777777" w:rsidR="001A2C74" w:rsidRDefault="001A2C74" w:rsidP="001A2C74">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 </w:t>
      </w:r>
    </w:p>
    <w:p w14:paraId="3A80F605" w14:textId="77777777" w:rsidR="001A2C74" w:rsidRDefault="001A2C74" w:rsidP="001A2C74">
      <w:pPr>
        <w:shd w:val="clear" w:color="auto" w:fill="FFFFFF"/>
        <w:spacing w:after="0" w:line="240" w:lineRule="auto"/>
        <w:rPr>
          <w:rFonts w:ascii="Arial" w:eastAsia="Times New Roman" w:hAnsi="Arial" w:cs="Arial"/>
          <w:b/>
          <w:bCs/>
          <w:color w:val="222222"/>
          <w:kern w:val="0"/>
          <w:sz w:val="24"/>
          <w:szCs w:val="24"/>
          <w:lang w:eastAsia="en-GB"/>
          <w14:ligatures w14:val="none"/>
        </w:rPr>
      </w:pPr>
      <w:r>
        <w:rPr>
          <w:rFonts w:ascii="Arial" w:eastAsia="Times New Roman" w:hAnsi="Arial" w:cs="Arial"/>
          <w:b/>
          <w:bCs/>
          <w:color w:val="222222"/>
          <w:kern w:val="0"/>
          <w:sz w:val="24"/>
          <w:szCs w:val="24"/>
          <w:lang w:eastAsia="en-GB"/>
          <w14:ligatures w14:val="none"/>
        </w:rPr>
        <w:t>MOUNT ROAD 3 NEAR MOUNT HILL FARM</w:t>
      </w:r>
    </w:p>
    <w:p w14:paraId="006B024D" w14:textId="77777777" w:rsidR="001A2C74" w:rsidRDefault="001A2C74" w:rsidP="001A2C74">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 </w:t>
      </w:r>
    </w:p>
    <w:p w14:paraId="2443E757" w14:textId="77777777" w:rsidR="001A2C74" w:rsidRDefault="001A2C74" w:rsidP="001A2C74">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 xml:space="preserve">There have been no recorded collisions over the last five years. The layout on this length of Mount Road </w:t>
      </w:r>
      <w:proofErr w:type="gramStart"/>
      <w:r>
        <w:rPr>
          <w:rFonts w:ascii="Arial" w:eastAsia="Times New Roman" w:hAnsi="Arial" w:cs="Arial"/>
          <w:color w:val="222222"/>
          <w:kern w:val="0"/>
          <w:sz w:val="24"/>
          <w:szCs w:val="24"/>
          <w:lang w:eastAsia="en-GB"/>
          <w14:ligatures w14:val="none"/>
        </w:rPr>
        <w:t>is capable of facilitating</w:t>
      </w:r>
      <w:proofErr w:type="gramEnd"/>
      <w:r>
        <w:rPr>
          <w:rFonts w:ascii="Arial" w:eastAsia="Times New Roman" w:hAnsi="Arial" w:cs="Arial"/>
          <w:color w:val="222222"/>
          <w:kern w:val="0"/>
          <w:sz w:val="24"/>
          <w:szCs w:val="24"/>
          <w:lang w:eastAsia="en-GB"/>
          <w14:ligatures w14:val="none"/>
        </w:rPr>
        <w:t xml:space="preserve"> two-way traffic. This section of the road does not warrant a 30mph speed limit.</w:t>
      </w:r>
    </w:p>
    <w:p w14:paraId="5C0EC441" w14:textId="77777777" w:rsidR="001A2C74" w:rsidRDefault="001A2C74" w:rsidP="001A2C74">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lastRenderedPageBreak/>
        <w:t> </w:t>
      </w:r>
    </w:p>
    <w:p w14:paraId="3D8BDA2D" w14:textId="77777777" w:rsidR="001A2C74" w:rsidRDefault="001A2C74" w:rsidP="001A2C74">
      <w:pPr>
        <w:shd w:val="clear" w:color="auto" w:fill="FFFFFF"/>
        <w:spacing w:after="0" w:line="240" w:lineRule="auto"/>
        <w:rPr>
          <w:rFonts w:ascii="Arial" w:eastAsia="Times New Roman" w:hAnsi="Arial" w:cs="Arial"/>
          <w:b/>
          <w:bCs/>
          <w:color w:val="222222"/>
          <w:kern w:val="0"/>
          <w:sz w:val="24"/>
          <w:szCs w:val="24"/>
          <w:lang w:eastAsia="en-GB"/>
          <w14:ligatures w14:val="none"/>
        </w:rPr>
      </w:pPr>
      <w:r>
        <w:rPr>
          <w:rFonts w:ascii="Arial" w:eastAsia="Times New Roman" w:hAnsi="Arial" w:cs="Arial"/>
          <w:b/>
          <w:bCs/>
          <w:color w:val="222222"/>
          <w:kern w:val="0"/>
          <w:sz w:val="24"/>
          <w:szCs w:val="24"/>
          <w:lang w:eastAsia="en-GB"/>
          <w14:ligatures w14:val="none"/>
        </w:rPr>
        <w:t>MOUNT ROAD JUNCTION WITH EPPING LANE</w:t>
      </w:r>
    </w:p>
    <w:p w14:paraId="393DC95D" w14:textId="77777777" w:rsidR="001A2C74" w:rsidRDefault="001A2C74" w:rsidP="001A2C74">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 </w:t>
      </w:r>
    </w:p>
    <w:p w14:paraId="1262C689" w14:textId="77777777" w:rsidR="001A2C74" w:rsidRDefault="001A2C74" w:rsidP="001A2C74">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There has been one slight accident at this location over the last three years. A speed survey would probably not show evidence of speeding.</w:t>
      </w:r>
    </w:p>
    <w:p w14:paraId="72672FC3" w14:textId="77777777" w:rsidR="001A2C74" w:rsidRDefault="001A2C74" w:rsidP="001A2C74">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 </w:t>
      </w:r>
    </w:p>
    <w:p w14:paraId="7BA03C4E" w14:textId="77777777" w:rsidR="001A2C74" w:rsidRDefault="001A2C74" w:rsidP="001A2C74">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There is give way signage 100 yards and at the junction onto Epping Lane, alerting drivers that the junction is approaching. The visibility is good at the junction. A reduction in speed would not be appropriate for this length of road.</w:t>
      </w:r>
    </w:p>
    <w:p w14:paraId="4D366EE7" w14:textId="77777777" w:rsidR="001A2C74" w:rsidRDefault="001A2C74" w:rsidP="001A2C74">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w:t>
      </w:r>
    </w:p>
    <w:p w14:paraId="3C49636B" w14:textId="77777777" w:rsidR="001A2C74" w:rsidRDefault="001A2C74" w:rsidP="001A2C74">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 </w:t>
      </w:r>
    </w:p>
    <w:p w14:paraId="6677CEFE" w14:textId="77777777" w:rsidR="001A2C74" w:rsidRDefault="001A2C74" w:rsidP="001A2C74">
      <w:pPr>
        <w:shd w:val="clear" w:color="auto" w:fill="FFFFFF"/>
        <w:spacing w:after="0" w:line="240" w:lineRule="auto"/>
        <w:rPr>
          <w:rFonts w:ascii="Arial" w:eastAsia="Times New Roman" w:hAnsi="Arial" w:cs="Arial"/>
          <w:b/>
          <w:bCs/>
          <w:color w:val="222222"/>
          <w:kern w:val="0"/>
          <w:sz w:val="24"/>
          <w:szCs w:val="24"/>
          <w:lang w:eastAsia="en-GB"/>
          <w14:ligatures w14:val="none"/>
        </w:rPr>
      </w:pPr>
      <w:r>
        <w:rPr>
          <w:rFonts w:ascii="Arial" w:eastAsia="Times New Roman" w:hAnsi="Arial" w:cs="Arial"/>
          <w:b/>
          <w:bCs/>
          <w:color w:val="222222"/>
          <w:kern w:val="0"/>
          <w:sz w:val="24"/>
          <w:szCs w:val="24"/>
          <w:lang w:eastAsia="en-GB"/>
          <w14:ligatures w14:val="none"/>
        </w:rPr>
        <w:t>EPPING LANE – SKINNERS FARM</w:t>
      </w:r>
    </w:p>
    <w:p w14:paraId="1D4CDF49" w14:textId="77777777" w:rsidR="001A2C74" w:rsidRDefault="001A2C74" w:rsidP="001A2C74">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 </w:t>
      </w:r>
    </w:p>
    <w:p w14:paraId="291EB469" w14:textId="77777777" w:rsidR="001A2C74" w:rsidRDefault="001A2C74" w:rsidP="001A2C74">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 xml:space="preserve">There has been one slight collision over the last five years. Whilst the road does narrow in parts, the layout on the designated length of Epping Lane </w:t>
      </w:r>
      <w:proofErr w:type="gramStart"/>
      <w:r>
        <w:rPr>
          <w:rFonts w:ascii="Arial" w:eastAsia="Times New Roman" w:hAnsi="Arial" w:cs="Arial"/>
          <w:color w:val="222222"/>
          <w:kern w:val="0"/>
          <w:sz w:val="24"/>
          <w:szCs w:val="24"/>
          <w:lang w:eastAsia="en-GB"/>
          <w14:ligatures w14:val="none"/>
        </w:rPr>
        <w:t>is capable of facilitating</w:t>
      </w:r>
      <w:proofErr w:type="gramEnd"/>
      <w:r>
        <w:rPr>
          <w:rFonts w:ascii="Arial" w:eastAsia="Times New Roman" w:hAnsi="Arial" w:cs="Arial"/>
          <w:color w:val="222222"/>
          <w:kern w:val="0"/>
          <w:sz w:val="24"/>
          <w:szCs w:val="24"/>
          <w:lang w:eastAsia="en-GB"/>
          <w14:ligatures w14:val="none"/>
        </w:rPr>
        <w:t xml:space="preserve"> two-way traffic. A reduction of speed at this location would not be appropriate.</w:t>
      </w:r>
    </w:p>
    <w:p w14:paraId="19FBDF29" w14:textId="77777777" w:rsidR="001A2C74" w:rsidRDefault="001A2C74" w:rsidP="001A2C74">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 </w:t>
      </w:r>
    </w:p>
    <w:p w14:paraId="6EACF884" w14:textId="77777777" w:rsidR="001A2C74" w:rsidRDefault="001A2C74" w:rsidP="001A2C74">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Whilst it can be appreciated that certain rural PR2 roads do narrow in parts it would not be possible to restrict larger vehicles from these roads.</w:t>
      </w:r>
    </w:p>
    <w:p w14:paraId="7CC6CADF" w14:textId="77777777" w:rsidR="001A2C74" w:rsidRDefault="001A2C74" w:rsidP="001A2C74">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 </w:t>
      </w:r>
    </w:p>
    <w:p w14:paraId="7161D501" w14:textId="77777777" w:rsidR="001A2C74" w:rsidRDefault="001A2C74" w:rsidP="001A2C74">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 xml:space="preserve">Signage can be </w:t>
      </w:r>
      <w:proofErr w:type="gramStart"/>
      <w:r>
        <w:rPr>
          <w:rFonts w:ascii="Arial" w:eastAsia="Times New Roman" w:hAnsi="Arial" w:cs="Arial"/>
          <w:color w:val="222222"/>
          <w:kern w:val="0"/>
          <w:sz w:val="24"/>
          <w:szCs w:val="24"/>
          <w:lang w:eastAsia="en-GB"/>
          <w14:ligatures w14:val="none"/>
        </w:rPr>
        <w:t>looked into</w:t>
      </w:r>
      <w:proofErr w:type="gramEnd"/>
      <w:r>
        <w:rPr>
          <w:rFonts w:ascii="Arial" w:eastAsia="Times New Roman" w:hAnsi="Arial" w:cs="Arial"/>
          <w:color w:val="222222"/>
          <w:kern w:val="0"/>
          <w:sz w:val="24"/>
          <w:szCs w:val="24"/>
          <w:lang w:eastAsia="en-GB"/>
          <w14:ligatures w14:val="none"/>
        </w:rPr>
        <w:t xml:space="preserve"> on the lengths of road suggested but we must take into account signage clutter on rural roadways.</w:t>
      </w:r>
    </w:p>
    <w:p w14:paraId="51357B47" w14:textId="77777777" w:rsidR="001A2C74" w:rsidRDefault="001A2C74" w:rsidP="001A2C74">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 </w:t>
      </w:r>
    </w:p>
    <w:p w14:paraId="0BC72CA3" w14:textId="77777777" w:rsidR="001A2C74" w:rsidRDefault="001A2C74" w:rsidP="001A2C74">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 xml:space="preserve">The fact is, we can </w:t>
      </w:r>
      <w:proofErr w:type="gramStart"/>
      <w:r>
        <w:rPr>
          <w:rFonts w:ascii="Arial" w:eastAsia="Times New Roman" w:hAnsi="Arial" w:cs="Arial"/>
          <w:color w:val="222222"/>
          <w:kern w:val="0"/>
          <w:sz w:val="24"/>
          <w:szCs w:val="24"/>
          <w:lang w:eastAsia="en-GB"/>
          <w14:ligatures w14:val="none"/>
        </w:rPr>
        <w:t>take into account</w:t>
      </w:r>
      <w:proofErr w:type="gramEnd"/>
      <w:r>
        <w:rPr>
          <w:rFonts w:ascii="Arial" w:eastAsia="Times New Roman" w:hAnsi="Arial" w:cs="Arial"/>
          <w:color w:val="222222"/>
          <w:kern w:val="0"/>
          <w:sz w:val="24"/>
          <w:szCs w:val="24"/>
          <w:lang w:eastAsia="en-GB"/>
          <w14:ligatures w14:val="none"/>
        </w:rPr>
        <w:t xml:space="preserve"> that collisions have happened on occasions, but we cannot stop those drivers that continue to speed. Changing the speed limits does not guarantee adherent to the speed limit on these stretches of roads and compliance would be difficult.</w:t>
      </w:r>
    </w:p>
    <w:p w14:paraId="73081485" w14:textId="77777777" w:rsidR="001A2C74" w:rsidRDefault="001A2C74" w:rsidP="001A2C74">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 </w:t>
      </w:r>
    </w:p>
    <w:p w14:paraId="18083212" w14:textId="77777777" w:rsidR="001A2C74" w:rsidRDefault="001A2C74" w:rsidP="001A2C74">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Speed surveys are currently on hold until funding is available.</w:t>
      </w:r>
    </w:p>
    <w:p w14:paraId="0D75AAD8" w14:textId="77777777" w:rsidR="001A2C74" w:rsidRDefault="001A2C74" w:rsidP="001A2C74">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 </w:t>
      </w:r>
    </w:p>
    <w:p w14:paraId="7627CCD3" w14:textId="77777777" w:rsidR="001A2C74" w:rsidRDefault="001A2C74" w:rsidP="001A2C74">
      <w:pPr>
        <w:shd w:val="clear" w:color="auto" w:fill="FFFFFF"/>
        <w:spacing w:after="0" w:line="240" w:lineRule="auto"/>
        <w:rPr>
          <w:rFonts w:ascii="Arial" w:eastAsia="Times New Roman" w:hAnsi="Arial" w:cs="Arial"/>
          <w:b/>
          <w:bCs/>
          <w:color w:val="222222"/>
          <w:kern w:val="0"/>
          <w:sz w:val="24"/>
          <w:szCs w:val="24"/>
          <w:lang w:eastAsia="en-GB"/>
          <w14:ligatures w14:val="none"/>
        </w:rPr>
      </w:pPr>
      <w:r>
        <w:rPr>
          <w:rFonts w:ascii="Arial" w:eastAsia="Times New Roman" w:hAnsi="Arial" w:cs="Arial"/>
          <w:b/>
          <w:bCs/>
          <w:color w:val="222222"/>
          <w:kern w:val="0"/>
          <w:sz w:val="24"/>
          <w:szCs w:val="24"/>
          <w:lang w:eastAsia="en-GB"/>
          <w14:ligatures w14:val="none"/>
        </w:rPr>
        <w:t>From Councillor McIvor:</w:t>
      </w:r>
    </w:p>
    <w:p w14:paraId="6FE9A8DF" w14:textId="77777777" w:rsidR="001A2C74" w:rsidRDefault="001A2C74" w:rsidP="001A2C74">
      <w:pPr>
        <w:shd w:val="clear" w:color="auto" w:fill="FFFFFF"/>
        <w:spacing w:after="0" w:line="240" w:lineRule="auto"/>
        <w:rPr>
          <w:rFonts w:ascii="Arial" w:eastAsia="Times New Roman" w:hAnsi="Arial" w:cs="Arial"/>
          <w:color w:val="222222"/>
          <w:kern w:val="0"/>
          <w:sz w:val="24"/>
          <w:szCs w:val="24"/>
          <w:lang w:eastAsia="en-GB"/>
          <w14:ligatures w14:val="none"/>
        </w:rPr>
      </w:pPr>
    </w:p>
    <w:p w14:paraId="72005457" w14:textId="77777777" w:rsidR="001A2C74" w:rsidRDefault="001A2C74" w:rsidP="001A2C74">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 xml:space="preserve">Following this </w:t>
      </w:r>
      <w:proofErr w:type="gramStart"/>
      <w:r>
        <w:rPr>
          <w:rFonts w:ascii="Arial" w:eastAsia="Times New Roman" w:hAnsi="Arial" w:cs="Arial"/>
          <w:color w:val="222222"/>
          <w:kern w:val="0"/>
          <w:sz w:val="24"/>
          <w:szCs w:val="24"/>
          <w:lang w:eastAsia="en-GB"/>
          <w14:ligatures w14:val="none"/>
        </w:rPr>
        <w:t>response</w:t>
      </w:r>
      <w:proofErr w:type="gramEnd"/>
      <w:r>
        <w:rPr>
          <w:rFonts w:ascii="Arial" w:eastAsia="Times New Roman" w:hAnsi="Arial" w:cs="Arial"/>
          <w:color w:val="222222"/>
          <w:kern w:val="0"/>
          <w:sz w:val="24"/>
          <w:szCs w:val="24"/>
          <w:lang w:eastAsia="en-GB"/>
          <w14:ligatures w14:val="none"/>
        </w:rPr>
        <w:t xml:space="preserve"> I appreciate it will be disappointing so my suggestions and ways forwards are as below:</w:t>
      </w:r>
    </w:p>
    <w:p w14:paraId="11B08C03" w14:textId="77777777" w:rsidR="001A2C74" w:rsidRDefault="001A2C74" w:rsidP="001A2C74">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 </w:t>
      </w:r>
    </w:p>
    <w:p w14:paraId="3CF8130D" w14:textId="77777777" w:rsidR="001A2C74" w:rsidRDefault="001A2C74" w:rsidP="001A2C74">
      <w:pPr>
        <w:numPr>
          <w:ilvl w:val="0"/>
          <w:numId w:val="2"/>
        </w:numPr>
        <w:shd w:val="clear" w:color="auto" w:fill="FFFFFF"/>
        <w:spacing w:after="0" w:line="240" w:lineRule="auto"/>
        <w:rPr>
          <w:rFonts w:ascii="Calibri" w:eastAsia="Times New Roman" w:hAnsi="Calibri" w:cs="Calibri"/>
          <w:color w:val="222222"/>
          <w:kern w:val="0"/>
          <w:lang w:eastAsia="en-GB"/>
          <w14:ligatures w14:val="none"/>
        </w:rPr>
      </w:pPr>
      <w:r>
        <w:rPr>
          <w:rFonts w:ascii="Calibri" w:eastAsia="Times New Roman" w:hAnsi="Calibri" w:cs="Calibri"/>
          <w:color w:val="222222"/>
          <w:kern w:val="0"/>
          <w:lang w:eastAsia="en-GB"/>
          <w14:ligatures w14:val="none"/>
        </w:rPr>
        <w:t>If you have further evidence or support for action (such as petitions) I can submit these for you.</w:t>
      </w:r>
    </w:p>
    <w:p w14:paraId="13FFA9E6" w14:textId="77777777" w:rsidR="001A2C74" w:rsidRDefault="001A2C74" w:rsidP="001A2C74">
      <w:pPr>
        <w:numPr>
          <w:ilvl w:val="0"/>
          <w:numId w:val="2"/>
        </w:numPr>
        <w:shd w:val="clear" w:color="auto" w:fill="FFFFFF"/>
        <w:spacing w:after="0" w:line="240" w:lineRule="auto"/>
        <w:rPr>
          <w:rFonts w:ascii="Calibri" w:eastAsia="Times New Roman" w:hAnsi="Calibri" w:cs="Calibri"/>
          <w:color w:val="222222"/>
          <w:kern w:val="0"/>
          <w:lang w:eastAsia="en-GB"/>
          <w14:ligatures w14:val="none"/>
        </w:rPr>
      </w:pPr>
      <w:r>
        <w:rPr>
          <w:rFonts w:ascii="Calibri" w:eastAsia="Times New Roman" w:hAnsi="Calibri" w:cs="Calibri"/>
          <w:color w:val="222222"/>
          <w:kern w:val="0"/>
          <w:lang w:eastAsia="en-GB"/>
          <w14:ligatures w14:val="none"/>
        </w:rPr>
        <w:t xml:space="preserve">If any of the above information is </w:t>
      </w:r>
      <w:proofErr w:type="gramStart"/>
      <w:r>
        <w:rPr>
          <w:rFonts w:ascii="Calibri" w:eastAsia="Times New Roman" w:hAnsi="Calibri" w:cs="Calibri"/>
          <w:color w:val="222222"/>
          <w:kern w:val="0"/>
          <w:lang w:eastAsia="en-GB"/>
          <w14:ligatures w14:val="none"/>
        </w:rPr>
        <w:t>incorrect</w:t>
      </w:r>
      <w:proofErr w:type="gramEnd"/>
      <w:r>
        <w:rPr>
          <w:rFonts w:ascii="Calibri" w:eastAsia="Times New Roman" w:hAnsi="Calibri" w:cs="Calibri"/>
          <w:color w:val="222222"/>
          <w:kern w:val="0"/>
          <w:lang w:eastAsia="en-GB"/>
          <w14:ligatures w14:val="none"/>
        </w:rPr>
        <w:t xml:space="preserve"> I can ask officers to reconsider.</w:t>
      </w:r>
    </w:p>
    <w:p w14:paraId="52259DAB" w14:textId="77777777" w:rsidR="001A2C74" w:rsidRDefault="001A2C74" w:rsidP="001A2C74">
      <w:pPr>
        <w:numPr>
          <w:ilvl w:val="0"/>
          <w:numId w:val="2"/>
        </w:numPr>
        <w:shd w:val="clear" w:color="auto" w:fill="FFFFFF"/>
        <w:spacing w:after="0" w:line="240" w:lineRule="auto"/>
        <w:rPr>
          <w:rFonts w:ascii="Calibri" w:eastAsia="Times New Roman" w:hAnsi="Calibri" w:cs="Calibri"/>
          <w:color w:val="222222"/>
          <w:kern w:val="0"/>
          <w:lang w:eastAsia="en-GB"/>
          <w14:ligatures w14:val="none"/>
        </w:rPr>
      </w:pPr>
      <w:r>
        <w:rPr>
          <w:rFonts w:ascii="Calibri" w:eastAsia="Times New Roman" w:hAnsi="Calibri" w:cs="Calibri"/>
          <w:color w:val="222222"/>
          <w:kern w:val="0"/>
          <w:lang w:eastAsia="en-GB"/>
          <w14:ligatures w14:val="none"/>
        </w:rPr>
        <w:t>We can take up the offer to increase/improve signage and see if that has any impact.</w:t>
      </w:r>
    </w:p>
    <w:p w14:paraId="081E7D0B" w14:textId="77777777" w:rsidR="001A2C74" w:rsidRDefault="001A2C74" w:rsidP="001A2C74">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 </w:t>
      </w:r>
    </w:p>
    <w:p w14:paraId="14AFD342" w14:textId="77777777" w:rsidR="001A2C74" w:rsidRDefault="001A2C74" w:rsidP="001A2C74">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As mentioned at your meeting, we have an Essex Wide review on our speed limits which, I hope, will identify areas in our rural communities which I think we agree require evaluation.</w:t>
      </w:r>
    </w:p>
    <w:p w14:paraId="384850A9" w14:textId="77777777" w:rsidR="001A2C74" w:rsidRDefault="001A2C74" w:rsidP="001A2C74">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 </w:t>
      </w:r>
    </w:p>
    <w:p w14:paraId="494B3A63" w14:textId="77777777" w:rsidR="001A2C74" w:rsidRDefault="001A2C74" w:rsidP="001A2C74">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I will await your instruction before I respond to officers.</w:t>
      </w:r>
    </w:p>
    <w:p w14:paraId="660BBD62" w14:textId="77777777" w:rsidR="001A2C74" w:rsidRDefault="001A2C74" w:rsidP="001A2C74">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 </w:t>
      </w:r>
    </w:p>
    <w:p w14:paraId="6B6D3523" w14:textId="77777777" w:rsidR="001A2C74" w:rsidRDefault="001A2C74" w:rsidP="001A2C74">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Kind regards,</w:t>
      </w:r>
    </w:p>
    <w:p w14:paraId="579C6611" w14:textId="77777777" w:rsidR="001A2C74" w:rsidRDefault="001A2C74" w:rsidP="001A2C74">
      <w:pPr>
        <w:spacing w:after="0" w:line="240" w:lineRule="auto"/>
        <w:rPr>
          <w:rFonts w:ascii="Arial" w:eastAsia="Times New Roman" w:hAnsi="Arial" w:cs="Arial"/>
          <w:color w:val="888888"/>
          <w:kern w:val="0"/>
          <w:sz w:val="24"/>
          <w:szCs w:val="24"/>
          <w:shd w:val="clear" w:color="auto" w:fill="FFFFFF"/>
          <w:lang w:eastAsia="en-GB"/>
          <w14:ligatures w14:val="none"/>
        </w:rPr>
      </w:pPr>
      <w:r>
        <w:rPr>
          <w:rFonts w:ascii="Arial" w:eastAsia="Times New Roman" w:hAnsi="Arial" w:cs="Arial"/>
          <w:color w:val="888888"/>
          <w:kern w:val="0"/>
          <w:sz w:val="24"/>
          <w:szCs w:val="24"/>
          <w:shd w:val="clear" w:color="auto" w:fill="FFFFFF"/>
          <w:lang w:eastAsia="en-GB"/>
          <w14:ligatures w14:val="none"/>
        </w:rPr>
        <w:t> </w:t>
      </w:r>
    </w:p>
    <w:p w14:paraId="260478D0" w14:textId="77777777" w:rsidR="001A2C74" w:rsidRDefault="001A2C74" w:rsidP="001A2C74">
      <w:pPr>
        <w:spacing w:after="0" w:line="240" w:lineRule="auto"/>
      </w:pPr>
      <w:r>
        <w:rPr>
          <w:rFonts w:ascii="Arial" w:eastAsia="Times New Roman" w:hAnsi="Arial" w:cs="Arial"/>
          <w:color w:val="888888"/>
          <w:kern w:val="0"/>
          <w:sz w:val="24"/>
          <w:szCs w:val="24"/>
          <w:shd w:val="clear" w:color="auto" w:fill="FFFFFF"/>
          <w:lang w:eastAsia="en-GB"/>
          <w14:ligatures w14:val="none"/>
        </w:rPr>
        <w:t>Cllr McIvor</w:t>
      </w:r>
    </w:p>
    <w:p w14:paraId="46DED2EA" w14:textId="02F8AD0A" w:rsidR="00391557" w:rsidRDefault="00391557" w:rsidP="001A2C74">
      <w:pPr>
        <w:rPr>
          <w:rFonts w:ascii="Arial" w:eastAsia="Times New Roman" w:hAnsi="Arial" w:cs="Arial"/>
          <w:color w:val="222222"/>
          <w:kern w:val="0"/>
          <w:sz w:val="24"/>
          <w:szCs w:val="24"/>
          <w:lang w:eastAsia="en-GB"/>
          <w14:ligatures w14:val="none"/>
        </w:rPr>
      </w:pPr>
    </w:p>
    <w:sectPr w:rsidR="003915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60353"/>
    <w:multiLevelType w:val="multilevel"/>
    <w:tmpl w:val="698E0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2215900">
    <w:abstractNumId w:val="0"/>
  </w:num>
  <w:num w:numId="2" w16cid:durableId="6615442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D4D"/>
    <w:rsid w:val="000153DB"/>
    <w:rsid w:val="000607AE"/>
    <w:rsid w:val="000F77EB"/>
    <w:rsid w:val="00150B98"/>
    <w:rsid w:val="00180DA8"/>
    <w:rsid w:val="00184887"/>
    <w:rsid w:val="00186BD4"/>
    <w:rsid w:val="001A2C74"/>
    <w:rsid w:val="00210E53"/>
    <w:rsid w:val="002A17BA"/>
    <w:rsid w:val="002C2CBB"/>
    <w:rsid w:val="002D2F84"/>
    <w:rsid w:val="002E0DCB"/>
    <w:rsid w:val="002E5F7D"/>
    <w:rsid w:val="00391557"/>
    <w:rsid w:val="00452B8C"/>
    <w:rsid w:val="004564A6"/>
    <w:rsid w:val="00493B67"/>
    <w:rsid w:val="004E1E4D"/>
    <w:rsid w:val="005213EE"/>
    <w:rsid w:val="00533E9B"/>
    <w:rsid w:val="00550F07"/>
    <w:rsid w:val="005659F8"/>
    <w:rsid w:val="00567D4D"/>
    <w:rsid w:val="005E3FD3"/>
    <w:rsid w:val="006146FA"/>
    <w:rsid w:val="00650298"/>
    <w:rsid w:val="00676FB9"/>
    <w:rsid w:val="0068069B"/>
    <w:rsid w:val="006816DB"/>
    <w:rsid w:val="006C2B1F"/>
    <w:rsid w:val="007632F5"/>
    <w:rsid w:val="0079063D"/>
    <w:rsid w:val="00792911"/>
    <w:rsid w:val="007A188E"/>
    <w:rsid w:val="00803701"/>
    <w:rsid w:val="00870C13"/>
    <w:rsid w:val="008901EF"/>
    <w:rsid w:val="008D0A5C"/>
    <w:rsid w:val="008E6EDD"/>
    <w:rsid w:val="00921403"/>
    <w:rsid w:val="0093267B"/>
    <w:rsid w:val="00937E30"/>
    <w:rsid w:val="0097584F"/>
    <w:rsid w:val="009920D4"/>
    <w:rsid w:val="009F09A2"/>
    <w:rsid w:val="00A269B7"/>
    <w:rsid w:val="00A67BA4"/>
    <w:rsid w:val="00A71084"/>
    <w:rsid w:val="00B41E4E"/>
    <w:rsid w:val="00B56AC3"/>
    <w:rsid w:val="00BB0F40"/>
    <w:rsid w:val="00BD3A37"/>
    <w:rsid w:val="00C062C3"/>
    <w:rsid w:val="00C32E3F"/>
    <w:rsid w:val="00C44B4D"/>
    <w:rsid w:val="00C728BF"/>
    <w:rsid w:val="00C81D60"/>
    <w:rsid w:val="00CA6DC5"/>
    <w:rsid w:val="00CA7206"/>
    <w:rsid w:val="00CD4967"/>
    <w:rsid w:val="00D31F31"/>
    <w:rsid w:val="00D376A2"/>
    <w:rsid w:val="00D874C9"/>
    <w:rsid w:val="00DC1713"/>
    <w:rsid w:val="00E43350"/>
    <w:rsid w:val="00E76D0F"/>
    <w:rsid w:val="00E91076"/>
    <w:rsid w:val="00E9110B"/>
    <w:rsid w:val="00E95365"/>
    <w:rsid w:val="00EB3870"/>
    <w:rsid w:val="00EE7140"/>
    <w:rsid w:val="00F43E53"/>
    <w:rsid w:val="00F730C5"/>
    <w:rsid w:val="00F87887"/>
    <w:rsid w:val="00FF61D4"/>
    <w:rsid w:val="00FF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5E7E"/>
  <w15:chartTrackingRefBased/>
  <w15:docId w15:val="{BE899B8B-DDD3-4C17-87FA-7ACFE5CEC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61D4"/>
    <w:rPr>
      <w:color w:val="0000FF"/>
      <w:u w:val="single"/>
    </w:rPr>
  </w:style>
  <w:style w:type="character" w:styleId="FollowedHyperlink">
    <w:name w:val="FollowedHyperlink"/>
    <w:basedOn w:val="DefaultParagraphFont"/>
    <w:uiPriority w:val="99"/>
    <w:semiHidden/>
    <w:unhideWhenUsed/>
    <w:rsid w:val="00FF61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618474">
      <w:bodyDiv w:val="1"/>
      <w:marLeft w:val="0"/>
      <w:marRight w:val="0"/>
      <w:marTop w:val="0"/>
      <w:marBottom w:val="0"/>
      <w:divBdr>
        <w:top w:val="none" w:sz="0" w:space="0" w:color="auto"/>
        <w:left w:val="none" w:sz="0" w:space="0" w:color="auto"/>
        <w:bottom w:val="none" w:sz="0" w:space="0" w:color="auto"/>
        <w:right w:val="none" w:sz="0" w:space="0" w:color="auto"/>
      </w:divBdr>
    </w:div>
    <w:div w:id="724916934">
      <w:bodyDiv w:val="1"/>
      <w:marLeft w:val="0"/>
      <w:marRight w:val="0"/>
      <w:marTop w:val="0"/>
      <w:marBottom w:val="0"/>
      <w:divBdr>
        <w:top w:val="none" w:sz="0" w:space="0" w:color="auto"/>
        <w:left w:val="none" w:sz="0" w:space="0" w:color="auto"/>
        <w:bottom w:val="none" w:sz="0" w:space="0" w:color="auto"/>
        <w:right w:val="none" w:sz="0" w:space="0" w:color="auto"/>
      </w:divBdr>
    </w:div>
    <w:div w:id="187153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ANGOOD</dc:creator>
  <cp:keywords/>
  <dc:description/>
  <cp:lastModifiedBy>RODNEY ANGOOD</cp:lastModifiedBy>
  <cp:revision>11</cp:revision>
  <cp:lastPrinted>2023-03-18T12:46:00Z</cp:lastPrinted>
  <dcterms:created xsi:type="dcterms:W3CDTF">2023-04-21T11:20:00Z</dcterms:created>
  <dcterms:modified xsi:type="dcterms:W3CDTF">2023-05-16T13:54:00Z</dcterms:modified>
</cp:coreProperties>
</file>