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EAF9" w14:textId="0B22B7C9" w:rsidR="00903F13" w:rsidRDefault="001269E9" w:rsidP="005A3E72">
      <w:pPr>
        <w:jc w:val="center"/>
        <w:rPr>
          <w:b/>
          <w:bCs/>
          <w:sz w:val="32"/>
          <w:szCs w:val="32"/>
        </w:rPr>
      </w:pPr>
      <w:r>
        <w:rPr>
          <w:b/>
          <w:bCs/>
          <w:sz w:val="32"/>
          <w:szCs w:val="32"/>
        </w:rPr>
        <w:t xml:space="preserve">Minutes of </w:t>
      </w:r>
      <w:r w:rsidR="00903F13" w:rsidRPr="00757999">
        <w:rPr>
          <w:b/>
          <w:bCs/>
          <w:sz w:val="32"/>
          <w:szCs w:val="32"/>
        </w:rPr>
        <w:t>Theydon Mount Parish Council OGM</w:t>
      </w:r>
      <w:r w:rsidR="00096921">
        <w:rPr>
          <w:b/>
          <w:bCs/>
          <w:sz w:val="32"/>
          <w:szCs w:val="32"/>
        </w:rPr>
        <w:t xml:space="preserve"> </w:t>
      </w:r>
      <w:r>
        <w:rPr>
          <w:b/>
          <w:bCs/>
          <w:sz w:val="32"/>
          <w:szCs w:val="32"/>
        </w:rPr>
        <w:t xml:space="preserve">held on </w:t>
      </w:r>
      <w:r w:rsidR="005C6D93">
        <w:rPr>
          <w:b/>
          <w:bCs/>
          <w:sz w:val="32"/>
          <w:szCs w:val="32"/>
        </w:rPr>
        <w:t>27</w:t>
      </w:r>
      <w:r w:rsidR="005C6D93" w:rsidRPr="005C6D93">
        <w:rPr>
          <w:b/>
          <w:bCs/>
          <w:sz w:val="32"/>
          <w:szCs w:val="32"/>
          <w:vertAlign w:val="superscript"/>
        </w:rPr>
        <w:t>TH</w:t>
      </w:r>
      <w:r w:rsidR="005C6D93">
        <w:rPr>
          <w:b/>
          <w:bCs/>
          <w:sz w:val="32"/>
          <w:szCs w:val="32"/>
        </w:rPr>
        <w:t xml:space="preserve"> February 2023</w:t>
      </w:r>
      <w:r w:rsidR="00903F13" w:rsidRPr="00757999">
        <w:rPr>
          <w:b/>
          <w:bCs/>
          <w:sz w:val="32"/>
          <w:szCs w:val="32"/>
        </w:rPr>
        <w:t xml:space="preserve"> at 7:</w:t>
      </w:r>
      <w:r w:rsidR="00C31E9E" w:rsidRPr="00757999">
        <w:rPr>
          <w:b/>
          <w:bCs/>
          <w:sz w:val="32"/>
          <w:szCs w:val="32"/>
        </w:rPr>
        <w:t>00</w:t>
      </w:r>
      <w:r w:rsidR="00903F13" w:rsidRPr="00757999">
        <w:rPr>
          <w:b/>
          <w:bCs/>
          <w:sz w:val="32"/>
          <w:szCs w:val="32"/>
        </w:rPr>
        <w:t xml:space="preserve"> pm</w:t>
      </w:r>
      <w:r w:rsidR="00903F13" w:rsidRPr="00AE7FBE">
        <w:rPr>
          <w:b/>
          <w:bCs/>
          <w:sz w:val="32"/>
          <w:szCs w:val="32"/>
        </w:rPr>
        <w:t xml:space="preserve"> at </w:t>
      </w:r>
      <w:r w:rsidR="00204BC0" w:rsidRPr="00AE7FBE">
        <w:rPr>
          <w:b/>
          <w:bCs/>
          <w:sz w:val="32"/>
          <w:szCs w:val="32"/>
        </w:rPr>
        <w:t>Mount Farm conference venue</w:t>
      </w:r>
      <w:r w:rsidR="004D0108" w:rsidRPr="00AE7FBE">
        <w:rPr>
          <w:b/>
          <w:bCs/>
          <w:sz w:val="32"/>
          <w:szCs w:val="32"/>
        </w:rPr>
        <w:t>, Tawney Common, CM16 7PX</w:t>
      </w:r>
      <w:r w:rsidR="0010473C" w:rsidRPr="00AE7FBE">
        <w:rPr>
          <w:b/>
          <w:bCs/>
          <w:sz w:val="32"/>
          <w:szCs w:val="32"/>
        </w:rPr>
        <w:t>.</w:t>
      </w:r>
    </w:p>
    <w:p w14:paraId="60769893" w14:textId="41CF86CE" w:rsidR="00C038FB" w:rsidRPr="00C038FB" w:rsidRDefault="00C038FB" w:rsidP="00C038FB">
      <w:pPr>
        <w:pStyle w:val="ListParagraph"/>
        <w:numPr>
          <w:ilvl w:val="0"/>
          <w:numId w:val="1"/>
        </w:numPr>
        <w:rPr>
          <w:b/>
          <w:bCs/>
          <w:i/>
          <w:iCs/>
          <w:sz w:val="32"/>
          <w:szCs w:val="32"/>
        </w:rPr>
      </w:pPr>
      <w:r w:rsidRPr="00C038FB">
        <w:rPr>
          <w:b/>
          <w:bCs/>
          <w:sz w:val="32"/>
          <w:szCs w:val="32"/>
        </w:rPr>
        <w:t>In Attendance:</w:t>
      </w:r>
    </w:p>
    <w:p w14:paraId="51736134" w14:textId="3139C677" w:rsidR="00C038FB" w:rsidRDefault="00E341A8" w:rsidP="00C038FB">
      <w:pPr>
        <w:pStyle w:val="ListParagraph"/>
        <w:rPr>
          <w:sz w:val="24"/>
          <w:szCs w:val="24"/>
        </w:rPr>
      </w:pPr>
      <w:r>
        <w:rPr>
          <w:sz w:val="24"/>
          <w:szCs w:val="24"/>
        </w:rPr>
        <w:t>Peter Connell (Chair)</w:t>
      </w:r>
      <w:r w:rsidR="003A0930">
        <w:rPr>
          <w:sz w:val="24"/>
          <w:szCs w:val="24"/>
        </w:rPr>
        <w:t xml:space="preserve"> (</w:t>
      </w:r>
      <w:r w:rsidR="00C038FB" w:rsidRPr="00C038FB">
        <w:rPr>
          <w:sz w:val="24"/>
          <w:szCs w:val="24"/>
        </w:rPr>
        <w:t>PC</w:t>
      </w:r>
      <w:r w:rsidR="003A0930">
        <w:rPr>
          <w:sz w:val="24"/>
          <w:szCs w:val="24"/>
        </w:rPr>
        <w:t>)</w:t>
      </w:r>
      <w:r w:rsidR="00C038FB" w:rsidRPr="00C038FB">
        <w:rPr>
          <w:sz w:val="24"/>
          <w:szCs w:val="24"/>
        </w:rPr>
        <w:t xml:space="preserve">, </w:t>
      </w:r>
      <w:r w:rsidR="003A0930">
        <w:rPr>
          <w:sz w:val="24"/>
          <w:szCs w:val="24"/>
        </w:rPr>
        <w:t>Patrick Bamford (</w:t>
      </w:r>
      <w:r w:rsidR="00C038FB" w:rsidRPr="00C038FB">
        <w:rPr>
          <w:sz w:val="24"/>
          <w:szCs w:val="24"/>
        </w:rPr>
        <w:t>PB</w:t>
      </w:r>
      <w:r w:rsidR="003A0930">
        <w:rPr>
          <w:sz w:val="24"/>
          <w:szCs w:val="24"/>
        </w:rPr>
        <w:t>)</w:t>
      </w:r>
      <w:r w:rsidR="00C038FB" w:rsidRPr="00C038FB">
        <w:rPr>
          <w:sz w:val="24"/>
          <w:szCs w:val="24"/>
        </w:rPr>
        <w:t xml:space="preserve">, </w:t>
      </w:r>
      <w:r w:rsidR="003A0930">
        <w:rPr>
          <w:sz w:val="24"/>
          <w:szCs w:val="24"/>
        </w:rPr>
        <w:t xml:space="preserve">Hilliard </w:t>
      </w:r>
      <w:proofErr w:type="spellStart"/>
      <w:r w:rsidR="003A0930">
        <w:rPr>
          <w:sz w:val="24"/>
          <w:szCs w:val="24"/>
        </w:rPr>
        <w:t>Brew</w:t>
      </w:r>
      <w:r w:rsidR="00AF061B">
        <w:rPr>
          <w:sz w:val="24"/>
          <w:szCs w:val="24"/>
        </w:rPr>
        <w:t>i</w:t>
      </w:r>
      <w:r w:rsidR="003A0930">
        <w:rPr>
          <w:sz w:val="24"/>
          <w:szCs w:val="24"/>
        </w:rPr>
        <w:t>tt</w:t>
      </w:r>
      <w:proofErr w:type="spellEnd"/>
      <w:r w:rsidR="003A0930">
        <w:rPr>
          <w:sz w:val="24"/>
          <w:szCs w:val="24"/>
        </w:rPr>
        <w:t xml:space="preserve"> (</w:t>
      </w:r>
      <w:r w:rsidR="00C038FB" w:rsidRPr="00C038FB">
        <w:rPr>
          <w:sz w:val="24"/>
          <w:szCs w:val="24"/>
        </w:rPr>
        <w:t>HTB</w:t>
      </w:r>
      <w:r w:rsidR="003A0930">
        <w:rPr>
          <w:sz w:val="24"/>
          <w:szCs w:val="24"/>
        </w:rPr>
        <w:t>)</w:t>
      </w:r>
      <w:r w:rsidR="00C038FB" w:rsidRPr="00C038FB">
        <w:rPr>
          <w:sz w:val="24"/>
          <w:szCs w:val="24"/>
        </w:rPr>
        <w:t>, HB and RA</w:t>
      </w:r>
    </w:p>
    <w:p w14:paraId="51D27CBF" w14:textId="47D71419" w:rsidR="00C038FB" w:rsidRDefault="00C038FB" w:rsidP="00C038FB">
      <w:pPr>
        <w:pStyle w:val="ListParagraph"/>
        <w:rPr>
          <w:sz w:val="24"/>
          <w:szCs w:val="24"/>
        </w:rPr>
      </w:pPr>
      <w:r>
        <w:rPr>
          <w:sz w:val="24"/>
          <w:szCs w:val="24"/>
        </w:rPr>
        <w:t>Councillor McIvor attended the meeting later to provide an update to the council. (See addendum to these minutes).</w:t>
      </w:r>
    </w:p>
    <w:p w14:paraId="212AD462" w14:textId="28B8EEDC" w:rsidR="009715B2" w:rsidRDefault="009715B2" w:rsidP="00C038FB">
      <w:pPr>
        <w:pStyle w:val="ListParagraph"/>
        <w:rPr>
          <w:sz w:val="24"/>
          <w:szCs w:val="24"/>
        </w:rPr>
      </w:pPr>
      <w:r>
        <w:rPr>
          <w:sz w:val="24"/>
          <w:szCs w:val="24"/>
        </w:rPr>
        <w:t>MH attended for the update to committee on progress against the Street Party scheduled for Monday 8</w:t>
      </w:r>
      <w:r w:rsidRPr="009715B2">
        <w:rPr>
          <w:sz w:val="24"/>
          <w:szCs w:val="24"/>
          <w:vertAlign w:val="superscript"/>
        </w:rPr>
        <w:t>th</w:t>
      </w:r>
      <w:r>
        <w:rPr>
          <w:sz w:val="24"/>
          <w:szCs w:val="24"/>
        </w:rPr>
        <w:t xml:space="preserve"> May 2023.</w:t>
      </w:r>
    </w:p>
    <w:p w14:paraId="368DBA12" w14:textId="77777777" w:rsidR="00C038FB" w:rsidRPr="00C038FB" w:rsidRDefault="00C038FB" w:rsidP="00C038FB">
      <w:pPr>
        <w:pStyle w:val="ListParagraph"/>
        <w:rPr>
          <w:i/>
          <w:iCs/>
          <w:sz w:val="24"/>
          <w:szCs w:val="24"/>
        </w:rPr>
      </w:pPr>
    </w:p>
    <w:p w14:paraId="614E9BF2" w14:textId="2F9721A8" w:rsidR="00757999" w:rsidRDefault="00903F13" w:rsidP="00903F13">
      <w:pPr>
        <w:pStyle w:val="ListParagraph"/>
        <w:numPr>
          <w:ilvl w:val="0"/>
          <w:numId w:val="1"/>
        </w:numPr>
        <w:rPr>
          <w:b/>
          <w:bCs/>
          <w:sz w:val="28"/>
          <w:szCs w:val="28"/>
        </w:rPr>
      </w:pPr>
      <w:r w:rsidRPr="00757999">
        <w:rPr>
          <w:b/>
          <w:bCs/>
          <w:sz w:val="28"/>
          <w:szCs w:val="28"/>
        </w:rPr>
        <w:t>Apologies</w:t>
      </w:r>
      <w:r w:rsidR="00C038FB">
        <w:rPr>
          <w:b/>
          <w:bCs/>
          <w:sz w:val="28"/>
          <w:szCs w:val="28"/>
        </w:rPr>
        <w:t>:</w:t>
      </w:r>
    </w:p>
    <w:p w14:paraId="0328A540" w14:textId="76281E73" w:rsidR="00FA7205" w:rsidRDefault="00C038FB" w:rsidP="00FA7205">
      <w:pPr>
        <w:pStyle w:val="ListParagraph"/>
        <w:rPr>
          <w:b/>
          <w:bCs/>
          <w:sz w:val="28"/>
          <w:szCs w:val="28"/>
        </w:rPr>
      </w:pPr>
      <w:r w:rsidRPr="00C038FB">
        <w:rPr>
          <w:sz w:val="24"/>
          <w:szCs w:val="24"/>
        </w:rPr>
        <w:t>Were received from KPF.</w:t>
      </w:r>
    </w:p>
    <w:p w14:paraId="5B1CB248" w14:textId="77777777" w:rsidR="00757999" w:rsidRDefault="00757999" w:rsidP="00757999">
      <w:pPr>
        <w:pStyle w:val="ListParagraph"/>
        <w:rPr>
          <w:b/>
          <w:bCs/>
          <w:sz w:val="28"/>
          <w:szCs w:val="28"/>
        </w:rPr>
      </w:pPr>
    </w:p>
    <w:p w14:paraId="20807BE7" w14:textId="7C2520C7" w:rsidR="00903F13" w:rsidRPr="00757999" w:rsidRDefault="00903F13" w:rsidP="00903F13">
      <w:pPr>
        <w:pStyle w:val="ListParagraph"/>
        <w:numPr>
          <w:ilvl w:val="0"/>
          <w:numId w:val="1"/>
        </w:numPr>
        <w:rPr>
          <w:b/>
          <w:bCs/>
          <w:sz w:val="28"/>
          <w:szCs w:val="28"/>
        </w:rPr>
      </w:pPr>
      <w:r w:rsidRPr="00757999">
        <w:rPr>
          <w:b/>
          <w:bCs/>
          <w:sz w:val="28"/>
          <w:szCs w:val="28"/>
        </w:rPr>
        <w:t>Minutes of the last meeting</w:t>
      </w:r>
      <w:r w:rsidR="00C038FB">
        <w:rPr>
          <w:b/>
          <w:bCs/>
          <w:sz w:val="28"/>
          <w:szCs w:val="28"/>
        </w:rPr>
        <w:t>:</w:t>
      </w:r>
    </w:p>
    <w:p w14:paraId="632C4331" w14:textId="435F6D3D" w:rsidR="00FA7205" w:rsidRDefault="00903F13" w:rsidP="00903F13">
      <w:pPr>
        <w:pStyle w:val="ListParagraph"/>
      </w:pPr>
      <w:r w:rsidRPr="00C038FB">
        <w:rPr>
          <w:sz w:val="24"/>
          <w:szCs w:val="24"/>
        </w:rPr>
        <w:t xml:space="preserve">Minutes of meeting held </w:t>
      </w:r>
      <w:r w:rsidR="00801B7E" w:rsidRPr="00C038FB">
        <w:rPr>
          <w:sz w:val="24"/>
          <w:szCs w:val="24"/>
        </w:rPr>
        <w:t>26</w:t>
      </w:r>
      <w:r w:rsidR="00801B7E" w:rsidRPr="00C038FB">
        <w:rPr>
          <w:sz w:val="24"/>
          <w:szCs w:val="24"/>
          <w:vertAlign w:val="superscript"/>
        </w:rPr>
        <w:t>th</w:t>
      </w:r>
      <w:r w:rsidR="00801B7E" w:rsidRPr="00C038FB">
        <w:rPr>
          <w:sz w:val="24"/>
          <w:szCs w:val="24"/>
        </w:rPr>
        <w:t xml:space="preserve"> January 2023</w:t>
      </w:r>
      <w:r w:rsidRPr="00C038FB">
        <w:rPr>
          <w:sz w:val="24"/>
          <w:szCs w:val="24"/>
        </w:rPr>
        <w:t xml:space="preserve"> </w:t>
      </w:r>
      <w:r w:rsidR="00C038FB" w:rsidRPr="00C038FB">
        <w:rPr>
          <w:sz w:val="24"/>
          <w:szCs w:val="24"/>
        </w:rPr>
        <w:t>were ratified by council</w:t>
      </w:r>
      <w:r w:rsidR="00C038FB">
        <w:t xml:space="preserve"> </w:t>
      </w:r>
      <w:r w:rsidR="00C038FB" w:rsidRPr="00C038FB">
        <w:rPr>
          <w:b/>
          <w:bCs/>
          <w:i/>
          <w:iCs/>
        </w:rPr>
        <w:t>Action - RA to publish</w:t>
      </w:r>
      <w:r w:rsidR="00C038FB">
        <w:rPr>
          <w:b/>
          <w:bCs/>
          <w:i/>
          <w:iCs/>
        </w:rPr>
        <w:t>.</w:t>
      </w:r>
    </w:p>
    <w:p w14:paraId="00484F22" w14:textId="77777777" w:rsidR="00757999" w:rsidRDefault="00757999" w:rsidP="00903F13">
      <w:pPr>
        <w:pStyle w:val="ListParagraph"/>
      </w:pPr>
    </w:p>
    <w:p w14:paraId="1FB6CAEA" w14:textId="15F3CBA5" w:rsidR="00903F13" w:rsidRDefault="00903F13" w:rsidP="00903F13">
      <w:pPr>
        <w:pStyle w:val="ListParagraph"/>
        <w:numPr>
          <w:ilvl w:val="0"/>
          <w:numId w:val="1"/>
        </w:numPr>
        <w:rPr>
          <w:b/>
          <w:bCs/>
          <w:sz w:val="28"/>
          <w:szCs w:val="28"/>
        </w:rPr>
      </w:pPr>
      <w:r w:rsidRPr="005A3E72">
        <w:rPr>
          <w:b/>
          <w:bCs/>
          <w:sz w:val="28"/>
          <w:szCs w:val="28"/>
        </w:rPr>
        <w:t>Declarations of Interest</w:t>
      </w:r>
      <w:r w:rsidR="00C038FB">
        <w:rPr>
          <w:b/>
          <w:bCs/>
          <w:sz w:val="28"/>
          <w:szCs w:val="28"/>
        </w:rPr>
        <w:t>:</w:t>
      </w:r>
    </w:p>
    <w:p w14:paraId="2576753B" w14:textId="60BD7509" w:rsidR="00FA7205" w:rsidRPr="00FA7205" w:rsidRDefault="00C038FB" w:rsidP="00C038FB">
      <w:pPr>
        <w:pStyle w:val="ListParagraph"/>
        <w:rPr>
          <w:b/>
          <w:bCs/>
          <w:sz w:val="28"/>
          <w:szCs w:val="28"/>
        </w:rPr>
      </w:pPr>
      <w:r>
        <w:rPr>
          <w:sz w:val="24"/>
          <w:szCs w:val="24"/>
        </w:rPr>
        <w:t>None.</w:t>
      </w:r>
    </w:p>
    <w:p w14:paraId="14B4FEEF" w14:textId="77777777" w:rsidR="002902F0" w:rsidRPr="005A3E72" w:rsidRDefault="002902F0" w:rsidP="002902F0">
      <w:pPr>
        <w:pStyle w:val="ListParagraph"/>
        <w:rPr>
          <w:b/>
          <w:bCs/>
          <w:sz w:val="28"/>
          <w:szCs w:val="28"/>
        </w:rPr>
      </w:pPr>
    </w:p>
    <w:p w14:paraId="44DDF665" w14:textId="7577B498" w:rsidR="002902F0" w:rsidRPr="002902F0" w:rsidRDefault="00903F13" w:rsidP="00903F13">
      <w:pPr>
        <w:pStyle w:val="ListParagraph"/>
        <w:numPr>
          <w:ilvl w:val="0"/>
          <w:numId w:val="1"/>
        </w:numPr>
      </w:pPr>
      <w:r w:rsidRPr="002902F0">
        <w:rPr>
          <w:b/>
          <w:bCs/>
          <w:sz w:val="28"/>
          <w:szCs w:val="28"/>
        </w:rPr>
        <w:t>Business</w:t>
      </w:r>
      <w:r w:rsidR="00CD05AF">
        <w:rPr>
          <w:b/>
          <w:bCs/>
          <w:sz w:val="28"/>
          <w:szCs w:val="28"/>
        </w:rPr>
        <w:t>:</w:t>
      </w:r>
    </w:p>
    <w:p w14:paraId="12426C84" w14:textId="77777777" w:rsidR="002902F0" w:rsidRDefault="002902F0" w:rsidP="002902F0">
      <w:pPr>
        <w:pStyle w:val="ListParagraph"/>
      </w:pPr>
    </w:p>
    <w:p w14:paraId="6E17FA44" w14:textId="6386D7DE" w:rsidR="004E7842" w:rsidRDefault="00DE0FA5" w:rsidP="004E7842">
      <w:pPr>
        <w:pStyle w:val="ListParagraph"/>
        <w:numPr>
          <w:ilvl w:val="1"/>
          <w:numId w:val="1"/>
        </w:numPr>
        <w:spacing w:after="0" w:line="240" w:lineRule="auto"/>
      </w:pPr>
      <w:r>
        <w:t xml:space="preserve">Finger posts and </w:t>
      </w:r>
      <w:r w:rsidR="008166A6">
        <w:t>signage</w:t>
      </w:r>
      <w:r w:rsidR="00E34EE4">
        <w:t xml:space="preserve"> – </w:t>
      </w:r>
      <w:r w:rsidR="00E524A9">
        <w:t>PB</w:t>
      </w:r>
      <w:r w:rsidR="009D4670">
        <w:t xml:space="preserve"> reported that a quote for the finger posts had been received. In respect of the finger posts that needed repair it was agreed that where necessary new centre posts would be ordered, and parish labour utilised to provide routed slots for the fingers, the fixing of the fingers into the routed slots the recovery of much of the old lettering to re-instate on the new fingers -  augmented by new letters where necessary and the painting and installation of the refurbished posts. Expensive funding for the total requirement for finger posts would thus be minimised.</w:t>
      </w:r>
    </w:p>
    <w:p w14:paraId="0DD97357" w14:textId="77777777" w:rsidR="004E7842" w:rsidRDefault="004E7842" w:rsidP="004E7842">
      <w:pPr>
        <w:spacing w:after="0" w:line="240" w:lineRule="auto"/>
      </w:pPr>
    </w:p>
    <w:p w14:paraId="736CB256" w14:textId="62DD04FA" w:rsidR="009C72C2" w:rsidRDefault="00903F13" w:rsidP="002902F0">
      <w:pPr>
        <w:spacing w:after="0" w:line="240" w:lineRule="auto"/>
        <w:ind w:left="720"/>
      </w:pPr>
      <w:r>
        <w:t>4.</w:t>
      </w:r>
      <w:r w:rsidR="00952BA3">
        <w:t>2</w:t>
      </w:r>
      <w:r w:rsidR="00DE0FA5">
        <w:tab/>
        <w:t xml:space="preserve">Local Highways </w:t>
      </w:r>
    </w:p>
    <w:p w14:paraId="0615D261" w14:textId="77777777" w:rsidR="00DD0F0D" w:rsidRDefault="00EB30DD" w:rsidP="00FA7205">
      <w:pPr>
        <w:spacing w:after="0" w:line="240" w:lineRule="auto"/>
        <w:ind w:left="720" w:firstLine="720"/>
      </w:pPr>
      <w:r w:rsidRPr="00510A4E">
        <w:t>4.</w:t>
      </w:r>
      <w:r w:rsidR="007759CC">
        <w:t>2</w:t>
      </w:r>
      <w:r w:rsidRPr="00510A4E">
        <w:t>.</w:t>
      </w:r>
      <w:r w:rsidR="00AE7FBE">
        <w:t>1</w:t>
      </w:r>
      <w:r w:rsidRPr="00510A4E">
        <w:tab/>
        <w:t xml:space="preserve">Traffic Calming in the </w:t>
      </w:r>
      <w:proofErr w:type="gramStart"/>
      <w:r w:rsidRPr="00510A4E">
        <w:t>parish</w:t>
      </w:r>
      <w:proofErr w:type="gramEnd"/>
      <w:r w:rsidR="00EB5D4F">
        <w:t xml:space="preserve"> </w:t>
      </w:r>
    </w:p>
    <w:p w14:paraId="3EB11536" w14:textId="2AF9CFD6" w:rsidR="00347267" w:rsidRDefault="00DD0F0D" w:rsidP="00DD0F0D">
      <w:pPr>
        <w:spacing w:after="0" w:line="240" w:lineRule="auto"/>
        <w:ind w:left="1440"/>
      </w:pPr>
      <w:r>
        <w:t>PB reported that a quotation for the manufacture of the required number of verge-side “Parish Welcome” devices had been received – the outlay was considered expensive and that provided a source of suitable timber could be identified and ordered, the work of constructing the required number of 4 x sets of the verge-side signs could be handled and made using parishioner resources.</w:t>
      </w:r>
    </w:p>
    <w:p w14:paraId="4CA70C00" w14:textId="25AFDE00" w:rsidR="00DD0F0D" w:rsidRDefault="00DD0F0D" w:rsidP="00DD0F0D">
      <w:pPr>
        <w:spacing w:after="0" w:line="240" w:lineRule="auto"/>
        <w:ind w:left="1440"/>
      </w:pPr>
      <w:r>
        <w:t>Funding within the budget allocation for this reduced cost was in place.</w:t>
      </w:r>
    </w:p>
    <w:p w14:paraId="66E4690F" w14:textId="505B1A0D" w:rsidR="00DD0F0D" w:rsidRDefault="00DD0F0D" w:rsidP="00DD0F0D">
      <w:pPr>
        <w:spacing w:after="0" w:line="240" w:lineRule="auto"/>
        <w:ind w:left="1440"/>
      </w:pPr>
      <w:r>
        <w:t xml:space="preserve">PB also presented pictorial evidence of where his and HTB’s research had identified the most suitable locations for each set of verge-side </w:t>
      </w:r>
      <w:proofErr w:type="gramStart"/>
      <w:r>
        <w:t>signs</w:t>
      </w:r>
      <w:proofErr w:type="gramEnd"/>
    </w:p>
    <w:p w14:paraId="520343CE" w14:textId="624D22EE" w:rsidR="00DD0F0D" w:rsidRDefault="00DD0F0D" w:rsidP="00DD0F0D">
      <w:pPr>
        <w:spacing w:after="0" w:line="240" w:lineRule="auto"/>
        <w:ind w:left="1440"/>
      </w:pPr>
    </w:p>
    <w:p w14:paraId="4441F048" w14:textId="595C456B" w:rsidR="00DD0F0D" w:rsidRDefault="00DD0F0D" w:rsidP="00DD0F0D">
      <w:pPr>
        <w:spacing w:after="0" w:line="240" w:lineRule="auto"/>
        <w:ind w:left="1440"/>
      </w:pPr>
      <w:r>
        <w:t xml:space="preserve">RA reported that he had chased Councillor McIvor twice regarding a progress update on the submission of our portfolio of accidents throughout the parish to Essex Highways. (See Addendum for Councillor </w:t>
      </w:r>
      <w:r w:rsidR="009715B2">
        <w:t>McIvor’s</w:t>
      </w:r>
      <w:r>
        <w:t xml:space="preserve"> </w:t>
      </w:r>
      <w:r w:rsidR="009715B2">
        <w:t>report regarding this matter).</w:t>
      </w:r>
    </w:p>
    <w:p w14:paraId="43DFFB6E" w14:textId="02BD7179" w:rsidR="009715B2" w:rsidRDefault="009715B2" w:rsidP="00DD0F0D">
      <w:pPr>
        <w:spacing w:after="0" w:line="240" w:lineRule="auto"/>
        <w:ind w:left="1440"/>
      </w:pPr>
    </w:p>
    <w:p w14:paraId="38B6DF83" w14:textId="26D42861" w:rsidR="009715B2" w:rsidRDefault="009715B2" w:rsidP="00DD0F0D">
      <w:pPr>
        <w:spacing w:after="0" w:line="240" w:lineRule="auto"/>
        <w:ind w:left="1440"/>
      </w:pPr>
      <w:r>
        <w:t xml:space="preserve">PC, </w:t>
      </w:r>
      <w:proofErr w:type="gramStart"/>
      <w:r>
        <w:t>MH</w:t>
      </w:r>
      <w:proofErr w:type="gramEnd"/>
      <w:r>
        <w:t xml:space="preserve"> and RA briefed members on progress to date regarding the Kings Coronation Street Party aimed at raising awareness and funds for the future costs of traffic calming measures should Essex Highways decline to reduce the speed limits on all roads throughout the parish.</w:t>
      </w:r>
    </w:p>
    <w:p w14:paraId="7C5088D7" w14:textId="77777777" w:rsidR="004E7842" w:rsidRDefault="004E7842" w:rsidP="00FA7205">
      <w:pPr>
        <w:spacing w:after="0" w:line="240" w:lineRule="auto"/>
        <w:ind w:left="720" w:firstLine="720"/>
      </w:pPr>
    </w:p>
    <w:p w14:paraId="382B2BDD" w14:textId="77777777" w:rsidR="004E7842" w:rsidRDefault="004E7842" w:rsidP="00FA7205">
      <w:pPr>
        <w:spacing w:after="0" w:line="240" w:lineRule="auto"/>
        <w:ind w:left="720" w:firstLine="720"/>
      </w:pPr>
    </w:p>
    <w:p w14:paraId="5A949FAB" w14:textId="77777777" w:rsidR="004E7842" w:rsidRDefault="004E7842" w:rsidP="00FA7205">
      <w:pPr>
        <w:spacing w:after="0" w:line="240" w:lineRule="auto"/>
        <w:ind w:left="720" w:firstLine="720"/>
      </w:pPr>
    </w:p>
    <w:p w14:paraId="27DC338A" w14:textId="77777777" w:rsidR="004E7842" w:rsidRDefault="004E7842" w:rsidP="00FA7205">
      <w:pPr>
        <w:spacing w:after="0" w:line="240" w:lineRule="auto"/>
        <w:ind w:left="720" w:firstLine="720"/>
      </w:pPr>
    </w:p>
    <w:p w14:paraId="5990C82A" w14:textId="77777777" w:rsidR="004E7842" w:rsidRDefault="004E7842" w:rsidP="00FA7205">
      <w:pPr>
        <w:spacing w:after="0" w:line="240" w:lineRule="auto"/>
        <w:ind w:left="720" w:firstLine="720"/>
      </w:pPr>
    </w:p>
    <w:p w14:paraId="389E3552" w14:textId="77777777" w:rsidR="004E7842" w:rsidRDefault="004E7842" w:rsidP="00FA7205">
      <w:pPr>
        <w:spacing w:after="0" w:line="240" w:lineRule="auto"/>
        <w:ind w:left="720" w:firstLine="720"/>
      </w:pPr>
    </w:p>
    <w:p w14:paraId="7AE8451F" w14:textId="77777777" w:rsidR="004E7842" w:rsidRPr="00510A4E" w:rsidRDefault="004E7842" w:rsidP="00FA7205">
      <w:pPr>
        <w:spacing w:after="0" w:line="240" w:lineRule="auto"/>
        <w:ind w:left="720" w:firstLine="720"/>
      </w:pPr>
    </w:p>
    <w:p w14:paraId="172A52FA" w14:textId="4DBE02D5" w:rsidR="009715B2" w:rsidRDefault="00DE0FA5" w:rsidP="004E7842">
      <w:pPr>
        <w:pStyle w:val="ListParagraph"/>
        <w:numPr>
          <w:ilvl w:val="1"/>
          <w:numId w:val="1"/>
        </w:numPr>
        <w:spacing w:after="0" w:line="240" w:lineRule="auto"/>
      </w:pPr>
      <w:r>
        <w:lastRenderedPageBreak/>
        <w:t>Newsletter</w:t>
      </w:r>
      <w:r w:rsidR="00782EF3">
        <w:t xml:space="preserve"> </w:t>
      </w:r>
    </w:p>
    <w:p w14:paraId="0D7F8032" w14:textId="77777777" w:rsidR="009715B2" w:rsidRDefault="009715B2" w:rsidP="009715B2">
      <w:pPr>
        <w:pStyle w:val="ListParagraph"/>
        <w:spacing w:after="0" w:line="240" w:lineRule="auto"/>
        <w:ind w:left="1440"/>
      </w:pPr>
    </w:p>
    <w:p w14:paraId="7A4BF5E2" w14:textId="2983A9EA" w:rsidR="009715B2" w:rsidRDefault="009715B2" w:rsidP="009715B2">
      <w:pPr>
        <w:pStyle w:val="ListParagraph"/>
        <w:spacing w:after="0" w:line="240" w:lineRule="auto"/>
        <w:ind w:left="1440"/>
      </w:pPr>
      <w:proofErr w:type="gramStart"/>
      <w:r>
        <w:t>RA,</w:t>
      </w:r>
      <w:proofErr w:type="gramEnd"/>
      <w:r>
        <w:t xml:space="preserve"> reported that PC’s letter alerting Mount End residents to the proposed road closure for the Kings Coronation Street Party had been circulated – responses from residents confirmed that the committee had a mandate to proceed with the road closure application to EFDC.</w:t>
      </w:r>
    </w:p>
    <w:p w14:paraId="3B1A2F41" w14:textId="7693A1C2" w:rsidR="009715B2" w:rsidRDefault="009715B2" w:rsidP="009715B2">
      <w:pPr>
        <w:pStyle w:val="ListParagraph"/>
        <w:spacing w:after="0" w:line="240" w:lineRule="auto"/>
        <w:ind w:left="1440"/>
      </w:pPr>
    </w:p>
    <w:p w14:paraId="18B184D1" w14:textId="1A4F5613" w:rsidR="009715B2" w:rsidRDefault="009715B2" w:rsidP="009715B2">
      <w:pPr>
        <w:pStyle w:val="ListParagraph"/>
        <w:spacing w:after="0" w:line="240" w:lineRule="auto"/>
        <w:ind w:left="1440"/>
      </w:pPr>
      <w:r>
        <w:t>Discussion next centred on the preparation of immediate future Newsletters</w:t>
      </w:r>
      <w:r w:rsidR="00FB79B8">
        <w:t xml:space="preserve"> to parishioners.</w:t>
      </w:r>
    </w:p>
    <w:p w14:paraId="31160D31" w14:textId="130DC237" w:rsidR="004E7842" w:rsidRDefault="00FB79B8" w:rsidP="005150D7">
      <w:pPr>
        <w:pStyle w:val="ListParagraph"/>
        <w:spacing w:before="240" w:after="0" w:line="240" w:lineRule="auto"/>
        <w:ind w:left="1440"/>
      </w:pPr>
      <w:r w:rsidRPr="00FB79B8">
        <w:rPr>
          <w:b/>
          <w:bCs/>
          <w:i/>
          <w:iCs/>
        </w:rPr>
        <w:t xml:space="preserve">Action – PB and HTB to prepare an interim Newsletter containing general information and updates. This to be followed a little later by a specific newsletter regarding the Coronation Street Party, identifying what would be on offer, what attending parishioners would need to bring, general arrangements for the day and at least two </w:t>
      </w:r>
      <w:r>
        <w:rPr>
          <w:b/>
          <w:bCs/>
          <w:i/>
          <w:iCs/>
        </w:rPr>
        <w:t xml:space="preserve">response options </w:t>
      </w:r>
      <w:r w:rsidRPr="00FB79B8">
        <w:rPr>
          <w:b/>
          <w:bCs/>
          <w:i/>
          <w:iCs/>
        </w:rPr>
        <w:t xml:space="preserve">(email reply and tear of strip at the bottom of the </w:t>
      </w:r>
      <w:r w:rsidR="001269E9" w:rsidRPr="00FB79B8">
        <w:rPr>
          <w:b/>
          <w:bCs/>
          <w:i/>
          <w:iCs/>
        </w:rPr>
        <w:t>Newsletter</w:t>
      </w:r>
      <w:r>
        <w:rPr>
          <w:b/>
          <w:bCs/>
          <w:i/>
          <w:iCs/>
        </w:rPr>
        <w:t>)</w:t>
      </w:r>
      <w:r w:rsidRPr="00FB79B8">
        <w:rPr>
          <w:b/>
          <w:bCs/>
          <w:i/>
          <w:iCs/>
        </w:rPr>
        <w:t xml:space="preserve"> identifying the number of people intending to attend)</w:t>
      </w:r>
      <w:r>
        <w:rPr>
          <w:b/>
          <w:bCs/>
          <w:i/>
          <w:iCs/>
        </w:rPr>
        <w:t>. This would be used to provide appropriate levels food stocks and liquid refreshments.</w:t>
      </w:r>
    </w:p>
    <w:p w14:paraId="39191FFB" w14:textId="0C0B9061" w:rsidR="002902F0" w:rsidRPr="007B394C" w:rsidRDefault="001C38AA" w:rsidP="008607C7">
      <w:pPr>
        <w:spacing w:after="0" w:line="240" w:lineRule="auto"/>
        <w:ind w:firstLine="720"/>
        <w:rPr>
          <w:i/>
          <w:iCs/>
          <w:color w:val="FF0000"/>
        </w:rPr>
      </w:pPr>
      <w:r>
        <w:tab/>
      </w:r>
    </w:p>
    <w:p w14:paraId="671D4129" w14:textId="36647531" w:rsidR="002902F0" w:rsidRDefault="00E53100" w:rsidP="00DE0FA5">
      <w:pPr>
        <w:ind w:firstLine="426"/>
        <w:rPr>
          <w:b/>
          <w:bCs/>
          <w:sz w:val="28"/>
          <w:szCs w:val="28"/>
        </w:rPr>
      </w:pPr>
      <w:r>
        <w:t>5.</w:t>
      </w:r>
      <w:r>
        <w:tab/>
      </w:r>
      <w:r w:rsidRPr="002902F0">
        <w:rPr>
          <w:b/>
          <w:bCs/>
          <w:sz w:val="28"/>
          <w:szCs w:val="28"/>
        </w:rPr>
        <w:t>Finance</w:t>
      </w:r>
      <w:r w:rsidR="00CD05AF">
        <w:rPr>
          <w:b/>
          <w:bCs/>
          <w:sz w:val="28"/>
          <w:szCs w:val="28"/>
        </w:rPr>
        <w:t>:</w:t>
      </w:r>
    </w:p>
    <w:p w14:paraId="57CC2A3E" w14:textId="28BBB8E7" w:rsidR="005150D7" w:rsidRDefault="005150D7" w:rsidP="005150D7">
      <w:pPr>
        <w:pStyle w:val="ListParagraph"/>
        <w:ind w:left="1440"/>
      </w:pPr>
      <w:r>
        <w:t>PB reported that the submission to elevate out precept for 2023-24 had been satisfactorily met by EFDC.</w:t>
      </w:r>
    </w:p>
    <w:p w14:paraId="5FCA0033" w14:textId="73678F58" w:rsidR="00E52686" w:rsidRDefault="005150D7" w:rsidP="0059274E">
      <w:pPr>
        <w:pStyle w:val="ListParagraph"/>
        <w:ind w:left="1440"/>
      </w:pPr>
      <w:r>
        <w:t xml:space="preserve">Much of this increase was intended to be directed to underpin events to promote the councils future traffic calming measures such as Vehicle Activated Road Signs which would need significant </w:t>
      </w:r>
      <w:proofErr w:type="gramStart"/>
      <w:r>
        <w:t>fund raising</w:t>
      </w:r>
      <w:proofErr w:type="gramEnd"/>
      <w:r>
        <w:t xml:space="preserve"> efforts and events</w:t>
      </w:r>
      <w:r w:rsidR="0059274E">
        <w:t>.</w:t>
      </w:r>
    </w:p>
    <w:p w14:paraId="418BA056" w14:textId="77777777" w:rsidR="002F7B4B" w:rsidRDefault="002F7B4B" w:rsidP="002F7B4B">
      <w:pPr>
        <w:pStyle w:val="ListParagraph"/>
        <w:ind w:left="1146"/>
      </w:pPr>
    </w:p>
    <w:p w14:paraId="1B041C7D" w14:textId="174A9A0F" w:rsidR="003B7E14" w:rsidRDefault="003B7E14" w:rsidP="003B7E14">
      <w:pPr>
        <w:pStyle w:val="ListParagraph"/>
        <w:numPr>
          <w:ilvl w:val="0"/>
          <w:numId w:val="2"/>
        </w:numPr>
        <w:rPr>
          <w:b/>
          <w:bCs/>
          <w:sz w:val="28"/>
          <w:szCs w:val="28"/>
        </w:rPr>
      </w:pPr>
      <w:r w:rsidRPr="002902F0">
        <w:rPr>
          <w:b/>
          <w:bCs/>
          <w:sz w:val="28"/>
          <w:szCs w:val="28"/>
        </w:rPr>
        <w:t>Training</w:t>
      </w:r>
      <w:r w:rsidR="00CD05AF">
        <w:rPr>
          <w:b/>
          <w:bCs/>
          <w:sz w:val="28"/>
          <w:szCs w:val="28"/>
        </w:rPr>
        <w:t>:</w:t>
      </w:r>
    </w:p>
    <w:p w14:paraId="2404F9D5" w14:textId="23B071F7" w:rsidR="00CD05AF" w:rsidRDefault="00CD05AF" w:rsidP="00CD05AF">
      <w:pPr>
        <w:pStyle w:val="ListParagraph"/>
        <w:rPr>
          <w:sz w:val="24"/>
          <w:szCs w:val="24"/>
        </w:rPr>
      </w:pPr>
      <w:r>
        <w:rPr>
          <w:sz w:val="24"/>
          <w:szCs w:val="24"/>
        </w:rPr>
        <w:t>RA reported that he had circulated the EALC Training Calendar t all members.</w:t>
      </w:r>
    </w:p>
    <w:p w14:paraId="560DAF8A" w14:textId="77777777" w:rsidR="002902F0" w:rsidRPr="002902F0" w:rsidRDefault="002902F0" w:rsidP="002902F0">
      <w:pPr>
        <w:pStyle w:val="ListParagraph"/>
        <w:rPr>
          <w:b/>
          <w:bCs/>
          <w:sz w:val="28"/>
          <w:szCs w:val="28"/>
        </w:rPr>
      </w:pPr>
    </w:p>
    <w:p w14:paraId="6AE533B8" w14:textId="2DD71C5D" w:rsidR="003B7E14" w:rsidRDefault="003B7E14" w:rsidP="003B7E14">
      <w:pPr>
        <w:pStyle w:val="ListParagraph"/>
        <w:numPr>
          <w:ilvl w:val="0"/>
          <w:numId w:val="2"/>
        </w:numPr>
        <w:rPr>
          <w:b/>
          <w:bCs/>
          <w:sz w:val="28"/>
          <w:szCs w:val="28"/>
        </w:rPr>
      </w:pPr>
      <w:r w:rsidRPr="002902F0">
        <w:rPr>
          <w:b/>
          <w:bCs/>
          <w:sz w:val="28"/>
          <w:szCs w:val="28"/>
        </w:rPr>
        <w:t>District/County Councillor Report</w:t>
      </w:r>
      <w:r w:rsidR="00CD05AF">
        <w:rPr>
          <w:b/>
          <w:bCs/>
          <w:sz w:val="28"/>
          <w:szCs w:val="28"/>
        </w:rPr>
        <w:t>:</w:t>
      </w:r>
    </w:p>
    <w:p w14:paraId="0DF36195" w14:textId="4557C7BC" w:rsidR="00E52686" w:rsidRPr="00E52686" w:rsidRDefault="00CD05AF" w:rsidP="00CD05AF">
      <w:pPr>
        <w:pStyle w:val="ListParagraph"/>
        <w:rPr>
          <w:b/>
          <w:bCs/>
          <w:sz w:val="28"/>
          <w:szCs w:val="28"/>
        </w:rPr>
      </w:pPr>
      <w:r>
        <w:rPr>
          <w:sz w:val="24"/>
          <w:szCs w:val="24"/>
        </w:rPr>
        <w:t>HB reported that the local EFDC Plan had been found to be sound and would be voted on in the coming week. If not adopted, there was a risk that the land earmarked to accommodate the plan might instead go to other commercial developers.</w:t>
      </w:r>
    </w:p>
    <w:p w14:paraId="2C24F696" w14:textId="77777777" w:rsidR="002902F0" w:rsidRPr="002902F0" w:rsidRDefault="002902F0" w:rsidP="002902F0">
      <w:pPr>
        <w:pStyle w:val="ListParagraph"/>
        <w:rPr>
          <w:b/>
          <w:bCs/>
          <w:sz w:val="28"/>
          <w:szCs w:val="28"/>
        </w:rPr>
      </w:pPr>
    </w:p>
    <w:p w14:paraId="7FC39488" w14:textId="539641B3" w:rsidR="003B7E14" w:rsidRPr="002902F0" w:rsidRDefault="003B7E14" w:rsidP="003B7E14">
      <w:pPr>
        <w:pStyle w:val="ListParagraph"/>
        <w:numPr>
          <w:ilvl w:val="0"/>
          <w:numId w:val="2"/>
        </w:numPr>
        <w:rPr>
          <w:b/>
          <w:bCs/>
          <w:sz w:val="28"/>
          <w:szCs w:val="28"/>
        </w:rPr>
      </w:pPr>
      <w:r w:rsidRPr="002902F0">
        <w:rPr>
          <w:b/>
          <w:bCs/>
          <w:sz w:val="28"/>
          <w:szCs w:val="28"/>
        </w:rPr>
        <w:t>Correspondence</w:t>
      </w:r>
      <w:r w:rsidR="00CD05AF">
        <w:rPr>
          <w:b/>
          <w:bCs/>
          <w:sz w:val="28"/>
          <w:szCs w:val="28"/>
        </w:rPr>
        <w:t>:</w:t>
      </w:r>
    </w:p>
    <w:p w14:paraId="0AB4A1B9" w14:textId="090208AB" w:rsidR="00E52686" w:rsidRDefault="00CD05AF" w:rsidP="003B7E14">
      <w:pPr>
        <w:pStyle w:val="ListParagraph"/>
      </w:pPr>
      <w:r>
        <w:t>RA informed council of one communication seeking a donation. No Action required.</w:t>
      </w:r>
    </w:p>
    <w:p w14:paraId="21162B3A" w14:textId="77777777" w:rsidR="002902F0" w:rsidRDefault="002902F0" w:rsidP="003B7E14">
      <w:pPr>
        <w:pStyle w:val="ListParagraph"/>
      </w:pPr>
    </w:p>
    <w:p w14:paraId="5298CB00" w14:textId="2E1335FB" w:rsidR="003B7E14" w:rsidRDefault="003B7E14" w:rsidP="003B7E14">
      <w:pPr>
        <w:pStyle w:val="ListParagraph"/>
        <w:numPr>
          <w:ilvl w:val="0"/>
          <w:numId w:val="2"/>
        </w:numPr>
        <w:rPr>
          <w:b/>
          <w:bCs/>
          <w:sz w:val="28"/>
          <w:szCs w:val="28"/>
        </w:rPr>
      </w:pPr>
      <w:proofErr w:type="gramStart"/>
      <w:r w:rsidRPr="002902F0">
        <w:rPr>
          <w:b/>
          <w:bCs/>
          <w:sz w:val="28"/>
          <w:szCs w:val="28"/>
        </w:rPr>
        <w:t>Planning</w:t>
      </w:r>
      <w:r w:rsidR="00CD05AF">
        <w:rPr>
          <w:b/>
          <w:bCs/>
          <w:sz w:val="28"/>
          <w:szCs w:val="28"/>
        </w:rPr>
        <w:t>;</w:t>
      </w:r>
      <w:proofErr w:type="gramEnd"/>
    </w:p>
    <w:p w14:paraId="5C3FBCB7" w14:textId="7815333D" w:rsidR="00E52686" w:rsidRDefault="00CD05AF" w:rsidP="00CD05AF">
      <w:pPr>
        <w:ind w:left="720"/>
        <w:rPr>
          <w:sz w:val="24"/>
          <w:szCs w:val="24"/>
        </w:rPr>
      </w:pPr>
      <w:r>
        <w:rPr>
          <w:sz w:val="24"/>
          <w:szCs w:val="24"/>
        </w:rPr>
        <w:t xml:space="preserve">TAW LODGE – </w:t>
      </w:r>
      <w:r w:rsidR="001269E9">
        <w:rPr>
          <w:sz w:val="24"/>
          <w:szCs w:val="24"/>
        </w:rPr>
        <w:t>3</w:t>
      </w:r>
      <w:r w:rsidR="001269E9" w:rsidRPr="001269E9">
        <w:rPr>
          <w:sz w:val="24"/>
          <w:szCs w:val="24"/>
          <w:vertAlign w:val="superscript"/>
        </w:rPr>
        <w:t>rd</w:t>
      </w:r>
      <w:r w:rsidR="001269E9">
        <w:rPr>
          <w:sz w:val="24"/>
          <w:szCs w:val="24"/>
        </w:rPr>
        <w:t xml:space="preserve"> party information suggested that this application had been refused. Efforts by all councillors to verify/confirm this reported decision.</w:t>
      </w:r>
    </w:p>
    <w:p w14:paraId="45699EEC" w14:textId="1BC292D6" w:rsidR="00CD05AF" w:rsidRDefault="00CD05AF" w:rsidP="00CD05AF">
      <w:pPr>
        <w:ind w:left="720"/>
        <w:rPr>
          <w:sz w:val="24"/>
          <w:szCs w:val="24"/>
        </w:rPr>
      </w:pPr>
      <w:r>
        <w:rPr>
          <w:sz w:val="24"/>
          <w:szCs w:val="24"/>
        </w:rPr>
        <w:t xml:space="preserve">HORNES FARM – </w:t>
      </w:r>
      <w:r w:rsidR="001269E9">
        <w:rPr>
          <w:sz w:val="24"/>
          <w:szCs w:val="24"/>
        </w:rPr>
        <w:t>Awaiting consideration by Planning committee. TMPC needs to lodge an application to speak to this planning forum regarding this planning application.</w:t>
      </w:r>
    </w:p>
    <w:p w14:paraId="36C46411" w14:textId="0B3936CB" w:rsidR="00CD05AF" w:rsidRDefault="00CD05AF" w:rsidP="00CD05AF">
      <w:pPr>
        <w:ind w:left="720"/>
        <w:rPr>
          <w:sz w:val="24"/>
          <w:szCs w:val="24"/>
        </w:rPr>
      </w:pPr>
      <w:r>
        <w:rPr>
          <w:sz w:val="24"/>
          <w:szCs w:val="24"/>
        </w:rPr>
        <w:t xml:space="preserve">ABRIDGE GOLF COURSE – </w:t>
      </w:r>
      <w:r w:rsidR="00FB7E0F">
        <w:rPr>
          <w:sz w:val="24"/>
          <w:szCs w:val="24"/>
        </w:rPr>
        <w:t xml:space="preserve">Decision – </w:t>
      </w:r>
      <w:r w:rsidR="00F2296D">
        <w:rPr>
          <w:rFonts w:ascii="Arial" w:hAnsi="Arial" w:cs="Arial"/>
          <w:color w:val="222222"/>
          <w:shd w:val="clear" w:color="auto" w:fill="FFFFFF"/>
        </w:rPr>
        <w:t xml:space="preserve">PC to lodge request that the current application should include any buildings to be constructed to replace the existing barns.  Any consent </w:t>
      </w:r>
      <w:proofErr w:type="gramStart"/>
      <w:r w:rsidR="00F2296D">
        <w:rPr>
          <w:rFonts w:ascii="Arial" w:hAnsi="Arial" w:cs="Arial"/>
          <w:color w:val="222222"/>
          <w:shd w:val="clear" w:color="auto" w:fill="FFFFFF"/>
        </w:rPr>
        <w:t>for  new</w:t>
      </w:r>
      <w:proofErr w:type="gramEnd"/>
      <w:r w:rsidR="00F2296D">
        <w:rPr>
          <w:rFonts w:ascii="Arial" w:hAnsi="Arial" w:cs="Arial"/>
          <w:color w:val="222222"/>
          <w:shd w:val="clear" w:color="auto" w:fill="FFFFFF"/>
        </w:rPr>
        <w:t xml:space="preserve"> buildings should comply with Green Belt restrictions. </w:t>
      </w:r>
    </w:p>
    <w:p w14:paraId="4A1309AD" w14:textId="2B9F5416" w:rsidR="00CD05AF" w:rsidRDefault="00CD05AF" w:rsidP="00CD05AF">
      <w:pPr>
        <w:ind w:left="720"/>
        <w:rPr>
          <w:sz w:val="24"/>
          <w:szCs w:val="24"/>
        </w:rPr>
      </w:pPr>
      <w:r>
        <w:rPr>
          <w:sz w:val="24"/>
          <w:szCs w:val="24"/>
        </w:rPr>
        <w:t>ALPACA FARM CARAVAN – caravan still in place – RA to check with Enforcement office as to deadline date for its removal.</w:t>
      </w:r>
    </w:p>
    <w:p w14:paraId="4189807E" w14:textId="537E1724" w:rsidR="00CD05AF" w:rsidRPr="00CD05AF" w:rsidRDefault="00CD05AF" w:rsidP="00CD05AF">
      <w:pPr>
        <w:ind w:left="720"/>
        <w:rPr>
          <w:sz w:val="24"/>
          <w:szCs w:val="24"/>
        </w:rPr>
      </w:pPr>
      <w:r>
        <w:rPr>
          <w:sz w:val="24"/>
          <w:szCs w:val="24"/>
        </w:rPr>
        <w:t>BARKERS FARM ADDITIONAL ROOF LIGHT – RA to check planning decision and report if necessary to EFDC Enforcement Office</w:t>
      </w:r>
    </w:p>
    <w:p w14:paraId="1B97EEF5" w14:textId="77777777" w:rsidR="00E52686" w:rsidRDefault="00E52686" w:rsidP="00E52686">
      <w:pPr>
        <w:rPr>
          <w:b/>
          <w:bCs/>
          <w:sz w:val="28"/>
          <w:szCs w:val="28"/>
        </w:rPr>
      </w:pPr>
    </w:p>
    <w:p w14:paraId="3B91C08B" w14:textId="77777777" w:rsidR="00E52686" w:rsidRPr="00E52686" w:rsidRDefault="00E52686" w:rsidP="00E52686">
      <w:pPr>
        <w:rPr>
          <w:b/>
          <w:bCs/>
          <w:sz w:val="28"/>
          <w:szCs w:val="28"/>
        </w:rPr>
      </w:pPr>
    </w:p>
    <w:p w14:paraId="0F63DB50" w14:textId="77777777" w:rsidR="002902F0" w:rsidRDefault="002902F0" w:rsidP="003B7E14">
      <w:pPr>
        <w:pStyle w:val="ListParagraph"/>
      </w:pPr>
    </w:p>
    <w:p w14:paraId="682E64F5" w14:textId="221FB227" w:rsidR="005A3E72" w:rsidRPr="00E829D4" w:rsidRDefault="00212734" w:rsidP="005A3E72">
      <w:pPr>
        <w:pStyle w:val="ListParagraph"/>
        <w:numPr>
          <w:ilvl w:val="0"/>
          <w:numId w:val="2"/>
        </w:numPr>
      </w:pPr>
      <w:r>
        <w:rPr>
          <w:b/>
          <w:bCs/>
          <w:sz w:val="28"/>
          <w:szCs w:val="28"/>
        </w:rPr>
        <w:t>Clerk Matters</w:t>
      </w:r>
      <w:r w:rsidR="00B96957">
        <w:rPr>
          <w:b/>
          <w:bCs/>
          <w:sz w:val="28"/>
          <w:szCs w:val="28"/>
        </w:rPr>
        <w:t xml:space="preserve"> and </w:t>
      </w:r>
      <w:r w:rsidR="005A3E72" w:rsidRPr="007F5C36">
        <w:rPr>
          <w:b/>
          <w:bCs/>
          <w:sz w:val="28"/>
          <w:szCs w:val="28"/>
        </w:rPr>
        <w:t xml:space="preserve">Questions </w:t>
      </w:r>
    </w:p>
    <w:p w14:paraId="2F86B028" w14:textId="16246091" w:rsidR="00EE4A13" w:rsidRPr="00EE4A13" w:rsidRDefault="00C9332F" w:rsidP="00474324">
      <w:pPr>
        <w:shd w:val="clear" w:color="auto" w:fill="FFFFFF"/>
        <w:spacing w:after="0" w:line="240" w:lineRule="auto"/>
        <w:ind w:left="720"/>
        <w:rPr>
          <w:rFonts w:ascii="Arial" w:eastAsia="Times New Roman" w:hAnsi="Arial" w:cs="Arial"/>
          <w:lang w:eastAsia="en-GB"/>
        </w:rPr>
      </w:pPr>
      <w:r w:rsidRPr="001269E9">
        <w:rPr>
          <w:rFonts w:ascii="Arial" w:eastAsia="Times New Roman" w:hAnsi="Arial" w:cs="Arial"/>
          <w:lang w:eastAsia="en-GB"/>
        </w:rPr>
        <w:t xml:space="preserve">Revision </w:t>
      </w:r>
      <w:r w:rsidR="001269E9">
        <w:rPr>
          <w:rFonts w:ascii="Arial" w:eastAsia="Times New Roman" w:hAnsi="Arial" w:cs="Arial"/>
          <w:lang w:eastAsia="en-GB"/>
        </w:rPr>
        <w:t xml:space="preserve">to </w:t>
      </w:r>
      <w:r w:rsidRPr="001269E9">
        <w:rPr>
          <w:rFonts w:ascii="Arial" w:eastAsia="Times New Roman" w:hAnsi="Arial" w:cs="Arial"/>
          <w:lang w:eastAsia="en-GB"/>
        </w:rPr>
        <w:t>OGM dates for 2023</w:t>
      </w:r>
      <w:r w:rsidR="001269E9" w:rsidRPr="001269E9">
        <w:rPr>
          <w:rFonts w:ascii="Arial" w:eastAsia="Times New Roman" w:hAnsi="Arial" w:cs="Arial"/>
          <w:lang w:eastAsia="en-GB"/>
        </w:rPr>
        <w:t xml:space="preserve"> – RA alerted council to the fact that he would not be available for the planned OGM scheduled for 21</w:t>
      </w:r>
      <w:r w:rsidR="001269E9" w:rsidRPr="001269E9">
        <w:rPr>
          <w:rFonts w:ascii="Arial" w:eastAsia="Times New Roman" w:hAnsi="Arial" w:cs="Arial"/>
          <w:vertAlign w:val="superscript"/>
          <w:lang w:eastAsia="en-GB"/>
        </w:rPr>
        <w:t>st</w:t>
      </w:r>
      <w:r w:rsidR="001269E9" w:rsidRPr="001269E9">
        <w:rPr>
          <w:rFonts w:ascii="Arial" w:eastAsia="Times New Roman" w:hAnsi="Arial" w:cs="Arial"/>
          <w:lang w:eastAsia="en-GB"/>
        </w:rPr>
        <w:t xml:space="preserve"> August 2023</w:t>
      </w:r>
      <w:r w:rsidR="005F22CF">
        <w:rPr>
          <w:rFonts w:ascii="Arial" w:eastAsia="Times New Roman" w:hAnsi="Arial" w:cs="Arial"/>
          <w:lang w:eastAsia="en-GB"/>
        </w:rPr>
        <w:t>.</w:t>
      </w:r>
    </w:p>
    <w:p w14:paraId="0439CC0E" w14:textId="77777777" w:rsidR="00C07CD1" w:rsidRPr="00E302E0" w:rsidRDefault="00C07CD1" w:rsidP="00C07CD1">
      <w:pPr>
        <w:shd w:val="clear" w:color="auto" w:fill="FFFFFF"/>
        <w:spacing w:after="0" w:line="240" w:lineRule="auto"/>
        <w:rPr>
          <w:rFonts w:ascii="Arial" w:eastAsia="Times New Roman" w:hAnsi="Arial" w:cs="Arial"/>
          <w:lang w:eastAsia="en-GB"/>
        </w:rPr>
      </w:pPr>
    </w:p>
    <w:p w14:paraId="2C862918" w14:textId="77777777" w:rsidR="00F45020" w:rsidRDefault="00F45020" w:rsidP="00486035">
      <w:pPr>
        <w:pStyle w:val="ListParagraph"/>
        <w:spacing w:after="0" w:line="240" w:lineRule="auto"/>
        <w:ind w:left="1440"/>
      </w:pPr>
    </w:p>
    <w:p w14:paraId="4EC09AC5" w14:textId="77777777" w:rsidR="000B191F" w:rsidRDefault="000B191F" w:rsidP="000B191F">
      <w:pPr>
        <w:pStyle w:val="ListParagraph"/>
        <w:spacing w:after="0" w:line="240" w:lineRule="auto"/>
        <w:ind w:left="1440"/>
      </w:pPr>
    </w:p>
    <w:p w14:paraId="62CAF9B4" w14:textId="04E998D7" w:rsidR="003B7E14" w:rsidRDefault="005A3E72" w:rsidP="005A3E72">
      <w:pPr>
        <w:rPr>
          <w:b/>
          <w:bCs/>
          <w:sz w:val="28"/>
          <w:szCs w:val="28"/>
        </w:rPr>
      </w:pPr>
      <w:r w:rsidRPr="002902F0">
        <w:rPr>
          <w:b/>
          <w:bCs/>
          <w:sz w:val="28"/>
          <w:szCs w:val="28"/>
        </w:rPr>
        <w:t xml:space="preserve">Signed </w:t>
      </w:r>
      <w:r w:rsidR="000974AF">
        <w:rPr>
          <w:b/>
          <w:bCs/>
          <w:noProof/>
          <w:sz w:val="28"/>
          <w:szCs w:val="28"/>
        </w:rPr>
        <w:drawing>
          <wp:inline distT="0" distB="0" distL="0" distR="0" wp14:anchorId="4E7939DA" wp14:editId="00D6CDF4">
            <wp:extent cx="2371725" cy="514350"/>
            <wp:effectExtent l="0" t="0" r="9525"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1725" cy="514350"/>
                    </a:xfrm>
                    <a:prstGeom prst="rect">
                      <a:avLst/>
                    </a:prstGeom>
                  </pic:spPr>
                </pic:pic>
              </a:graphicData>
            </a:graphic>
          </wp:inline>
        </w:drawing>
      </w:r>
      <w:r w:rsidR="005F22CF">
        <w:rPr>
          <w:b/>
          <w:bCs/>
          <w:sz w:val="28"/>
          <w:szCs w:val="28"/>
        </w:rPr>
        <w:t>Pe</w:t>
      </w:r>
      <w:r w:rsidR="00C20C23">
        <w:rPr>
          <w:b/>
          <w:bCs/>
          <w:sz w:val="28"/>
          <w:szCs w:val="28"/>
        </w:rPr>
        <w:t>ter Connell (Chair TMPC)</w:t>
      </w:r>
      <w:r w:rsidRPr="002902F0">
        <w:rPr>
          <w:b/>
          <w:bCs/>
          <w:sz w:val="28"/>
          <w:szCs w:val="28"/>
        </w:rPr>
        <w:tab/>
        <w:t xml:space="preserve">Dated </w:t>
      </w:r>
      <w:proofErr w:type="gramStart"/>
      <w:r w:rsidR="00C20C23">
        <w:rPr>
          <w:b/>
          <w:bCs/>
          <w:sz w:val="28"/>
          <w:szCs w:val="28"/>
        </w:rPr>
        <w:t>28</w:t>
      </w:r>
      <w:r w:rsidR="000F3A1A">
        <w:rPr>
          <w:b/>
          <w:bCs/>
          <w:sz w:val="28"/>
          <w:szCs w:val="28"/>
        </w:rPr>
        <w:t>/02/2023</w:t>
      </w:r>
      <w:proofErr w:type="gramEnd"/>
      <w:r w:rsidR="003B7E14" w:rsidRPr="002902F0">
        <w:rPr>
          <w:b/>
          <w:bCs/>
          <w:sz w:val="28"/>
          <w:szCs w:val="28"/>
        </w:rPr>
        <w:tab/>
      </w:r>
    </w:p>
    <w:p w14:paraId="3D818436" w14:textId="77777777" w:rsidR="008C122A" w:rsidRDefault="008C122A" w:rsidP="005A3E72">
      <w:pPr>
        <w:rPr>
          <w:b/>
          <w:bCs/>
          <w:sz w:val="28"/>
          <w:szCs w:val="28"/>
        </w:rPr>
      </w:pPr>
    </w:p>
    <w:p w14:paraId="71097DAB" w14:textId="72252660" w:rsidR="008C122A" w:rsidRDefault="008C122A" w:rsidP="005A3E72">
      <w:pPr>
        <w:rPr>
          <w:b/>
          <w:bCs/>
          <w:sz w:val="28"/>
          <w:szCs w:val="28"/>
        </w:rPr>
      </w:pPr>
      <w:r>
        <w:rPr>
          <w:b/>
          <w:bCs/>
          <w:sz w:val="28"/>
          <w:szCs w:val="28"/>
        </w:rPr>
        <w:t>A</w:t>
      </w:r>
      <w:r w:rsidR="00C20C23">
        <w:rPr>
          <w:b/>
          <w:bCs/>
          <w:sz w:val="28"/>
          <w:szCs w:val="28"/>
        </w:rPr>
        <w:t xml:space="preserve">ddendum – Notes of a Briefing to TMPC by Councillor </w:t>
      </w:r>
      <w:proofErr w:type="spellStart"/>
      <w:r w:rsidR="00C20C23">
        <w:rPr>
          <w:b/>
          <w:bCs/>
          <w:sz w:val="28"/>
          <w:szCs w:val="28"/>
        </w:rPr>
        <w:t>Jaymey</w:t>
      </w:r>
      <w:proofErr w:type="spellEnd"/>
      <w:r w:rsidR="00C20C23">
        <w:rPr>
          <w:b/>
          <w:bCs/>
          <w:sz w:val="28"/>
          <w:szCs w:val="28"/>
        </w:rPr>
        <w:t xml:space="preserve"> McIvor</w:t>
      </w:r>
      <w:r w:rsidR="00F5725C">
        <w:rPr>
          <w:b/>
          <w:bCs/>
          <w:sz w:val="28"/>
          <w:szCs w:val="28"/>
        </w:rPr>
        <w:t xml:space="preserve"> (JM)</w:t>
      </w:r>
      <w:r w:rsidR="007872C8">
        <w:rPr>
          <w:b/>
          <w:bCs/>
          <w:sz w:val="28"/>
          <w:szCs w:val="28"/>
        </w:rPr>
        <w:t xml:space="preserve"> </w:t>
      </w:r>
      <w:proofErr w:type="gramStart"/>
      <w:r w:rsidR="007872C8">
        <w:rPr>
          <w:b/>
          <w:bCs/>
          <w:sz w:val="28"/>
          <w:szCs w:val="28"/>
        </w:rPr>
        <w:t xml:space="preserve">- </w:t>
      </w:r>
      <w:r w:rsidR="00C20C23">
        <w:rPr>
          <w:b/>
          <w:bCs/>
          <w:sz w:val="28"/>
          <w:szCs w:val="28"/>
        </w:rPr>
        <w:t xml:space="preserve"> 27</w:t>
      </w:r>
      <w:proofErr w:type="gramEnd"/>
      <w:r w:rsidR="00C20C23">
        <w:rPr>
          <w:b/>
          <w:bCs/>
          <w:sz w:val="28"/>
          <w:szCs w:val="28"/>
        </w:rPr>
        <w:t>/02/2023</w:t>
      </w:r>
    </w:p>
    <w:p w14:paraId="5B7B1987" w14:textId="77777777" w:rsidR="00007348" w:rsidRDefault="00F5725C" w:rsidP="00F5725C">
      <w:pPr>
        <w:pStyle w:val="ListParagraph"/>
        <w:numPr>
          <w:ilvl w:val="0"/>
          <w:numId w:val="15"/>
        </w:numPr>
        <w:rPr>
          <w:b/>
          <w:bCs/>
          <w:sz w:val="28"/>
          <w:szCs w:val="28"/>
        </w:rPr>
      </w:pPr>
      <w:r>
        <w:rPr>
          <w:b/>
          <w:bCs/>
          <w:sz w:val="28"/>
          <w:szCs w:val="28"/>
        </w:rPr>
        <w:t>JM reported that the TMPC portfolio bid of recent speed related accidents across the parish was “in the system”</w:t>
      </w:r>
      <w:r w:rsidR="00142EDB">
        <w:rPr>
          <w:b/>
          <w:bCs/>
          <w:sz w:val="28"/>
          <w:szCs w:val="28"/>
        </w:rPr>
        <w:t xml:space="preserve"> for Essex Highways consideration and </w:t>
      </w:r>
      <w:proofErr w:type="gramStart"/>
      <w:r w:rsidR="00142EDB">
        <w:rPr>
          <w:b/>
          <w:bCs/>
          <w:sz w:val="28"/>
          <w:szCs w:val="28"/>
        </w:rPr>
        <w:t>action</w:t>
      </w:r>
      <w:proofErr w:type="gramEnd"/>
    </w:p>
    <w:p w14:paraId="4204A61A" w14:textId="0F12B892" w:rsidR="00F5725C" w:rsidRDefault="00F5725C" w:rsidP="00F5725C">
      <w:pPr>
        <w:pStyle w:val="ListParagraph"/>
        <w:numPr>
          <w:ilvl w:val="0"/>
          <w:numId w:val="15"/>
        </w:numPr>
        <w:rPr>
          <w:b/>
          <w:bCs/>
          <w:sz w:val="28"/>
          <w:szCs w:val="28"/>
        </w:rPr>
      </w:pPr>
      <w:r>
        <w:rPr>
          <w:b/>
          <w:bCs/>
          <w:sz w:val="28"/>
          <w:szCs w:val="28"/>
        </w:rPr>
        <w:t>JM noted that P.C. Cook was a useful person to seek advice from on traffic related matters.</w:t>
      </w:r>
    </w:p>
    <w:p w14:paraId="5C3F5FED" w14:textId="7B6FD6AA" w:rsidR="00F5725C" w:rsidRDefault="00F5725C" w:rsidP="00F5725C">
      <w:pPr>
        <w:pStyle w:val="ListParagraph"/>
        <w:numPr>
          <w:ilvl w:val="0"/>
          <w:numId w:val="15"/>
        </w:numPr>
        <w:rPr>
          <w:b/>
          <w:bCs/>
          <w:sz w:val="28"/>
          <w:szCs w:val="28"/>
        </w:rPr>
      </w:pPr>
      <w:r>
        <w:rPr>
          <w:b/>
          <w:bCs/>
          <w:sz w:val="28"/>
          <w:szCs w:val="28"/>
        </w:rPr>
        <w:t>JM also reported that a significant review of speed limits across the whole of Essex would commence shortly and whilst this might take time to realise outcomes it was a step in the right direction.</w:t>
      </w:r>
      <w:r w:rsidR="007872C8">
        <w:rPr>
          <w:b/>
          <w:bCs/>
          <w:sz w:val="28"/>
          <w:szCs w:val="28"/>
        </w:rPr>
        <w:t xml:space="preserve"> In the interim we should continue to direct highways related issues and in particular zones of significant concern to JM.</w:t>
      </w:r>
    </w:p>
    <w:p w14:paraId="2DF47ACF" w14:textId="687B4CC9" w:rsidR="00F5725C" w:rsidRDefault="00F5725C" w:rsidP="00F5725C">
      <w:pPr>
        <w:pStyle w:val="ListParagraph"/>
        <w:numPr>
          <w:ilvl w:val="0"/>
          <w:numId w:val="15"/>
        </w:numPr>
        <w:rPr>
          <w:b/>
          <w:bCs/>
          <w:sz w:val="28"/>
          <w:szCs w:val="28"/>
        </w:rPr>
      </w:pPr>
      <w:r>
        <w:rPr>
          <w:b/>
          <w:bCs/>
          <w:sz w:val="28"/>
          <w:szCs w:val="28"/>
        </w:rPr>
        <w:t>JM also reported that the E</w:t>
      </w:r>
      <w:r w:rsidR="007872C8">
        <w:rPr>
          <w:b/>
          <w:bCs/>
          <w:sz w:val="28"/>
          <w:szCs w:val="28"/>
        </w:rPr>
        <w:t>ssex County Budget</w:t>
      </w:r>
      <w:r>
        <w:rPr>
          <w:b/>
          <w:bCs/>
          <w:sz w:val="28"/>
          <w:szCs w:val="28"/>
        </w:rPr>
        <w:t xml:space="preserve"> looked to be in good shape – careful and sensible management of resources had ensured no great financial challenges and he added that an additional £9m had been allocated for highways expenditure.</w:t>
      </w:r>
      <w:r w:rsidR="007872C8">
        <w:rPr>
          <w:b/>
          <w:bCs/>
          <w:sz w:val="28"/>
          <w:szCs w:val="28"/>
        </w:rPr>
        <w:t xml:space="preserve"> £4m to councillors to use against specific objectives, £3m for micro surfacing technologies and £2m to generally fund other highways related challenges.</w:t>
      </w:r>
    </w:p>
    <w:p w14:paraId="3D3981C9" w14:textId="63608B5A" w:rsidR="00F5725C" w:rsidRDefault="00F5725C" w:rsidP="00F5725C">
      <w:pPr>
        <w:pStyle w:val="ListParagraph"/>
        <w:numPr>
          <w:ilvl w:val="0"/>
          <w:numId w:val="15"/>
        </w:numPr>
        <w:rPr>
          <w:b/>
          <w:bCs/>
          <w:sz w:val="28"/>
          <w:szCs w:val="28"/>
        </w:rPr>
      </w:pPr>
      <w:r>
        <w:rPr>
          <w:b/>
          <w:bCs/>
          <w:sz w:val="28"/>
          <w:szCs w:val="28"/>
        </w:rPr>
        <w:t>JM told TMPC that the Ride London Event for 2023 was now allocated to just one day and would not utilise Mount End Road as it had last year.</w:t>
      </w:r>
    </w:p>
    <w:p w14:paraId="09CEDF47" w14:textId="2932876B" w:rsidR="00F5725C" w:rsidRDefault="00F5725C" w:rsidP="00F5725C">
      <w:pPr>
        <w:pStyle w:val="ListParagraph"/>
        <w:numPr>
          <w:ilvl w:val="0"/>
          <w:numId w:val="15"/>
        </w:numPr>
        <w:rPr>
          <w:b/>
          <w:bCs/>
          <w:sz w:val="28"/>
          <w:szCs w:val="28"/>
        </w:rPr>
      </w:pPr>
      <w:r>
        <w:rPr>
          <w:b/>
          <w:bCs/>
          <w:sz w:val="28"/>
          <w:szCs w:val="28"/>
        </w:rPr>
        <w:t>JM encouraged TMPC to seek funding for Activity related initiatives from the “Active Essex” grant provision</w:t>
      </w:r>
    </w:p>
    <w:p w14:paraId="1281DCB4" w14:textId="439BEE31" w:rsidR="008166A6" w:rsidRDefault="007872C8" w:rsidP="00F5725C">
      <w:pPr>
        <w:pStyle w:val="ListParagraph"/>
        <w:numPr>
          <w:ilvl w:val="0"/>
          <w:numId w:val="15"/>
        </w:numPr>
        <w:rPr>
          <w:b/>
          <w:bCs/>
          <w:sz w:val="28"/>
          <w:szCs w:val="28"/>
        </w:rPr>
      </w:pPr>
      <w:r>
        <w:rPr>
          <w:b/>
          <w:bCs/>
          <w:sz w:val="28"/>
          <w:szCs w:val="28"/>
        </w:rPr>
        <w:t>JM took note of the fact that despite a very high deer population within the parish and the subsequent and inevitable deer/vehicle accidents, the parish had not a single advisory “Deer” road sign – JM would pursue this matter.</w:t>
      </w:r>
    </w:p>
    <w:p w14:paraId="500D9907" w14:textId="2C6BC31E" w:rsidR="009F1683" w:rsidRDefault="009F1683" w:rsidP="00F5725C">
      <w:pPr>
        <w:pStyle w:val="ListParagraph"/>
        <w:numPr>
          <w:ilvl w:val="0"/>
          <w:numId w:val="15"/>
        </w:numPr>
        <w:rPr>
          <w:b/>
          <w:bCs/>
          <w:sz w:val="28"/>
          <w:szCs w:val="28"/>
        </w:rPr>
      </w:pPr>
      <w:r>
        <w:rPr>
          <w:b/>
          <w:bCs/>
          <w:sz w:val="28"/>
          <w:szCs w:val="28"/>
        </w:rPr>
        <w:t>Useful contacts:</w:t>
      </w:r>
    </w:p>
    <w:p w14:paraId="344BE09D" w14:textId="69B41FA0" w:rsidR="009F1683" w:rsidRDefault="009F1683" w:rsidP="009F1683">
      <w:pPr>
        <w:pStyle w:val="ListParagraph"/>
        <w:rPr>
          <w:b/>
          <w:bCs/>
          <w:sz w:val="28"/>
          <w:szCs w:val="28"/>
        </w:rPr>
      </w:pPr>
      <w:r>
        <w:rPr>
          <w:b/>
          <w:bCs/>
          <w:sz w:val="28"/>
          <w:szCs w:val="28"/>
        </w:rPr>
        <w:t>Ken Williams – for issues related to Access to planning notices and decisions.</w:t>
      </w:r>
    </w:p>
    <w:p w14:paraId="2466C27A" w14:textId="005794F3" w:rsidR="00540812" w:rsidRPr="004A294E" w:rsidRDefault="004A294E" w:rsidP="004A294E">
      <w:pPr>
        <w:pStyle w:val="ListParagraph"/>
        <w:numPr>
          <w:ilvl w:val="0"/>
          <w:numId w:val="15"/>
        </w:numPr>
        <w:rPr>
          <w:b/>
          <w:bCs/>
          <w:sz w:val="28"/>
          <w:szCs w:val="28"/>
        </w:rPr>
      </w:pPr>
      <w:r>
        <w:rPr>
          <w:b/>
          <w:bCs/>
          <w:sz w:val="28"/>
          <w:szCs w:val="28"/>
        </w:rPr>
        <w:t>TMPC was encouraged by JM to raise a Petition</w:t>
      </w:r>
      <w:r w:rsidR="005B43CD">
        <w:rPr>
          <w:b/>
          <w:bCs/>
          <w:sz w:val="28"/>
          <w:szCs w:val="28"/>
        </w:rPr>
        <w:t xml:space="preserve"> regarding speeding and general traffic calming concerns</w:t>
      </w:r>
      <w:r w:rsidR="00A45109">
        <w:rPr>
          <w:b/>
          <w:bCs/>
          <w:sz w:val="28"/>
          <w:szCs w:val="28"/>
        </w:rPr>
        <w:t>; to use the coming opportunity of the Coronation Street Party to attract signatures to the Petiti</w:t>
      </w:r>
      <w:r w:rsidR="004B6A77">
        <w:rPr>
          <w:b/>
          <w:bCs/>
          <w:sz w:val="28"/>
          <w:szCs w:val="28"/>
        </w:rPr>
        <w:t xml:space="preserve">on and then to </w:t>
      </w:r>
      <w:r w:rsidR="00FD6C29">
        <w:rPr>
          <w:b/>
          <w:bCs/>
          <w:sz w:val="28"/>
          <w:szCs w:val="28"/>
        </w:rPr>
        <w:t>send</w:t>
      </w:r>
      <w:r w:rsidR="004B6A77">
        <w:rPr>
          <w:b/>
          <w:bCs/>
          <w:sz w:val="28"/>
          <w:szCs w:val="28"/>
        </w:rPr>
        <w:t xml:space="preserve"> the petition to Essex Highways</w:t>
      </w:r>
      <w:r w:rsidR="00FD6C29">
        <w:rPr>
          <w:b/>
          <w:bCs/>
          <w:sz w:val="28"/>
          <w:szCs w:val="28"/>
        </w:rPr>
        <w:t>, cc’d to EFDC and JM</w:t>
      </w:r>
    </w:p>
    <w:p w14:paraId="0E8FB4DE" w14:textId="77777777" w:rsidR="00C20C23" w:rsidRDefault="00C20C23" w:rsidP="005A3E72">
      <w:pPr>
        <w:rPr>
          <w:b/>
          <w:bCs/>
          <w:sz w:val="28"/>
          <w:szCs w:val="28"/>
        </w:rPr>
      </w:pPr>
    </w:p>
    <w:p w14:paraId="59A44BAE" w14:textId="77777777" w:rsidR="00C20C23" w:rsidRDefault="00C20C23" w:rsidP="005A3E72">
      <w:pPr>
        <w:rPr>
          <w:b/>
          <w:bCs/>
          <w:sz w:val="28"/>
          <w:szCs w:val="28"/>
        </w:rPr>
      </w:pPr>
    </w:p>
    <w:p w14:paraId="10A1D92B" w14:textId="77777777" w:rsidR="00413258" w:rsidRPr="00DD0F66" w:rsidRDefault="00413258" w:rsidP="00413258">
      <w:pPr>
        <w:rPr>
          <w:rFonts w:cstheme="minorHAnsi"/>
        </w:rPr>
      </w:pPr>
    </w:p>
    <w:p w14:paraId="5D8E1D2A" w14:textId="77777777" w:rsidR="00621AD5" w:rsidRPr="00DD0F66" w:rsidRDefault="00621AD5" w:rsidP="005A3E72">
      <w:pPr>
        <w:rPr>
          <w:rFonts w:cstheme="minorHAnsi"/>
        </w:rPr>
      </w:pPr>
    </w:p>
    <w:p w14:paraId="4E2A081A" w14:textId="77777777" w:rsidR="00621AD5" w:rsidRPr="00DD0F66" w:rsidRDefault="00621AD5" w:rsidP="005A3E72">
      <w:pPr>
        <w:rPr>
          <w:rFonts w:cstheme="minorHAnsi"/>
        </w:rPr>
      </w:pPr>
    </w:p>
    <w:p w14:paraId="4E7A6A25" w14:textId="77777777" w:rsidR="00621AD5" w:rsidRPr="00DD0F66" w:rsidRDefault="00621AD5" w:rsidP="005A3E72">
      <w:pPr>
        <w:rPr>
          <w:rFonts w:cstheme="minorHAnsi"/>
        </w:rPr>
      </w:pPr>
    </w:p>
    <w:p w14:paraId="05C19E9F" w14:textId="77777777" w:rsidR="003938EC" w:rsidRPr="00DD0F66" w:rsidRDefault="003938EC" w:rsidP="005A3E72">
      <w:pPr>
        <w:rPr>
          <w:rFonts w:cstheme="minorHAnsi"/>
        </w:rPr>
      </w:pPr>
    </w:p>
    <w:p w14:paraId="58D76076" w14:textId="77777777" w:rsidR="00F37071" w:rsidRPr="00DD0F66" w:rsidRDefault="00F37071" w:rsidP="005A3E72">
      <w:pPr>
        <w:rPr>
          <w:rFonts w:cstheme="minorHAnsi"/>
        </w:rPr>
      </w:pPr>
    </w:p>
    <w:sectPr w:rsidR="00F37071" w:rsidRPr="00DD0F66" w:rsidSect="00096921">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99E"/>
    <w:multiLevelType w:val="hybridMultilevel"/>
    <w:tmpl w:val="8EC81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D73A9"/>
    <w:multiLevelType w:val="multilevel"/>
    <w:tmpl w:val="9D0C6C1A"/>
    <w:lvl w:ilvl="0">
      <w:start w:val="6"/>
      <w:numFmt w:val="decimal"/>
      <w:lvlText w:val="%1."/>
      <w:lvlJc w:val="left"/>
      <w:pPr>
        <w:ind w:left="720"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5152F2B"/>
    <w:multiLevelType w:val="hybridMultilevel"/>
    <w:tmpl w:val="8E608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21AAC"/>
    <w:multiLevelType w:val="multilevel"/>
    <w:tmpl w:val="6000690E"/>
    <w:lvl w:ilvl="0">
      <w:start w:val="1"/>
      <w:numFmt w:val="decimal"/>
      <w:lvlText w:val="%1."/>
      <w:lvlJc w:val="left"/>
      <w:pPr>
        <w:ind w:left="720" w:hanging="360"/>
      </w:pPr>
      <w:rPr>
        <w:rFonts w:hint="default"/>
        <w:i w:val="0"/>
        <w:i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5BB5F90"/>
    <w:multiLevelType w:val="hybridMultilevel"/>
    <w:tmpl w:val="C9E4D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C5413"/>
    <w:multiLevelType w:val="hybridMultilevel"/>
    <w:tmpl w:val="4A5AEB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7E26C23"/>
    <w:multiLevelType w:val="hybridMultilevel"/>
    <w:tmpl w:val="00CA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F3B8F"/>
    <w:multiLevelType w:val="hybridMultilevel"/>
    <w:tmpl w:val="281C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02093"/>
    <w:multiLevelType w:val="hybridMultilevel"/>
    <w:tmpl w:val="A8F2B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B1007"/>
    <w:multiLevelType w:val="hybridMultilevel"/>
    <w:tmpl w:val="1164A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2E4E96"/>
    <w:multiLevelType w:val="multilevel"/>
    <w:tmpl w:val="440AC25E"/>
    <w:lvl w:ilvl="0">
      <w:start w:val="1"/>
      <w:numFmt w:val="decimal"/>
      <w:lvlText w:val="%1."/>
      <w:lvlJc w:val="left"/>
      <w:pPr>
        <w:ind w:left="720" w:hanging="360"/>
      </w:pPr>
      <w:rPr>
        <w:rFonts w:hint="default"/>
      </w:rPr>
    </w:lvl>
    <w:lvl w:ilvl="1">
      <w:start w:val="2"/>
      <w:numFmt w:val="decimal"/>
      <w:isLgl/>
      <w:lvlText w:val="%1.%2"/>
      <w:lvlJc w:val="left"/>
      <w:pPr>
        <w:ind w:left="1443" w:hanging="45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11" w15:restartNumberingAfterBreak="0">
    <w:nsid w:val="3E7F40AE"/>
    <w:multiLevelType w:val="hybridMultilevel"/>
    <w:tmpl w:val="25C2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6358"/>
    <w:multiLevelType w:val="hybridMultilevel"/>
    <w:tmpl w:val="E3AE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B36A0"/>
    <w:multiLevelType w:val="multilevel"/>
    <w:tmpl w:val="B2AC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1676F5"/>
    <w:multiLevelType w:val="hybridMultilevel"/>
    <w:tmpl w:val="DFB484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10073151">
    <w:abstractNumId w:val="3"/>
  </w:num>
  <w:num w:numId="2" w16cid:durableId="2121562632">
    <w:abstractNumId w:val="1"/>
  </w:num>
  <w:num w:numId="3" w16cid:durableId="1767578773">
    <w:abstractNumId w:val="13"/>
  </w:num>
  <w:num w:numId="4" w16cid:durableId="831481923">
    <w:abstractNumId w:val="5"/>
  </w:num>
  <w:num w:numId="5" w16cid:durableId="1698385356">
    <w:abstractNumId w:val="12"/>
  </w:num>
  <w:num w:numId="6" w16cid:durableId="1363825212">
    <w:abstractNumId w:val="0"/>
  </w:num>
  <w:num w:numId="7" w16cid:durableId="189269908">
    <w:abstractNumId w:val="7"/>
  </w:num>
  <w:num w:numId="8" w16cid:durableId="1693991535">
    <w:abstractNumId w:val="8"/>
  </w:num>
  <w:num w:numId="9" w16cid:durableId="1362629848">
    <w:abstractNumId w:val="4"/>
  </w:num>
  <w:num w:numId="10" w16cid:durableId="1745102950">
    <w:abstractNumId w:val="11"/>
  </w:num>
  <w:num w:numId="11" w16cid:durableId="171409351">
    <w:abstractNumId w:val="10"/>
  </w:num>
  <w:num w:numId="12" w16cid:durableId="1192761663">
    <w:abstractNumId w:val="9"/>
  </w:num>
  <w:num w:numId="13" w16cid:durableId="952593272">
    <w:abstractNumId w:val="2"/>
  </w:num>
  <w:num w:numId="14" w16cid:durableId="1983659858">
    <w:abstractNumId w:val="14"/>
  </w:num>
  <w:num w:numId="15" w16cid:durableId="2002079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13"/>
    <w:rsid w:val="00007348"/>
    <w:rsid w:val="00024302"/>
    <w:rsid w:val="00035F3C"/>
    <w:rsid w:val="00046F99"/>
    <w:rsid w:val="00057D10"/>
    <w:rsid w:val="00073288"/>
    <w:rsid w:val="00096921"/>
    <w:rsid w:val="000974AF"/>
    <w:rsid w:val="000A775D"/>
    <w:rsid w:val="000B191F"/>
    <w:rsid w:val="000B1E6D"/>
    <w:rsid w:val="000F3A1A"/>
    <w:rsid w:val="0010473C"/>
    <w:rsid w:val="001269E9"/>
    <w:rsid w:val="001270AD"/>
    <w:rsid w:val="001363DE"/>
    <w:rsid w:val="00141809"/>
    <w:rsid w:val="00142EDB"/>
    <w:rsid w:val="00185B7D"/>
    <w:rsid w:val="001C38AA"/>
    <w:rsid w:val="001D37D4"/>
    <w:rsid w:val="00204BC0"/>
    <w:rsid w:val="00204BE3"/>
    <w:rsid w:val="00212734"/>
    <w:rsid w:val="00225404"/>
    <w:rsid w:val="002433B6"/>
    <w:rsid w:val="002662C3"/>
    <w:rsid w:val="00273497"/>
    <w:rsid w:val="002803C5"/>
    <w:rsid w:val="002902F0"/>
    <w:rsid w:val="002B12E3"/>
    <w:rsid w:val="002B55B0"/>
    <w:rsid w:val="002C7B8A"/>
    <w:rsid w:val="002F7B4B"/>
    <w:rsid w:val="00311DD4"/>
    <w:rsid w:val="003153EB"/>
    <w:rsid w:val="00347267"/>
    <w:rsid w:val="00372981"/>
    <w:rsid w:val="003938EC"/>
    <w:rsid w:val="003A0930"/>
    <w:rsid w:val="003A4B49"/>
    <w:rsid w:val="003B381E"/>
    <w:rsid w:val="003B7E14"/>
    <w:rsid w:val="003C5852"/>
    <w:rsid w:val="003E299A"/>
    <w:rsid w:val="003E586E"/>
    <w:rsid w:val="00413258"/>
    <w:rsid w:val="004227BC"/>
    <w:rsid w:val="00432D40"/>
    <w:rsid w:val="00437706"/>
    <w:rsid w:val="00440881"/>
    <w:rsid w:val="0046615E"/>
    <w:rsid w:val="00474324"/>
    <w:rsid w:val="00476C46"/>
    <w:rsid w:val="0048165A"/>
    <w:rsid w:val="00486035"/>
    <w:rsid w:val="004A294E"/>
    <w:rsid w:val="004A6E68"/>
    <w:rsid w:val="004B6A77"/>
    <w:rsid w:val="004D0108"/>
    <w:rsid w:val="004E7842"/>
    <w:rsid w:val="004F75AB"/>
    <w:rsid w:val="00500F15"/>
    <w:rsid w:val="00510A4E"/>
    <w:rsid w:val="005150D7"/>
    <w:rsid w:val="00523F2C"/>
    <w:rsid w:val="00530FA6"/>
    <w:rsid w:val="00540812"/>
    <w:rsid w:val="00566E3F"/>
    <w:rsid w:val="00581002"/>
    <w:rsid w:val="0058615E"/>
    <w:rsid w:val="0059274E"/>
    <w:rsid w:val="005A3E72"/>
    <w:rsid w:val="005B43CD"/>
    <w:rsid w:val="005C6D93"/>
    <w:rsid w:val="005D323E"/>
    <w:rsid w:val="005F22CF"/>
    <w:rsid w:val="0061767D"/>
    <w:rsid w:val="00621AD5"/>
    <w:rsid w:val="00630F05"/>
    <w:rsid w:val="00647363"/>
    <w:rsid w:val="0065669D"/>
    <w:rsid w:val="00677058"/>
    <w:rsid w:val="006A1561"/>
    <w:rsid w:val="006B7FED"/>
    <w:rsid w:val="006D1F8A"/>
    <w:rsid w:val="006E0379"/>
    <w:rsid w:val="00715119"/>
    <w:rsid w:val="00757999"/>
    <w:rsid w:val="007759CC"/>
    <w:rsid w:val="00782EF3"/>
    <w:rsid w:val="007872C8"/>
    <w:rsid w:val="007B394C"/>
    <w:rsid w:val="007F5C36"/>
    <w:rsid w:val="00801B7E"/>
    <w:rsid w:val="008166A6"/>
    <w:rsid w:val="008514B1"/>
    <w:rsid w:val="008607C7"/>
    <w:rsid w:val="008A3C08"/>
    <w:rsid w:val="008A7BDA"/>
    <w:rsid w:val="008B46B7"/>
    <w:rsid w:val="008B71BC"/>
    <w:rsid w:val="008C122A"/>
    <w:rsid w:val="00903F13"/>
    <w:rsid w:val="009446A8"/>
    <w:rsid w:val="00952BA3"/>
    <w:rsid w:val="00954BFC"/>
    <w:rsid w:val="00961108"/>
    <w:rsid w:val="009715B2"/>
    <w:rsid w:val="009970ED"/>
    <w:rsid w:val="009A7383"/>
    <w:rsid w:val="009C72C2"/>
    <w:rsid w:val="009D279B"/>
    <w:rsid w:val="009D4670"/>
    <w:rsid w:val="009D63BF"/>
    <w:rsid w:val="009F1683"/>
    <w:rsid w:val="009F5C29"/>
    <w:rsid w:val="00A06E55"/>
    <w:rsid w:val="00A1286E"/>
    <w:rsid w:val="00A1356C"/>
    <w:rsid w:val="00A45109"/>
    <w:rsid w:val="00A5798F"/>
    <w:rsid w:val="00A60DED"/>
    <w:rsid w:val="00A76710"/>
    <w:rsid w:val="00A822B3"/>
    <w:rsid w:val="00AA6B92"/>
    <w:rsid w:val="00AE0B7C"/>
    <w:rsid w:val="00AE7FBE"/>
    <w:rsid w:val="00AF061B"/>
    <w:rsid w:val="00AF6662"/>
    <w:rsid w:val="00B178AB"/>
    <w:rsid w:val="00B87867"/>
    <w:rsid w:val="00B9325B"/>
    <w:rsid w:val="00B96957"/>
    <w:rsid w:val="00BA4827"/>
    <w:rsid w:val="00BA5F6A"/>
    <w:rsid w:val="00BC6F51"/>
    <w:rsid w:val="00BD6C57"/>
    <w:rsid w:val="00BF35C5"/>
    <w:rsid w:val="00C038FB"/>
    <w:rsid w:val="00C07CD1"/>
    <w:rsid w:val="00C20C23"/>
    <w:rsid w:val="00C31E9E"/>
    <w:rsid w:val="00C449B0"/>
    <w:rsid w:val="00C473F5"/>
    <w:rsid w:val="00C511A6"/>
    <w:rsid w:val="00C546C3"/>
    <w:rsid w:val="00C732F7"/>
    <w:rsid w:val="00C9332F"/>
    <w:rsid w:val="00CB541F"/>
    <w:rsid w:val="00CD05AF"/>
    <w:rsid w:val="00D05CB6"/>
    <w:rsid w:val="00D614DC"/>
    <w:rsid w:val="00D73DFF"/>
    <w:rsid w:val="00D748F1"/>
    <w:rsid w:val="00D75056"/>
    <w:rsid w:val="00DB311F"/>
    <w:rsid w:val="00DD0F0D"/>
    <w:rsid w:val="00DD0F66"/>
    <w:rsid w:val="00DD4FDD"/>
    <w:rsid w:val="00DD591A"/>
    <w:rsid w:val="00DE0FA5"/>
    <w:rsid w:val="00E14E36"/>
    <w:rsid w:val="00E16021"/>
    <w:rsid w:val="00E169A1"/>
    <w:rsid w:val="00E302E0"/>
    <w:rsid w:val="00E341A8"/>
    <w:rsid w:val="00E34EE4"/>
    <w:rsid w:val="00E3699E"/>
    <w:rsid w:val="00E4416E"/>
    <w:rsid w:val="00E47BB4"/>
    <w:rsid w:val="00E524A9"/>
    <w:rsid w:val="00E52686"/>
    <w:rsid w:val="00E53100"/>
    <w:rsid w:val="00E829D4"/>
    <w:rsid w:val="00E86307"/>
    <w:rsid w:val="00EA1EB2"/>
    <w:rsid w:val="00EB30DD"/>
    <w:rsid w:val="00EB5D4F"/>
    <w:rsid w:val="00EB62F5"/>
    <w:rsid w:val="00EE49AB"/>
    <w:rsid w:val="00EE4A13"/>
    <w:rsid w:val="00EE4DCE"/>
    <w:rsid w:val="00F00860"/>
    <w:rsid w:val="00F2296D"/>
    <w:rsid w:val="00F37071"/>
    <w:rsid w:val="00F41961"/>
    <w:rsid w:val="00F45020"/>
    <w:rsid w:val="00F5725C"/>
    <w:rsid w:val="00F727C7"/>
    <w:rsid w:val="00F772B0"/>
    <w:rsid w:val="00F83EE9"/>
    <w:rsid w:val="00F9731F"/>
    <w:rsid w:val="00FA7205"/>
    <w:rsid w:val="00FB79B8"/>
    <w:rsid w:val="00FB7E0F"/>
    <w:rsid w:val="00FD220C"/>
    <w:rsid w:val="00FD6C29"/>
    <w:rsid w:val="00FF3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A35B"/>
  <w15:chartTrackingRefBased/>
  <w15:docId w15:val="{423667F6-809F-4E60-B4AE-DFFA1E7F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13"/>
    <w:pPr>
      <w:ind w:left="720"/>
      <w:contextualSpacing/>
    </w:pPr>
  </w:style>
  <w:style w:type="character" w:styleId="Hyperlink">
    <w:name w:val="Hyperlink"/>
    <w:basedOn w:val="DefaultParagraphFont"/>
    <w:uiPriority w:val="99"/>
    <w:unhideWhenUsed/>
    <w:rsid w:val="007B394C"/>
    <w:rPr>
      <w:color w:val="0563C1" w:themeColor="hyperlink"/>
      <w:u w:val="single"/>
    </w:rPr>
  </w:style>
  <w:style w:type="character" w:styleId="UnresolvedMention">
    <w:name w:val="Unresolved Mention"/>
    <w:basedOn w:val="DefaultParagraphFont"/>
    <w:uiPriority w:val="99"/>
    <w:semiHidden/>
    <w:unhideWhenUsed/>
    <w:rsid w:val="007B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ANGOOD</dc:creator>
  <cp:keywords/>
  <dc:description/>
  <cp:lastModifiedBy>RODNEY ANGOOD</cp:lastModifiedBy>
  <cp:revision>2</cp:revision>
  <dcterms:created xsi:type="dcterms:W3CDTF">2023-03-18T14:03:00Z</dcterms:created>
  <dcterms:modified xsi:type="dcterms:W3CDTF">2023-03-18T14:03:00Z</dcterms:modified>
</cp:coreProperties>
</file>