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D0FD" w14:textId="384688A8" w:rsidR="000E507B" w:rsidRDefault="00000000" w:rsidP="000E507B">
      <w:pPr>
        <w:pStyle w:val="BodyText"/>
        <w:spacing w:before="85" w:line="259" w:lineRule="auto"/>
        <w:ind w:left="3372" w:right="7" w:hanging="3340"/>
        <w:rPr>
          <w:spacing w:val="-12"/>
          <w:w w:val="110"/>
        </w:rPr>
      </w:pPr>
      <w:r>
        <w:rPr>
          <w:w w:val="110"/>
        </w:rPr>
        <w:t>AGENDA</w:t>
      </w:r>
      <w:r>
        <w:rPr>
          <w:spacing w:val="-11"/>
          <w:w w:val="110"/>
        </w:rPr>
        <w:t xml:space="preserve"> </w:t>
      </w:r>
      <w:r>
        <w:rPr>
          <w:w w:val="110"/>
        </w:rPr>
        <w:t>FOR</w:t>
      </w:r>
      <w:r>
        <w:rPr>
          <w:spacing w:val="-11"/>
          <w:w w:val="110"/>
        </w:rPr>
        <w:t xml:space="preserve"> </w:t>
      </w:r>
      <w:r w:rsidR="000E507B">
        <w:rPr>
          <w:spacing w:val="-11"/>
          <w:w w:val="110"/>
        </w:rPr>
        <w:t xml:space="preserve">TMPC </w:t>
      </w:r>
      <w:r>
        <w:rPr>
          <w:w w:val="110"/>
        </w:rPr>
        <w:t>OGM</w:t>
      </w:r>
      <w:r>
        <w:rPr>
          <w:spacing w:val="-12"/>
          <w:w w:val="110"/>
        </w:rPr>
        <w:t xml:space="preserve"> </w:t>
      </w:r>
      <w:r w:rsidR="006313D1">
        <w:rPr>
          <w:spacing w:val="-12"/>
          <w:w w:val="110"/>
        </w:rPr>
        <w:t>1</w:t>
      </w:r>
      <w:r w:rsidR="0060743D">
        <w:rPr>
          <w:spacing w:val="-12"/>
          <w:w w:val="110"/>
        </w:rPr>
        <w:t>0</w:t>
      </w:r>
      <w:r w:rsidR="006313D1" w:rsidRPr="006313D1">
        <w:rPr>
          <w:spacing w:val="-12"/>
          <w:w w:val="110"/>
          <w:vertAlign w:val="superscript"/>
        </w:rPr>
        <w:t>th</w:t>
      </w:r>
      <w:r w:rsidR="006313D1">
        <w:rPr>
          <w:spacing w:val="-12"/>
          <w:w w:val="110"/>
        </w:rPr>
        <w:t xml:space="preserve"> November 2025</w:t>
      </w:r>
      <w:r w:rsidR="000E507B">
        <w:rPr>
          <w:w w:val="110"/>
        </w:rPr>
        <w:t xml:space="preserve"> TO </w:t>
      </w:r>
      <w:r>
        <w:rPr>
          <w:w w:val="110"/>
        </w:rPr>
        <w:t>BE</w:t>
      </w:r>
      <w:r>
        <w:rPr>
          <w:spacing w:val="-10"/>
          <w:w w:val="110"/>
        </w:rPr>
        <w:t xml:space="preserve"> </w:t>
      </w:r>
      <w:r>
        <w:rPr>
          <w:w w:val="110"/>
        </w:rPr>
        <w:t>HELD</w:t>
      </w:r>
      <w:r>
        <w:rPr>
          <w:spacing w:val="-13"/>
          <w:w w:val="110"/>
        </w:rPr>
        <w:t xml:space="preserve"> </w:t>
      </w:r>
      <w:r>
        <w:rPr>
          <w:w w:val="110"/>
        </w:rPr>
        <w:t>AT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GATEHOUSE</w:t>
      </w:r>
      <w:r w:rsidR="000E507B">
        <w:rPr>
          <w:w w:val="110"/>
        </w:rPr>
        <w:t>,</w:t>
      </w:r>
      <w:r>
        <w:rPr>
          <w:spacing w:val="-13"/>
          <w:w w:val="110"/>
        </w:rPr>
        <w:t xml:space="preserve"> </w:t>
      </w:r>
      <w:r>
        <w:rPr>
          <w:w w:val="110"/>
        </w:rPr>
        <w:t>COOPERSALE</w:t>
      </w:r>
      <w:r>
        <w:rPr>
          <w:spacing w:val="-10"/>
          <w:w w:val="110"/>
        </w:rPr>
        <w:t xml:space="preserve"> </w:t>
      </w:r>
      <w:r>
        <w:rPr>
          <w:w w:val="110"/>
        </w:rPr>
        <w:t>LANE,</w:t>
      </w:r>
      <w:r>
        <w:rPr>
          <w:spacing w:val="-12"/>
          <w:w w:val="110"/>
        </w:rPr>
        <w:t xml:space="preserve"> </w:t>
      </w:r>
    </w:p>
    <w:p w14:paraId="71878457" w14:textId="21E55266" w:rsidR="001E010C" w:rsidRDefault="00000000" w:rsidP="000E507B">
      <w:pPr>
        <w:pStyle w:val="BodyText"/>
        <w:spacing w:before="85" w:line="259" w:lineRule="auto"/>
        <w:ind w:left="3372" w:right="7" w:hanging="3340"/>
        <w:jc w:val="center"/>
      </w:pPr>
      <w:r>
        <w:rPr>
          <w:w w:val="110"/>
        </w:rPr>
        <w:t>THEYDON GARNON STARTING AT 7</w:t>
      </w:r>
      <w:r w:rsidR="00BA3092">
        <w:rPr>
          <w:w w:val="110"/>
        </w:rPr>
        <w:t>:</w:t>
      </w:r>
      <w:r>
        <w:rPr>
          <w:w w:val="110"/>
        </w:rPr>
        <w:t>15 pm</w:t>
      </w:r>
    </w:p>
    <w:p w14:paraId="76ECFE54" w14:textId="5719FB22" w:rsidR="001E010C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159"/>
        <w:ind w:left="447" w:hanging="359"/>
        <w:rPr>
          <w:b/>
        </w:rPr>
      </w:pPr>
      <w:r>
        <w:rPr>
          <w:b/>
          <w:spacing w:val="-2"/>
          <w:w w:val="110"/>
        </w:rPr>
        <w:t>Apologies:</w:t>
      </w:r>
    </w:p>
    <w:p w14:paraId="7CE5DF1D" w14:textId="77777777" w:rsidR="001E010C" w:rsidRDefault="00000000">
      <w:pPr>
        <w:pStyle w:val="ListParagraph"/>
        <w:numPr>
          <w:ilvl w:val="0"/>
          <w:numId w:val="1"/>
        </w:numPr>
        <w:tabs>
          <w:tab w:val="left" w:pos="447"/>
        </w:tabs>
        <w:ind w:left="447" w:hanging="359"/>
        <w:rPr>
          <w:b/>
        </w:rPr>
      </w:pPr>
      <w:r>
        <w:rPr>
          <w:b/>
          <w:w w:val="110"/>
        </w:rPr>
        <w:t>Declarations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of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Interest:</w:t>
      </w:r>
    </w:p>
    <w:p w14:paraId="19AD4C74" w14:textId="4B1AF40A" w:rsidR="001E010C" w:rsidRDefault="00000000">
      <w:pPr>
        <w:pStyle w:val="ListParagraph"/>
        <w:numPr>
          <w:ilvl w:val="0"/>
          <w:numId w:val="1"/>
        </w:numPr>
        <w:tabs>
          <w:tab w:val="left" w:pos="446"/>
        </w:tabs>
        <w:ind w:left="446" w:hanging="358"/>
      </w:pPr>
      <w:r>
        <w:rPr>
          <w:b/>
          <w:w w:val="105"/>
        </w:rPr>
        <w:t>Approval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OGM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Minutes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5"/>
          <w:w w:val="105"/>
        </w:rPr>
        <w:t xml:space="preserve"> </w:t>
      </w:r>
      <w:r w:rsidR="006313D1">
        <w:rPr>
          <w:b/>
          <w:spacing w:val="-5"/>
          <w:w w:val="105"/>
        </w:rPr>
        <w:t>2</w:t>
      </w:r>
      <w:r w:rsidR="000E507B">
        <w:rPr>
          <w:b/>
          <w:spacing w:val="-5"/>
          <w:w w:val="105"/>
        </w:rPr>
        <w:t>9</w:t>
      </w:r>
      <w:r w:rsidR="000E507B" w:rsidRPr="000E507B">
        <w:rPr>
          <w:b/>
          <w:spacing w:val="-5"/>
          <w:w w:val="105"/>
          <w:vertAlign w:val="superscript"/>
        </w:rPr>
        <w:t>th</w:t>
      </w:r>
      <w:r w:rsidR="000E507B">
        <w:rPr>
          <w:b/>
          <w:spacing w:val="-5"/>
          <w:w w:val="105"/>
        </w:rPr>
        <w:t xml:space="preserve"> </w:t>
      </w:r>
      <w:r w:rsidR="006313D1">
        <w:rPr>
          <w:b/>
          <w:spacing w:val="-5"/>
          <w:w w:val="105"/>
        </w:rPr>
        <w:t>September</w:t>
      </w:r>
      <w:r w:rsidR="000E507B">
        <w:rPr>
          <w:b/>
          <w:spacing w:val="-5"/>
          <w:w w:val="105"/>
        </w:rPr>
        <w:t xml:space="preserve"> 2025</w:t>
      </w:r>
    </w:p>
    <w:p w14:paraId="285ACDCB" w14:textId="77777777" w:rsidR="001E010C" w:rsidRPr="000E507B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19"/>
        <w:ind w:left="447" w:hanging="359"/>
        <w:rPr>
          <w:b/>
        </w:rPr>
      </w:pPr>
      <w:r>
        <w:rPr>
          <w:b/>
          <w:spacing w:val="-2"/>
          <w:w w:val="115"/>
        </w:rPr>
        <w:t>Business:</w:t>
      </w:r>
    </w:p>
    <w:p w14:paraId="1AFBA3DA" w14:textId="77777777" w:rsidR="000E507B" w:rsidRPr="000E507B" w:rsidRDefault="000E507B" w:rsidP="000E507B">
      <w:pPr>
        <w:pStyle w:val="ListParagraph"/>
        <w:tabs>
          <w:tab w:val="left" w:pos="447"/>
        </w:tabs>
        <w:spacing w:before="19"/>
        <w:ind w:left="447"/>
        <w:rPr>
          <w:b/>
        </w:rPr>
      </w:pPr>
    </w:p>
    <w:p w14:paraId="4249173B" w14:textId="3D3C6B00" w:rsidR="006313D1" w:rsidRDefault="000E507B" w:rsidP="006313D1">
      <w:pPr>
        <w:pStyle w:val="ListParagraph"/>
        <w:numPr>
          <w:ilvl w:val="1"/>
          <w:numId w:val="1"/>
        </w:numPr>
        <w:tabs>
          <w:tab w:val="left" w:pos="447"/>
        </w:tabs>
        <w:spacing w:before="19"/>
        <w:ind w:hanging="742"/>
        <w:rPr>
          <w:b/>
        </w:rPr>
      </w:pPr>
      <w:r w:rsidRPr="000E507B">
        <w:rPr>
          <w:b/>
        </w:rPr>
        <w:t>Planning Update</w:t>
      </w:r>
      <w:r w:rsidR="001F2B20">
        <w:rPr>
          <w:b/>
        </w:rPr>
        <w:t xml:space="preserve"> &amp;</w:t>
      </w:r>
      <w:r w:rsidRPr="000E507B">
        <w:rPr>
          <w:b/>
        </w:rPr>
        <w:t xml:space="preserve"> Review – </w:t>
      </w:r>
      <w:r w:rsidR="00401868">
        <w:rPr>
          <w:b/>
        </w:rPr>
        <w:t>KF</w:t>
      </w:r>
      <w:r w:rsidR="0025350E">
        <w:rPr>
          <w:b/>
        </w:rPr>
        <w:t xml:space="preserve"> to provide an update re o</w:t>
      </w:r>
      <w:r w:rsidR="0090609B">
        <w:rPr>
          <w:b/>
        </w:rPr>
        <w:t>ngoing and possible new</w:t>
      </w:r>
      <w:r w:rsidR="0025350E">
        <w:rPr>
          <w:b/>
        </w:rPr>
        <w:t xml:space="preserve"> planning applications including</w:t>
      </w:r>
      <w:r w:rsidR="006313D1">
        <w:rPr>
          <w:b/>
        </w:rPr>
        <w:t>:</w:t>
      </w:r>
    </w:p>
    <w:p w14:paraId="4E14AFE7" w14:textId="0A2A2FF1" w:rsidR="000E507B" w:rsidRDefault="0025350E" w:rsidP="006313D1">
      <w:pPr>
        <w:pStyle w:val="ListParagraph"/>
        <w:numPr>
          <w:ilvl w:val="2"/>
          <w:numId w:val="1"/>
        </w:numPr>
        <w:tabs>
          <w:tab w:val="left" w:pos="447"/>
        </w:tabs>
        <w:spacing w:before="19"/>
        <w:rPr>
          <w:b/>
        </w:rPr>
      </w:pPr>
      <w:r>
        <w:rPr>
          <w:b/>
        </w:rPr>
        <w:t>Minerals Plan</w:t>
      </w:r>
    </w:p>
    <w:p w14:paraId="02D58529" w14:textId="550FB7A7" w:rsidR="006313D1" w:rsidRDefault="006313D1" w:rsidP="006313D1">
      <w:pPr>
        <w:pStyle w:val="ListParagraph"/>
        <w:numPr>
          <w:ilvl w:val="2"/>
          <w:numId w:val="1"/>
        </w:numPr>
        <w:tabs>
          <w:tab w:val="left" w:pos="447"/>
        </w:tabs>
        <w:spacing w:before="19"/>
        <w:rPr>
          <w:b/>
        </w:rPr>
      </w:pPr>
      <w:r>
        <w:rPr>
          <w:b/>
        </w:rPr>
        <w:t>Tawney Common Solar Farm</w:t>
      </w:r>
    </w:p>
    <w:p w14:paraId="0715338D" w14:textId="620D0BEC" w:rsidR="006313D1" w:rsidRDefault="006313D1" w:rsidP="006313D1">
      <w:pPr>
        <w:pStyle w:val="ListParagraph"/>
        <w:numPr>
          <w:ilvl w:val="2"/>
          <w:numId w:val="1"/>
        </w:numPr>
        <w:tabs>
          <w:tab w:val="left" w:pos="447"/>
        </w:tabs>
        <w:spacing w:before="19"/>
        <w:rPr>
          <w:b/>
        </w:rPr>
      </w:pPr>
      <w:r>
        <w:rPr>
          <w:b/>
        </w:rPr>
        <w:t>Epping Lane Site</w:t>
      </w:r>
    </w:p>
    <w:p w14:paraId="254F8BB7" w14:textId="38FE4429" w:rsidR="00F50259" w:rsidRDefault="00F50259" w:rsidP="006313D1">
      <w:pPr>
        <w:pStyle w:val="ListParagraph"/>
        <w:numPr>
          <w:ilvl w:val="2"/>
          <w:numId w:val="1"/>
        </w:numPr>
        <w:tabs>
          <w:tab w:val="left" w:pos="447"/>
        </w:tabs>
        <w:spacing w:before="19"/>
        <w:rPr>
          <w:b/>
        </w:rPr>
      </w:pPr>
      <w:r>
        <w:rPr>
          <w:b/>
        </w:rPr>
        <w:t>Hornes Farm – Demolition of existing barn</w:t>
      </w:r>
    </w:p>
    <w:p w14:paraId="76EF7E61" w14:textId="54A1F1F7" w:rsidR="006313D1" w:rsidRDefault="006313D1" w:rsidP="006313D1">
      <w:pPr>
        <w:pStyle w:val="ListParagraph"/>
        <w:numPr>
          <w:ilvl w:val="2"/>
          <w:numId w:val="1"/>
        </w:numPr>
        <w:tabs>
          <w:tab w:val="left" w:pos="447"/>
        </w:tabs>
        <w:spacing w:before="19"/>
        <w:rPr>
          <w:b/>
        </w:rPr>
      </w:pPr>
      <w:r>
        <w:rPr>
          <w:b/>
        </w:rPr>
        <w:t>Proposed development of land off Stewards Green Road</w:t>
      </w:r>
      <w:r w:rsidR="00FA3A98">
        <w:rPr>
          <w:b/>
        </w:rPr>
        <w:t xml:space="preserve"> – awaiting Planning Application</w:t>
      </w:r>
    </w:p>
    <w:p w14:paraId="337D5C15" w14:textId="4300B735" w:rsidR="00FA3A98" w:rsidRDefault="00FA3A98" w:rsidP="006313D1">
      <w:pPr>
        <w:pStyle w:val="ListParagraph"/>
        <w:numPr>
          <w:ilvl w:val="2"/>
          <w:numId w:val="1"/>
        </w:numPr>
        <w:tabs>
          <w:tab w:val="left" w:pos="447"/>
        </w:tabs>
        <w:spacing w:before="19"/>
        <w:rPr>
          <w:b/>
        </w:rPr>
      </w:pPr>
      <w:r>
        <w:rPr>
          <w:b/>
        </w:rPr>
        <w:t>Proposed development – Ivy Chimneys Road, Brook Road – awaiting Planning Application</w:t>
      </w:r>
    </w:p>
    <w:p w14:paraId="30711AAA" w14:textId="254F0BCD" w:rsidR="00FA3A98" w:rsidRDefault="00FA3A98" w:rsidP="006313D1">
      <w:pPr>
        <w:pStyle w:val="ListParagraph"/>
        <w:numPr>
          <w:ilvl w:val="2"/>
          <w:numId w:val="1"/>
        </w:numPr>
        <w:tabs>
          <w:tab w:val="left" w:pos="447"/>
        </w:tabs>
        <w:spacing w:before="19"/>
        <w:rPr>
          <w:b/>
        </w:rPr>
      </w:pPr>
      <w:r>
        <w:rPr>
          <w:b/>
        </w:rPr>
        <w:t xml:space="preserve">Flux’s Lane (off </w:t>
      </w:r>
      <w:proofErr w:type="spellStart"/>
      <w:r>
        <w:rPr>
          <w:b/>
        </w:rPr>
        <w:t>Stonnards</w:t>
      </w:r>
      <w:proofErr w:type="spellEnd"/>
      <w:r>
        <w:rPr>
          <w:b/>
        </w:rPr>
        <w:t xml:space="preserve"> Hill</w:t>
      </w:r>
      <w:r w:rsidR="0090609B">
        <w:rPr>
          <w:b/>
        </w:rPr>
        <w:t xml:space="preserve"> Recreation Ground) – awaiting Planning Application</w:t>
      </w:r>
    </w:p>
    <w:p w14:paraId="189E83DA" w14:textId="77777777" w:rsidR="006313D1" w:rsidRPr="000E507B" w:rsidRDefault="006313D1" w:rsidP="006313D1">
      <w:pPr>
        <w:pStyle w:val="ListParagraph"/>
        <w:tabs>
          <w:tab w:val="left" w:pos="447"/>
        </w:tabs>
        <w:spacing w:before="19"/>
        <w:ind w:firstLine="0"/>
        <w:rPr>
          <w:b/>
        </w:rPr>
      </w:pPr>
    </w:p>
    <w:p w14:paraId="0AAD000C" w14:textId="294D0D4C" w:rsidR="000E507B" w:rsidRPr="000E507B" w:rsidRDefault="002C5CC5" w:rsidP="002C5CC5">
      <w:pPr>
        <w:pStyle w:val="ListParagraph"/>
        <w:tabs>
          <w:tab w:val="left" w:pos="447"/>
          <w:tab w:val="left" w:pos="1134"/>
          <w:tab w:val="left" w:pos="1276"/>
        </w:tabs>
        <w:spacing w:before="19"/>
        <w:ind w:left="1275" w:hanging="1200"/>
        <w:rPr>
          <w:b/>
        </w:rPr>
      </w:pPr>
      <w:r>
        <w:rPr>
          <w:b/>
        </w:rPr>
        <w:tab/>
      </w:r>
      <w:r w:rsidR="000E507B">
        <w:rPr>
          <w:b/>
        </w:rPr>
        <w:t>4.</w:t>
      </w:r>
      <w:r w:rsidR="0090609B">
        <w:rPr>
          <w:b/>
        </w:rPr>
        <w:t>2</w:t>
      </w:r>
      <w:r w:rsidR="000E507B">
        <w:rPr>
          <w:b/>
        </w:rPr>
        <w:tab/>
      </w:r>
      <w:r w:rsidR="001F2B20">
        <w:rPr>
          <w:b/>
        </w:rPr>
        <w:tab/>
      </w:r>
      <w:r w:rsidR="000E507B" w:rsidRPr="000E507B">
        <w:rPr>
          <w:b/>
        </w:rPr>
        <w:t>Solar Farm – situation update</w:t>
      </w:r>
      <w:r w:rsidR="0090609B">
        <w:rPr>
          <w:b/>
        </w:rPr>
        <w:t xml:space="preserve"> following TMPC attendance at review meetings following last OGM</w:t>
      </w:r>
    </w:p>
    <w:p w14:paraId="29E778A5" w14:textId="5AA920A9" w:rsidR="000E507B" w:rsidRPr="000E507B" w:rsidRDefault="00452787" w:rsidP="00452787">
      <w:pPr>
        <w:pStyle w:val="ListParagraph"/>
        <w:tabs>
          <w:tab w:val="left" w:pos="447"/>
          <w:tab w:val="left" w:pos="1276"/>
        </w:tabs>
        <w:spacing w:before="19"/>
        <w:ind w:left="75" w:firstLine="0"/>
        <w:rPr>
          <w:b/>
        </w:rPr>
      </w:pPr>
      <w:r>
        <w:rPr>
          <w:b/>
        </w:rPr>
        <w:tab/>
      </w:r>
      <w:r w:rsidR="000E507B">
        <w:rPr>
          <w:b/>
        </w:rPr>
        <w:t>4.</w:t>
      </w:r>
      <w:r>
        <w:rPr>
          <w:b/>
        </w:rPr>
        <w:t>3</w:t>
      </w:r>
      <w:r>
        <w:rPr>
          <w:b/>
        </w:rPr>
        <w:tab/>
      </w:r>
      <w:proofErr w:type="spellStart"/>
      <w:r w:rsidR="000E507B" w:rsidRPr="000E507B">
        <w:rPr>
          <w:b/>
        </w:rPr>
        <w:t>Traveller</w:t>
      </w:r>
      <w:r w:rsidR="000E507B">
        <w:rPr>
          <w:b/>
        </w:rPr>
        <w:t>’</w:t>
      </w:r>
      <w:r w:rsidR="000E507B" w:rsidRPr="000E507B">
        <w:rPr>
          <w:b/>
        </w:rPr>
        <w:t>s</w:t>
      </w:r>
      <w:proofErr w:type="spellEnd"/>
      <w:r w:rsidR="000E507B" w:rsidRPr="000E507B">
        <w:rPr>
          <w:b/>
        </w:rPr>
        <w:t xml:space="preserve"> Site – </w:t>
      </w:r>
      <w:r w:rsidR="0090609B">
        <w:rPr>
          <w:b/>
        </w:rPr>
        <w:t>Situation Review to identify further actions.</w:t>
      </w:r>
    </w:p>
    <w:p w14:paraId="300C12D5" w14:textId="531C70BE" w:rsidR="000E507B" w:rsidRDefault="00452787" w:rsidP="00452787">
      <w:pPr>
        <w:pStyle w:val="ListParagraph"/>
        <w:tabs>
          <w:tab w:val="left" w:pos="447"/>
          <w:tab w:val="left" w:pos="1134"/>
          <w:tab w:val="left" w:pos="1276"/>
        </w:tabs>
        <w:spacing w:before="19"/>
        <w:ind w:left="75" w:firstLine="0"/>
        <w:rPr>
          <w:b/>
        </w:rPr>
      </w:pPr>
      <w:r>
        <w:rPr>
          <w:b/>
        </w:rPr>
        <w:tab/>
      </w:r>
      <w:r w:rsidR="000E507B">
        <w:rPr>
          <w:b/>
        </w:rPr>
        <w:t>4.</w:t>
      </w:r>
      <w:r>
        <w:rPr>
          <w:b/>
        </w:rPr>
        <w:t>4</w:t>
      </w:r>
      <w:r w:rsidR="000E507B">
        <w:rPr>
          <w:b/>
        </w:rPr>
        <w:tab/>
      </w:r>
      <w:r w:rsidR="001F2B20">
        <w:rPr>
          <w:b/>
        </w:rPr>
        <w:tab/>
      </w:r>
      <w:r w:rsidR="000E507B" w:rsidRPr="000E507B">
        <w:rPr>
          <w:b/>
        </w:rPr>
        <w:t xml:space="preserve">Traffic Calming – </w:t>
      </w:r>
      <w:r w:rsidR="002C5CC5">
        <w:rPr>
          <w:b/>
        </w:rPr>
        <w:t>RA to Update TMPC</w:t>
      </w:r>
    </w:p>
    <w:p w14:paraId="2A9BB539" w14:textId="4503B538" w:rsidR="007E7D0E" w:rsidRPr="000E507B" w:rsidRDefault="00452787" w:rsidP="00452787">
      <w:pPr>
        <w:pStyle w:val="ListParagraph"/>
        <w:tabs>
          <w:tab w:val="left" w:pos="447"/>
          <w:tab w:val="left" w:pos="1134"/>
          <w:tab w:val="left" w:pos="1276"/>
        </w:tabs>
        <w:spacing w:before="19"/>
        <w:ind w:left="75" w:firstLine="0"/>
        <w:rPr>
          <w:b/>
        </w:rPr>
      </w:pPr>
      <w:r>
        <w:rPr>
          <w:b/>
        </w:rPr>
        <w:tab/>
      </w:r>
      <w:r w:rsidR="007E7D0E">
        <w:rPr>
          <w:b/>
        </w:rPr>
        <w:t>4.</w:t>
      </w:r>
      <w:r>
        <w:rPr>
          <w:b/>
        </w:rPr>
        <w:t>5</w:t>
      </w:r>
      <w:r>
        <w:rPr>
          <w:b/>
        </w:rPr>
        <w:tab/>
      </w:r>
      <w:r w:rsidR="007E7D0E">
        <w:rPr>
          <w:b/>
        </w:rPr>
        <w:tab/>
      </w:r>
      <w:r>
        <w:rPr>
          <w:b/>
        </w:rPr>
        <w:t xml:space="preserve"> </w:t>
      </w:r>
      <w:r w:rsidR="007E7D0E">
        <w:rPr>
          <w:b/>
        </w:rPr>
        <w:t>Risk Assessment 2025/26 -</w:t>
      </w:r>
      <w:r w:rsidR="0090609B">
        <w:rPr>
          <w:b/>
        </w:rPr>
        <w:t xml:space="preserve"> Update</w:t>
      </w:r>
      <w:r w:rsidR="007E7D0E">
        <w:rPr>
          <w:b/>
        </w:rPr>
        <w:t xml:space="preserve"> MH</w:t>
      </w:r>
    </w:p>
    <w:p w14:paraId="5A3B3464" w14:textId="7570E35B" w:rsidR="000E507B" w:rsidRPr="000E507B" w:rsidRDefault="00452787" w:rsidP="00452787">
      <w:pPr>
        <w:pStyle w:val="ListParagraph"/>
        <w:tabs>
          <w:tab w:val="left" w:pos="447"/>
          <w:tab w:val="left" w:pos="1134"/>
          <w:tab w:val="left" w:pos="1276"/>
        </w:tabs>
        <w:spacing w:before="19"/>
        <w:ind w:left="75" w:firstLine="0"/>
        <w:rPr>
          <w:b/>
        </w:rPr>
      </w:pPr>
      <w:r>
        <w:rPr>
          <w:b/>
        </w:rPr>
        <w:tab/>
      </w:r>
      <w:r w:rsidR="000E507B">
        <w:rPr>
          <w:b/>
        </w:rPr>
        <w:t>4.</w:t>
      </w:r>
      <w:r>
        <w:rPr>
          <w:b/>
        </w:rPr>
        <w:t>6</w:t>
      </w:r>
      <w:r w:rsidR="000E507B">
        <w:rPr>
          <w:b/>
        </w:rPr>
        <w:tab/>
      </w:r>
      <w:r w:rsidR="001F2B20">
        <w:rPr>
          <w:b/>
        </w:rPr>
        <w:tab/>
      </w:r>
      <w:r>
        <w:rPr>
          <w:b/>
        </w:rPr>
        <w:t xml:space="preserve"> </w:t>
      </w:r>
      <w:r w:rsidR="000E507B" w:rsidRPr="000E507B">
        <w:rPr>
          <w:b/>
        </w:rPr>
        <w:t>Village Sign – Land Ownership to inform options for siting of sign</w:t>
      </w:r>
      <w:r w:rsidR="0090609B">
        <w:rPr>
          <w:b/>
        </w:rPr>
        <w:t xml:space="preserve"> – PC Land Registry Update</w:t>
      </w:r>
    </w:p>
    <w:p w14:paraId="2C55D751" w14:textId="158D7EEC" w:rsidR="000E507B" w:rsidRPr="000E507B" w:rsidRDefault="00452787" w:rsidP="00452787">
      <w:pPr>
        <w:pStyle w:val="ListParagraph"/>
        <w:tabs>
          <w:tab w:val="left" w:pos="447"/>
          <w:tab w:val="left" w:pos="1134"/>
          <w:tab w:val="left" w:pos="1276"/>
        </w:tabs>
        <w:spacing w:before="19"/>
        <w:ind w:left="75" w:firstLine="0"/>
        <w:rPr>
          <w:b/>
        </w:rPr>
      </w:pPr>
      <w:r>
        <w:rPr>
          <w:b/>
        </w:rPr>
        <w:tab/>
      </w:r>
      <w:r w:rsidR="000E507B">
        <w:rPr>
          <w:b/>
        </w:rPr>
        <w:t>4.</w:t>
      </w:r>
      <w:r>
        <w:rPr>
          <w:b/>
        </w:rPr>
        <w:t>7</w:t>
      </w:r>
      <w:r w:rsidR="000E507B">
        <w:rPr>
          <w:b/>
        </w:rPr>
        <w:tab/>
      </w:r>
      <w:r w:rsidR="001F2B20">
        <w:rPr>
          <w:b/>
        </w:rPr>
        <w:tab/>
      </w:r>
      <w:r>
        <w:rPr>
          <w:b/>
        </w:rPr>
        <w:t xml:space="preserve"> </w:t>
      </w:r>
      <w:r w:rsidR="000E507B" w:rsidRPr="000E507B">
        <w:rPr>
          <w:b/>
        </w:rPr>
        <w:t>Financial Summary</w:t>
      </w:r>
      <w:r w:rsidR="001F2B20">
        <w:rPr>
          <w:b/>
        </w:rPr>
        <w:t xml:space="preserve"> - MH</w:t>
      </w:r>
    </w:p>
    <w:p w14:paraId="743202FB" w14:textId="42704E3C" w:rsidR="000E507B" w:rsidRPr="000E507B" w:rsidRDefault="00452787" w:rsidP="00452787">
      <w:pPr>
        <w:pStyle w:val="ListParagraph"/>
        <w:tabs>
          <w:tab w:val="left" w:pos="447"/>
          <w:tab w:val="left" w:pos="1134"/>
          <w:tab w:val="left" w:pos="1276"/>
        </w:tabs>
        <w:spacing w:before="19"/>
        <w:ind w:left="75" w:firstLine="0"/>
        <w:rPr>
          <w:b/>
        </w:rPr>
      </w:pPr>
      <w:r>
        <w:rPr>
          <w:b/>
        </w:rPr>
        <w:tab/>
      </w:r>
      <w:r w:rsidR="000E507B">
        <w:rPr>
          <w:b/>
        </w:rPr>
        <w:t>4.</w:t>
      </w:r>
      <w:r>
        <w:rPr>
          <w:b/>
        </w:rPr>
        <w:t>8</w:t>
      </w:r>
      <w:r w:rsidR="000E507B">
        <w:rPr>
          <w:b/>
        </w:rPr>
        <w:tab/>
      </w:r>
      <w:r w:rsidR="001F2B20">
        <w:rPr>
          <w:b/>
        </w:rPr>
        <w:tab/>
      </w:r>
      <w:r>
        <w:rPr>
          <w:b/>
        </w:rPr>
        <w:t xml:space="preserve"> </w:t>
      </w:r>
      <w:r w:rsidR="002C5CC5">
        <w:rPr>
          <w:b/>
        </w:rPr>
        <w:t>Future for</w:t>
      </w:r>
      <w:r w:rsidR="000E507B" w:rsidRPr="000E507B">
        <w:rPr>
          <w:b/>
        </w:rPr>
        <w:t xml:space="preserve"> Parish Councils – following creation of Unitary Authority</w:t>
      </w:r>
      <w:r w:rsidR="001F2B20">
        <w:rPr>
          <w:b/>
        </w:rPr>
        <w:t xml:space="preserve"> - RA</w:t>
      </w:r>
    </w:p>
    <w:p w14:paraId="45859B15" w14:textId="7B32CE58" w:rsidR="000E507B" w:rsidRPr="000E507B" w:rsidRDefault="00452787" w:rsidP="00452787">
      <w:pPr>
        <w:pStyle w:val="ListParagraph"/>
        <w:tabs>
          <w:tab w:val="left" w:pos="447"/>
          <w:tab w:val="left" w:pos="1276"/>
        </w:tabs>
        <w:spacing w:before="19"/>
        <w:ind w:left="75" w:firstLine="0"/>
        <w:rPr>
          <w:b/>
        </w:rPr>
      </w:pPr>
      <w:r>
        <w:rPr>
          <w:b/>
        </w:rPr>
        <w:tab/>
      </w:r>
      <w:r w:rsidR="000E507B">
        <w:rPr>
          <w:b/>
        </w:rPr>
        <w:t>4.</w:t>
      </w:r>
      <w:r>
        <w:rPr>
          <w:b/>
        </w:rPr>
        <w:t>9</w:t>
      </w:r>
      <w:r w:rsidR="000E507B">
        <w:rPr>
          <w:b/>
        </w:rPr>
        <w:tab/>
      </w:r>
      <w:r>
        <w:rPr>
          <w:b/>
        </w:rPr>
        <w:t xml:space="preserve"> </w:t>
      </w:r>
      <w:r w:rsidR="000E507B" w:rsidRPr="000E507B">
        <w:rPr>
          <w:b/>
        </w:rPr>
        <w:t>Website Update</w:t>
      </w:r>
      <w:r w:rsidR="001F2B20">
        <w:rPr>
          <w:b/>
        </w:rPr>
        <w:t xml:space="preserve"> - RA</w:t>
      </w:r>
    </w:p>
    <w:p w14:paraId="319B6134" w14:textId="60974183" w:rsidR="000E507B" w:rsidRPr="000E507B" w:rsidRDefault="00452787" w:rsidP="00452787">
      <w:pPr>
        <w:pStyle w:val="ListParagraph"/>
        <w:tabs>
          <w:tab w:val="left" w:pos="447"/>
          <w:tab w:val="left" w:pos="1276"/>
        </w:tabs>
        <w:spacing w:before="19"/>
        <w:ind w:left="75" w:firstLine="0"/>
        <w:rPr>
          <w:b/>
        </w:rPr>
      </w:pPr>
      <w:r>
        <w:rPr>
          <w:b/>
        </w:rPr>
        <w:tab/>
      </w:r>
      <w:r w:rsidR="000E507B">
        <w:rPr>
          <w:b/>
        </w:rPr>
        <w:t>4.1</w:t>
      </w:r>
      <w:r>
        <w:rPr>
          <w:b/>
        </w:rPr>
        <w:t>0</w:t>
      </w:r>
      <w:r w:rsidR="000E507B">
        <w:rPr>
          <w:b/>
        </w:rPr>
        <w:tab/>
      </w:r>
      <w:r>
        <w:rPr>
          <w:b/>
        </w:rPr>
        <w:t xml:space="preserve"> </w:t>
      </w:r>
      <w:r w:rsidR="000E507B" w:rsidRPr="000E507B">
        <w:rPr>
          <w:b/>
        </w:rPr>
        <w:t>Telephone Box Update</w:t>
      </w:r>
      <w:r w:rsidR="001F2B20">
        <w:rPr>
          <w:b/>
        </w:rPr>
        <w:t xml:space="preserve"> </w:t>
      </w:r>
      <w:r>
        <w:rPr>
          <w:b/>
        </w:rPr>
        <w:t>–</w:t>
      </w:r>
      <w:r w:rsidR="001F2B20">
        <w:rPr>
          <w:b/>
        </w:rPr>
        <w:t xml:space="preserve"> RA</w:t>
      </w:r>
      <w:r>
        <w:rPr>
          <w:b/>
        </w:rPr>
        <w:t xml:space="preserve"> and MH</w:t>
      </w:r>
    </w:p>
    <w:p w14:paraId="10947E4A" w14:textId="0DEB07E8" w:rsidR="006F0F66" w:rsidRDefault="00452787" w:rsidP="00452787">
      <w:pPr>
        <w:pStyle w:val="ListParagraph"/>
        <w:tabs>
          <w:tab w:val="left" w:pos="447"/>
          <w:tab w:val="left" w:pos="1276"/>
        </w:tabs>
        <w:spacing w:before="19"/>
        <w:ind w:left="75" w:firstLine="0"/>
        <w:rPr>
          <w:b/>
        </w:rPr>
      </w:pPr>
      <w:r>
        <w:rPr>
          <w:b/>
        </w:rPr>
        <w:tab/>
      </w:r>
      <w:r w:rsidR="006F0F66">
        <w:rPr>
          <w:b/>
        </w:rPr>
        <w:t>4.1</w:t>
      </w:r>
      <w:r>
        <w:rPr>
          <w:b/>
        </w:rPr>
        <w:t>1</w:t>
      </w:r>
      <w:r w:rsidR="006F0F66">
        <w:rPr>
          <w:b/>
        </w:rPr>
        <w:tab/>
      </w:r>
      <w:r>
        <w:rPr>
          <w:b/>
        </w:rPr>
        <w:t xml:space="preserve"> </w:t>
      </w:r>
      <w:r w:rsidR="006F0F66">
        <w:rPr>
          <w:b/>
        </w:rPr>
        <w:t xml:space="preserve">Bulb Planting – </w:t>
      </w:r>
      <w:r>
        <w:rPr>
          <w:b/>
        </w:rPr>
        <w:t>Work Party Update - RA/MH</w:t>
      </w:r>
    </w:p>
    <w:p w14:paraId="350738A5" w14:textId="3535AF34" w:rsidR="00452787" w:rsidRPr="000E507B" w:rsidRDefault="00452787" w:rsidP="00452787">
      <w:pPr>
        <w:pStyle w:val="ListParagraph"/>
        <w:tabs>
          <w:tab w:val="left" w:pos="447"/>
          <w:tab w:val="left" w:pos="1276"/>
        </w:tabs>
        <w:spacing w:before="19"/>
        <w:ind w:left="75" w:firstLine="0"/>
        <w:rPr>
          <w:b/>
        </w:rPr>
      </w:pPr>
      <w:r>
        <w:rPr>
          <w:b/>
        </w:rPr>
        <w:tab/>
        <w:t>4.12</w:t>
      </w:r>
      <w:r>
        <w:rPr>
          <w:b/>
        </w:rPr>
        <w:tab/>
        <w:t>Litter Pick 16</w:t>
      </w:r>
      <w:r w:rsidRPr="00452787">
        <w:rPr>
          <w:b/>
          <w:vertAlign w:val="superscript"/>
        </w:rPr>
        <w:t>th</w:t>
      </w:r>
      <w:r>
        <w:rPr>
          <w:b/>
        </w:rPr>
        <w:t xml:space="preserve"> November and Fly Tipping Report– HB Update</w:t>
      </w:r>
    </w:p>
    <w:p w14:paraId="4B90B066" w14:textId="36D469C9" w:rsidR="001F2B20" w:rsidRDefault="00452787" w:rsidP="00452787">
      <w:pPr>
        <w:tabs>
          <w:tab w:val="left" w:pos="447"/>
          <w:tab w:val="left" w:pos="1134"/>
        </w:tabs>
        <w:spacing w:before="19"/>
        <w:rPr>
          <w:b/>
        </w:rPr>
      </w:pPr>
      <w:r>
        <w:rPr>
          <w:b/>
        </w:rPr>
        <w:tab/>
      </w:r>
      <w:r w:rsidR="000E507B">
        <w:rPr>
          <w:b/>
        </w:rPr>
        <w:t>4.1</w:t>
      </w:r>
      <w:r>
        <w:rPr>
          <w:b/>
        </w:rPr>
        <w:t>2</w:t>
      </w:r>
      <w:r>
        <w:rPr>
          <w:b/>
        </w:rPr>
        <w:tab/>
        <w:t xml:space="preserve">   C</w:t>
      </w:r>
      <w:r w:rsidR="001F2B20">
        <w:rPr>
          <w:b/>
        </w:rPr>
        <w:t xml:space="preserve">orrespondence </w:t>
      </w:r>
      <w:r w:rsidR="00650FB2">
        <w:rPr>
          <w:b/>
        </w:rPr>
        <w:t>–</w:t>
      </w:r>
      <w:r w:rsidR="001F2B20">
        <w:rPr>
          <w:b/>
        </w:rPr>
        <w:t xml:space="preserve"> RA</w:t>
      </w:r>
    </w:p>
    <w:p w14:paraId="0EA18148" w14:textId="77777777" w:rsidR="00650FB2" w:rsidRDefault="00650FB2" w:rsidP="000E507B">
      <w:pPr>
        <w:tabs>
          <w:tab w:val="left" w:pos="447"/>
        </w:tabs>
        <w:spacing w:before="19"/>
        <w:rPr>
          <w:b/>
        </w:rPr>
      </w:pPr>
    </w:p>
    <w:p w14:paraId="46D4FEEC" w14:textId="3F6558FE" w:rsidR="00650FB2" w:rsidRDefault="00650FB2" w:rsidP="000E507B">
      <w:pPr>
        <w:tabs>
          <w:tab w:val="left" w:pos="447"/>
        </w:tabs>
        <w:spacing w:before="19"/>
        <w:rPr>
          <w:b/>
        </w:rPr>
      </w:pPr>
      <w:r>
        <w:rPr>
          <w:b/>
          <w:noProof/>
        </w:rPr>
        <w:drawing>
          <wp:inline distT="0" distB="0" distL="0" distR="0" wp14:anchorId="6A303C92" wp14:editId="7BF559EB">
            <wp:extent cx="1162050" cy="437942"/>
            <wp:effectExtent l="0" t="0" r="0" b="635"/>
            <wp:docPr id="1074455214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455214" name="Picture 1" descr="A signature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007" cy="44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  <w:t xml:space="preserve">Rod Angood – Clerk to TMPC – </w:t>
      </w:r>
      <w:r w:rsidR="007517DE">
        <w:rPr>
          <w:b/>
        </w:rPr>
        <w:t>29/10</w:t>
      </w:r>
      <w:r w:rsidR="00873CC6">
        <w:rPr>
          <w:b/>
        </w:rPr>
        <w:t xml:space="preserve"> </w:t>
      </w:r>
      <w:r>
        <w:rPr>
          <w:b/>
        </w:rPr>
        <w:t>/2025</w:t>
      </w:r>
    </w:p>
    <w:p w14:paraId="47800BAD" w14:textId="77777777" w:rsidR="001F2B20" w:rsidRPr="000E507B" w:rsidRDefault="001F2B20" w:rsidP="000E507B">
      <w:pPr>
        <w:tabs>
          <w:tab w:val="left" w:pos="447"/>
        </w:tabs>
        <w:spacing w:before="19"/>
        <w:rPr>
          <w:b/>
        </w:rPr>
      </w:pPr>
    </w:p>
    <w:sectPr w:rsidR="001F2B20" w:rsidRPr="000E507B">
      <w:type w:val="continuous"/>
      <w:pgSz w:w="11920" w:h="16850"/>
      <w:pgMar w:top="9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34EE"/>
    <w:multiLevelType w:val="hybridMultilevel"/>
    <w:tmpl w:val="98322D9E"/>
    <w:lvl w:ilvl="0" w:tplc="08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C452DA7"/>
    <w:multiLevelType w:val="multilevel"/>
    <w:tmpl w:val="B0702A3C"/>
    <w:lvl w:ilvl="0">
      <w:start w:val="1"/>
      <w:numFmt w:val="decimal"/>
      <w:lvlText w:val="%1."/>
      <w:lvlJc w:val="left"/>
      <w:pPr>
        <w:ind w:left="448" w:hanging="360"/>
      </w:pPr>
      <w:rPr>
        <w:rFonts w:hint="default"/>
        <w:spacing w:val="-1"/>
        <w:w w:val="10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8" w:hanging="73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118" w:hanging="7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76" w:hanging="7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5" w:hanging="7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7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52" w:hanging="7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0" w:hanging="7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9" w:hanging="732"/>
      </w:pPr>
      <w:rPr>
        <w:rFonts w:hint="default"/>
        <w:lang w:val="en-US" w:eastAsia="en-US" w:bidi="ar-SA"/>
      </w:rPr>
    </w:lvl>
  </w:abstractNum>
  <w:abstractNum w:abstractNumId="2" w15:restartNumberingAfterBreak="0">
    <w:nsid w:val="6E75549E"/>
    <w:multiLevelType w:val="hybridMultilevel"/>
    <w:tmpl w:val="7096C708"/>
    <w:lvl w:ilvl="0" w:tplc="BC463C44">
      <w:numFmt w:val="bullet"/>
      <w:lvlText w:val=""/>
      <w:lvlJc w:val="left"/>
      <w:pPr>
        <w:ind w:left="75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num w:numId="1" w16cid:durableId="540286487">
    <w:abstractNumId w:val="1"/>
  </w:num>
  <w:num w:numId="2" w16cid:durableId="1676348346">
    <w:abstractNumId w:val="0"/>
  </w:num>
  <w:num w:numId="3" w16cid:durableId="1812625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0C"/>
    <w:rsid w:val="00060D52"/>
    <w:rsid w:val="000C46FD"/>
    <w:rsid w:val="000E507B"/>
    <w:rsid w:val="00131E62"/>
    <w:rsid w:val="001B4604"/>
    <w:rsid w:val="001E010C"/>
    <w:rsid w:val="001F2B20"/>
    <w:rsid w:val="0025350E"/>
    <w:rsid w:val="002C5CC5"/>
    <w:rsid w:val="002D2AFB"/>
    <w:rsid w:val="003314A2"/>
    <w:rsid w:val="003C2731"/>
    <w:rsid w:val="00401868"/>
    <w:rsid w:val="00452787"/>
    <w:rsid w:val="00493F8E"/>
    <w:rsid w:val="004C5A3A"/>
    <w:rsid w:val="00535801"/>
    <w:rsid w:val="00554F76"/>
    <w:rsid w:val="00574A6C"/>
    <w:rsid w:val="0060743D"/>
    <w:rsid w:val="006313D1"/>
    <w:rsid w:val="00650FB2"/>
    <w:rsid w:val="006610E2"/>
    <w:rsid w:val="006A7781"/>
    <w:rsid w:val="006B5141"/>
    <w:rsid w:val="006F0F66"/>
    <w:rsid w:val="007517DE"/>
    <w:rsid w:val="007E7D0E"/>
    <w:rsid w:val="00814303"/>
    <w:rsid w:val="00873CC6"/>
    <w:rsid w:val="0090609B"/>
    <w:rsid w:val="00950159"/>
    <w:rsid w:val="009C7CE6"/>
    <w:rsid w:val="00BA3092"/>
    <w:rsid w:val="00F50259"/>
    <w:rsid w:val="00F53437"/>
    <w:rsid w:val="00FA3A98"/>
    <w:rsid w:val="00F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77C2"/>
  <w15:docId w15:val="{5C7A6DBF-0777-402B-9DB1-B6464B4A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168" w:hanging="732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2"/>
      <w:ind w:left="1168" w:hanging="7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Angood</dc:creator>
  <cp:keywords/>
  <dc:description/>
  <cp:lastModifiedBy>Rod Angood</cp:lastModifiedBy>
  <cp:revision>2</cp:revision>
  <cp:lastPrinted>2025-10-29T15:06:00Z</cp:lastPrinted>
  <dcterms:created xsi:type="dcterms:W3CDTF">2025-11-08T07:45:00Z</dcterms:created>
  <dcterms:modified xsi:type="dcterms:W3CDTF">2025-11-08T07:45:00Z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for Microsoft 365</vt:lpwstr>
  </property>
</Properties>
</file>