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CE706" w14:textId="37C2E5CB" w:rsidR="00450D5D" w:rsidRDefault="00450D5D" w:rsidP="00E17869">
      <w:pPr>
        <w:tabs>
          <w:tab w:val="left" w:pos="1481"/>
          <w:tab w:val="center" w:pos="5400"/>
        </w:tabs>
        <w:spacing w:after="0"/>
        <w:jc w:val="center"/>
        <w:rPr>
          <w:rFonts w:ascii="Arial" w:hAnsi="Arial" w:cs="Arial"/>
          <w:b/>
          <w:sz w:val="32"/>
          <w:szCs w:val="32"/>
        </w:rPr>
      </w:pPr>
    </w:p>
    <w:p w14:paraId="35157808" w14:textId="77777777" w:rsidR="00A16A5E" w:rsidRPr="00EA39AE" w:rsidRDefault="00A16A5E" w:rsidP="00A16A5E">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DUNTISBOURNES </w:t>
      </w:r>
      <w:r w:rsidRPr="00EA39AE">
        <w:rPr>
          <w:rFonts w:ascii="Arial" w:hAnsi="Arial" w:cs="Arial"/>
          <w:b/>
          <w:sz w:val="32"/>
          <w:szCs w:val="32"/>
        </w:rPr>
        <w:t>PARISH COUNCIL</w:t>
      </w:r>
    </w:p>
    <w:p w14:paraId="13AA9F81" w14:textId="4546D08E" w:rsidR="00A16A5E" w:rsidRPr="00EA39AE" w:rsidRDefault="00A16A5E" w:rsidP="00A16A5E">
      <w:pPr>
        <w:tabs>
          <w:tab w:val="left" w:pos="1481"/>
          <w:tab w:val="center" w:pos="5400"/>
        </w:tabs>
        <w:spacing w:after="0"/>
        <w:jc w:val="center"/>
        <w:rPr>
          <w:rFonts w:ascii="Arial" w:hAnsi="Arial" w:cs="Arial"/>
          <w:b/>
          <w:sz w:val="32"/>
          <w:szCs w:val="32"/>
        </w:rPr>
      </w:pPr>
      <w:r>
        <w:rPr>
          <w:rFonts w:ascii="Arial" w:hAnsi="Arial" w:cs="Arial"/>
          <w:b/>
          <w:sz w:val="32"/>
          <w:szCs w:val="32"/>
        </w:rPr>
        <w:t>EXTRA ORDINARY</w:t>
      </w:r>
      <w:r w:rsidRPr="00EA39AE">
        <w:rPr>
          <w:rFonts w:ascii="Arial" w:hAnsi="Arial" w:cs="Arial"/>
          <w:b/>
          <w:sz w:val="32"/>
          <w:szCs w:val="32"/>
        </w:rPr>
        <w:t xml:space="preserve"> MEETING OF THE COUNCIL</w:t>
      </w:r>
    </w:p>
    <w:p w14:paraId="13B5CE1D" w14:textId="4A902623" w:rsidR="00A16A5E" w:rsidRPr="00EA39AE" w:rsidRDefault="00A16A5E" w:rsidP="00A16A5E">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TO BE </w:t>
      </w:r>
      <w:r w:rsidRPr="00EA39AE">
        <w:rPr>
          <w:rFonts w:ascii="Arial" w:hAnsi="Arial" w:cs="Arial"/>
          <w:b/>
          <w:sz w:val="32"/>
          <w:szCs w:val="32"/>
        </w:rPr>
        <w:t>HELD AT 7</w:t>
      </w:r>
      <w:r>
        <w:rPr>
          <w:rFonts w:ascii="Arial" w:hAnsi="Arial" w:cs="Arial"/>
          <w:b/>
          <w:sz w:val="32"/>
          <w:szCs w:val="32"/>
        </w:rPr>
        <w:t>.00</w:t>
      </w:r>
      <w:r w:rsidRPr="00EA39AE">
        <w:rPr>
          <w:rFonts w:ascii="Arial" w:hAnsi="Arial" w:cs="Arial"/>
          <w:b/>
          <w:sz w:val="32"/>
          <w:szCs w:val="32"/>
        </w:rPr>
        <w:t xml:space="preserve">PM ON </w:t>
      </w:r>
      <w:r>
        <w:rPr>
          <w:rFonts w:ascii="Arial" w:hAnsi="Arial" w:cs="Arial"/>
          <w:b/>
          <w:sz w:val="32"/>
          <w:szCs w:val="32"/>
        </w:rPr>
        <w:t>8</w:t>
      </w:r>
      <w:r w:rsidRPr="00A16A5E">
        <w:rPr>
          <w:rFonts w:ascii="Arial" w:hAnsi="Arial" w:cs="Arial"/>
          <w:b/>
          <w:sz w:val="32"/>
          <w:szCs w:val="32"/>
          <w:vertAlign w:val="superscript"/>
        </w:rPr>
        <w:t>TH</w:t>
      </w:r>
      <w:r>
        <w:rPr>
          <w:rFonts w:ascii="Arial" w:hAnsi="Arial" w:cs="Arial"/>
          <w:b/>
          <w:sz w:val="32"/>
          <w:szCs w:val="32"/>
        </w:rPr>
        <w:t xml:space="preserve"> AUGUST</w:t>
      </w:r>
      <w:r>
        <w:rPr>
          <w:rFonts w:ascii="Arial" w:hAnsi="Arial" w:cs="Arial"/>
          <w:b/>
          <w:sz w:val="32"/>
          <w:szCs w:val="32"/>
        </w:rPr>
        <w:t xml:space="preserve"> 2023</w:t>
      </w:r>
    </w:p>
    <w:p w14:paraId="16B75523" w14:textId="1713DE77" w:rsidR="00A16A5E" w:rsidRDefault="00A16A5E" w:rsidP="00A16A5E">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IN THE VILLAGE HALL</w:t>
      </w:r>
    </w:p>
    <w:p w14:paraId="3537D079" w14:textId="77777777" w:rsidR="00A16A5E" w:rsidRDefault="00A16A5E" w:rsidP="00E17869">
      <w:pPr>
        <w:tabs>
          <w:tab w:val="left" w:pos="1481"/>
          <w:tab w:val="center" w:pos="5400"/>
        </w:tabs>
        <w:spacing w:after="0"/>
        <w:jc w:val="center"/>
        <w:rPr>
          <w:rFonts w:ascii="Arial" w:hAnsi="Arial" w:cs="Arial"/>
          <w:b/>
          <w:sz w:val="32"/>
          <w:szCs w:val="3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219"/>
      </w:tblGrid>
      <w:tr w:rsidR="00A16A5E" w:rsidRPr="00A16A5E" w14:paraId="50A29394" w14:textId="77777777" w:rsidTr="00A641F5">
        <w:tc>
          <w:tcPr>
            <w:tcW w:w="1012" w:type="dxa"/>
            <w:shd w:val="clear" w:color="auto" w:fill="auto"/>
          </w:tcPr>
          <w:p w14:paraId="4AAC72B1"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54B8CD23" w14:textId="663D49AA"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 xml:space="preserve">Welcome </w:t>
            </w:r>
          </w:p>
        </w:tc>
      </w:tr>
      <w:tr w:rsidR="00A16A5E" w:rsidRPr="00A16A5E" w14:paraId="65B447D9" w14:textId="77777777" w:rsidTr="00A641F5">
        <w:tc>
          <w:tcPr>
            <w:tcW w:w="1012" w:type="dxa"/>
            <w:shd w:val="clear" w:color="auto" w:fill="auto"/>
          </w:tcPr>
          <w:p w14:paraId="11D82CFB"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D425B46" w14:textId="4E4066A1" w:rsidR="00A16A5E" w:rsidRPr="00A16A5E" w:rsidRDefault="00A16A5E" w:rsidP="00A641F5">
            <w:pPr>
              <w:ind w:left="40"/>
              <w:rPr>
                <w:rStyle w:val="Strong"/>
                <w:rFonts w:ascii="Arial" w:eastAsia="Calibri" w:hAnsi="Arial" w:cs="Arial"/>
                <w:sz w:val="24"/>
                <w:szCs w:val="24"/>
              </w:rPr>
            </w:pPr>
            <w:r w:rsidRPr="00A16A5E">
              <w:rPr>
                <w:rFonts w:ascii="Arial" w:hAnsi="Arial" w:cs="Arial"/>
                <w:b/>
                <w:bCs/>
                <w:sz w:val="24"/>
                <w:szCs w:val="24"/>
              </w:rPr>
              <w:t>Attendance recorded</w:t>
            </w:r>
            <w:r w:rsidRPr="00A16A5E">
              <w:rPr>
                <w:rFonts w:ascii="Arial" w:hAnsi="Arial" w:cs="Arial"/>
                <w:b/>
                <w:bCs/>
                <w:sz w:val="24"/>
                <w:szCs w:val="24"/>
              </w:rPr>
              <w:t xml:space="preserve"> (anticipated</w:t>
            </w:r>
            <w:r w:rsidRPr="00A16A5E">
              <w:rPr>
                <w:rFonts w:ascii="Arial" w:hAnsi="Arial" w:cs="Arial"/>
                <w:b/>
                <w:bCs/>
                <w:sz w:val="24"/>
                <w:szCs w:val="24"/>
              </w:rPr>
              <w:t xml:space="preserve"> as Parish Councillors Jane Edwards, Valerie Dyson, Mick Lowe, Andy Beckett, Julian Weston</w:t>
            </w:r>
            <w:r w:rsidRPr="00A16A5E">
              <w:rPr>
                <w:rFonts w:ascii="Arial" w:hAnsi="Arial" w:cs="Arial"/>
                <w:b/>
                <w:bCs/>
                <w:sz w:val="24"/>
                <w:szCs w:val="24"/>
              </w:rPr>
              <w:t>)</w:t>
            </w:r>
            <w:r w:rsidRPr="00A16A5E">
              <w:rPr>
                <w:rFonts w:ascii="Arial" w:hAnsi="Arial" w:cs="Arial"/>
                <w:b/>
                <w:bCs/>
                <w:sz w:val="24"/>
                <w:szCs w:val="24"/>
              </w:rPr>
              <w:t xml:space="preserve"> &amp; members of the public</w:t>
            </w:r>
          </w:p>
        </w:tc>
      </w:tr>
      <w:tr w:rsidR="00A16A5E" w:rsidRPr="00A16A5E" w14:paraId="0E70F0A1" w14:textId="77777777" w:rsidTr="00A641F5">
        <w:tc>
          <w:tcPr>
            <w:tcW w:w="1012" w:type="dxa"/>
            <w:shd w:val="clear" w:color="auto" w:fill="auto"/>
          </w:tcPr>
          <w:p w14:paraId="50352B3E"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6EF1D334" w14:textId="77777777" w:rsidR="00A16A5E" w:rsidRDefault="00A16A5E" w:rsidP="00A641F5">
            <w:pPr>
              <w:rPr>
                <w:rFonts w:ascii="Arial" w:hAnsi="Arial" w:cs="Arial"/>
                <w:b/>
                <w:bCs/>
                <w:sz w:val="24"/>
                <w:szCs w:val="24"/>
              </w:rPr>
            </w:pPr>
            <w:r w:rsidRPr="00A16A5E">
              <w:rPr>
                <w:rFonts w:ascii="Arial" w:hAnsi="Arial" w:cs="Arial"/>
                <w:b/>
                <w:bCs/>
                <w:sz w:val="24"/>
                <w:szCs w:val="24"/>
              </w:rPr>
              <w:t>Apologies for absence received accepted</w:t>
            </w:r>
            <w:r>
              <w:rPr>
                <w:rFonts w:ascii="Arial" w:hAnsi="Arial" w:cs="Arial"/>
                <w:b/>
                <w:bCs/>
                <w:sz w:val="24"/>
                <w:szCs w:val="24"/>
              </w:rPr>
              <w:t xml:space="preserve"> to be </w:t>
            </w:r>
            <w:r w:rsidRPr="00A16A5E">
              <w:rPr>
                <w:rFonts w:ascii="Arial" w:hAnsi="Arial" w:cs="Arial"/>
                <w:b/>
                <w:bCs/>
                <w:sz w:val="24"/>
                <w:szCs w:val="24"/>
              </w:rPr>
              <w:t xml:space="preserve">recorded </w:t>
            </w:r>
          </w:p>
          <w:p w14:paraId="22C8DA71" w14:textId="0FD163E4" w:rsidR="00A16A5E" w:rsidRPr="00A16A5E" w:rsidRDefault="00A16A5E" w:rsidP="00A641F5">
            <w:pPr>
              <w:rPr>
                <w:rStyle w:val="Strong"/>
                <w:rFonts w:ascii="Arial" w:hAnsi="Arial" w:cs="Arial"/>
                <w:sz w:val="24"/>
                <w:szCs w:val="24"/>
              </w:rPr>
            </w:pPr>
            <w:r w:rsidRPr="00A16A5E">
              <w:rPr>
                <w:rFonts w:ascii="Arial" w:hAnsi="Arial" w:cs="Arial"/>
                <w:b/>
                <w:bCs/>
                <w:sz w:val="24"/>
                <w:szCs w:val="24"/>
              </w:rPr>
              <w:t>Parish Councillor Rupert Lane</w:t>
            </w:r>
          </w:p>
        </w:tc>
      </w:tr>
      <w:tr w:rsidR="00A16A5E" w:rsidRPr="00A16A5E" w14:paraId="18795647" w14:textId="77777777" w:rsidTr="00A641F5">
        <w:tc>
          <w:tcPr>
            <w:tcW w:w="1012" w:type="dxa"/>
            <w:shd w:val="clear" w:color="auto" w:fill="auto"/>
          </w:tcPr>
          <w:p w14:paraId="1DCC0038"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363132DF" w14:textId="444B1AD4" w:rsidR="00A16A5E" w:rsidRPr="00A16A5E" w:rsidRDefault="00A16A5E" w:rsidP="00A641F5">
            <w:pPr>
              <w:ind w:left="40" w:hanging="40"/>
              <w:rPr>
                <w:rStyle w:val="Strong"/>
                <w:rFonts w:ascii="Arial" w:eastAsia="Calibri" w:hAnsi="Arial" w:cs="Arial"/>
                <w:sz w:val="24"/>
                <w:szCs w:val="24"/>
                <w:lang w:val="en-US"/>
              </w:rPr>
            </w:pPr>
            <w:r w:rsidRPr="00A16A5E">
              <w:rPr>
                <w:rFonts w:ascii="Arial" w:eastAsia="Calibri" w:hAnsi="Arial" w:cs="Arial"/>
                <w:b/>
                <w:bCs/>
                <w:sz w:val="24"/>
                <w:szCs w:val="24"/>
                <w:lang w:val="en-US"/>
              </w:rPr>
              <w:t xml:space="preserve">Declaration of Interest for matters on the agenda </w:t>
            </w:r>
            <w:r>
              <w:rPr>
                <w:rFonts w:ascii="Arial" w:eastAsia="Calibri" w:hAnsi="Arial" w:cs="Arial"/>
                <w:b/>
                <w:bCs/>
                <w:sz w:val="24"/>
                <w:szCs w:val="24"/>
                <w:lang w:val="en-US"/>
              </w:rPr>
              <w:t>to be</w:t>
            </w:r>
            <w:r w:rsidRPr="00A16A5E">
              <w:rPr>
                <w:rFonts w:ascii="Arial" w:eastAsia="Calibri" w:hAnsi="Arial" w:cs="Arial"/>
                <w:b/>
                <w:bCs/>
                <w:sz w:val="24"/>
                <w:szCs w:val="24"/>
                <w:lang w:val="en-US"/>
              </w:rPr>
              <w:t xml:space="preserve"> invited</w:t>
            </w:r>
          </w:p>
        </w:tc>
      </w:tr>
      <w:tr w:rsidR="00A16A5E" w:rsidRPr="00A16A5E" w14:paraId="5B298E88" w14:textId="77777777" w:rsidTr="00A641F5">
        <w:tc>
          <w:tcPr>
            <w:tcW w:w="1012" w:type="dxa"/>
            <w:shd w:val="clear" w:color="auto" w:fill="auto"/>
          </w:tcPr>
          <w:p w14:paraId="67512848"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F834CE4" w14:textId="0B4F71D4" w:rsidR="00A16A5E" w:rsidRPr="00A16A5E" w:rsidRDefault="00A16A5E" w:rsidP="00A641F5">
            <w:pPr>
              <w:rPr>
                <w:rStyle w:val="Strong"/>
                <w:rFonts w:ascii="Arial" w:eastAsia="Calibri" w:hAnsi="Arial" w:cs="Arial"/>
                <w:sz w:val="24"/>
                <w:szCs w:val="24"/>
              </w:rPr>
            </w:pPr>
            <w:r>
              <w:rPr>
                <w:rStyle w:val="Strong"/>
                <w:rFonts w:ascii="Arial" w:eastAsia="Calibri" w:hAnsi="Arial" w:cs="Arial"/>
                <w:sz w:val="24"/>
                <w:szCs w:val="24"/>
              </w:rPr>
              <w:t xml:space="preserve">Council to note the independent </w:t>
            </w:r>
            <w:r w:rsidR="00CD183B">
              <w:rPr>
                <w:rStyle w:val="Strong"/>
                <w:rFonts w:ascii="Arial" w:eastAsia="Calibri" w:hAnsi="Arial" w:cs="Arial"/>
                <w:sz w:val="24"/>
                <w:szCs w:val="24"/>
              </w:rPr>
              <w:t xml:space="preserve">internal </w:t>
            </w:r>
            <w:r>
              <w:rPr>
                <w:rStyle w:val="Strong"/>
                <w:rFonts w:ascii="Arial" w:eastAsia="Calibri" w:hAnsi="Arial" w:cs="Arial"/>
                <w:sz w:val="24"/>
                <w:szCs w:val="24"/>
              </w:rPr>
              <w:t>auditors report and to agree any actions</w:t>
            </w:r>
            <w:r w:rsidRPr="00A16A5E">
              <w:rPr>
                <w:rStyle w:val="Strong"/>
                <w:rFonts w:ascii="Arial" w:eastAsia="Calibri" w:hAnsi="Arial" w:cs="Arial"/>
                <w:sz w:val="24"/>
                <w:szCs w:val="24"/>
              </w:rPr>
              <w:t xml:space="preserve"> </w:t>
            </w:r>
          </w:p>
        </w:tc>
      </w:tr>
      <w:tr w:rsidR="00A16A5E" w:rsidRPr="00A16A5E" w14:paraId="00DAC4AE" w14:textId="77777777" w:rsidTr="00A641F5">
        <w:tc>
          <w:tcPr>
            <w:tcW w:w="1012" w:type="dxa"/>
            <w:shd w:val="clear" w:color="auto" w:fill="auto"/>
          </w:tcPr>
          <w:p w14:paraId="4924B1B6"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1FC26CF5" w14:textId="254DA573"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 xml:space="preserve">Council </w:t>
            </w:r>
            <w:r>
              <w:rPr>
                <w:rStyle w:val="Strong"/>
                <w:rFonts w:ascii="Arial" w:eastAsia="Calibri" w:hAnsi="Arial" w:cs="Arial"/>
                <w:sz w:val="24"/>
                <w:szCs w:val="24"/>
              </w:rPr>
              <w:t>to re-consider its annual governance statement</w:t>
            </w:r>
            <w:r w:rsidR="004C767B">
              <w:rPr>
                <w:rStyle w:val="Strong"/>
                <w:rFonts w:ascii="Arial" w:eastAsia="Calibri" w:hAnsi="Arial" w:cs="Arial"/>
                <w:sz w:val="24"/>
                <w:szCs w:val="24"/>
              </w:rPr>
              <w:t xml:space="preserve"> in relation to 22/23</w:t>
            </w:r>
          </w:p>
        </w:tc>
      </w:tr>
      <w:tr w:rsidR="004C767B" w:rsidRPr="00A16A5E" w14:paraId="11410441" w14:textId="77777777" w:rsidTr="00A641F5">
        <w:tc>
          <w:tcPr>
            <w:tcW w:w="1012" w:type="dxa"/>
            <w:shd w:val="clear" w:color="auto" w:fill="auto"/>
          </w:tcPr>
          <w:p w14:paraId="2BD71EA1" w14:textId="77777777" w:rsidR="004C767B" w:rsidRPr="00A16A5E" w:rsidRDefault="004C767B"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76BED011" w14:textId="7ACD687B" w:rsidR="004C767B" w:rsidRDefault="004C767B" w:rsidP="004C767B">
            <w:pPr>
              <w:rPr>
                <w:rStyle w:val="Strong"/>
                <w:rFonts w:ascii="Arial" w:eastAsia="Calibri" w:hAnsi="Arial" w:cs="Arial"/>
                <w:sz w:val="24"/>
                <w:szCs w:val="24"/>
              </w:rPr>
            </w:pPr>
            <w:r>
              <w:rPr>
                <w:rStyle w:val="Strong"/>
                <w:rFonts w:ascii="Arial" w:eastAsia="Calibri" w:hAnsi="Arial" w:cs="Arial"/>
                <w:sz w:val="24"/>
                <w:szCs w:val="24"/>
              </w:rPr>
              <w:t>Council to consider external auditor’s advice</w:t>
            </w:r>
            <w:r w:rsidR="00CD183B">
              <w:rPr>
                <w:rStyle w:val="Strong"/>
                <w:rFonts w:ascii="Arial" w:eastAsia="Calibri" w:hAnsi="Arial" w:cs="Arial"/>
                <w:sz w:val="24"/>
                <w:szCs w:val="24"/>
              </w:rPr>
              <w:t xml:space="preserve"> regarding independent internal auditor reports</w:t>
            </w:r>
          </w:p>
        </w:tc>
      </w:tr>
      <w:tr w:rsidR="004C767B" w:rsidRPr="00A16A5E" w14:paraId="633672FB" w14:textId="77777777" w:rsidTr="00A641F5">
        <w:tc>
          <w:tcPr>
            <w:tcW w:w="1012" w:type="dxa"/>
            <w:shd w:val="clear" w:color="auto" w:fill="auto"/>
          </w:tcPr>
          <w:p w14:paraId="53DC57E4" w14:textId="77777777" w:rsidR="004C767B" w:rsidRPr="00A16A5E" w:rsidRDefault="004C767B"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724A0B7" w14:textId="052DF1B8" w:rsidR="004C767B" w:rsidRDefault="004C767B" w:rsidP="004C767B">
            <w:pPr>
              <w:rPr>
                <w:rStyle w:val="Strong"/>
                <w:rFonts w:ascii="Arial" w:eastAsia="Calibri" w:hAnsi="Arial" w:cs="Arial"/>
                <w:sz w:val="24"/>
                <w:szCs w:val="24"/>
              </w:rPr>
            </w:pPr>
            <w:r w:rsidRPr="00A16A5E">
              <w:rPr>
                <w:rFonts w:ascii="Arial" w:eastAsia="Calibri" w:hAnsi="Arial" w:cs="Arial"/>
                <w:b/>
                <w:bCs/>
                <w:sz w:val="24"/>
                <w:szCs w:val="24"/>
                <w:lang w:val="en-US"/>
              </w:rPr>
              <w:t xml:space="preserve">Public Participation </w:t>
            </w:r>
            <w:r>
              <w:rPr>
                <w:rFonts w:ascii="Arial" w:eastAsia="Calibri" w:hAnsi="Arial" w:cs="Arial"/>
                <w:b/>
                <w:bCs/>
                <w:sz w:val="24"/>
                <w:szCs w:val="24"/>
                <w:lang w:val="en-US"/>
              </w:rPr>
              <w:t xml:space="preserve">to be </w:t>
            </w:r>
            <w:r w:rsidRPr="00A16A5E">
              <w:rPr>
                <w:rFonts w:ascii="Arial" w:eastAsia="Calibri" w:hAnsi="Arial" w:cs="Arial"/>
                <w:b/>
                <w:bCs/>
                <w:sz w:val="24"/>
                <w:szCs w:val="24"/>
                <w:lang w:val="en-US"/>
              </w:rPr>
              <w:t>invited</w:t>
            </w:r>
          </w:p>
        </w:tc>
      </w:tr>
      <w:tr w:rsidR="00A16A5E" w:rsidRPr="00A16A5E" w14:paraId="5905E12E" w14:textId="77777777" w:rsidTr="00A641F5">
        <w:tc>
          <w:tcPr>
            <w:tcW w:w="1012" w:type="dxa"/>
            <w:shd w:val="clear" w:color="auto" w:fill="auto"/>
          </w:tcPr>
          <w:p w14:paraId="63B7FA3C"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030C67AC" w14:textId="1D568A39" w:rsidR="004C767B" w:rsidRPr="004C767B" w:rsidRDefault="00A16A5E" w:rsidP="004C767B">
            <w:pPr>
              <w:rPr>
                <w:rStyle w:val="Strong"/>
                <w:rFonts w:ascii="Arial" w:eastAsia="Calibri" w:hAnsi="Arial" w:cs="Arial"/>
                <w:sz w:val="24"/>
                <w:szCs w:val="24"/>
              </w:rPr>
            </w:pPr>
            <w:r>
              <w:rPr>
                <w:rStyle w:val="Strong"/>
                <w:rFonts w:ascii="Arial" w:eastAsia="Calibri" w:hAnsi="Arial" w:cs="Arial"/>
                <w:sz w:val="24"/>
                <w:szCs w:val="24"/>
              </w:rPr>
              <w:t xml:space="preserve">Council to agree resolution to </w:t>
            </w:r>
            <w:r w:rsidR="004C767B" w:rsidRPr="004C767B">
              <w:rPr>
                <w:rStyle w:val="Strong"/>
                <w:rFonts w:ascii="Arial" w:eastAsia="Calibri" w:hAnsi="Arial" w:cs="Arial"/>
                <w:sz w:val="24"/>
                <w:szCs w:val="24"/>
              </w:rPr>
              <w:t>Council to exclude members of the public/press/members of</w:t>
            </w:r>
            <w:r w:rsidR="004C767B">
              <w:rPr>
                <w:rStyle w:val="Strong"/>
                <w:rFonts w:ascii="Arial" w:eastAsia="Calibri" w:hAnsi="Arial" w:cs="Arial"/>
                <w:sz w:val="24"/>
                <w:szCs w:val="24"/>
              </w:rPr>
              <w:t xml:space="preserve"> </w:t>
            </w:r>
            <w:r w:rsidR="004C767B" w:rsidRPr="004C767B">
              <w:rPr>
                <w:rStyle w:val="Strong"/>
                <w:rFonts w:ascii="Arial" w:eastAsia="Calibri" w:hAnsi="Arial" w:cs="Arial"/>
                <w:sz w:val="24"/>
                <w:szCs w:val="24"/>
              </w:rPr>
              <w:t>other Council bodies under Public Bodies (admission to meetings Act 1960) by</w:t>
            </w:r>
            <w:r w:rsidR="004C767B">
              <w:rPr>
                <w:rStyle w:val="Strong"/>
                <w:rFonts w:ascii="Arial" w:eastAsia="Calibri" w:hAnsi="Arial" w:cs="Arial"/>
                <w:sz w:val="24"/>
                <w:szCs w:val="24"/>
              </w:rPr>
              <w:t xml:space="preserve"> </w:t>
            </w:r>
            <w:r w:rsidR="004C767B" w:rsidRPr="004C767B">
              <w:rPr>
                <w:rStyle w:val="Strong"/>
                <w:rFonts w:ascii="Arial" w:eastAsia="Calibri" w:hAnsi="Arial" w:cs="Arial"/>
                <w:sz w:val="24"/>
                <w:szCs w:val="24"/>
              </w:rPr>
              <w:t>reason of the confidential nature of the business to be transacted regarding</w:t>
            </w:r>
            <w:r w:rsidR="004C767B">
              <w:rPr>
                <w:rStyle w:val="Strong"/>
                <w:rFonts w:ascii="Arial" w:eastAsia="Calibri" w:hAnsi="Arial" w:cs="Arial"/>
                <w:sz w:val="24"/>
                <w:szCs w:val="24"/>
              </w:rPr>
              <w:t xml:space="preserve"> </w:t>
            </w:r>
            <w:r w:rsidR="004C767B" w:rsidRPr="004C767B">
              <w:rPr>
                <w:rStyle w:val="Strong"/>
                <w:rFonts w:ascii="Arial" w:eastAsia="Calibri" w:hAnsi="Arial" w:cs="Arial"/>
                <w:sz w:val="24"/>
                <w:szCs w:val="24"/>
              </w:rPr>
              <w:t>employment matters</w:t>
            </w:r>
          </w:p>
          <w:p w14:paraId="2407C463" w14:textId="2AED090B" w:rsidR="00A16A5E" w:rsidRPr="00A16A5E" w:rsidRDefault="00A16A5E" w:rsidP="004C767B">
            <w:pPr>
              <w:rPr>
                <w:rStyle w:val="Strong"/>
                <w:rFonts w:ascii="Arial" w:eastAsia="Calibri" w:hAnsi="Arial" w:cs="Arial"/>
                <w:sz w:val="24"/>
                <w:szCs w:val="24"/>
              </w:rPr>
            </w:pPr>
          </w:p>
        </w:tc>
      </w:tr>
      <w:tr w:rsidR="00A16A5E" w:rsidRPr="00A16A5E" w14:paraId="5926DCDC" w14:textId="77777777" w:rsidTr="00A641F5">
        <w:tc>
          <w:tcPr>
            <w:tcW w:w="1012" w:type="dxa"/>
            <w:shd w:val="clear" w:color="auto" w:fill="auto"/>
          </w:tcPr>
          <w:p w14:paraId="519C8C09"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758DBA09" w14:textId="171ED002" w:rsidR="00A16A5E" w:rsidRPr="00A16A5E" w:rsidRDefault="004C767B" w:rsidP="00A641F5">
            <w:pPr>
              <w:rPr>
                <w:rStyle w:val="Strong"/>
                <w:rFonts w:ascii="Arial" w:eastAsia="Calibri" w:hAnsi="Arial" w:cs="Arial"/>
                <w:sz w:val="24"/>
                <w:szCs w:val="24"/>
              </w:rPr>
            </w:pPr>
            <w:r w:rsidRPr="004C767B">
              <w:rPr>
                <w:rStyle w:val="Strong"/>
                <w:rFonts w:ascii="Arial" w:eastAsia="Calibri" w:hAnsi="Arial" w:cs="Arial"/>
                <w:sz w:val="24"/>
                <w:szCs w:val="24"/>
              </w:rPr>
              <w:t>Council to consider and agree actions on the above matter</w:t>
            </w:r>
          </w:p>
        </w:tc>
      </w:tr>
      <w:tr w:rsidR="00A16A5E" w:rsidRPr="00A16A5E" w14:paraId="43C61EF6" w14:textId="77777777" w:rsidTr="00A641F5">
        <w:tc>
          <w:tcPr>
            <w:tcW w:w="1012" w:type="dxa"/>
            <w:shd w:val="clear" w:color="auto" w:fill="auto"/>
          </w:tcPr>
          <w:p w14:paraId="53922A74" w14:textId="77777777" w:rsidR="00A16A5E" w:rsidRPr="00A16A5E" w:rsidRDefault="00A16A5E" w:rsidP="00A641F5">
            <w:pPr>
              <w:widowControl w:val="0"/>
              <w:numPr>
                <w:ilvl w:val="0"/>
                <w:numId w:val="24"/>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5D57B0FB" w14:textId="2FF37860"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 xml:space="preserve">Meeting </w:t>
            </w:r>
            <w:r w:rsidR="004C767B">
              <w:rPr>
                <w:rStyle w:val="Strong"/>
                <w:rFonts w:ascii="Arial" w:eastAsia="Calibri" w:hAnsi="Arial" w:cs="Arial"/>
                <w:sz w:val="24"/>
                <w:szCs w:val="24"/>
              </w:rPr>
              <w:t xml:space="preserve">to be </w:t>
            </w:r>
            <w:r w:rsidRPr="00A16A5E">
              <w:rPr>
                <w:rStyle w:val="Strong"/>
                <w:rFonts w:ascii="Arial" w:eastAsia="Calibri" w:hAnsi="Arial" w:cs="Arial"/>
                <w:sz w:val="24"/>
                <w:szCs w:val="24"/>
              </w:rPr>
              <w:t xml:space="preserve">closed </w:t>
            </w:r>
          </w:p>
          <w:p w14:paraId="082D7A22" w14:textId="1A916B8B"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 xml:space="preserve">Next meeting </w:t>
            </w:r>
            <w:r w:rsidR="004C767B">
              <w:rPr>
                <w:rStyle w:val="Strong"/>
                <w:rFonts w:ascii="Arial" w:eastAsia="Calibri" w:hAnsi="Arial" w:cs="Arial"/>
                <w:sz w:val="24"/>
                <w:szCs w:val="24"/>
              </w:rPr>
              <w:t xml:space="preserve">matters </w:t>
            </w:r>
            <w:proofErr w:type="spellStart"/>
            <w:r w:rsidR="007152BF">
              <w:rPr>
                <w:rStyle w:val="Strong"/>
                <w:rFonts w:ascii="Arial" w:eastAsia="Calibri" w:hAnsi="Arial" w:cs="Arial"/>
                <w:sz w:val="24"/>
                <w:szCs w:val="24"/>
              </w:rPr>
              <w:t>c</w:t>
            </w:r>
            <w:r w:rsidR="004C767B">
              <w:rPr>
                <w:rStyle w:val="Strong"/>
                <w:rFonts w:ascii="Arial" w:eastAsia="Calibri" w:hAnsi="Arial" w:cs="Arial"/>
                <w:sz w:val="24"/>
                <w:szCs w:val="24"/>
              </w:rPr>
              <w:t>fwd</w:t>
            </w:r>
            <w:proofErr w:type="spellEnd"/>
          </w:p>
          <w:p w14:paraId="53B321DF" w14:textId="60E63643"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 xml:space="preserve">donation to Church – </w:t>
            </w:r>
            <w:r w:rsidR="004C767B">
              <w:rPr>
                <w:rStyle w:val="Strong"/>
                <w:rFonts w:ascii="Arial" w:eastAsia="Calibri" w:hAnsi="Arial" w:cs="Arial"/>
                <w:sz w:val="24"/>
                <w:szCs w:val="24"/>
              </w:rPr>
              <w:t>Clerk has referred Councillors to</w:t>
            </w:r>
            <w:r w:rsidRPr="00A16A5E">
              <w:rPr>
                <w:rStyle w:val="Strong"/>
                <w:rFonts w:ascii="Arial" w:eastAsia="Calibri" w:hAnsi="Arial" w:cs="Arial"/>
                <w:sz w:val="24"/>
                <w:szCs w:val="24"/>
              </w:rPr>
              <w:t xml:space="preserve"> NALC L01-18 financial assistance to the Church</w:t>
            </w:r>
          </w:p>
          <w:p w14:paraId="1A2758B5" w14:textId="77777777"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Event for ex-Councillor to be held in September</w:t>
            </w:r>
          </w:p>
          <w:p w14:paraId="7282D26C" w14:textId="7ABC9B34"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CIL reserves that need to spent- agenda item for meeting- Clerk to check if able to give to Village Hall for new roof</w:t>
            </w:r>
          </w:p>
          <w:p w14:paraId="1FCF5BB1" w14:textId="77777777" w:rsidR="00A16A5E" w:rsidRPr="00A16A5E" w:rsidRDefault="00A16A5E" w:rsidP="00A641F5">
            <w:pPr>
              <w:rPr>
                <w:rStyle w:val="Strong"/>
                <w:rFonts w:ascii="Arial" w:hAnsi="Arial" w:cs="Arial"/>
                <w:sz w:val="24"/>
                <w:szCs w:val="24"/>
              </w:rPr>
            </w:pPr>
            <w:r w:rsidRPr="00A16A5E">
              <w:rPr>
                <w:rStyle w:val="Strong"/>
                <w:rFonts w:ascii="Arial" w:hAnsi="Arial" w:cs="Arial"/>
                <w:sz w:val="24"/>
                <w:szCs w:val="24"/>
              </w:rPr>
              <w:t>Emergency plan update</w:t>
            </w:r>
          </w:p>
          <w:p w14:paraId="70FD62D9" w14:textId="77777777" w:rsidR="00A16A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Highways -Centurion garage area</w:t>
            </w:r>
          </w:p>
        </w:tc>
      </w:tr>
    </w:tbl>
    <w:p w14:paraId="733CCBEE" w14:textId="77777777" w:rsidR="00A16A5E" w:rsidRDefault="00A16A5E" w:rsidP="004C767B">
      <w:pPr>
        <w:tabs>
          <w:tab w:val="left" w:pos="1481"/>
          <w:tab w:val="center" w:pos="5400"/>
        </w:tabs>
        <w:spacing w:after="0"/>
        <w:rPr>
          <w:rFonts w:ascii="Arial" w:hAnsi="Arial" w:cs="Arial"/>
          <w:b/>
          <w:sz w:val="32"/>
          <w:szCs w:val="32"/>
        </w:rPr>
      </w:pPr>
    </w:p>
    <w:p w14:paraId="07D5630F" w14:textId="77777777" w:rsidR="00A16A5E" w:rsidRDefault="00A16A5E" w:rsidP="00E17869">
      <w:pPr>
        <w:tabs>
          <w:tab w:val="left" w:pos="1481"/>
          <w:tab w:val="center" w:pos="5400"/>
        </w:tabs>
        <w:spacing w:after="0"/>
        <w:jc w:val="center"/>
        <w:rPr>
          <w:rFonts w:ascii="Arial" w:hAnsi="Arial" w:cs="Arial"/>
          <w:b/>
          <w:sz w:val="32"/>
          <w:szCs w:val="32"/>
        </w:rPr>
      </w:pPr>
    </w:p>
    <w:p w14:paraId="352BFAC5" w14:textId="77777777" w:rsidR="00A16A5E" w:rsidRDefault="00A16A5E" w:rsidP="00E17869">
      <w:pPr>
        <w:tabs>
          <w:tab w:val="left" w:pos="1481"/>
          <w:tab w:val="center" w:pos="5400"/>
        </w:tabs>
        <w:spacing w:after="0"/>
        <w:jc w:val="center"/>
        <w:rPr>
          <w:rFonts w:ascii="Arial" w:hAnsi="Arial" w:cs="Arial"/>
          <w:b/>
          <w:sz w:val="32"/>
          <w:szCs w:val="32"/>
        </w:rPr>
      </w:pPr>
    </w:p>
    <w:p w14:paraId="00A2F53C" w14:textId="664DD19C" w:rsidR="00A16A5E" w:rsidRDefault="007152BF" w:rsidP="00E17869">
      <w:pPr>
        <w:tabs>
          <w:tab w:val="left" w:pos="1481"/>
          <w:tab w:val="center" w:pos="5400"/>
        </w:tabs>
        <w:spacing w:after="0"/>
        <w:jc w:val="center"/>
        <w:rPr>
          <w:rFonts w:ascii="Arial" w:hAnsi="Arial" w:cs="Arial"/>
          <w:b/>
          <w:sz w:val="32"/>
          <w:szCs w:val="32"/>
        </w:rPr>
      </w:pPr>
      <w:r>
        <w:rPr>
          <w:noProof/>
        </w:rPr>
        <w:lastRenderedPageBreak/>
        <w:drawing>
          <wp:inline distT="0" distB="0" distL="0" distR="0" wp14:anchorId="490B9CDE" wp14:editId="1469E6B4">
            <wp:extent cx="6301105" cy="8663940"/>
            <wp:effectExtent l="0" t="0" r="4445" b="3810"/>
            <wp:docPr id="155050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6301105" cy="8663940"/>
                    </a:xfrm>
                    <a:prstGeom prst="rect">
                      <a:avLst/>
                    </a:prstGeom>
                    <a:noFill/>
                    <a:ln>
                      <a:noFill/>
                    </a:ln>
                  </pic:spPr>
                </pic:pic>
              </a:graphicData>
            </a:graphic>
          </wp:inline>
        </w:drawing>
      </w:r>
    </w:p>
    <w:p w14:paraId="2E914B9C" w14:textId="77777777" w:rsidR="007152BF" w:rsidRDefault="007152BF" w:rsidP="00450D5D">
      <w:pPr>
        <w:tabs>
          <w:tab w:val="left" w:pos="1481"/>
          <w:tab w:val="center" w:pos="5400"/>
        </w:tabs>
        <w:spacing w:after="0"/>
        <w:jc w:val="center"/>
        <w:rPr>
          <w:rFonts w:ascii="Arial" w:hAnsi="Arial" w:cs="Arial"/>
          <w:b/>
          <w:sz w:val="32"/>
          <w:szCs w:val="32"/>
        </w:rPr>
      </w:pPr>
    </w:p>
    <w:p w14:paraId="22275EF4" w14:textId="77777777" w:rsidR="007152BF" w:rsidRDefault="007152BF" w:rsidP="00450D5D">
      <w:pPr>
        <w:tabs>
          <w:tab w:val="left" w:pos="1481"/>
          <w:tab w:val="center" w:pos="5400"/>
        </w:tabs>
        <w:spacing w:after="0"/>
        <w:jc w:val="center"/>
        <w:rPr>
          <w:rFonts w:ascii="Arial" w:hAnsi="Arial" w:cs="Arial"/>
          <w:b/>
          <w:sz w:val="32"/>
          <w:szCs w:val="32"/>
        </w:rPr>
      </w:pPr>
    </w:p>
    <w:p w14:paraId="50D381C2" w14:textId="77777777" w:rsidR="007152BF" w:rsidRDefault="007152BF" w:rsidP="00450D5D">
      <w:pPr>
        <w:tabs>
          <w:tab w:val="left" w:pos="1481"/>
          <w:tab w:val="center" w:pos="5400"/>
        </w:tabs>
        <w:spacing w:after="0"/>
        <w:jc w:val="center"/>
        <w:rPr>
          <w:rFonts w:ascii="Arial" w:hAnsi="Arial" w:cs="Arial"/>
          <w:b/>
          <w:sz w:val="32"/>
          <w:szCs w:val="32"/>
        </w:rPr>
      </w:pPr>
    </w:p>
    <w:p w14:paraId="0DCB788D" w14:textId="77777777" w:rsidR="007152BF" w:rsidRDefault="007152BF" w:rsidP="00450D5D">
      <w:pPr>
        <w:tabs>
          <w:tab w:val="left" w:pos="1481"/>
          <w:tab w:val="center" w:pos="5400"/>
        </w:tabs>
        <w:spacing w:after="0"/>
        <w:jc w:val="center"/>
        <w:rPr>
          <w:rFonts w:ascii="Arial" w:hAnsi="Arial" w:cs="Arial"/>
          <w:b/>
          <w:sz w:val="32"/>
          <w:szCs w:val="32"/>
        </w:rPr>
      </w:pPr>
    </w:p>
    <w:p w14:paraId="0E88349E" w14:textId="77777777" w:rsidR="007152BF" w:rsidRDefault="007152BF" w:rsidP="00450D5D">
      <w:pPr>
        <w:tabs>
          <w:tab w:val="left" w:pos="1481"/>
          <w:tab w:val="center" w:pos="5400"/>
        </w:tabs>
        <w:spacing w:after="0"/>
        <w:jc w:val="center"/>
        <w:rPr>
          <w:rFonts w:ascii="Arial" w:hAnsi="Arial" w:cs="Arial"/>
          <w:b/>
          <w:sz w:val="32"/>
          <w:szCs w:val="32"/>
        </w:rPr>
      </w:pPr>
    </w:p>
    <w:p w14:paraId="4500E808" w14:textId="12D2F7B6" w:rsidR="007152BF" w:rsidRPr="007152BF" w:rsidRDefault="007152BF" w:rsidP="007152BF">
      <w:pPr>
        <w:jc w:val="center"/>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lastRenderedPageBreak/>
        <w:t>s</w:t>
      </w:r>
      <w:r w:rsidRPr="007152BF">
        <w:rPr>
          <w:rFonts w:ascii="Arial" w:eastAsia="Times New Roman" w:hAnsi="Arial" w:cs="Arial"/>
          <w:color w:val="000000"/>
          <w:sz w:val="24"/>
          <w:szCs w:val="24"/>
          <w:lang w:eastAsia="en-GB"/>
        </w:rPr>
        <w:t xml:space="preserve">upporting Paper for 2022/23 AGAR Internal Audit Report to The </w:t>
      </w:r>
      <w:proofErr w:type="spellStart"/>
      <w:r w:rsidRPr="007152BF">
        <w:rPr>
          <w:rFonts w:ascii="Arial" w:eastAsia="Times New Roman" w:hAnsi="Arial" w:cs="Arial"/>
          <w:color w:val="000000"/>
          <w:sz w:val="24"/>
          <w:szCs w:val="24"/>
          <w:lang w:eastAsia="en-GB"/>
        </w:rPr>
        <w:t>Duntisbournes</w:t>
      </w:r>
      <w:proofErr w:type="spellEnd"/>
      <w:r w:rsidRPr="007152BF">
        <w:rPr>
          <w:rFonts w:ascii="Arial" w:eastAsia="Times New Roman" w:hAnsi="Arial" w:cs="Arial"/>
          <w:color w:val="000000"/>
          <w:sz w:val="24"/>
          <w:szCs w:val="24"/>
          <w:lang w:eastAsia="en-GB"/>
        </w:rPr>
        <w:t xml:space="preserve"> Parish Council</w:t>
      </w:r>
    </w:p>
    <w:p w14:paraId="4ED24A8E"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748306A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b/>
          <w:bCs/>
          <w:color w:val="000000"/>
          <w:lang w:eastAsia="en-GB"/>
        </w:rPr>
        <w:t>Clarification of what is covered in this audit:</w:t>
      </w:r>
    </w:p>
    <w:p w14:paraId="61A2D8B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Audit is an internal one. It is intended to assist the Council in ensuring adequate internal control arrangements in the year. It is also asked to look at the formal publication requirements within the year. As a result, the 2022/3 checklist looks at financial reports for 22/23, budget setting for 23/24, and legal document publication for 21/22.</w:t>
      </w:r>
    </w:p>
    <w:p w14:paraId="3F607FD4"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Important Note: whilst this is the internal audit to allow completion of the 2022/23 AGAR form it was not carried out at a time which would have been appropriate to help support the council with its internal control responsibilities or enable proper completion of the Governance Statement.</w:t>
      </w:r>
    </w:p>
    <w:p w14:paraId="7414CD51"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council should have been in receipt of this audit prior to signing their accounts and the Annual Governance statement. However, the statement and accounts were signed on 24</w:t>
      </w:r>
      <w:r w:rsidRPr="007152BF">
        <w:rPr>
          <w:rFonts w:ascii="Arial" w:eastAsia="Times New Roman" w:hAnsi="Arial" w:cs="Arial"/>
          <w:color w:val="000000"/>
          <w:sz w:val="13"/>
          <w:szCs w:val="13"/>
          <w:vertAlign w:val="superscript"/>
          <w:lang w:eastAsia="en-GB"/>
        </w:rPr>
        <w:t>th</w:t>
      </w:r>
      <w:r w:rsidRPr="007152BF">
        <w:rPr>
          <w:rFonts w:ascii="Arial" w:eastAsia="Times New Roman" w:hAnsi="Arial" w:cs="Arial"/>
          <w:color w:val="000000"/>
          <w:lang w:eastAsia="en-GB"/>
        </w:rPr>
        <w:t xml:space="preserve"> May 2023 and auditor approached on 25</w:t>
      </w:r>
      <w:r w:rsidRPr="007152BF">
        <w:rPr>
          <w:rFonts w:ascii="Arial" w:eastAsia="Times New Roman" w:hAnsi="Arial" w:cs="Arial"/>
          <w:color w:val="000000"/>
          <w:sz w:val="13"/>
          <w:szCs w:val="13"/>
          <w:vertAlign w:val="superscript"/>
          <w:lang w:eastAsia="en-GB"/>
        </w:rPr>
        <w:t>th</w:t>
      </w:r>
      <w:r w:rsidRPr="007152BF">
        <w:rPr>
          <w:rFonts w:ascii="Arial" w:eastAsia="Times New Roman" w:hAnsi="Arial" w:cs="Arial"/>
          <w:color w:val="000000"/>
          <w:lang w:eastAsia="en-GB"/>
        </w:rPr>
        <w:t xml:space="preserve"> May 2023. Going forward, if internal audit feedback is to continue being annually only, this must be done prior to signing of the accounts.</w:t>
      </w:r>
    </w:p>
    <w:p w14:paraId="5D158C71"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1EB9BA2C"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b/>
          <w:bCs/>
          <w:color w:val="000000"/>
          <w:lang w:eastAsia="en-GB"/>
        </w:rPr>
        <w:t>Items marked other than yes:</w:t>
      </w:r>
    </w:p>
    <w:p w14:paraId="5627EBC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C. Assessing significant Risks:</w:t>
      </w:r>
    </w:p>
    <w:p w14:paraId="548CD0D6"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 have been told that there were discussions surrounding risks for the authority. There is, however, insufficient documentary evidence of these discussions or the conclusions they came to. With the passage of time and/or personnel changes, a continued lack of documentation will hamper the Council’s ability to apply consistency in its planning.</w:t>
      </w:r>
    </w:p>
    <w:p w14:paraId="39348DA4"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D. Precept setting:</w:t>
      </w:r>
    </w:p>
    <w:p w14:paraId="302A95A2"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 have found no documentary evidence of the council’s reason for the 10% increase in precept for the 23/4 financial year. Figures presented to the council included significant additions to reserves (already boosted to an adequate level in 22/3) but with very limited detail on their intended use. The total projected spend, including these additions to reserves, still amounted to less than the 22/3 precept. There therefore appears to be no justification for any increase at all in 23/4, let alone one as high as 10%</w:t>
      </w:r>
    </w:p>
    <w:p w14:paraId="6CBB4582"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By the end of the current financial year reserves for this small council, which has committed spend annually of less than £4,000, will be around £12,000. Without a formal and comprehensive plan for their usage I believe this to be excessive.</w:t>
      </w:r>
    </w:p>
    <w:p w14:paraId="67668E60"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H. Asset Register:</w:t>
      </w:r>
    </w:p>
    <w:p w14:paraId="5A41A645" w14:textId="2B4BE849" w:rsidR="007152BF" w:rsidRPr="007152BF" w:rsidRDefault="007152BF" w:rsidP="00A037FD">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council has limited assets. The clerk informed me that these consist of just the bank account and notice boards. Even so, there should be an asset register included with the yearend accounts, particularly given that the council plans maintenance on the Notice Boards. Given that the Council is also establishing a reserve for the Defibrillator maintenance/replacement, consideration should be given to its inclusion on the register also.</w:t>
      </w:r>
    </w:p>
    <w:p w14:paraId="239478EA"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L and N. Published information:</w:t>
      </w:r>
    </w:p>
    <w:p w14:paraId="11EF664D"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Council has not published evidence of an internal audit since June 2020. Minutes of May 2022 and 2023 both state that the internal auditor is me. 25</w:t>
      </w:r>
      <w:r w:rsidRPr="007152BF">
        <w:rPr>
          <w:rFonts w:ascii="Arial" w:eastAsia="Times New Roman" w:hAnsi="Arial" w:cs="Arial"/>
          <w:color w:val="000000"/>
          <w:sz w:val="13"/>
          <w:szCs w:val="13"/>
          <w:vertAlign w:val="superscript"/>
          <w:lang w:eastAsia="en-GB"/>
        </w:rPr>
        <w:t>th</w:t>
      </w:r>
      <w:r w:rsidRPr="007152BF">
        <w:rPr>
          <w:rFonts w:ascii="Arial" w:eastAsia="Times New Roman" w:hAnsi="Arial" w:cs="Arial"/>
          <w:color w:val="000000"/>
          <w:lang w:eastAsia="en-GB"/>
        </w:rPr>
        <w:t xml:space="preserve"> May 2023 was the first time I was asked to conduct an internal audit and as such I would like the May 2022 minutes formally corrected please.</w:t>
      </w:r>
    </w:p>
    <w:p w14:paraId="7C97E5E8" w14:textId="1A1AF4B1" w:rsidR="007152BF" w:rsidRPr="007152BF" w:rsidRDefault="007152BF" w:rsidP="00A037FD">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The absence of an internal audit report for 2021/2 prevents the end of year publications in May 2022 from being complete (please also see the footnote to these notes on the internal audit for 23/4). Question 6 on section 1 of the Annual Governance Statement specifically asks whether the Council “…maintained throughout the year an adequate and effective system of internal audit….”; in both 21/22 and 22/23 the council’s response clearly should have been ‘no’, but it ticked yes. Question 5 in this same report also makes specific reference to documentation, which I have noted above as lacking.</w:t>
      </w:r>
    </w:p>
    <w:p w14:paraId="64C2E958" w14:textId="2D155611"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Karen Thornton</w:t>
      </w:r>
      <w:r w:rsidR="00A037FD">
        <w:rPr>
          <w:rFonts w:ascii="Times New Roman" w:eastAsia="Times New Roman" w:hAnsi="Times New Roman" w:cs="Times New Roman"/>
          <w:sz w:val="24"/>
          <w:szCs w:val="24"/>
          <w:lang w:eastAsia="en-GB"/>
        </w:rPr>
        <w:t xml:space="preserve"> </w:t>
      </w:r>
      <w:r w:rsidRPr="007152BF">
        <w:rPr>
          <w:rFonts w:ascii="Arial" w:eastAsia="Times New Roman" w:hAnsi="Arial" w:cs="Arial"/>
          <w:color w:val="000000"/>
          <w:lang w:eastAsia="en-GB"/>
        </w:rPr>
        <w:t>July 2023</w:t>
      </w:r>
    </w:p>
    <w:p w14:paraId="247EC06B"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2DA88E7B"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Note for 23/4 Audit:</w:t>
      </w:r>
    </w:p>
    <w:p w14:paraId="366ED4B5"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Due to an information error at the outset; the lack of time for the auditor, and availability of the Clerk, the July 1</w:t>
      </w:r>
      <w:r w:rsidRPr="007152BF">
        <w:rPr>
          <w:rFonts w:ascii="Arial" w:eastAsia="Times New Roman" w:hAnsi="Arial" w:cs="Arial"/>
          <w:color w:val="000000"/>
          <w:sz w:val="13"/>
          <w:szCs w:val="13"/>
          <w:vertAlign w:val="superscript"/>
          <w:lang w:eastAsia="en-GB"/>
        </w:rPr>
        <w:t>st</w:t>
      </w:r>
      <w:r w:rsidRPr="007152BF">
        <w:rPr>
          <w:rFonts w:ascii="Arial" w:eastAsia="Times New Roman" w:hAnsi="Arial" w:cs="Arial"/>
          <w:color w:val="000000"/>
          <w:lang w:eastAsia="en-GB"/>
        </w:rPr>
        <w:t xml:space="preserve"> deadline for the 2023 publications has not been fully achieved. This is not relevant to this audit but already means that next year’s audit will also have a “no” for publication compliance.</w:t>
      </w:r>
    </w:p>
    <w:p w14:paraId="54E2FD4B"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It should be noted that I do not consider that any of the issues raised require significant changes to resolve them. The purpose of this report is to identify areas where improvement is needed, and I feel certain that this council can deliver those simple changes quickly. I hope that these notes help in that respect.</w:t>
      </w:r>
    </w:p>
    <w:p w14:paraId="231C0269" w14:textId="77777777" w:rsidR="007152BF" w:rsidRPr="007152BF" w:rsidRDefault="007152BF" w:rsidP="007152BF">
      <w:pPr>
        <w:spacing w:after="0"/>
        <w:rPr>
          <w:rFonts w:ascii="Times New Roman" w:eastAsia="Times New Roman" w:hAnsi="Times New Roman" w:cs="Times New Roman"/>
          <w:sz w:val="24"/>
          <w:szCs w:val="24"/>
          <w:lang w:eastAsia="en-GB"/>
        </w:rPr>
      </w:pPr>
    </w:p>
    <w:p w14:paraId="049539A9" w14:textId="77777777" w:rsidR="007152BF" w:rsidRPr="007152BF" w:rsidRDefault="007152BF" w:rsidP="007152BF">
      <w:pPr>
        <w:rPr>
          <w:rFonts w:ascii="Times New Roman" w:eastAsia="Times New Roman" w:hAnsi="Times New Roman" w:cs="Times New Roman"/>
          <w:sz w:val="24"/>
          <w:szCs w:val="24"/>
          <w:lang w:eastAsia="en-GB"/>
        </w:rPr>
      </w:pPr>
      <w:r w:rsidRPr="007152BF">
        <w:rPr>
          <w:rFonts w:ascii="Arial" w:eastAsia="Times New Roman" w:hAnsi="Arial" w:cs="Arial"/>
          <w:color w:val="000000"/>
          <w:lang w:eastAsia="en-GB"/>
        </w:rPr>
        <w:t> </w:t>
      </w:r>
    </w:p>
    <w:p w14:paraId="2407F3DF" w14:textId="604049A8" w:rsidR="007152BF" w:rsidRDefault="007152BF">
      <w:pPr>
        <w:rPr>
          <w:rFonts w:ascii="Arial" w:hAnsi="Arial" w:cs="Arial"/>
          <w:b/>
          <w:sz w:val="32"/>
          <w:szCs w:val="32"/>
        </w:rPr>
      </w:pPr>
      <w:r>
        <w:rPr>
          <w:rFonts w:ascii="Arial" w:hAnsi="Arial" w:cs="Arial"/>
          <w:b/>
          <w:sz w:val="32"/>
          <w:szCs w:val="32"/>
        </w:rPr>
        <w:br w:type="page"/>
      </w:r>
    </w:p>
    <w:p w14:paraId="6A71D70F" w14:textId="77777777" w:rsidR="007152BF" w:rsidRDefault="007152BF" w:rsidP="007152BF">
      <w:pPr>
        <w:tabs>
          <w:tab w:val="left" w:pos="1481"/>
          <w:tab w:val="center" w:pos="5400"/>
        </w:tabs>
        <w:spacing w:after="0"/>
        <w:rPr>
          <w:rFonts w:ascii="Arial" w:hAnsi="Arial" w:cs="Arial"/>
          <w:b/>
          <w:sz w:val="32"/>
          <w:szCs w:val="32"/>
        </w:rPr>
      </w:pPr>
    </w:p>
    <w:p w14:paraId="2C543DE1" w14:textId="77777777" w:rsidR="007152BF" w:rsidRDefault="007152BF" w:rsidP="007152BF">
      <w:pPr>
        <w:tabs>
          <w:tab w:val="left" w:pos="1481"/>
          <w:tab w:val="center" w:pos="5400"/>
        </w:tabs>
        <w:spacing w:after="0"/>
        <w:rPr>
          <w:rFonts w:ascii="Arial" w:hAnsi="Arial" w:cs="Arial"/>
          <w:b/>
          <w:sz w:val="32"/>
          <w:szCs w:val="32"/>
        </w:rPr>
      </w:pPr>
      <w:r>
        <w:rPr>
          <w:rFonts w:ascii="Arial" w:hAnsi="Arial" w:cs="Arial"/>
          <w:b/>
          <w:sz w:val="32"/>
          <w:szCs w:val="32"/>
        </w:rPr>
        <w:t>AGAR advice</w:t>
      </w:r>
    </w:p>
    <w:p w14:paraId="36D6BC00" w14:textId="77777777" w:rsidR="007152BF" w:rsidRDefault="007152BF" w:rsidP="007152BF">
      <w:pPr>
        <w:tabs>
          <w:tab w:val="left" w:pos="1481"/>
          <w:tab w:val="center" w:pos="5400"/>
        </w:tabs>
        <w:spacing w:after="0"/>
      </w:pPr>
      <w:r>
        <w:t xml:space="preserve">Guidance notes on completing Form 2 of the Annual Governance and Accountability Return (AGAR) 2022/23, Sections 1 and 2 </w:t>
      </w:r>
    </w:p>
    <w:p w14:paraId="66F72EFA" w14:textId="1EB3513D" w:rsidR="007152BF" w:rsidRPr="00936170" w:rsidRDefault="007152BF" w:rsidP="007152BF">
      <w:pPr>
        <w:tabs>
          <w:tab w:val="left" w:pos="1481"/>
          <w:tab w:val="center" w:pos="5400"/>
        </w:tabs>
        <w:spacing w:after="0"/>
        <w:rPr>
          <w:b/>
          <w:bCs/>
        </w:rPr>
      </w:pPr>
      <w:r>
        <w:t xml:space="preserve">• An authority that wishes to declare itself exempt from the requirement for a limited assurance review must do so at a meeting of the authority after 31 March 2023. It should not submit its Annual Governance and Accountability Return to the external auditor. However, as part of a more proportionate regime, the authority must comply with the requirements of the Transparency Code for Smaller Authorities. • The Certificate of Exemption must be returned to the external auditor no later than 30 June 2023. Reminder letters will incur a charge of £40 +VAT for each letter.   </w:t>
      </w:r>
      <w:r>
        <w:rPr>
          <w:b/>
          <w:bCs/>
        </w:rPr>
        <w:t>(done by DPC</w:t>
      </w:r>
      <w:r w:rsidR="00D5711E">
        <w:rPr>
          <w:b/>
          <w:bCs/>
        </w:rPr>
        <w:t xml:space="preserve"> on 26/6/23</w:t>
      </w:r>
      <w:r>
        <w:rPr>
          <w:b/>
          <w:bCs/>
        </w:rPr>
        <w:t>)</w:t>
      </w:r>
    </w:p>
    <w:p w14:paraId="33D22B00" w14:textId="77777777" w:rsidR="007152BF" w:rsidRDefault="007152BF" w:rsidP="007152BF">
      <w:pPr>
        <w:tabs>
          <w:tab w:val="left" w:pos="1481"/>
          <w:tab w:val="center" w:pos="5400"/>
        </w:tabs>
        <w:spacing w:after="0"/>
      </w:pPr>
    </w:p>
    <w:p w14:paraId="20C87458" w14:textId="77777777" w:rsidR="007152BF" w:rsidRDefault="007152BF" w:rsidP="007152BF">
      <w:pPr>
        <w:tabs>
          <w:tab w:val="left" w:pos="1481"/>
          <w:tab w:val="center" w:pos="5400"/>
        </w:tabs>
        <w:spacing w:after="0"/>
      </w:pPr>
      <w:r>
        <w:t>• The authority must comply with Proper Practices in complete</w:t>
      </w:r>
      <w:r w:rsidRPr="00936170">
        <w:t xml:space="preserve"> </w:t>
      </w:r>
      <w:r>
        <w:t>Guidance notes on completing Form 2 of the Annual Governance and  Accountability Return (AGAR) 2022/23, Sections 1 and 2</w:t>
      </w:r>
    </w:p>
    <w:p w14:paraId="45242989" w14:textId="77777777" w:rsidR="007152BF" w:rsidRDefault="007152BF" w:rsidP="007152BF">
      <w:pPr>
        <w:tabs>
          <w:tab w:val="left" w:pos="1481"/>
          <w:tab w:val="center" w:pos="5400"/>
        </w:tabs>
        <w:spacing w:after="0"/>
      </w:pPr>
    </w:p>
    <w:p w14:paraId="175A573F" w14:textId="77777777" w:rsidR="007152BF" w:rsidRDefault="007152BF" w:rsidP="007152BF">
      <w:pPr>
        <w:tabs>
          <w:tab w:val="left" w:pos="1481"/>
          <w:tab w:val="center" w:pos="5400"/>
        </w:tabs>
        <w:spacing w:after="0"/>
      </w:pPr>
      <w:r>
        <w:t xml:space="preserve">• An authority that wishes to declare itself exempt from the requirement for a limited assurance review must </w:t>
      </w:r>
    </w:p>
    <w:p w14:paraId="7FD1C3A1" w14:textId="77777777" w:rsidR="007152BF" w:rsidRDefault="007152BF" w:rsidP="007152BF">
      <w:pPr>
        <w:tabs>
          <w:tab w:val="left" w:pos="1481"/>
          <w:tab w:val="center" w:pos="5400"/>
        </w:tabs>
        <w:spacing w:after="0"/>
      </w:pPr>
      <w:r>
        <w:t xml:space="preserve">do so at a meeting of the authority after 31 March 2023. It should not submit its Annual Governance and </w:t>
      </w:r>
    </w:p>
    <w:p w14:paraId="2D4AFD16" w14:textId="77777777" w:rsidR="007152BF" w:rsidRDefault="007152BF" w:rsidP="007152BF">
      <w:pPr>
        <w:tabs>
          <w:tab w:val="left" w:pos="1481"/>
          <w:tab w:val="center" w:pos="5400"/>
        </w:tabs>
        <w:spacing w:after="0"/>
      </w:pPr>
      <w:r>
        <w:t xml:space="preserve">Accountability Return to the external auditor. However, as part of a more proportionate regime, the authority </w:t>
      </w:r>
    </w:p>
    <w:p w14:paraId="30DC09BD" w14:textId="77777777" w:rsidR="007152BF" w:rsidRPr="00936170" w:rsidRDefault="007152BF" w:rsidP="007152BF">
      <w:pPr>
        <w:tabs>
          <w:tab w:val="left" w:pos="1481"/>
          <w:tab w:val="center" w:pos="5400"/>
        </w:tabs>
        <w:spacing w:after="0"/>
        <w:rPr>
          <w:b/>
          <w:bCs/>
        </w:rPr>
      </w:pPr>
      <w:r>
        <w:t>must comply with the requirements of the Transparency Code for Smaller Authorities. (</w:t>
      </w:r>
      <w:r>
        <w:rPr>
          <w:b/>
          <w:bCs/>
        </w:rPr>
        <w:t>done by DPC)</w:t>
      </w:r>
    </w:p>
    <w:p w14:paraId="046E5BD9" w14:textId="77777777" w:rsidR="007152BF" w:rsidRDefault="007152BF" w:rsidP="007152BF">
      <w:pPr>
        <w:tabs>
          <w:tab w:val="left" w:pos="1481"/>
          <w:tab w:val="center" w:pos="5400"/>
        </w:tabs>
        <w:spacing w:after="0"/>
      </w:pPr>
      <w:r>
        <w:t xml:space="preserve">• The Certificate of Exemption must be returned to the external auditor no later than 30 June 2023. Reminder </w:t>
      </w:r>
    </w:p>
    <w:p w14:paraId="18C6528D" w14:textId="77777777" w:rsidR="007152BF" w:rsidRPr="00936170" w:rsidRDefault="007152BF" w:rsidP="007152BF">
      <w:pPr>
        <w:tabs>
          <w:tab w:val="left" w:pos="1481"/>
          <w:tab w:val="center" w:pos="5400"/>
        </w:tabs>
        <w:spacing w:after="0"/>
        <w:rPr>
          <w:b/>
          <w:bCs/>
        </w:rPr>
      </w:pPr>
      <w:r>
        <w:t xml:space="preserve">letters will incur a charge of £40 +VAT for each letter. </w:t>
      </w:r>
      <w:r>
        <w:rPr>
          <w:b/>
          <w:bCs/>
        </w:rPr>
        <w:t xml:space="preserve">(done by </w:t>
      </w:r>
      <w:proofErr w:type="spellStart"/>
      <w:r>
        <w:rPr>
          <w:b/>
          <w:bCs/>
        </w:rPr>
        <w:t>dpc</w:t>
      </w:r>
      <w:proofErr w:type="spellEnd"/>
      <w:r>
        <w:rPr>
          <w:b/>
          <w:bCs/>
        </w:rPr>
        <w:t>)</w:t>
      </w:r>
    </w:p>
    <w:p w14:paraId="0B599FFA" w14:textId="77777777" w:rsidR="007152BF" w:rsidRDefault="007152BF" w:rsidP="007152BF">
      <w:pPr>
        <w:tabs>
          <w:tab w:val="left" w:pos="1481"/>
          <w:tab w:val="center" w:pos="5400"/>
        </w:tabs>
        <w:spacing w:after="0"/>
      </w:pPr>
      <w:r>
        <w:t xml:space="preserve">• The authority must comply with Proper Practices in completing Sections 1 and 2 of this AGAR and the </w:t>
      </w:r>
    </w:p>
    <w:p w14:paraId="085AE881" w14:textId="77777777" w:rsidR="007152BF" w:rsidRDefault="007152BF" w:rsidP="007152BF">
      <w:pPr>
        <w:tabs>
          <w:tab w:val="left" w:pos="1481"/>
          <w:tab w:val="center" w:pos="5400"/>
        </w:tabs>
        <w:spacing w:after="0"/>
      </w:pPr>
      <w:r>
        <w:t xml:space="preserve">Certificate of Exemption. Proper Practices are found in the Practitioners’ Guide* which is updated from </w:t>
      </w:r>
    </w:p>
    <w:p w14:paraId="2296568F" w14:textId="77777777" w:rsidR="007152BF" w:rsidRDefault="007152BF" w:rsidP="007152BF">
      <w:pPr>
        <w:tabs>
          <w:tab w:val="left" w:pos="1481"/>
          <w:tab w:val="center" w:pos="5400"/>
        </w:tabs>
        <w:spacing w:after="0"/>
      </w:pPr>
      <w:r>
        <w:t xml:space="preserve">time to time and contains everything needed to prepare successfully for the financial year-end. </w:t>
      </w:r>
    </w:p>
    <w:p w14:paraId="7C83808A" w14:textId="77777777" w:rsidR="007152BF" w:rsidRPr="00EB5209" w:rsidRDefault="007152BF" w:rsidP="007152BF">
      <w:pPr>
        <w:tabs>
          <w:tab w:val="left" w:pos="1481"/>
          <w:tab w:val="center" w:pos="5400"/>
        </w:tabs>
        <w:spacing w:after="0"/>
        <w:rPr>
          <w:b/>
          <w:bCs/>
        </w:rPr>
      </w:pPr>
      <w:r>
        <w:t xml:space="preserve">• The authority should receive and note the </w:t>
      </w:r>
      <w:r w:rsidRPr="00EB5209">
        <w:rPr>
          <w:b/>
          <w:bCs/>
        </w:rPr>
        <w:t xml:space="preserve">Annual Internal Audit Report before approving the Annual </w:t>
      </w:r>
    </w:p>
    <w:p w14:paraId="5BE7311B" w14:textId="77777777" w:rsidR="007152BF" w:rsidRDefault="007152BF" w:rsidP="007152BF">
      <w:pPr>
        <w:tabs>
          <w:tab w:val="left" w:pos="1481"/>
          <w:tab w:val="center" w:pos="5400"/>
        </w:tabs>
        <w:spacing w:after="0"/>
        <w:rPr>
          <w:b/>
          <w:bCs/>
        </w:rPr>
      </w:pPr>
      <w:r w:rsidRPr="00EB5209">
        <w:rPr>
          <w:b/>
          <w:bCs/>
        </w:rPr>
        <w:t>Governance Statement and the accounts.</w:t>
      </w:r>
      <w:r>
        <w:rPr>
          <w:b/>
          <w:bCs/>
        </w:rPr>
        <w:t xml:space="preserve"> (not done by </w:t>
      </w:r>
      <w:proofErr w:type="spellStart"/>
      <w:r>
        <w:rPr>
          <w:b/>
          <w:bCs/>
        </w:rPr>
        <w:t>dpc</w:t>
      </w:r>
      <w:proofErr w:type="spellEnd"/>
      <w:r>
        <w:rPr>
          <w:b/>
          <w:bCs/>
        </w:rPr>
        <w:t>- however it is always the intention of the RFO to call an extra ordinary meeting on receiving the independent internal auditors report if there are any matters to report or which would call for a revision of the annual governance statement)</w:t>
      </w:r>
    </w:p>
    <w:p w14:paraId="4F53C621" w14:textId="77777777" w:rsidR="007152BF" w:rsidRPr="00EB5209" w:rsidRDefault="007152BF" w:rsidP="007152BF">
      <w:pPr>
        <w:tabs>
          <w:tab w:val="left" w:pos="1481"/>
          <w:tab w:val="center" w:pos="5400"/>
        </w:tabs>
        <w:spacing w:after="0"/>
        <w:rPr>
          <w:b/>
          <w:bCs/>
        </w:rPr>
      </w:pPr>
    </w:p>
    <w:p w14:paraId="5BE4BA5A" w14:textId="77777777" w:rsidR="007152BF" w:rsidRDefault="007152BF" w:rsidP="007152BF">
      <w:pPr>
        <w:tabs>
          <w:tab w:val="left" w:pos="1481"/>
          <w:tab w:val="center" w:pos="5400"/>
        </w:tabs>
        <w:spacing w:after="0"/>
      </w:pPr>
      <w:r>
        <w:t xml:space="preserve">• The Annual Governance Statement (Section 1) must be approved on the same day or before the Accounting </w:t>
      </w:r>
    </w:p>
    <w:p w14:paraId="70CDEAC8" w14:textId="77777777" w:rsidR="007152BF" w:rsidRPr="00EB5209" w:rsidRDefault="007152BF" w:rsidP="007152BF">
      <w:pPr>
        <w:tabs>
          <w:tab w:val="left" w:pos="1481"/>
          <w:tab w:val="center" w:pos="5400"/>
        </w:tabs>
        <w:spacing w:after="0"/>
        <w:rPr>
          <w:b/>
          <w:bCs/>
        </w:rPr>
      </w:pPr>
      <w:r>
        <w:t xml:space="preserve">Statements (Section 2) and evidenced by the agenda or minute references </w:t>
      </w:r>
      <w:r>
        <w:rPr>
          <w:b/>
          <w:bCs/>
        </w:rPr>
        <w:t xml:space="preserve">(done by </w:t>
      </w:r>
      <w:proofErr w:type="spellStart"/>
      <w:r>
        <w:rPr>
          <w:b/>
          <w:bCs/>
        </w:rPr>
        <w:t>dpc</w:t>
      </w:r>
      <w:proofErr w:type="spellEnd"/>
      <w:r>
        <w:rPr>
          <w:b/>
          <w:bCs/>
        </w:rPr>
        <w:t xml:space="preserve">) </w:t>
      </w:r>
    </w:p>
    <w:p w14:paraId="26B4DD90" w14:textId="77777777" w:rsidR="007152BF" w:rsidRDefault="007152BF" w:rsidP="007152BF">
      <w:pPr>
        <w:tabs>
          <w:tab w:val="left" w:pos="1481"/>
          <w:tab w:val="center" w:pos="5400"/>
        </w:tabs>
        <w:spacing w:after="0"/>
      </w:pPr>
      <w:r>
        <w:t xml:space="preserve">• The Responsible Financial Officer (RFO) must certify the accounts (Section 2) before they are presented </w:t>
      </w:r>
    </w:p>
    <w:p w14:paraId="03A4AE2A" w14:textId="77777777" w:rsidR="007152BF" w:rsidRPr="00EB5209" w:rsidRDefault="007152BF" w:rsidP="007152BF">
      <w:pPr>
        <w:tabs>
          <w:tab w:val="left" w:pos="1481"/>
          <w:tab w:val="center" w:pos="5400"/>
        </w:tabs>
        <w:spacing w:after="0"/>
        <w:rPr>
          <w:b/>
          <w:bCs/>
        </w:rPr>
      </w:pPr>
      <w:r>
        <w:t xml:space="preserve">to the authority for approval. The authority must in this order; consider, approve and sign the accounts. </w:t>
      </w:r>
      <w:r>
        <w:rPr>
          <w:b/>
          <w:bCs/>
        </w:rPr>
        <w:t xml:space="preserve">(done by </w:t>
      </w:r>
      <w:proofErr w:type="spellStart"/>
      <w:r>
        <w:rPr>
          <w:b/>
          <w:bCs/>
        </w:rPr>
        <w:t>dpc</w:t>
      </w:r>
      <w:proofErr w:type="spellEnd"/>
      <w:r>
        <w:rPr>
          <w:b/>
          <w:bCs/>
        </w:rPr>
        <w:t>)</w:t>
      </w:r>
    </w:p>
    <w:p w14:paraId="5FBA345B" w14:textId="77777777" w:rsidR="007152BF" w:rsidRDefault="007152BF" w:rsidP="007152BF">
      <w:pPr>
        <w:tabs>
          <w:tab w:val="left" w:pos="1481"/>
          <w:tab w:val="center" w:pos="5400"/>
        </w:tabs>
        <w:spacing w:after="0"/>
      </w:pPr>
      <w:r>
        <w:t xml:space="preserve">• The RFO is required to commence the public rights period as soon as practical after the date of the </w:t>
      </w:r>
    </w:p>
    <w:p w14:paraId="0577829F" w14:textId="77777777" w:rsidR="007152BF" w:rsidRPr="00EB5209" w:rsidRDefault="007152BF" w:rsidP="007152BF">
      <w:pPr>
        <w:tabs>
          <w:tab w:val="left" w:pos="1481"/>
          <w:tab w:val="center" w:pos="5400"/>
        </w:tabs>
        <w:spacing w:after="0"/>
        <w:rPr>
          <w:b/>
          <w:bCs/>
        </w:rPr>
      </w:pPr>
      <w:r>
        <w:t>AGAR approval. (</w:t>
      </w:r>
      <w:r>
        <w:rPr>
          <w:b/>
          <w:bCs/>
        </w:rPr>
        <w:t xml:space="preserve">done by </w:t>
      </w:r>
      <w:proofErr w:type="spellStart"/>
      <w:r>
        <w:rPr>
          <w:b/>
          <w:bCs/>
        </w:rPr>
        <w:t>dpc</w:t>
      </w:r>
      <w:proofErr w:type="spellEnd"/>
      <w:r>
        <w:rPr>
          <w:b/>
          <w:bCs/>
        </w:rPr>
        <w:t>)</w:t>
      </w:r>
    </w:p>
    <w:p w14:paraId="54DAAF07" w14:textId="77777777" w:rsidR="007152BF" w:rsidRDefault="007152BF" w:rsidP="007152BF">
      <w:pPr>
        <w:tabs>
          <w:tab w:val="left" w:pos="1481"/>
          <w:tab w:val="center" w:pos="5400"/>
        </w:tabs>
        <w:spacing w:after="0"/>
      </w:pPr>
      <w:r>
        <w:t xml:space="preserve">• Make sure that the AGAR is complete (no highlighted boxes left empty), and is properly signed and dated. </w:t>
      </w:r>
    </w:p>
    <w:p w14:paraId="64799242" w14:textId="77777777" w:rsidR="007152BF" w:rsidRDefault="007152BF" w:rsidP="007152BF">
      <w:pPr>
        <w:tabs>
          <w:tab w:val="left" w:pos="1481"/>
          <w:tab w:val="center" w:pos="5400"/>
        </w:tabs>
        <w:spacing w:after="0"/>
      </w:pPr>
      <w:r>
        <w:t>Any amendments must be approved by the authority and properly initialled. (</w:t>
      </w:r>
      <w:r>
        <w:rPr>
          <w:b/>
          <w:bCs/>
        </w:rPr>
        <w:t xml:space="preserve">done by </w:t>
      </w:r>
      <w:proofErr w:type="spellStart"/>
      <w:r>
        <w:rPr>
          <w:b/>
          <w:bCs/>
        </w:rPr>
        <w:t>dpc</w:t>
      </w:r>
      <w:proofErr w:type="spellEnd"/>
      <w:r>
        <w:rPr>
          <w:b/>
          <w:bCs/>
        </w:rPr>
        <w:t>)</w:t>
      </w:r>
      <w:r>
        <w:t xml:space="preserve"> </w:t>
      </w:r>
    </w:p>
    <w:p w14:paraId="26ECCB57" w14:textId="77777777" w:rsidR="007152BF" w:rsidRPr="00EB5209" w:rsidRDefault="007152BF" w:rsidP="007152BF">
      <w:pPr>
        <w:tabs>
          <w:tab w:val="left" w:pos="1481"/>
          <w:tab w:val="center" w:pos="5400"/>
        </w:tabs>
        <w:spacing w:after="0"/>
        <w:rPr>
          <w:b/>
          <w:bCs/>
        </w:rPr>
      </w:pPr>
      <w:r>
        <w:t>• Use the checklist provided below to review the AGAR for completeness at the meeting at which it is signed off. (</w:t>
      </w:r>
      <w:r>
        <w:rPr>
          <w:b/>
          <w:bCs/>
        </w:rPr>
        <w:t xml:space="preserve">done by </w:t>
      </w:r>
      <w:proofErr w:type="spellStart"/>
      <w:r>
        <w:rPr>
          <w:b/>
          <w:bCs/>
        </w:rPr>
        <w:t>dpc</w:t>
      </w:r>
      <w:proofErr w:type="spellEnd"/>
      <w:r>
        <w:rPr>
          <w:b/>
          <w:bCs/>
        </w:rPr>
        <w:t>)</w:t>
      </w:r>
    </w:p>
    <w:p w14:paraId="65418884" w14:textId="77777777" w:rsidR="007152BF" w:rsidRDefault="007152BF" w:rsidP="007152BF">
      <w:pPr>
        <w:tabs>
          <w:tab w:val="left" w:pos="1481"/>
          <w:tab w:val="center" w:pos="5400"/>
        </w:tabs>
        <w:spacing w:after="0"/>
      </w:pPr>
      <w:r>
        <w:t xml:space="preserve">• You must inform your external auditor about any change of Clerk, Responsible Financial Officer or </w:t>
      </w:r>
    </w:p>
    <w:p w14:paraId="1E1F2DD6" w14:textId="77777777" w:rsidR="007152BF" w:rsidRDefault="007152BF" w:rsidP="007152BF">
      <w:pPr>
        <w:tabs>
          <w:tab w:val="left" w:pos="1481"/>
          <w:tab w:val="center" w:pos="5400"/>
        </w:tabs>
        <w:spacing w:after="0"/>
      </w:pPr>
      <w:r>
        <w:t>Chairman, and provide relevant authority owned generic email addresses and telephone numbers.</w:t>
      </w:r>
    </w:p>
    <w:p w14:paraId="2D2E2437" w14:textId="77777777" w:rsidR="007152BF" w:rsidRDefault="007152BF" w:rsidP="007152BF">
      <w:pPr>
        <w:tabs>
          <w:tab w:val="left" w:pos="1481"/>
          <w:tab w:val="center" w:pos="5400"/>
        </w:tabs>
        <w:spacing w:after="0"/>
      </w:pPr>
    </w:p>
    <w:p w14:paraId="5E3011AB" w14:textId="77777777" w:rsidR="007152BF" w:rsidRDefault="007152BF" w:rsidP="007152BF">
      <w:pPr>
        <w:tabs>
          <w:tab w:val="left" w:pos="1481"/>
          <w:tab w:val="center" w:pos="5400"/>
        </w:tabs>
        <w:spacing w:after="0"/>
      </w:pPr>
      <w:r>
        <w:t xml:space="preserve">• The authority must publish numerical and narrative explanations for significant variances in the accounting </w:t>
      </w:r>
    </w:p>
    <w:p w14:paraId="7522B618" w14:textId="77777777" w:rsidR="007152BF" w:rsidRPr="00EB5209" w:rsidRDefault="007152BF" w:rsidP="007152BF">
      <w:pPr>
        <w:tabs>
          <w:tab w:val="left" w:pos="1481"/>
          <w:tab w:val="center" w:pos="5400"/>
        </w:tabs>
        <w:spacing w:after="0"/>
        <w:rPr>
          <w:b/>
          <w:bCs/>
        </w:rPr>
      </w:pPr>
      <w:r>
        <w:t>statements on page 6. Guidance is provided in the Practitioners’ Guide* which may assist. (</w:t>
      </w:r>
      <w:r>
        <w:rPr>
          <w:b/>
          <w:bCs/>
        </w:rPr>
        <w:t xml:space="preserve">as part of regular minutes) </w:t>
      </w:r>
    </w:p>
    <w:p w14:paraId="4FB0A2EA" w14:textId="77777777" w:rsidR="007152BF" w:rsidRDefault="007152BF" w:rsidP="007152BF">
      <w:pPr>
        <w:tabs>
          <w:tab w:val="left" w:pos="1481"/>
          <w:tab w:val="center" w:pos="5400"/>
        </w:tabs>
        <w:spacing w:after="0"/>
      </w:pPr>
      <w:r>
        <w:t xml:space="preserve">• Make sure that the accounting statements add up and the balance carried forward from the previous year </w:t>
      </w:r>
    </w:p>
    <w:p w14:paraId="4666CFF0" w14:textId="77777777" w:rsidR="007152BF" w:rsidRPr="00EB5209" w:rsidRDefault="007152BF" w:rsidP="007152BF">
      <w:pPr>
        <w:tabs>
          <w:tab w:val="left" w:pos="1481"/>
          <w:tab w:val="center" w:pos="5400"/>
        </w:tabs>
        <w:spacing w:after="0"/>
        <w:rPr>
          <w:b/>
          <w:bCs/>
        </w:rPr>
      </w:pPr>
      <w:r>
        <w:t>(Box 7 of 2022) equals the balance brought forward in the current year (Box 1 of 2023). (</w:t>
      </w:r>
      <w:r>
        <w:rPr>
          <w:b/>
          <w:bCs/>
        </w:rPr>
        <w:t xml:space="preserve">done by </w:t>
      </w:r>
      <w:proofErr w:type="spellStart"/>
      <w:r>
        <w:rPr>
          <w:b/>
          <w:bCs/>
        </w:rPr>
        <w:t>dpc</w:t>
      </w:r>
      <w:proofErr w:type="spellEnd"/>
      <w:r>
        <w:rPr>
          <w:b/>
          <w:bCs/>
        </w:rPr>
        <w:t>)</w:t>
      </w:r>
    </w:p>
    <w:p w14:paraId="7143F75C" w14:textId="77777777" w:rsidR="007152BF" w:rsidRDefault="007152BF" w:rsidP="007152BF">
      <w:pPr>
        <w:tabs>
          <w:tab w:val="left" w:pos="1481"/>
          <w:tab w:val="center" w:pos="5400"/>
        </w:tabs>
        <w:spacing w:after="0"/>
      </w:pPr>
      <w:r>
        <w:t xml:space="preserve">• The Responsible Financial Officer (RFO), on behalf of the authority, must set the commencement date for the </w:t>
      </w:r>
    </w:p>
    <w:p w14:paraId="57758812" w14:textId="77777777" w:rsidR="007152BF" w:rsidRPr="00EB5209" w:rsidRDefault="007152BF" w:rsidP="007152BF">
      <w:pPr>
        <w:tabs>
          <w:tab w:val="left" w:pos="1481"/>
          <w:tab w:val="center" w:pos="5400"/>
        </w:tabs>
        <w:spacing w:after="0"/>
        <w:rPr>
          <w:b/>
          <w:bCs/>
        </w:rPr>
      </w:pPr>
      <w:r>
        <w:t>exercise of public rights of 30 consecutive working days which must include the first ten working days of July. (</w:t>
      </w:r>
      <w:r>
        <w:rPr>
          <w:b/>
          <w:bCs/>
        </w:rPr>
        <w:t xml:space="preserve">done by </w:t>
      </w:r>
      <w:proofErr w:type="spellStart"/>
      <w:r>
        <w:rPr>
          <w:b/>
          <w:bCs/>
        </w:rPr>
        <w:t>dpc</w:t>
      </w:r>
      <w:proofErr w:type="spellEnd"/>
      <w:r>
        <w:rPr>
          <w:b/>
          <w:bCs/>
        </w:rPr>
        <w:t>)</w:t>
      </w:r>
    </w:p>
    <w:p w14:paraId="52F1F9EC" w14:textId="77777777" w:rsidR="007152BF" w:rsidRPr="00EB5209" w:rsidRDefault="007152BF" w:rsidP="007152BF">
      <w:pPr>
        <w:tabs>
          <w:tab w:val="left" w:pos="1481"/>
          <w:tab w:val="center" w:pos="5400"/>
        </w:tabs>
        <w:spacing w:after="0"/>
        <w:rPr>
          <w:b/>
          <w:bCs/>
        </w:rPr>
      </w:pPr>
      <w:r>
        <w:t>• The authority must publish, on the authority website/webpage, the information required by Regulation 15 (2), Accounts and Audit Regulations 2015, including the period for the exercise of public rights and the name and address of the external auditor before 1 July 2023.including Sections 1 and 2 of this AGAR and the Certificate of Exemption. Proper Practices are found in the Practitioners’ Guide* which is updated from time to time and contains everything needed to prepare successfully for the financial year-end. (</w:t>
      </w:r>
      <w:r>
        <w:rPr>
          <w:b/>
          <w:bCs/>
        </w:rPr>
        <w:t>deadline missed see below advice )</w:t>
      </w:r>
    </w:p>
    <w:p w14:paraId="280DB557" w14:textId="77777777" w:rsidR="007152BF" w:rsidRDefault="007152BF" w:rsidP="007152BF">
      <w:pPr>
        <w:tabs>
          <w:tab w:val="left" w:pos="1481"/>
          <w:tab w:val="center" w:pos="5400"/>
        </w:tabs>
        <w:spacing w:after="0"/>
        <w:rPr>
          <w:rFonts w:ascii="Arial" w:hAnsi="Arial" w:cs="Arial"/>
          <w:b/>
          <w:sz w:val="32"/>
          <w:szCs w:val="32"/>
        </w:rPr>
      </w:pPr>
    </w:p>
    <w:p w14:paraId="30F2A5F2" w14:textId="77777777" w:rsidR="007152BF" w:rsidRDefault="007152BF" w:rsidP="007152BF">
      <w:pPr>
        <w:tabs>
          <w:tab w:val="left" w:pos="1481"/>
          <w:tab w:val="center" w:pos="5400"/>
        </w:tabs>
        <w:spacing w:after="0"/>
        <w:rPr>
          <w:rFonts w:ascii="Arial" w:hAnsi="Arial" w:cs="Arial"/>
          <w:b/>
          <w:sz w:val="32"/>
          <w:szCs w:val="32"/>
        </w:rPr>
      </w:pPr>
    </w:p>
    <w:p w14:paraId="67D4F87F" w14:textId="77777777" w:rsidR="007152BF" w:rsidRDefault="007152BF" w:rsidP="007152BF">
      <w:pPr>
        <w:tabs>
          <w:tab w:val="left" w:pos="1481"/>
          <w:tab w:val="center" w:pos="5400"/>
        </w:tabs>
        <w:spacing w:after="0"/>
        <w:rPr>
          <w:rFonts w:ascii="Arial" w:hAnsi="Arial" w:cs="Arial"/>
          <w:b/>
          <w:sz w:val="32"/>
          <w:szCs w:val="32"/>
        </w:rPr>
      </w:pPr>
    </w:p>
    <w:p w14:paraId="704E1A31"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Unfortunately, if the Authority is unable to meet before the end of June to approve its AGAR, it would not have not met its statutory requirements for this year.  </w:t>
      </w:r>
      <w:r w:rsidRPr="00EB5209">
        <w:rPr>
          <w:rFonts w:ascii="Arial" w:eastAsia="Times New Roman" w:hAnsi="Arial" w:cs="Arial"/>
          <w:b/>
          <w:bCs/>
          <w:color w:val="222222"/>
          <w:sz w:val="21"/>
          <w:szCs w:val="21"/>
          <w:lang w:eastAsia="en-GB"/>
        </w:rPr>
        <w:t>We would recommend holding an extraordinary meeting to meet statutory approval and publication deadlines.</w:t>
      </w:r>
      <w:r w:rsidRPr="00EB5209">
        <w:rPr>
          <w:rFonts w:ascii="Arial" w:eastAsia="Times New Roman" w:hAnsi="Arial" w:cs="Arial"/>
          <w:color w:val="222222"/>
          <w:sz w:val="21"/>
          <w:szCs w:val="21"/>
          <w:lang w:eastAsia="en-GB"/>
        </w:rPr>
        <w:t> </w:t>
      </w:r>
    </w:p>
    <w:p w14:paraId="7F4FC5E1"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 </w:t>
      </w:r>
    </w:p>
    <w:p w14:paraId="32674126"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 </w:t>
      </w:r>
    </w:p>
    <w:p w14:paraId="3E3B24BF" w14:textId="77777777" w:rsidR="007152BF" w:rsidRPr="00EB5209" w:rsidRDefault="007152BF" w:rsidP="007152BF">
      <w:pPr>
        <w:shd w:val="clear" w:color="auto" w:fill="FFFFFF"/>
        <w:spacing w:after="0"/>
        <w:rPr>
          <w:rFonts w:ascii="Arial" w:eastAsia="Times New Roman" w:hAnsi="Arial" w:cs="Arial"/>
          <w:color w:val="222222"/>
          <w:sz w:val="24"/>
          <w:szCs w:val="24"/>
          <w:lang w:eastAsia="en-GB"/>
        </w:rPr>
      </w:pPr>
      <w:r w:rsidRPr="00EB5209">
        <w:rPr>
          <w:rFonts w:ascii="Arial" w:eastAsia="Times New Roman" w:hAnsi="Arial" w:cs="Arial"/>
          <w:color w:val="222222"/>
          <w:sz w:val="21"/>
          <w:szCs w:val="21"/>
          <w:lang w:eastAsia="en-GB"/>
        </w:rPr>
        <w:t>With regards to the Internal Audit which was not undertaken in the previous year the Council should consider the implication of this when answering Assertion 6 of the Annual Governance Statement.  Please also ensure that explanations for any “No” responses to assertions are also published with the AGAR once approved.</w:t>
      </w:r>
    </w:p>
    <w:p w14:paraId="7DFD9A56" w14:textId="77777777" w:rsidR="007152BF" w:rsidRDefault="007152BF" w:rsidP="007152BF">
      <w:pPr>
        <w:tabs>
          <w:tab w:val="left" w:pos="1481"/>
          <w:tab w:val="center" w:pos="5400"/>
        </w:tabs>
        <w:spacing w:after="0"/>
        <w:rPr>
          <w:rFonts w:ascii="Arial" w:hAnsi="Arial" w:cs="Arial"/>
          <w:b/>
          <w:sz w:val="32"/>
          <w:szCs w:val="32"/>
        </w:rPr>
      </w:pPr>
    </w:p>
    <w:p w14:paraId="0516C51D" w14:textId="77777777" w:rsidR="007152BF" w:rsidRDefault="007152BF" w:rsidP="007152BF">
      <w:pPr>
        <w:tabs>
          <w:tab w:val="left" w:pos="1481"/>
          <w:tab w:val="center" w:pos="5400"/>
        </w:tabs>
        <w:spacing w:after="0"/>
        <w:rPr>
          <w:rFonts w:ascii="Arial" w:hAnsi="Arial" w:cs="Arial"/>
          <w:b/>
          <w:sz w:val="32"/>
          <w:szCs w:val="32"/>
        </w:rPr>
      </w:pPr>
    </w:p>
    <w:p w14:paraId="5594A45A" w14:textId="77777777" w:rsidR="007152BF" w:rsidRDefault="007152BF" w:rsidP="007152BF">
      <w:pPr>
        <w:tabs>
          <w:tab w:val="left" w:pos="1481"/>
          <w:tab w:val="center" w:pos="5400"/>
        </w:tabs>
        <w:spacing w:after="0"/>
        <w:rPr>
          <w:rFonts w:ascii="Arial" w:hAnsi="Arial" w:cs="Arial"/>
          <w:b/>
          <w:sz w:val="32"/>
          <w:szCs w:val="32"/>
        </w:rPr>
      </w:pPr>
    </w:p>
    <w:p w14:paraId="42720117" w14:textId="77777777" w:rsidR="007152BF" w:rsidRDefault="007152BF" w:rsidP="007152BF">
      <w:pPr>
        <w:tabs>
          <w:tab w:val="left" w:pos="1481"/>
          <w:tab w:val="center" w:pos="5400"/>
        </w:tabs>
        <w:spacing w:after="0"/>
        <w:rPr>
          <w:rFonts w:ascii="Arial" w:hAnsi="Arial" w:cs="Arial"/>
          <w:b/>
          <w:sz w:val="32"/>
          <w:szCs w:val="32"/>
        </w:rPr>
      </w:pPr>
    </w:p>
    <w:p w14:paraId="2AA09484" w14:textId="77777777" w:rsidR="007152BF" w:rsidRDefault="007152BF" w:rsidP="007152BF">
      <w:pPr>
        <w:tabs>
          <w:tab w:val="left" w:pos="1481"/>
          <w:tab w:val="center" w:pos="5400"/>
        </w:tabs>
        <w:spacing w:after="0"/>
        <w:rPr>
          <w:rFonts w:ascii="Arial" w:hAnsi="Arial" w:cs="Arial"/>
          <w:b/>
          <w:sz w:val="32"/>
          <w:szCs w:val="32"/>
        </w:rPr>
      </w:pPr>
    </w:p>
    <w:p w14:paraId="6D6E5887" w14:textId="77777777" w:rsidR="007152BF" w:rsidRDefault="007152BF" w:rsidP="007152BF">
      <w:pPr>
        <w:tabs>
          <w:tab w:val="left" w:pos="1481"/>
          <w:tab w:val="center" w:pos="5400"/>
        </w:tabs>
        <w:spacing w:after="0"/>
        <w:rPr>
          <w:rFonts w:ascii="Arial" w:hAnsi="Arial" w:cs="Arial"/>
          <w:b/>
          <w:sz w:val="32"/>
          <w:szCs w:val="32"/>
        </w:rPr>
      </w:pPr>
    </w:p>
    <w:p w14:paraId="3D47254F" w14:textId="77777777" w:rsidR="007152BF" w:rsidRDefault="007152BF" w:rsidP="007152BF">
      <w:pPr>
        <w:tabs>
          <w:tab w:val="left" w:pos="1481"/>
          <w:tab w:val="center" w:pos="5400"/>
        </w:tabs>
        <w:spacing w:after="0"/>
        <w:rPr>
          <w:rFonts w:ascii="Arial" w:hAnsi="Arial" w:cs="Arial"/>
          <w:b/>
          <w:sz w:val="32"/>
          <w:szCs w:val="32"/>
        </w:rPr>
      </w:pPr>
    </w:p>
    <w:p w14:paraId="6D6F21B0" w14:textId="77777777" w:rsidR="007152BF" w:rsidRDefault="007152BF" w:rsidP="007152BF">
      <w:pPr>
        <w:tabs>
          <w:tab w:val="left" w:pos="1481"/>
          <w:tab w:val="center" w:pos="5400"/>
        </w:tabs>
        <w:spacing w:after="0"/>
        <w:rPr>
          <w:rFonts w:ascii="Arial" w:hAnsi="Arial" w:cs="Arial"/>
          <w:b/>
          <w:sz w:val="32"/>
          <w:szCs w:val="32"/>
        </w:rPr>
      </w:pPr>
    </w:p>
    <w:p w14:paraId="5B6C3C8B" w14:textId="77777777" w:rsidR="007152BF" w:rsidRDefault="007152BF" w:rsidP="007152BF">
      <w:pPr>
        <w:tabs>
          <w:tab w:val="left" w:pos="1481"/>
          <w:tab w:val="center" w:pos="5400"/>
        </w:tabs>
        <w:spacing w:after="0"/>
        <w:rPr>
          <w:rFonts w:ascii="Arial" w:hAnsi="Arial" w:cs="Arial"/>
          <w:b/>
          <w:sz w:val="32"/>
          <w:szCs w:val="32"/>
        </w:rPr>
      </w:pPr>
    </w:p>
    <w:p w14:paraId="6E4BBBD5" w14:textId="77777777" w:rsidR="007152BF" w:rsidRDefault="007152BF">
      <w:pPr>
        <w:rPr>
          <w:rFonts w:ascii="Arial" w:hAnsi="Arial" w:cs="Arial"/>
          <w:b/>
          <w:sz w:val="32"/>
          <w:szCs w:val="32"/>
        </w:rPr>
      </w:pPr>
    </w:p>
    <w:p w14:paraId="39199755" w14:textId="352E231B" w:rsidR="00CD183B" w:rsidRDefault="00CD183B">
      <w:pPr>
        <w:rPr>
          <w:rFonts w:ascii="Arial" w:hAnsi="Arial" w:cs="Arial"/>
          <w:b/>
          <w:sz w:val="32"/>
          <w:szCs w:val="32"/>
        </w:rPr>
      </w:pPr>
      <w:r>
        <w:rPr>
          <w:rFonts w:ascii="Arial" w:hAnsi="Arial" w:cs="Arial"/>
          <w:b/>
          <w:sz w:val="32"/>
          <w:szCs w:val="32"/>
        </w:rPr>
        <w:br w:type="page"/>
      </w:r>
    </w:p>
    <w:p w14:paraId="23475969" w14:textId="77777777" w:rsidR="008B1957" w:rsidRDefault="008B1957" w:rsidP="00BA7970">
      <w:pPr>
        <w:tabs>
          <w:tab w:val="left" w:pos="1481"/>
          <w:tab w:val="center" w:pos="5400"/>
        </w:tabs>
        <w:spacing w:after="0"/>
        <w:rPr>
          <w:rFonts w:ascii="Arial" w:hAnsi="Arial" w:cs="Arial"/>
          <w:b/>
          <w:sz w:val="32"/>
          <w:szCs w:val="32"/>
        </w:rPr>
      </w:pPr>
    </w:p>
    <w:p w14:paraId="78AEDFC0" w14:textId="77777777" w:rsidR="008B1957" w:rsidRDefault="008B1957" w:rsidP="00BA7970">
      <w:pPr>
        <w:tabs>
          <w:tab w:val="left" w:pos="1481"/>
          <w:tab w:val="center" w:pos="5400"/>
        </w:tabs>
        <w:spacing w:after="0"/>
        <w:rPr>
          <w:rFonts w:ascii="Arial" w:hAnsi="Arial" w:cs="Arial"/>
          <w:b/>
          <w:sz w:val="32"/>
          <w:szCs w:val="32"/>
        </w:rPr>
      </w:pPr>
    </w:p>
    <w:p w14:paraId="0776B250" w14:textId="5902F49E" w:rsidR="00FE5E30" w:rsidRDefault="00FE5E30" w:rsidP="00BA7970">
      <w:pPr>
        <w:tabs>
          <w:tab w:val="left" w:pos="1481"/>
          <w:tab w:val="center" w:pos="5400"/>
        </w:tabs>
        <w:spacing w:after="0"/>
        <w:rPr>
          <w:rFonts w:ascii="Arial" w:hAnsi="Arial" w:cs="Arial"/>
          <w:b/>
          <w:sz w:val="32"/>
          <w:szCs w:val="32"/>
        </w:rPr>
      </w:pPr>
      <w:r>
        <w:rPr>
          <w:rFonts w:ascii="Arial" w:hAnsi="Arial" w:cs="Arial"/>
          <w:b/>
          <w:sz w:val="32"/>
          <w:szCs w:val="32"/>
        </w:rPr>
        <w:t>Reserves reconciliation</w:t>
      </w:r>
    </w:p>
    <w:tbl>
      <w:tblPr>
        <w:tblW w:w="9639" w:type="dxa"/>
        <w:tblLook w:val="04A0" w:firstRow="1" w:lastRow="0" w:firstColumn="1" w:lastColumn="0" w:noHBand="0" w:noVBand="1"/>
      </w:tblPr>
      <w:tblGrid>
        <w:gridCol w:w="2694"/>
        <w:gridCol w:w="3118"/>
        <w:gridCol w:w="964"/>
        <w:gridCol w:w="1384"/>
        <w:gridCol w:w="1479"/>
      </w:tblGrid>
      <w:tr w:rsidR="00E16D20" w:rsidRPr="00FE5E30" w14:paraId="5DDAEFBE" w14:textId="77777777" w:rsidTr="00E16D20">
        <w:trPr>
          <w:trHeight w:val="241"/>
        </w:trPr>
        <w:tc>
          <w:tcPr>
            <w:tcW w:w="2694" w:type="dxa"/>
            <w:tcBorders>
              <w:top w:val="nil"/>
              <w:left w:val="nil"/>
              <w:bottom w:val="nil"/>
              <w:right w:val="nil"/>
            </w:tcBorders>
            <w:shd w:val="clear" w:color="auto" w:fill="auto"/>
            <w:noWrap/>
            <w:vAlign w:val="bottom"/>
          </w:tcPr>
          <w:p w14:paraId="7C1EA071" w14:textId="77777777" w:rsidR="00E16D20" w:rsidRDefault="00E16D20" w:rsidP="00FE5E30">
            <w:pPr>
              <w:spacing w:after="0"/>
              <w:rPr>
                <w:rFonts w:ascii="Calibri" w:eastAsia="Times New Roman" w:hAnsi="Calibri" w:cs="Calibri"/>
                <w:color w:val="000000"/>
                <w:sz w:val="20"/>
                <w:szCs w:val="20"/>
                <w:lang w:eastAsia="en-GB"/>
              </w:rPr>
            </w:pPr>
          </w:p>
        </w:tc>
        <w:tc>
          <w:tcPr>
            <w:tcW w:w="3118" w:type="dxa"/>
            <w:tcBorders>
              <w:top w:val="nil"/>
              <w:left w:val="nil"/>
              <w:bottom w:val="nil"/>
              <w:right w:val="nil"/>
            </w:tcBorders>
            <w:shd w:val="clear" w:color="auto" w:fill="auto"/>
            <w:vAlign w:val="bottom"/>
          </w:tcPr>
          <w:p w14:paraId="3DFE1B9E" w14:textId="77777777" w:rsidR="00E16D20" w:rsidRDefault="00E16D20" w:rsidP="00FE5E30">
            <w:pPr>
              <w:spacing w:after="0"/>
              <w:rPr>
                <w:rFonts w:ascii="Calibri" w:eastAsia="Times New Roman" w:hAnsi="Calibri" w:cs="Calibri"/>
                <w:color w:val="000000"/>
                <w:sz w:val="20"/>
                <w:szCs w:val="20"/>
                <w:lang w:eastAsia="en-GB"/>
              </w:rPr>
            </w:pPr>
          </w:p>
        </w:tc>
        <w:tc>
          <w:tcPr>
            <w:tcW w:w="964" w:type="dxa"/>
            <w:tcBorders>
              <w:top w:val="nil"/>
              <w:left w:val="nil"/>
              <w:bottom w:val="nil"/>
              <w:right w:val="nil"/>
            </w:tcBorders>
            <w:shd w:val="clear" w:color="auto" w:fill="auto"/>
            <w:noWrap/>
            <w:vAlign w:val="bottom"/>
          </w:tcPr>
          <w:p w14:paraId="58764CF2" w14:textId="68E7E5D5"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 21</w:t>
            </w:r>
          </w:p>
        </w:tc>
        <w:tc>
          <w:tcPr>
            <w:tcW w:w="1384" w:type="dxa"/>
            <w:tcBorders>
              <w:top w:val="nil"/>
              <w:left w:val="nil"/>
              <w:bottom w:val="nil"/>
              <w:right w:val="nil"/>
            </w:tcBorders>
            <w:shd w:val="clear" w:color="auto" w:fill="auto"/>
            <w:noWrap/>
            <w:vAlign w:val="bottom"/>
          </w:tcPr>
          <w:p w14:paraId="4D72C3DE" w14:textId="3AFF138D"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 22</w:t>
            </w:r>
          </w:p>
        </w:tc>
        <w:tc>
          <w:tcPr>
            <w:tcW w:w="1479" w:type="dxa"/>
            <w:tcBorders>
              <w:top w:val="nil"/>
              <w:left w:val="nil"/>
              <w:bottom w:val="nil"/>
              <w:right w:val="nil"/>
            </w:tcBorders>
            <w:shd w:val="clear" w:color="auto" w:fill="auto"/>
            <w:noWrap/>
            <w:vAlign w:val="bottom"/>
          </w:tcPr>
          <w:p w14:paraId="46D10153" w14:textId="4B61743E"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 23</w:t>
            </w:r>
          </w:p>
        </w:tc>
      </w:tr>
      <w:tr w:rsidR="00E16D20" w:rsidRPr="00FE5E30" w14:paraId="7CA7BE7D" w14:textId="7081C171" w:rsidTr="00E16D20">
        <w:trPr>
          <w:trHeight w:val="241"/>
        </w:trPr>
        <w:tc>
          <w:tcPr>
            <w:tcW w:w="2694" w:type="dxa"/>
            <w:tcBorders>
              <w:top w:val="nil"/>
              <w:left w:val="nil"/>
              <w:bottom w:val="nil"/>
              <w:right w:val="nil"/>
            </w:tcBorders>
            <w:shd w:val="clear" w:color="auto" w:fill="auto"/>
            <w:noWrap/>
            <w:vAlign w:val="bottom"/>
            <w:hideMark/>
          </w:tcPr>
          <w:p w14:paraId="2967FDAE" w14:textId="326CC5FA" w:rsidR="00E16D20" w:rsidRPr="00FE5E30" w:rsidRDefault="00E16D20" w:rsidP="00FE5E30">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Election costs (</w:t>
            </w:r>
            <w:proofErr w:type="spellStart"/>
            <w:r>
              <w:rPr>
                <w:rFonts w:ascii="Calibri" w:eastAsia="Times New Roman" w:hAnsi="Calibri" w:cs="Calibri"/>
                <w:color w:val="000000"/>
                <w:sz w:val="20"/>
                <w:szCs w:val="20"/>
                <w:lang w:eastAsia="en-GB"/>
              </w:rPr>
              <w:t>vired</w:t>
            </w:r>
            <w:proofErr w:type="spellEnd"/>
            <w:r>
              <w:rPr>
                <w:rFonts w:ascii="Calibri" w:eastAsia="Times New Roman" w:hAnsi="Calibri" w:cs="Calibri"/>
                <w:color w:val="000000"/>
                <w:sz w:val="20"/>
                <w:szCs w:val="20"/>
                <w:lang w:eastAsia="en-GB"/>
              </w:rPr>
              <w:t xml:space="preserve">  from community plan as agreed by pc in </w:t>
            </w:r>
            <w:proofErr w:type="spellStart"/>
            <w:r>
              <w:rPr>
                <w:rFonts w:ascii="Calibri" w:eastAsia="Times New Roman" w:hAnsi="Calibri" w:cs="Calibri"/>
                <w:color w:val="000000"/>
                <w:sz w:val="20"/>
                <w:szCs w:val="20"/>
                <w:lang w:eastAsia="en-GB"/>
              </w:rPr>
              <w:t>nov</w:t>
            </w:r>
            <w:proofErr w:type="spellEnd"/>
            <w:r>
              <w:rPr>
                <w:rFonts w:ascii="Calibri" w:eastAsia="Times New Roman" w:hAnsi="Calibri" w:cs="Calibri"/>
                <w:color w:val="000000"/>
                <w:sz w:val="20"/>
                <w:szCs w:val="20"/>
                <w:lang w:eastAsia="en-GB"/>
              </w:rPr>
              <w:t xml:space="preserve"> 22) </w:t>
            </w:r>
          </w:p>
        </w:tc>
        <w:tc>
          <w:tcPr>
            <w:tcW w:w="3118" w:type="dxa"/>
            <w:tcBorders>
              <w:top w:val="nil"/>
              <w:left w:val="nil"/>
              <w:bottom w:val="nil"/>
              <w:right w:val="nil"/>
            </w:tcBorders>
            <w:shd w:val="clear" w:color="auto" w:fill="auto"/>
            <w:vAlign w:val="bottom"/>
            <w:hideMark/>
          </w:tcPr>
          <w:p w14:paraId="157BB635" w14:textId="38193B0E" w:rsidR="00E16D20" w:rsidRPr="00FE5E30" w:rsidRDefault="00E16D20" w:rsidP="00FE5E30">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As set by CDC 23/24</w:t>
            </w:r>
          </w:p>
        </w:tc>
        <w:tc>
          <w:tcPr>
            <w:tcW w:w="964" w:type="dxa"/>
            <w:tcBorders>
              <w:top w:val="nil"/>
              <w:left w:val="nil"/>
              <w:bottom w:val="nil"/>
              <w:right w:val="nil"/>
            </w:tcBorders>
            <w:shd w:val="clear" w:color="auto" w:fill="auto"/>
            <w:noWrap/>
            <w:vAlign w:val="bottom"/>
            <w:hideMark/>
          </w:tcPr>
          <w:p w14:paraId="4609D95C"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1000</w:t>
            </w:r>
          </w:p>
        </w:tc>
        <w:tc>
          <w:tcPr>
            <w:tcW w:w="1384" w:type="dxa"/>
            <w:tcBorders>
              <w:top w:val="nil"/>
              <w:left w:val="nil"/>
              <w:bottom w:val="nil"/>
              <w:right w:val="nil"/>
            </w:tcBorders>
            <w:shd w:val="clear" w:color="auto" w:fill="auto"/>
            <w:noWrap/>
            <w:vAlign w:val="bottom"/>
            <w:hideMark/>
          </w:tcPr>
          <w:p w14:paraId="02E46A8E"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1000</w:t>
            </w:r>
          </w:p>
        </w:tc>
        <w:tc>
          <w:tcPr>
            <w:tcW w:w="1479" w:type="dxa"/>
            <w:tcBorders>
              <w:top w:val="nil"/>
              <w:left w:val="nil"/>
              <w:bottom w:val="nil"/>
              <w:right w:val="nil"/>
            </w:tcBorders>
            <w:shd w:val="clear" w:color="auto" w:fill="auto"/>
            <w:noWrap/>
            <w:vAlign w:val="bottom"/>
            <w:hideMark/>
          </w:tcPr>
          <w:p w14:paraId="0FD86BAE"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1000</w:t>
            </w:r>
          </w:p>
        </w:tc>
      </w:tr>
      <w:tr w:rsidR="00E16D20" w:rsidRPr="00FE5E30" w14:paraId="7EF919CE" w14:textId="063E31D5" w:rsidTr="00E16D20">
        <w:trPr>
          <w:trHeight w:val="301"/>
        </w:trPr>
        <w:tc>
          <w:tcPr>
            <w:tcW w:w="2694" w:type="dxa"/>
            <w:tcBorders>
              <w:top w:val="nil"/>
              <w:left w:val="nil"/>
              <w:bottom w:val="nil"/>
              <w:right w:val="nil"/>
            </w:tcBorders>
            <w:shd w:val="clear" w:color="auto" w:fill="auto"/>
            <w:noWrap/>
            <w:vAlign w:val="bottom"/>
            <w:hideMark/>
          </w:tcPr>
          <w:p w14:paraId="4A43AECE" w14:textId="77777777" w:rsidR="00E16D20" w:rsidRPr="00FE5E30" w:rsidRDefault="00E16D20" w:rsidP="00FE5E30">
            <w:pPr>
              <w:spacing w:after="0"/>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GENERAL</w:t>
            </w:r>
          </w:p>
        </w:tc>
        <w:tc>
          <w:tcPr>
            <w:tcW w:w="3118" w:type="dxa"/>
            <w:tcBorders>
              <w:top w:val="nil"/>
              <w:left w:val="nil"/>
              <w:bottom w:val="nil"/>
              <w:right w:val="nil"/>
            </w:tcBorders>
            <w:shd w:val="clear" w:color="auto" w:fill="auto"/>
            <w:noWrap/>
            <w:vAlign w:val="bottom"/>
            <w:hideMark/>
          </w:tcPr>
          <w:p w14:paraId="1111A797" w14:textId="2F9DDAFE" w:rsidR="00E16D20" w:rsidRPr="00FE5E30" w:rsidRDefault="00E16D20" w:rsidP="00FE5E30">
            <w:pPr>
              <w:spacing w:after="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Overspend/unplanned expenditure</w:t>
            </w:r>
          </w:p>
        </w:tc>
        <w:tc>
          <w:tcPr>
            <w:tcW w:w="964" w:type="dxa"/>
            <w:tcBorders>
              <w:top w:val="nil"/>
              <w:left w:val="nil"/>
              <w:bottom w:val="nil"/>
              <w:right w:val="nil"/>
            </w:tcBorders>
            <w:shd w:val="clear" w:color="auto" w:fill="auto"/>
            <w:noWrap/>
            <w:vAlign w:val="bottom"/>
            <w:hideMark/>
          </w:tcPr>
          <w:p w14:paraId="6D5708C5"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63</w:t>
            </w:r>
          </w:p>
        </w:tc>
        <w:tc>
          <w:tcPr>
            <w:tcW w:w="1384" w:type="dxa"/>
            <w:tcBorders>
              <w:top w:val="nil"/>
              <w:left w:val="nil"/>
              <w:bottom w:val="nil"/>
              <w:right w:val="nil"/>
            </w:tcBorders>
            <w:shd w:val="clear" w:color="auto" w:fill="auto"/>
            <w:noWrap/>
            <w:vAlign w:val="bottom"/>
            <w:hideMark/>
          </w:tcPr>
          <w:p w14:paraId="3EF86142"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445</w:t>
            </w:r>
          </w:p>
        </w:tc>
        <w:tc>
          <w:tcPr>
            <w:tcW w:w="1479" w:type="dxa"/>
            <w:tcBorders>
              <w:top w:val="nil"/>
              <w:left w:val="nil"/>
              <w:bottom w:val="nil"/>
              <w:right w:val="nil"/>
            </w:tcBorders>
            <w:shd w:val="clear" w:color="auto" w:fill="auto"/>
            <w:noWrap/>
            <w:vAlign w:val="bottom"/>
            <w:hideMark/>
          </w:tcPr>
          <w:p w14:paraId="59B7E5D6" w14:textId="3CE6C9B4"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1918</w:t>
            </w:r>
          </w:p>
        </w:tc>
      </w:tr>
      <w:tr w:rsidR="00E16D20" w:rsidRPr="00FE5E30" w14:paraId="4B6A02D6" w14:textId="7735009E" w:rsidTr="00E16D20">
        <w:trPr>
          <w:trHeight w:val="241"/>
        </w:trPr>
        <w:tc>
          <w:tcPr>
            <w:tcW w:w="2694" w:type="dxa"/>
            <w:tcBorders>
              <w:top w:val="nil"/>
              <w:left w:val="nil"/>
              <w:bottom w:val="nil"/>
              <w:right w:val="nil"/>
            </w:tcBorders>
            <w:shd w:val="clear" w:color="auto" w:fill="auto"/>
            <w:noWrap/>
            <w:vAlign w:val="bottom"/>
            <w:hideMark/>
          </w:tcPr>
          <w:p w14:paraId="355FF696" w14:textId="2192F131" w:rsidR="00E16D20" w:rsidRPr="00FE5E30" w:rsidRDefault="00E16D20" w:rsidP="00FE5E30">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Community assets  </w:t>
            </w:r>
          </w:p>
        </w:tc>
        <w:tc>
          <w:tcPr>
            <w:tcW w:w="3118" w:type="dxa"/>
            <w:tcBorders>
              <w:top w:val="nil"/>
              <w:left w:val="nil"/>
              <w:bottom w:val="nil"/>
              <w:right w:val="nil"/>
            </w:tcBorders>
            <w:shd w:val="clear" w:color="auto" w:fill="auto"/>
            <w:noWrap/>
            <w:vAlign w:val="bottom"/>
            <w:hideMark/>
          </w:tcPr>
          <w:p w14:paraId="3D83B0FC" w14:textId="35E5CED8" w:rsidR="00E16D20" w:rsidRPr="00FE5E30" w:rsidRDefault="00E16D20" w:rsidP="00FE5E30">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Formerly dog bins and notice bins</w:t>
            </w:r>
          </w:p>
        </w:tc>
        <w:tc>
          <w:tcPr>
            <w:tcW w:w="964" w:type="dxa"/>
            <w:tcBorders>
              <w:top w:val="nil"/>
              <w:left w:val="nil"/>
              <w:bottom w:val="nil"/>
              <w:right w:val="nil"/>
            </w:tcBorders>
            <w:shd w:val="clear" w:color="auto" w:fill="auto"/>
            <w:noWrap/>
            <w:vAlign w:val="bottom"/>
            <w:hideMark/>
          </w:tcPr>
          <w:p w14:paraId="00297AE2" w14:textId="41321775"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w:t>
            </w:r>
            <w:r w:rsidRPr="00FE5E30">
              <w:rPr>
                <w:rFonts w:ascii="Calibri" w:eastAsia="Times New Roman" w:hAnsi="Calibri" w:cs="Calibri"/>
                <w:color w:val="000000"/>
                <w:sz w:val="20"/>
                <w:szCs w:val="20"/>
                <w:lang w:eastAsia="en-GB"/>
              </w:rPr>
              <w:t>250</w:t>
            </w:r>
          </w:p>
        </w:tc>
        <w:tc>
          <w:tcPr>
            <w:tcW w:w="1384" w:type="dxa"/>
            <w:tcBorders>
              <w:top w:val="nil"/>
              <w:left w:val="nil"/>
              <w:bottom w:val="nil"/>
              <w:right w:val="nil"/>
            </w:tcBorders>
            <w:shd w:val="clear" w:color="auto" w:fill="auto"/>
            <w:noWrap/>
            <w:vAlign w:val="bottom"/>
            <w:hideMark/>
          </w:tcPr>
          <w:p w14:paraId="525BE094" w14:textId="2F1C6FB1"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1100</w:t>
            </w:r>
          </w:p>
        </w:tc>
        <w:tc>
          <w:tcPr>
            <w:tcW w:w="1479" w:type="dxa"/>
            <w:tcBorders>
              <w:top w:val="nil"/>
              <w:left w:val="nil"/>
              <w:bottom w:val="nil"/>
              <w:right w:val="nil"/>
            </w:tcBorders>
            <w:shd w:val="clear" w:color="auto" w:fill="auto"/>
            <w:noWrap/>
            <w:vAlign w:val="bottom"/>
            <w:hideMark/>
          </w:tcPr>
          <w:p w14:paraId="29C37B9D" w14:textId="2CDD4F25" w:rsidR="00E16D20" w:rsidRPr="00FE5E30" w:rsidRDefault="00E16D20" w:rsidP="00FE5E30">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w:t>
            </w:r>
            <w:r w:rsidRPr="00FE5E30">
              <w:rPr>
                <w:rFonts w:ascii="Calibri" w:eastAsia="Times New Roman" w:hAnsi="Calibri" w:cs="Calibri"/>
                <w:color w:val="000000"/>
                <w:sz w:val="20"/>
                <w:szCs w:val="20"/>
                <w:lang w:eastAsia="en-GB"/>
              </w:rPr>
              <w:t>50</w:t>
            </w:r>
          </w:p>
        </w:tc>
      </w:tr>
      <w:tr w:rsidR="00E16D20" w:rsidRPr="00FE5E30" w14:paraId="7EE24B63" w14:textId="5DBE0B84" w:rsidTr="00E16D20">
        <w:trPr>
          <w:trHeight w:val="241"/>
        </w:trPr>
        <w:tc>
          <w:tcPr>
            <w:tcW w:w="2694" w:type="dxa"/>
            <w:tcBorders>
              <w:top w:val="nil"/>
              <w:left w:val="nil"/>
              <w:bottom w:val="nil"/>
              <w:right w:val="nil"/>
            </w:tcBorders>
            <w:shd w:val="clear" w:color="auto" w:fill="auto"/>
            <w:noWrap/>
            <w:vAlign w:val="bottom"/>
            <w:hideMark/>
          </w:tcPr>
          <w:p w14:paraId="0FE2122A" w14:textId="77777777" w:rsidR="00E16D20" w:rsidRPr="00FE5E30" w:rsidRDefault="00E16D20" w:rsidP="00FE5E30">
            <w:pPr>
              <w:spacing w:after="0"/>
              <w:rPr>
                <w:rFonts w:ascii="Calibri" w:eastAsia="Times New Roman" w:hAnsi="Calibri" w:cs="Calibri"/>
                <w:color w:val="000000"/>
                <w:sz w:val="20"/>
                <w:szCs w:val="20"/>
                <w:lang w:eastAsia="en-GB"/>
              </w:rPr>
            </w:pPr>
            <w:proofErr w:type="spellStart"/>
            <w:r w:rsidRPr="00FE5E30">
              <w:rPr>
                <w:rFonts w:ascii="Calibri" w:eastAsia="Times New Roman" w:hAnsi="Calibri" w:cs="Calibri"/>
                <w:color w:val="000000"/>
                <w:sz w:val="20"/>
                <w:szCs w:val="20"/>
                <w:lang w:eastAsia="en-GB"/>
              </w:rPr>
              <w:t>CiL</w:t>
            </w:r>
            <w:proofErr w:type="spellEnd"/>
            <w:r w:rsidRPr="00FE5E30">
              <w:rPr>
                <w:rFonts w:ascii="Calibri" w:eastAsia="Times New Roman" w:hAnsi="Calibri" w:cs="Calibri"/>
                <w:color w:val="000000"/>
                <w:sz w:val="20"/>
                <w:szCs w:val="20"/>
                <w:lang w:eastAsia="en-GB"/>
              </w:rPr>
              <w:t xml:space="preserve"> </w:t>
            </w:r>
          </w:p>
        </w:tc>
        <w:tc>
          <w:tcPr>
            <w:tcW w:w="3118" w:type="dxa"/>
            <w:tcBorders>
              <w:top w:val="nil"/>
              <w:left w:val="nil"/>
              <w:bottom w:val="nil"/>
              <w:right w:val="nil"/>
            </w:tcBorders>
            <w:shd w:val="clear" w:color="auto" w:fill="auto"/>
            <w:noWrap/>
            <w:vAlign w:val="bottom"/>
            <w:hideMark/>
          </w:tcPr>
          <w:p w14:paraId="6EDF8F79" w14:textId="77777777" w:rsidR="00E16D20" w:rsidRPr="00FE5E30" w:rsidRDefault="00E16D20" w:rsidP="00FE5E30">
            <w:pPr>
              <w:spacing w:after="0"/>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4 years to spend</w:t>
            </w:r>
          </w:p>
        </w:tc>
        <w:tc>
          <w:tcPr>
            <w:tcW w:w="964" w:type="dxa"/>
            <w:tcBorders>
              <w:top w:val="nil"/>
              <w:left w:val="nil"/>
              <w:bottom w:val="nil"/>
              <w:right w:val="nil"/>
            </w:tcBorders>
            <w:shd w:val="clear" w:color="auto" w:fill="auto"/>
            <w:noWrap/>
            <w:vAlign w:val="bottom"/>
            <w:hideMark/>
          </w:tcPr>
          <w:p w14:paraId="11901A55" w14:textId="77777777" w:rsidR="00E16D20" w:rsidRPr="00FE5E30" w:rsidRDefault="00E16D20" w:rsidP="00FE5E30">
            <w:pPr>
              <w:spacing w:after="0"/>
              <w:rPr>
                <w:rFonts w:ascii="Calibri" w:eastAsia="Times New Roman" w:hAnsi="Calibri" w:cs="Calibri"/>
                <w:color w:val="000000"/>
                <w:sz w:val="20"/>
                <w:szCs w:val="20"/>
                <w:lang w:eastAsia="en-GB"/>
              </w:rPr>
            </w:pPr>
          </w:p>
        </w:tc>
        <w:tc>
          <w:tcPr>
            <w:tcW w:w="1384" w:type="dxa"/>
            <w:tcBorders>
              <w:top w:val="nil"/>
              <w:left w:val="nil"/>
              <w:bottom w:val="nil"/>
              <w:right w:val="nil"/>
            </w:tcBorders>
            <w:shd w:val="clear" w:color="auto" w:fill="auto"/>
            <w:noWrap/>
            <w:vAlign w:val="bottom"/>
            <w:hideMark/>
          </w:tcPr>
          <w:p w14:paraId="604EEEA4"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1121</w:t>
            </w:r>
          </w:p>
        </w:tc>
        <w:tc>
          <w:tcPr>
            <w:tcW w:w="1479" w:type="dxa"/>
            <w:tcBorders>
              <w:top w:val="nil"/>
              <w:left w:val="nil"/>
              <w:bottom w:val="nil"/>
              <w:right w:val="nil"/>
            </w:tcBorders>
            <w:shd w:val="clear" w:color="auto" w:fill="auto"/>
            <w:noWrap/>
            <w:vAlign w:val="bottom"/>
            <w:hideMark/>
          </w:tcPr>
          <w:p w14:paraId="4F25F985"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1121</w:t>
            </w:r>
          </w:p>
        </w:tc>
      </w:tr>
      <w:tr w:rsidR="00E16D20" w:rsidRPr="00FE5E30" w14:paraId="60CA1E7F" w14:textId="6F718D2D" w:rsidTr="00E16D20">
        <w:trPr>
          <w:trHeight w:val="241"/>
        </w:trPr>
        <w:tc>
          <w:tcPr>
            <w:tcW w:w="2694" w:type="dxa"/>
            <w:tcBorders>
              <w:top w:val="nil"/>
              <w:left w:val="nil"/>
              <w:bottom w:val="nil"/>
              <w:right w:val="nil"/>
            </w:tcBorders>
            <w:shd w:val="clear" w:color="auto" w:fill="auto"/>
            <w:noWrap/>
            <w:vAlign w:val="bottom"/>
            <w:hideMark/>
          </w:tcPr>
          <w:p w14:paraId="4A7320A2" w14:textId="4087879F" w:rsidR="00E16D20" w:rsidRPr="00FE5E30" w:rsidRDefault="00E16D20" w:rsidP="00FE5E30">
            <w:pPr>
              <w:spacing w:after="0"/>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Underspends</w:t>
            </w:r>
            <w:r>
              <w:rPr>
                <w:rFonts w:ascii="Calibri" w:eastAsia="Times New Roman" w:hAnsi="Calibri" w:cs="Calibri"/>
                <w:color w:val="000000"/>
                <w:sz w:val="20"/>
                <w:szCs w:val="20"/>
                <w:lang w:eastAsia="en-GB"/>
              </w:rPr>
              <w:t xml:space="preserve"> </w:t>
            </w:r>
          </w:p>
        </w:tc>
        <w:tc>
          <w:tcPr>
            <w:tcW w:w="3118" w:type="dxa"/>
            <w:tcBorders>
              <w:top w:val="nil"/>
              <w:left w:val="nil"/>
              <w:bottom w:val="nil"/>
              <w:right w:val="nil"/>
            </w:tcBorders>
            <w:shd w:val="clear" w:color="auto" w:fill="auto"/>
            <w:noWrap/>
            <w:vAlign w:val="bottom"/>
            <w:hideMark/>
          </w:tcPr>
          <w:p w14:paraId="3DB7B082" w14:textId="2A6AB634" w:rsidR="00E16D20" w:rsidRPr="00FE5E30" w:rsidRDefault="00E16D20" w:rsidP="00FE5E30">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identified at financial year end are moved to general or allocated to specific reserve at the beginning of the next financial year</w:t>
            </w:r>
          </w:p>
        </w:tc>
        <w:tc>
          <w:tcPr>
            <w:tcW w:w="964" w:type="dxa"/>
            <w:tcBorders>
              <w:top w:val="nil"/>
              <w:left w:val="nil"/>
              <w:bottom w:val="nil"/>
              <w:right w:val="nil"/>
            </w:tcBorders>
            <w:shd w:val="clear" w:color="auto" w:fill="auto"/>
            <w:noWrap/>
            <w:vAlign w:val="bottom"/>
            <w:hideMark/>
          </w:tcPr>
          <w:p w14:paraId="4AFB33E8" w14:textId="77777777" w:rsidR="00E16D20" w:rsidRPr="00FE5E30" w:rsidRDefault="00E16D20" w:rsidP="00FE5E30">
            <w:pPr>
              <w:spacing w:after="0"/>
              <w:rPr>
                <w:rFonts w:ascii="Times New Roman" w:eastAsia="Times New Roman" w:hAnsi="Times New Roman" w:cs="Times New Roman"/>
                <w:sz w:val="20"/>
                <w:szCs w:val="20"/>
                <w:lang w:eastAsia="en-GB"/>
              </w:rPr>
            </w:pPr>
          </w:p>
        </w:tc>
        <w:tc>
          <w:tcPr>
            <w:tcW w:w="1384" w:type="dxa"/>
            <w:tcBorders>
              <w:top w:val="nil"/>
              <w:left w:val="nil"/>
              <w:bottom w:val="nil"/>
              <w:right w:val="nil"/>
            </w:tcBorders>
            <w:shd w:val="clear" w:color="auto" w:fill="auto"/>
            <w:noWrap/>
            <w:vAlign w:val="bottom"/>
            <w:hideMark/>
          </w:tcPr>
          <w:p w14:paraId="22032C77" w14:textId="77777777" w:rsidR="00E16D20" w:rsidRPr="00FE5E30" w:rsidRDefault="00E16D20" w:rsidP="00FE5E30">
            <w:pPr>
              <w:spacing w:after="0"/>
              <w:rPr>
                <w:rFonts w:ascii="Times New Roman" w:eastAsia="Times New Roman" w:hAnsi="Times New Roman" w:cs="Times New Roman"/>
                <w:sz w:val="20"/>
                <w:szCs w:val="20"/>
                <w:lang w:eastAsia="en-GB"/>
              </w:rPr>
            </w:pPr>
          </w:p>
        </w:tc>
        <w:tc>
          <w:tcPr>
            <w:tcW w:w="1479" w:type="dxa"/>
            <w:tcBorders>
              <w:top w:val="nil"/>
              <w:left w:val="nil"/>
              <w:bottom w:val="nil"/>
              <w:right w:val="nil"/>
            </w:tcBorders>
            <w:shd w:val="clear" w:color="auto" w:fill="auto"/>
            <w:noWrap/>
            <w:vAlign w:val="bottom"/>
            <w:hideMark/>
          </w:tcPr>
          <w:p w14:paraId="6ECD9B42" w14:textId="7CD4E45D" w:rsidR="00E16D20" w:rsidRPr="00FE5E30" w:rsidRDefault="00E16D20" w:rsidP="00FE5E30">
            <w:pPr>
              <w:spacing w:after="0"/>
              <w:jc w:val="right"/>
              <w:rPr>
                <w:rFonts w:ascii="Calibri" w:eastAsia="Times New Roman" w:hAnsi="Calibri" w:cs="Calibri"/>
                <w:color w:val="000000"/>
                <w:sz w:val="20"/>
                <w:szCs w:val="20"/>
                <w:lang w:eastAsia="en-GB"/>
              </w:rPr>
            </w:pPr>
          </w:p>
        </w:tc>
      </w:tr>
      <w:tr w:rsidR="00E16D20" w:rsidRPr="00FE5E30" w14:paraId="337FE38F" w14:textId="674CD358" w:rsidTr="00E16D20">
        <w:trPr>
          <w:trHeight w:val="241"/>
        </w:trPr>
        <w:tc>
          <w:tcPr>
            <w:tcW w:w="2694" w:type="dxa"/>
            <w:tcBorders>
              <w:top w:val="nil"/>
              <w:left w:val="nil"/>
              <w:bottom w:val="nil"/>
              <w:right w:val="nil"/>
            </w:tcBorders>
            <w:shd w:val="clear" w:color="auto" w:fill="auto"/>
            <w:noWrap/>
            <w:vAlign w:val="bottom"/>
            <w:hideMark/>
          </w:tcPr>
          <w:p w14:paraId="4500E127" w14:textId="77777777" w:rsidR="00E16D20" w:rsidRPr="00FE5E30" w:rsidRDefault="00E16D20" w:rsidP="00FE5E30">
            <w:pPr>
              <w:spacing w:after="0"/>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precept</w:t>
            </w:r>
          </w:p>
        </w:tc>
        <w:tc>
          <w:tcPr>
            <w:tcW w:w="3118" w:type="dxa"/>
            <w:tcBorders>
              <w:top w:val="nil"/>
              <w:left w:val="nil"/>
              <w:bottom w:val="nil"/>
              <w:right w:val="nil"/>
            </w:tcBorders>
            <w:shd w:val="clear" w:color="auto" w:fill="auto"/>
            <w:noWrap/>
            <w:vAlign w:val="bottom"/>
            <w:hideMark/>
          </w:tcPr>
          <w:p w14:paraId="69061D6C" w14:textId="2B0A7A9C" w:rsidR="00E16D20" w:rsidRPr="00FE5E30" w:rsidRDefault="00E16D20" w:rsidP="00FE5E30">
            <w:pPr>
              <w:spacing w:after="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Recommended to be up to 1 year’s precept</w:t>
            </w:r>
          </w:p>
        </w:tc>
        <w:tc>
          <w:tcPr>
            <w:tcW w:w="964" w:type="dxa"/>
            <w:tcBorders>
              <w:top w:val="nil"/>
              <w:left w:val="nil"/>
              <w:bottom w:val="nil"/>
              <w:right w:val="nil"/>
            </w:tcBorders>
            <w:shd w:val="clear" w:color="auto" w:fill="auto"/>
            <w:noWrap/>
            <w:vAlign w:val="bottom"/>
            <w:hideMark/>
          </w:tcPr>
          <w:p w14:paraId="2AA3B79D" w14:textId="77777777" w:rsidR="00E16D20" w:rsidRPr="00FE5E30" w:rsidRDefault="00E16D20" w:rsidP="00FE5E30">
            <w:pPr>
              <w:spacing w:after="0"/>
              <w:rPr>
                <w:rFonts w:ascii="Times New Roman" w:eastAsia="Times New Roman" w:hAnsi="Times New Roman" w:cs="Times New Roman"/>
                <w:sz w:val="20"/>
                <w:szCs w:val="20"/>
                <w:lang w:eastAsia="en-GB"/>
              </w:rPr>
            </w:pPr>
          </w:p>
        </w:tc>
        <w:tc>
          <w:tcPr>
            <w:tcW w:w="1384" w:type="dxa"/>
            <w:tcBorders>
              <w:top w:val="nil"/>
              <w:left w:val="nil"/>
              <w:bottom w:val="nil"/>
              <w:right w:val="nil"/>
            </w:tcBorders>
            <w:shd w:val="clear" w:color="auto" w:fill="auto"/>
            <w:noWrap/>
            <w:vAlign w:val="bottom"/>
            <w:hideMark/>
          </w:tcPr>
          <w:p w14:paraId="65C7D3C8" w14:textId="77777777" w:rsidR="00E16D20" w:rsidRPr="00FE5E30" w:rsidRDefault="00E16D20" w:rsidP="00FE5E30">
            <w:pPr>
              <w:spacing w:after="0"/>
              <w:rPr>
                <w:rFonts w:ascii="Times New Roman" w:eastAsia="Times New Roman" w:hAnsi="Times New Roman" w:cs="Times New Roman"/>
                <w:sz w:val="20"/>
                <w:szCs w:val="20"/>
                <w:lang w:eastAsia="en-GB"/>
              </w:rPr>
            </w:pPr>
          </w:p>
        </w:tc>
        <w:tc>
          <w:tcPr>
            <w:tcW w:w="1479" w:type="dxa"/>
            <w:tcBorders>
              <w:top w:val="nil"/>
              <w:left w:val="nil"/>
              <w:bottom w:val="nil"/>
              <w:right w:val="nil"/>
            </w:tcBorders>
            <w:shd w:val="clear" w:color="auto" w:fill="auto"/>
            <w:noWrap/>
            <w:vAlign w:val="bottom"/>
            <w:hideMark/>
          </w:tcPr>
          <w:p w14:paraId="3E148004"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2500</w:t>
            </w:r>
          </w:p>
        </w:tc>
      </w:tr>
      <w:tr w:rsidR="00E16D20" w:rsidRPr="00FE5E30" w14:paraId="5BF01A22" w14:textId="156B14B2" w:rsidTr="00E16D20">
        <w:trPr>
          <w:trHeight w:val="241"/>
        </w:trPr>
        <w:tc>
          <w:tcPr>
            <w:tcW w:w="2694" w:type="dxa"/>
            <w:tcBorders>
              <w:top w:val="nil"/>
              <w:left w:val="nil"/>
              <w:bottom w:val="nil"/>
              <w:right w:val="nil"/>
            </w:tcBorders>
            <w:shd w:val="clear" w:color="auto" w:fill="auto"/>
            <w:noWrap/>
            <w:vAlign w:val="bottom"/>
            <w:hideMark/>
          </w:tcPr>
          <w:p w14:paraId="4C49B113" w14:textId="77777777" w:rsidR="00E16D20" w:rsidRPr="00FE5E30" w:rsidRDefault="00E16D20" w:rsidP="00FE5E30">
            <w:pPr>
              <w:spacing w:after="0"/>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defibrillators</w:t>
            </w:r>
          </w:p>
        </w:tc>
        <w:tc>
          <w:tcPr>
            <w:tcW w:w="3118" w:type="dxa"/>
            <w:tcBorders>
              <w:top w:val="nil"/>
              <w:left w:val="nil"/>
              <w:bottom w:val="nil"/>
              <w:right w:val="nil"/>
            </w:tcBorders>
            <w:shd w:val="clear" w:color="auto" w:fill="auto"/>
            <w:noWrap/>
            <w:vAlign w:val="bottom"/>
            <w:hideMark/>
          </w:tcPr>
          <w:p w14:paraId="421B14B9" w14:textId="16EB877B" w:rsidR="00E16D20" w:rsidRPr="00FE5E30" w:rsidRDefault="00E16D20" w:rsidP="00FE5E30">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Maintenance and replacement</w:t>
            </w:r>
          </w:p>
        </w:tc>
        <w:tc>
          <w:tcPr>
            <w:tcW w:w="964" w:type="dxa"/>
            <w:tcBorders>
              <w:top w:val="nil"/>
              <w:left w:val="nil"/>
              <w:bottom w:val="nil"/>
              <w:right w:val="nil"/>
            </w:tcBorders>
            <w:shd w:val="clear" w:color="auto" w:fill="auto"/>
            <w:noWrap/>
            <w:vAlign w:val="bottom"/>
            <w:hideMark/>
          </w:tcPr>
          <w:p w14:paraId="23F6C97C" w14:textId="77777777" w:rsidR="00E16D20" w:rsidRPr="00FE5E30" w:rsidRDefault="00E16D20" w:rsidP="00FE5E30">
            <w:pPr>
              <w:spacing w:after="0"/>
              <w:rPr>
                <w:rFonts w:ascii="Times New Roman" w:eastAsia="Times New Roman" w:hAnsi="Times New Roman" w:cs="Times New Roman"/>
                <w:sz w:val="20"/>
                <w:szCs w:val="20"/>
                <w:lang w:eastAsia="en-GB"/>
              </w:rPr>
            </w:pPr>
          </w:p>
        </w:tc>
        <w:tc>
          <w:tcPr>
            <w:tcW w:w="1384" w:type="dxa"/>
            <w:tcBorders>
              <w:top w:val="nil"/>
              <w:left w:val="nil"/>
              <w:bottom w:val="nil"/>
              <w:right w:val="nil"/>
            </w:tcBorders>
            <w:shd w:val="clear" w:color="auto" w:fill="auto"/>
            <w:noWrap/>
            <w:vAlign w:val="bottom"/>
            <w:hideMark/>
          </w:tcPr>
          <w:p w14:paraId="4D9C7070" w14:textId="77777777" w:rsidR="00E16D20" w:rsidRPr="00FE5E30" w:rsidRDefault="00E16D20" w:rsidP="00FE5E30">
            <w:pPr>
              <w:spacing w:after="0"/>
              <w:rPr>
                <w:rFonts w:ascii="Times New Roman" w:eastAsia="Times New Roman" w:hAnsi="Times New Roman" w:cs="Times New Roman"/>
                <w:sz w:val="20"/>
                <w:szCs w:val="20"/>
                <w:lang w:eastAsia="en-GB"/>
              </w:rPr>
            </w:pPr>
          </w:p>
        </w:tc>
        <w:tc>
          <w:tcPr>
            <w:tcW w:w="1479" w:type="dxa"/>
            <w:tcBorders>
              <w:top w:val="nil"/>
              <w:left w:val="nil"/>
              <w:bottom w:val="nil"/>
              <w:right w:val="nil"/>
            </w:tcBorders>
            <w:shd w:val="clear" w:color="auto" w:fill="auto"/>
            <w:noWrap/>
            <w:vAlign w:val="bottom"/>
            <w:hideMark/>
          </w:tcPr>
          <w:p w14:paraId="05926317"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67</w:t>
            </w:r>
          </w:p>
        </w:tc>
      </w:tr>
      <w:tr w:rsidR="00E16D20" w:rsidRPr="00FE5E30" w14:paraId="4F37A991" w14:textId="1D3CF652" w:rsidTr="00E16D20">
        <w:trPr>
          <w:trHeight w:val="241"/>
        </w:trPr>
        <w:tc>
          <w:tcPr>
            <w:tcW w:w="5812" w:type="dxa"/>
            <w:gridSpan w:val="2"/>
            <w:tcBorders>
              <w:top w:val="nil"/>
              <w:left w:val="nil"/>
              <w:bottom w:val="nil"/>
              <w:right w:val="nil"/>
            </w:tcBorders>
            <w:shd w:val="clear" w:color="auto" w:fill="auto"/>
            <w:noWrap/>
            <w:vAlign w:val="bottom"/>
            <w:hideMark/>
          </w:tcPr>
          <w:p w14:paraId="25276DB5" w14:textId="77777777" w:rsidR="00E16D20" w:rsidRPr="00FE5E30" w:rsidRDefault="00E16D20" w:rsidP="00FE5E30">
            <w:pPr>
              <w:spacing w:after="0"/>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bank balance at year end</w:t>
            </w:r>
          </w:p>
        </w:tc>
        <w:tc>
          <w:tcPr>
            <w:tcW w:w="964" w:type="dxa"/>
            <w:tcBorders>
              <w:top w:val="single" w:sz="4" w:space="0" w:color="auto"/>
              <w:left w:val="nil"/>
              <w:bottom w:val="single" w:sz="4" w:space="0" w:color="auto"/>
              <w:right w:val="nil"/>
            </w:tcBorders>
            <w:shd w:val="clear" w:color="auto" w:fill="auto"/>
            <w:noWrap/>
            <w:vAlign w:val="bottom"/>
            <w:hideMark/>
          </w:tcPr>
          <w:p w14:paraId="74A88D0C"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2313</w:t>
            </w:r>
          </w:p>
        </w:tc>
        <w:tc>
          <w:tcPr>
            <w:tcW w:w="1384" w:type="dxa"/>
            <w:tcBorders>
              <w:top w:val="single" w:sz="4" w:space="0" w:color="auto"/>
              <w:left w:val="nil"/>
              <w:bottom w:val="single" w:sz="4" w:space="0" w:color="auto"/>
              <w:right w:val="nil"/>
            </w:tcBorders>
            <w:shd w:val="clear" w:color="auto" w:fill="auto"/>
            <w:noWrap/>
            <w:vAlign w:val="bottom"/>
            <w:hideMark/>
          </w:tcPr>
          <w:p w14:paraId="0137EC77"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3666</w:t>
            </w:r>
          </w:p>
        </w:tc>
        <w:tc>
          <w:tcPr>
            <w:tcW w:w="1479" w:type="dxa"/>
            <w:tcBorders>
              <w:top w:val="nil"/>
              <w:left w:val="nil"/>
              <w:bottom w:val="nil"/>
              <w:right w:val="nil"/>
            </w:tcBorders>
            <w:shd w:val="clear" w:color="auto" w:fill="auto"/>
            <w:noWrap/>
            <w:vAlign w:val="bottom"/>
            <w:hideMark/>
          </w:tcPr>
          <w:p w14:paraId="5977424F" w14:textId="77777777" w:rsidR="00E16D20" w:rsidRPr="00FE5E30" w:rsidRDefault="00E16D20" w:rsidP="00FE5E30">
            <w:pPr>
              <w:spacing w:after="0"/>
              <w:jc w:val="right"/>
              <w:rPr>
                <w:rFonts w:ascii="Calibri" w:eastAsia="Times New Roman" w:hAnsi="Calibri" w:cs="Calibri"/>
                <w:color w:val="000000"/>
                <w:sz w:val="20"/>
                <w:szCs w:val="20"/>
                <w:lang w:eastAsia="en-GB"/>
              </w:rPr>
            </w:pPr>
            <w:r w:rsidRPr="00FE5E30">
              <w:rPr>
                <w:rFonts w:ascii="Calibri" w:eastAsia="Times New Roman" w:hAnsi="Calibri" w:cs="Calibri"/>
                <w:color w:val="000000"/>
                <w:sz w:val="20"/>
                <w:szCs w:val="20"/>
                <w:lang w:eastAsia="en-GB"/>
              </w:rPr>
              <w:t>8156</w:t>
            </w:r>
          </w:p>
        </w:tc>
      </w:tr>
      <w:tr w:rsidR="00E16D20" w:rsidRPr="00FE5E30" w14:paraId="718DB0A0" w14:textId="294B1058" w:rsidTr="00E16D20">
        <w:trPr>
          <w:trHeight w:val="241"/>
        </w:trPr>
        <w:tc>
          <w:tcPr>
            <w:tcW w:w="5812" w:type="dxa"/>
            <w:gridSpan w:val="2"/>
            <w:tcBorders>
              <w:top w:val="nil"/>
              <w:left w:val="nil"/>
              <w:bottom w:val="single" w:sz="8" w:space="0" w:color="auto"/>
              <w:right w:val="nil"/>
            </w:tcBorders>
            <w:shd w:val="clear" w:color="auto" w:fill="auto"/>
            <w:noWrap/>
            <w:vAlign w:val="bottom"/>
          </w:tcPr>
          <w:p w14:paraId="5D86EF90" w14:textId="77777777" w:rsidR="00E16D20" w:rsidRPr="00FE5E30" w:rsidRDefault="00E16D20" w:rsidP="00FE5E30">
            <w:pPr>
              <w:spacing w:after="0"/>
              <w:rPr>
                <w:rFonts w:ascii="Calibri" w:eastAsia="Times New Roman" w:hAnsi="Calibri" w:cs="Calibri"/>
                <w:color w:val="000000"/>
                <w:sz w:val="20"/>
                <w:szCs w:val="20"/>
                <w:lang w:eastAsia="en-GB"/>
              </w:rPr>
            </w:pPr>
          </w:p>
        </w:tc>
        <w:tc>
          <w:tcPr>
            <w:tcW w:w="964" w:type="dxa"/>
            <w:tcBorders>
              <w:top w:val="single" w:sz="4" w:space="0" w:color="auto"/>
              <w:left w:val="nil"/>
              <w:bottom w:val="single" w:sz="4" w:space="0" w:color="auto"/>
              <w:right w:val="nil"/>
            </w:tcBorders>
            <w:shd w:val="clear" w:color="auto" w:fill="auto"/>
            <w:noWrap/>
            <w:vAlign w:val="bottom"/>
          </w:tcPr>
          <w:p w14:paraId="1CA16160" w14:textId="77777777" w:rsidR="00E16D20" w:rsidRPr="00FE5E30" w:rsidRDefault="00E16D20" w:rsidP="00FE5E30">
            <w:pPr>
              <w:spacing w:after="0"/>
              <w:jc w:val="right"/>
              <w:rPr>
                <w:rFonts w:ascii="Calibri" w:eastAsia="Times New Roman" w:hAnsi="Calibri" w:cs="Calibri"/>
                <w:color w:val="000000"/>
                <w:sz w:val="20"/>
                <w:szCs w:val="20"/>
                <w:lang w:eastAsia="en-GB"/>
              </w:rPr>
            </w:pPr>
          </w:p>
        </w:tc>
        <w:tc>
          <w:tcPr>
            <w:tcW w:w="1384" w:type="dxa"/>
            <w:tcBorders>
              <w:top w:val="single" w:sz="4" w:space="0" w:color="auto"/>
              <w:left w:val="nil"/>
              <w:bottom w:val="single" w:sz="4" w:space="0" w:color="auto"/>
              <w:right w:val="nil"/>
            </w:tcBorders>
            <w:shd w:val="clear" w:color="auto" w:fill="auto"/>
            <w:noWrap/>
            <w:vAlign w:val="bottom"/>
          </w:tcPr>
          <w:p w14:paraId="76214F3A" w14:textId="77777777" w:rsidR="00E16D20" w:rsidRPr="00FE5E30" w:rsidRDefault="00E16D20" w:rsidP="00FE5E30">
            <w:pPr>
              <w:spacing w:after="0"/>
              <w:jc w:val="right"/>
              <w:rPr>
                <w:rFonts w:ascii="Calibri" w:eastAsia="Times New Roman" w:hAnsi="Calibri" w:cs="Calibri"/>
                <w:color w:val="000000"/>
                <w:sz w:val="20"/>
                <w:szCs w:val="20"/>
                <w:lang w:eastAsia="en-GB"/>
              </w:rPr>
            </w:pPr>
          </w:p>
        </w:tc>
        <w:tc>
          <w:tcPr>
            <w:tcW w:w="1479" w:type="dxa"/>
            <w:tcBorders>
              <w:top w:val="nil"/>
              <w:left w:val="nil"/>
              <w:bottom w:val="nil"/>
              <w:right w:val="nil"/>
            </w:tcBorders>
            <w:shd w:val="clear" w:color="auto" w:fill="auto"/>
            <w:noWrap/>
            <w:vAlign w:val="bottom"/>
          </w:tcPr>
          <w:p w14:paraId="76E95C7A" w14:textId="77777777" w:rsidR="00E16D20" w:rsidRPr="00FE5E30" w:rsidRDefault="00E16D20" w:rsidP="00FE5E30">
            <w:pPr>
              <w:spacing w:after="0"/>
              <w:jc w:val="right"/>
              <w:rPr>
                <w:rFonts w:ascii="Calibri" w:eastAsia="Times New Roman" w:hAnsi="Calibri" w:cs="Calibri"/>
                <w:color w:val="000000"/>
                <w:sz w:val="20"/>
                <w:szCs w:val="20"/>
                <w:lang w:eastAsia="en-GB"/>
              </w:rPr>
            </w:pPr>
          </w:p>
        </w:tc>
      </w:tr>
    </w:tbl>
    <w:p w14:paraId="43960AFE" w14:textId="77777777" w:rsidR="00FE5E30" w:rsidRDefault="00FE5E30" w:rsidP="00BA7970">
      <w:pPr>
        <w:tabs>
          <w:tab w:val="left" w:pos="1481"/>
          <w:tab w:val="center" w:pos="5400"/>
        </w:tabs>
        <w:spacing w:after="0"/>
        <w:rPr>
          <w:rFonts w:ascii="Arial" w:hAnsi="Arial" w:cs="Arial"/>
          <w:b/>
          <w:sz w:val="32"/>
          <w:szCs w:val="32"/>
        </w:rPr>
      </w:pPr>
    </w:p>
    <w:p w14:paraId="63ADF289" w14:textId="17528E3E" w:rsidR="00FE5E30" w:rsidRPr="0072102F" w:rsidRDefault="0072102F" w:rsidP="00BA7970">
      <w:pPr>
        <w:tabs>
          <w:tab w:val="left" w:pos="1481"/>
          <w:tab w:val="center" w:pos="5400"/>
        </w:tabs>
        <w:spacing w:after="0"/>
        <w:rPr>
          <w:rFonts w:ascii="Arial" w:hAnsi="Arial" w:cs="Arial"/>
          <w:bCs/>
          <w:sz w:val="32"/>
          <w:szCs w:val="32"/>
        </w:rPr>
      </w:pPr>
      <w:r>
        <w:rPr>
          <w:rFonts w:ascii="Arial" w:hAnsi="Arial" w:cs="Arial"/>
          <w:bCs/>
          <w:sz w:val="32"/>
          <w:szCs w:val="32"/>
        </w:rPr>
        <w:lastRenderedPageBreak/>
        <w:t>Underspends of £472 are now shown in general reserves</w:t>
      </w:r>
    </w:p>
    <w:p w14:paraId="71D15C25" w14:textId="77777777" w:rsidR="00FE5E30" w:rsidRDefault="00FE5E30" w:rsidP="00BA7970">
      <w:pPr>
        <w:tabs>
          <w:tab w:val="left" w:pos="1481"/>
          <w:tab w:val="center" w:pos="5400"/>
        </w:tabs>
        <w:spacing w:after="0"/>
        <w:rPr>
          <w:rFonts w:ascii="Arial" w:hAnsi="Arial" w:cs="Arial"/>
          <w:b/>
          <w:sz w:val="32"/>
          <w:szCs w:val="32"/>
        </w:rPr>
      </w:pPr>
    </w:p>
    <w:p w14:paraId="406D2DBF" w14:textId="77777777" w:rsidR="00FE5E30" w:rsidRDefault="00FE5E30" w:rsidP="00BA7970">
      <w:pPr>
        <w:tabs>
          <w:tab w:val="left" w:pos="1481"/>
          <w:tab w:val="center" w:pos="5400"/>
        </w:tabs>
        <w:spacing w:after="0"/>
        <w:rPr>
          <w:rFonts w:ascii="Arial" w:hAnsi="Arial" w:cs="Arial"/>
          <w:b/>
          <w:sz w:val="32"/>
          <w:szCs w:val="32"/>
        </w:rPr>
      </w:pPr>
    </w:p>
    <w:p w14:paraId="3BCC17A0" w14:textId="77777777" w:rsidR="0072102F" w:rsidRDefault="0072102F" w:rsidP="00BA7970">
      <w:pPr>
        <w:tabs>
          <w:tab w:val="left" w:pos="1481"/>
          <w:tab w:val="center" w:pos="5400"/>
        </w:tabs>
        <w:spacing w:after="0"/>
        <w:rPr>
          <w:rFonts w:ascii="Arial" w:hAnsi="Arial" w:cs="Arial"/>
          <w:b/>
          <w:sz w:val="32"/>
          <w:szCs w:val="32"/>
        </w:rPr>
      </w:pPr>
    </w:p>
    <w:p w14:paraId="35350CE6" w14:textId="77777777" w:rsidR="0072102F" w:rsidRDefault="0072102F" w:rsidP="00BA7970">
      <w:pPr>
        <w:tabs>
          <w:tab w:val="left" w:pos="1481"/>
          <w:tab w:val="center" w:pos="5400"/>
        </w:tabs>
        <w:spacing w:after="0"/>
        <w:rPr>
          <w:rFonts w:ascii="Arial" w:hAnsi="Arial" w:cs="Arial"/>
          <w:b/>
          <w:sz w:val="32"/>
          <w:szCs w:val="32"/>
        </w:rPr>
      </w:pPr>
    </w:p>
    <w:p w14:paraId="64BDF9E8" w14:textId="77777777" w:rsidR="0072102F" w:rsidRDefault="0072102F" w:rsidP="00BA7970">
      <w:pPr>
        <w:tabs>
          <w:tab w:val="left" w:pos="1481"/>
          <w:tab w:val="center" w:pos="5400"/>
        </w:tabs>
        <w:spacing w:after="0"/>
        <w:rPr>
          <w:rFonts w:ascii="Arial" w:hAnsi="Arial" w:cs="Arial"/>
          <w:b/>
          <w:sz w:val="32"/>
          <w:szCs w:val="32"/>
        </w:rPr>
      </w:pPr>
    </w:p>
    <w:p w14:paraId="302822E8" w14:textId="77777777" w:rsidR="0072102F" w:rsidRDefault="0072102F" w:rsidP="00BA7970">
      <w:pPr>
        <w:tabs>
          <w:tab w:val="left" w:pos="1481"/>
          <w:tab w:val="center" w:pos="5400"/>
        </w:tabs>
        <w:spacing w:after="0"/>
        <w:rPr>
          <w:rFonts w:ascii="Arial" w:hAnsi="Arial" w:cs="Arial"/>
          <w:b/>
          <w:sz w:val="32"/>
          <w:szCs w:val="32"/>
        </w:rPr>
      </w:pPr>
    </w:p>
    <w:p w14:paraId="58C54D95" w14:textId="77777777" w:rsidR="0072102F" w:rsidRDefault="0072102F" w:rsidP="00BA7970">
      <w:pPr>
        <w:tabs>
          <w:tab w:val="left" w:pos="1481"/>
          <w:tab w:val="center" w:pos="5400"/>
        </w:tabs>
        <w:spacing w:after="0"/>
        <w:rPr>
          <w:rFonts w:ascii="Arial" w:hAnsi="Arial" w:cs="Arial"/>
          <w:b/>
          <w:sz w:val="32"/>
          <w:szCs w:val="32"/>
        </w:rPr>
      </w:pPr>
    </w:p>
    <w:p w14:paraId="01FC0C27" w14:textId="77777777" w:rsidR="0072102F" w:rsidRDefault="0072102F" w:rsidP="00BA7970">
      <w:pPr>
        <w:tabs>
          <w:tab w:val="left" w:pos="1481"/>
          <w:tab w:val="center" w:pos="5400"/>
        </w:tabs>
        <w:spacing w:after="0"/>
        <w:rPr>
          <w:rFonts w:ascii="Arial" w:hAnsi="Arial" w:cs="Arial"/>
          <w:b/>
          <w:sz w:val="32"/>
          <w:szCs w:val="32"/>
        </w:rPr>
      </w:pPr>
    </w:p>
    <w:p w14:paraId="4B817CE1" w14:textId="77777777" w:rsidR="0072102F" w:rsidRDefault="0072102F" w:rsidP="00BA7970">
      <w:pPr>
        <w:tabs>
          <w:tab w:val="left" w:pos="1481"/>
          <w:tab w:val="center" w:pos="5400"/>
        </w:tabs>
        <w:spacing w:after="0"/>
        <w:rPr>
          <w:rFonts w:ascii="Arial" w:hAnsi="Arial" w:cs="Arial"/>
          <w:b/>
          <w:sz w:val="32"/>
          <w:szCs w:val="32"/>
        </w:rPr>
      </w:pPr>
    </w:p>
    <w:p w14:paraId="4B007A78" w14:textId="77777777" w:rsidR="0072102F" w:rsidRDefault="0072102F" w:rsidP="00BA7970">
      <w:pPr>
        <w:tabs>
          <w:tab w:val="left" w:pos="1481"/>
          <w:tab w:val="center" w:pos="5400"/>
        </w:tabs>
        <w:spacing w:after="0"/>
        <w:rPr>
          <w:rFonts w:ascii="Arial" w:hAnsi="Arial" w:cs="Arial"/>
          <w:b/>
          <w:sz w:val="32"/>
          <w:szCs w:val="32"/>
        </w:rPr>
      </w:pPr>
    </w:p>
    <w:p w14:paraId="4E99C564" w14:textId="77777777" w:rsidR="0072102F" w:rsidRDefault="0072102F" w:rsidP="00BA7970">
      <w:pPr>
        <w:tabs>
          <w:tab w:val="left" w:pos="1481"/>
          <w:tab w:val="center" w:pos="5400"/>
        </w:tabs>
        <w:spacing w:after="0"/>
        <w:rPr>
          <w:rFonts w:ascii="Arial" w:hAnsi="Arial" w:cs="Arial"/>
          <w:b/>
          <w:sz w:val="32"/>
          <w:szCs w:val="32"/>
        </w:rPr>
      </w:pPr>
    </w:p>
    <w:p w14:paraId="4C82C0EA" w14:textId="77777777" w:rsidR="0072102F" w:rsidRDefault="0072102F" w:rsidP="00BA7970">
      <w:pPr>
        <w:tabs>
          <w:tab w:val="left" w:pos="1481"/>
          <w:tab w:val="center" w:pos="5400"/>
        </w:tabs>
        <w:spacing w:after="0"/>
        <w:rPr>
          <w:rFonts w:ascii="Arial" w:hAnsi="Arial" w:cs="Arial"/>
          <w:b/>
          <w:sz w:val="32"/>
          <w:szCs w:val="32"/>
        </w:rPr>
      </w:pPr>
    </w:p>
    <w:p w14:paraId="756079FB" w14:textId="77777777" w:rsidR="0072102F" w:rsidRDefault="0072102F" w:rsidP="00BA7970">
      <w:pPr>
        <w:tabs>
          <w:tab w:val="left" w:pos="1481"/>
          <w:tab w:val="center" w:pos="5400"/>
        </w:tabs>
        <w:spacing w:after="0"/>
        <w:rPr>
          <w:rFonts w:ascii="Arial" w:hAnsi="Arial" w:cs="Arial"/>
          <w:b/>
          <w:sz w:val="32"/>
          <w:szCs w:val="32"/>
        </w:rPr>
      </w:pPr>
    </w:p>
    <w:p w14:paraId="26CA09C5" w14:textId="77777777" w:rsidR="0072102F" w:rsidRDefault="0072102F" w:rsidP="00BA7970">
      <w:pPr>
        <w:tabs>
          <w:tab w:val="left" w:pos="1481"/>
          <w:tab w:val="center" w:pos="5400"/>
        </w:tabs>
        <w:spacing w:after="0"/>
        <w:rPr>
          <w:rFonts w:ascii="Arial" w:hAnsi="Arial" w:cs="Arial"/>
          <w:b/>
          <w:sz w:val="32"/>
          <w:szCs w:val="32"/>
        </w:rPr>
      </w:pPr>
    </w:p>
    <w:p w14:paraId="12FE93B7" w14:textId="77777777" w:rsidR="0072102F" w:rsidRDefault="0072102F" w:rsidP="00BA7970">
      <w:pPr>
        <w:tabs>
          <w:tab w:val="left" w:pos="1481"/>
          <w:tab w:val="center" w:pos="5400"/>
        </w:tabs>
        <w:spacing w:after="0"/>
        <w:rPr>
          <w:rFonts w:ascii="Arial" w:hAnsi="Arial" w:cs="Arial"/>
          <w:b/>
          <w:sz w:val="32"/>
          <w:szCs w:val="32"/>
        </w:rPr>
      </w:pPr>
    </w:p>
    <w:p w14:paraId="7526696D" w14:textId="77777777" w:rsidR="0072102F" w:rsidRDefault="0072102F" w:rsidP="00BA7970">
      <w:pPr>
        <w:tabs>
          <w:tab w:val="left" w:pos="1481"/>
          <w:tab w:val="center" w:pos="5400"/>
        </w:tabs>
        <w:spacing w:after="0"/>
        <w:rPr>
          <w:rFonts w:ascii="Arial" w:hAnsi="Arial" w:cs="Arial"/>
          <w:b/>
          <w:sz w:val="32"/>
          <w:szCs w:val="32"/>
        </w:rPr>
      </w:pPr>
    </w:p>
    <w:p w14:paraId="7A9DD8FB" w14:textId="77777777" w:rsidR="0072102F" w:rsidRDefault="0072102F" w:rsidP="00BA7970">
      <w:pPr>
        <w:tabs>
          <w:tab w:val="left" w:pos="1481"/>
          <w:tab w:val="center" w:pos="5400"/>
        </w:tabs>
        <w:spacing w:after="0"/>
        <w:rPr>
          <w:rFonts w:ascii="Arial" w:hAnsi="Arial" w:cs="Arial"/>
          <w:b/>
          <w:sz w:val="32"/>
          <w:szCs w:val="32"/>
        </w:rPr>
      </w:pPr>
    </w:p>
    <w:p w14:paraId="75DFEC89" w14:textId="77777777" w:rsidR="0072102F" w:rsidRDefault="0072102F" w:rsidP="00BA7970">
      <w:pPr>
        <w:tabs>
          <w:tab w:val="left" w:pos="1481"/>
          <w:tab w:val="center" w:pos="5400"/>
        </w:tabs>
        <w:spacing w:after="0"/>
        <w:rPr>
          <w:rFonts w:ascii="Arial" w:hAnsi="Arial" w:cs="Arial"/>
          <w:b/>
          <w:sz w:val="32"/>
          <w:szCs w:val="32"/>
        </w:rPr>
      </w:pPr>
    </w:p>
    <w:p w14:paraId="5F65BC95" w14:textId="77777777" w:rsidR="0072102F" w:rsidRDefault="0072102F" w:rsidP="00BA7970">
      <w:pPr>
        <w:tabs>
          <w:tab w:val="left" w:pos="1481"/>
          <w:tab w:val="center" w:pos="5400"/>
        </w:tabs>
        <w:spacing w:after="0"/>
        <w:rPr>
          <w:rFonts w:ascii="Arial" w:hAnsi="Arial" w:cs="Arial"/>
          <w:b/>
          <w:sz w:val="32"/>
          <w:szCs w:val="32"/>
        </w:rPr>
      </w:pPr>
    </w:p>
    <w:p w14:paraId="7A3963E3" w14:textId="77777777" w:rsidR="0072102F" w:rsidRDefault="0072102F" w:rsidP="00BA7970">
      <w:pPr>
        <w:tabs>
          <w:tab w:val="left" w:pos="1481"/>
          <w:tab w:val="center" w:pos="5400"/>
        </w:tabs>
        <w:spacing w:after="0"/>
        <w:rPr>
          <w:rFonts w:ascii="Arial" w:hAnsi="Arial" w:cs="Arial"/>
          <w:b/>
          <w:sz w:val="32"/>
          <w:szCs w:val="32"/>
        </w:rPr>
      </w:pPr>
    </w:p>
    <w:p w14:paraId="265213CE" w14:textId="77777777" w:rsidR="0072102F" w:rsidRDefault="0072102F" w:rsidP="00BA7970">
      <w:pPr>
        <w:tabs>
          <w:tab w:val="left" w:pos="1481"/>
          <w:tab w:val="center" w:pos="5400"/>
        </w:tabs>
        <w:spacing w:after="0"/>
        <w:rPr>
          <w:rFonts w:ascii="Arial" w:hAnsi="Arial" w:cs="Arial"/>
          <w:b/>
          <w:sz w:val="32"/>
          <w:szCs w:val="32"/>
        </w:rPr>
      </w:pPr>
    </w:p>
    <w:p w14:paraId="518BB022" w14:textId="77777777" w:rsidR="0072102F" w:rsidRDefault="0072102F" w:rsidP="00BA7970">
      <w:pPr>
        <w:tabs>
          <w:tab w:val="left" w:pos="1481"/>
          <w:tab w:val="center" w:pos="5400"/>
        </w:tabs>
        <w:spacing w:after="0"/>
        <w:rPr>
          <w:rFonts w:ascii="Arial" w:hAnsi="Arial" w:cs="Arial"/>
          <w:b/>
          <w:sz w:val="32"/>
          <w:szCs w:val="32"/>
        </w:rPr>
      </w:pPr>
    </w:p>
    <w:p w14:paraId="12DD1B12" w14:textId="5F65E8D7" w:rsidR="00CD183B" w:rsidRDefault="00CD183B">
      <w:pPr>
        <w:rPr>
          <w:rFonts w:ascii="Arial" w:hAnsi="Arial" w:cs="Arial"/>
          <w:b/>
          <w:sz w:val="32"/>
          <w:szCs w:val="32"/>
        </w:rPr>
      </w:pPr>
      <w:r>
        <w:rPr>
          <w:rFonts w:ascii="Arial" w:hAnsi="Arial" w:cs="Arial"/>
          <w:b/>
          <w:sz w:val="32"/>
          <w:szCs w:val="32"/>
        </w:rPr>
        <w:br w:type="page"/>
      </w:r>
    </w:p>
    <w:p w14:paraId="63A25A64" w14:textId="77777777" w:rsidR="0072102F" w:rsidRDefault="0072102F" w:rsidP="00BA7970">
      <w:pPr>
        <w:tabs>
          <w:tab w:val="left" w:pos="1481"/>
          <w:tab w:val="center" w:pos="5400"/>
        </w:tabs>
        <w:spacing w:after="0"/>
        <w:rPr>
          <w:rFonts w:ascii="Arial" w:hAnsi="Arial" w:cs="Arial"/>
          <w:b/>
          <w:sz w:val="32"/>
          <w:szCs w:val="32"/>
        </w:rPr>
      </w:pPr>
    </w:p>
    <w:p w14:paraId="6A5E2B9B" w14:textId="77777777" w:rsidR="0072102F" w:rsidRDefault="0072102F" w:rsidP="00BA7970">
      <w:pPr>
        <w:tabs>
          <w:tab w:val="left" w:pos="1481"/>
          <w:tab w:val="center" w:pos="5400"/>
        </w:tabs>
        <w:spacing w:after="0"/>
        <w:rPr>
          <w:rFonts w:ascii="Arial" w:hAnsi="Arial" w:cs="Arial"/>
          <w:b/>
          <w:sz w:val="32"/>
          <w:szCs w:val="32"/>
        </w:rPr>
      </w:pPr>
    </w:p>
    <w:p w14:paraId="740AA57D" w14:textId="03E850C9" w:rsidR="0072102F" w:rsidRDefault="00E16D20" w:rsidP="00BA7970">
      <w:pPr>
        <w:tabs>
          <w:tab w:val="left" w:pos="1481"/>
          <w:tab w:val="center" w:pos="5400"/>
        </w:tabs>
        <w:spacing w:after="0"/>
        <w:rPr>
          <w:rFonts w:ascii="Arial" w:hAnsi="Arial" w:cs="Arial"/>
          <w:b/>
          <w:sz w:val="32"/>
          <w:szCs w:val="32"/>
        </w:rPr>
      </w:pPr>
      <w:r>
        <w:rPr>
          <w:rFonts w:ascii="Arial" w:hAnsi="Arial" w:cs="Arial"/>
          <w:b/>
          <w:sz w:val="32"/>
          <w:szCs w:val="32"/>
        </w:rPr>
        <w:t>For information</w:t>
      </w:r>
    </w:p>
    <w:p w14:paraId="2D3CEB57" w14:textId="4A47CA5C" w:rsidR="0072102F" w:rsidRPr="00EA39AE" w:rsidRDefault="00E16D20" w:rsidP="0072102F">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Agreed minutes of </w:t>
      </w:r>
    </w:p>
    <w:p w14:paraId="151D3CC1" w14:textId="77777777" w:rsidR="0072102F" w:rsidRDefault="0072102F" w:rsidP="0072102F">
      <w:pPr>
        <w:spacing w:after="0"/>
        <w:jc w:val="center"/>
        <w:rPr>
          <w:b/>
          <w:bCs/>
          <w:u w:val="single"/>
        </w:rPr>
      </w:pPr>
      <w:r>
        <w:rPr>
          <w:b/>
          <w:bCs/>
          <w:u w:val="single"/>
        </w:rPr>
        <w:t>Meeting  held on 22</w:t>
      </w:r>
      <w:r w:rsidRPr="00E17869">
        <w:rPr>
          <w:b/>
          <w:bCs/>
          <w:u w:val="single"/>
          <w:vertAlign w:val="superscript"/>
        </w:rPr>
        <w:t>nd</w:t>
      </w:r>
      <w:r>
        <w:rPr>
          <w:b/>
          <w:bCs/>
          <w:u w:val="single"/>
        </w:rPr>
        <w:t xml:space="preserve"> November 2022 at 7pm</w:t>
      </w:r>
    </w:p>
    <w:p w14:paraId="1DB06AEB" w14:textId="77777777" w:rsidR="0072102F" w:rsidRDefault="0072102F" w:rsidP="0072102F">
      <w:pPr>
        <w:spacing w:after="0"/>
        <w:jc w:val="center"/>
        <w:rPr>
          <w:b/>
          <w:bCs/>
          <w:u w:val="single"/>
        </w:rPr>
      </w:pPr>
      <w:r>
        <w:rPr>
          <w:b/>
          <w:bCs/>
          <w:u w:val="single"/>
        </w:rPr>
        <w:t>At the Village Hall</w:t>
      </w:r>
    </w:p>
    <w:p w14:paraId="140272B2" w14:textId="77777777" w:rsidR="0072102F" w:rsidRDefault="0072102F" w:rsidP="0072102F">
      <w:pPr>
        <w:spacing w:after="0"/>
        <w:rPr>
          <w:b/>
          <w:bCs/>
          <w:u w:val="single"/>
        </w:rPr>
      </w:pPr>
    </w:p>
    <w:tbl>
      <w:tblPr>
        <w:tblStyle w:val="TableGrid"/>
        <w:tblW w:w="10481" w:type="dxa"/>
        <w:tblInd w:w="-431" w:type="dxa"/>
        <w:tblLook w:val="04A0" w:firstRow="1" w:lastRow="0" w:firstColumn="1" w:lastColumn="0" w:noHBand="0" w:noVBand="1"/>
      </w:tblPr>
      <w:tblGrid>
        <w:gridCol w:w="988"/>
        <w:gridCol w:w="856"/>
        <w:gridCol w:w="8637"/>
      </w:tblGrid>
      <w:tr w:rsidR="0072102F" w:rsidRPr="00293BE6" w14:paraId="54BC19A4" w14:textId="77777777" w:rsidTr="00A641F5">
        <w:tc>
          <w:tcPr>
            <w:tcW w:w="988" w:type="dxa"/>
          </w:tcPr>
          <w:p w14:paraId="3CF6C86B" w14:textId="77777777" w:rsidR="0072102F" w:rsidRPr="00293BE6" w:rsidRDefault="0072102F" w:rsidP="00A641F5">
            <w:pPr>
              <w:pStyle w:val="ListParagraph"/>
              <w:numPr>
                <w:ilvl w:val="0"/>
                <w:numId w:val="20"/>
              </w:numPr>
              <w:tabs>
                <w:tab w:val="left" w:pos="22"/>
              </w:tabs>
              <w:ind w:left="285" w:hanging="396"/>
              <w:jc w:val="center"/>
              <w:rPr>
                <w:rFonts w:ascii="Arial" w:hAnsi="Arial" w:cs="Arial"/>
                <w:b/>
                <w:bCs/>
                <w:sz w:val="24"/>
                <w:szCs w:val="24"/>
                <w:u w:val="single"/>
              </w:rPr>
            </w:pPr>
          </w:p>
        </w:tc>
        <w:tc>
          <w:tcPr>
            <w:tcW w:w="856" w:type="dxa"/>
          </w:tcPr>
          <w:p w14:paraId="62737BB9" w14:textId="77777777" w:rsidR="0072102F" w:rsidRPr="00293BE6" w:rsidRDefault="0072102F" w:rsidP="00A641F5">
            <w:pPr>
              <w:jc w:val="center"/>
              <w:rPr>
                <w:rFonts w:ascii="Arial" w:hAnsi="Arial" w:cs="Arial"/>
                <w:b/>
                <w:bCs/>
                <w:sz w:val="24"/>
                <w:szCs w:val="24"/>
                <w:u w:val="single"/>
              </w:rPr>
            </w:pPr>
          </w:p>
        </w:tc>
        <w:tc>
          <w:tcPr>
            <w:tcW w:w="8637" w:type="dxa"/>
          </w:tcPr>
          <w:p w14:paraId="035E53A9" w14:textId="77777777" w:rsidR="0072102F" w:rsidRPr="00EC1D1F" w:rsidRDefault="0072102F" w:rsidP="00A641F5">
            <w:pPr>
              <w:rPr>
                <w:rFonts w:ascii="Arial" w:hAnsi="Arial" w:cs="Arial"/>
                <w:b/>
                <w:bCs/>
                <w:sz w:val="24"/>
                <w:szCs w:val="24"/>
              </w:rPr>
            </w:pPr>
            <w:r w:rsidRPr="00293BE6">
              <w:rPr>
                <w:rFonts w:ascii="Arial" w:hAnsi="Arial" w:cs="Arial"/>
                <w:b/>
                <w:bCs/>
                <w:sz w:val="24"/>
                <w:szCs w:val="24"/>
              </w:rPr>
              <w:t>Introductions and Welcome</w:t>
            </w:r>
            <w:r>
              <w:rPr>
                <w:rFonts w:ascii="Arial" w:hAnsi="Arial" w:cs="Arial"/>
                <w:b/>
                <w:bCs/>
                <w:sz w:val="24"/>
                <w:szCs w:val="24"/>
              </w:rPr>
              <w:t xml:space="preserve"> from Chair of Council</w:t>
            </w:r>
          </w:p>
        </w:tc>
      </w:tr>
      <w:tr w:rsidR="0072102F" w:rsidRPr="00293BE6" w14:paraId="1A275521" w14:textId="77777777" w:rsidTr="00A641F5">
        <w:tc>
          <w:tcPr>
            <w:tcW w:w="988" w:type="dxa"/>
          </w:tcPr>
          <w:p w14:paraId="4F30789A"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18F857D" w14:textId="77777777" w:rsidR="0072102F" w:rsidRPr="00293BE6" w:rsidRDefault="0072102F" w:rsidP="00A641F5">
            <w:pPr>
              <w:jc w:val="center"/>
              <w:rPr>
                <w:rFonts w:ascii="Arial" w:hAnsi="Arial" w:cs="Arial"/>
                <w:b/>
                <w:bCs/>
                <w:sz w:val="24"/>
                <w:szCs w:val="24"/>
                <w:u w:val="single"/>
              </w:rPr>
            </w:pPr>
          </w:p>
        </w:tc>
        <w:tc>
          <w:tcPr>
            <w:tcW w:w="8637" w:type="dxa"/>
          </w:tcPr>
          <w:p w14:paraId="4A00C235" w14:textId="77777777" w:rsidR="0072102F" w:rsidRPr="00293BE6" w:rsidRDefault="0072102F" w:rsidP="00A641F5">
            <w:pPr>
              <w:rPr>
                <w:rFonts w:ascii="Arial" w:hAnsi="Arial" w:cs="Arial"/>
                <w:b/>
                <w:bCs/>
                <w:sz w:val="24"/>
                <w:szCs w:val="24"/>
              </w:rPr>
            </w:pPr>
            <w:r>
              <w:rPr>
                <w:rFonts w:ascii="Arial" w:hAnsi="Arial" w:cs="Arial"/>
                <w:b/>
                <w:bCs/>
                <w:sz w:val="24"/>
                <w:szCs w:val="24"/>
              </w:rPr>
              <w:t xml:space="preserve">Council agreed application (Samantha Scott White) for the co-option vacancy and the meeting was paused for signing of appropriate forms and then Samantha was invited to join the Council-  Register of members form to be emailed. </w:t>
            </w:r>
          </w:p>
        </w:tc>
      </w:tr>
      <w:tr w:rsidR="0072102F" w:rsidRPr="00293BE6" w14:paraId="40A74821" w14:textId="77777777" w:rsidTr="00A641F5">
        <w:tc>
          <w:tcPr>
            <w:tcW w:w="988" w:type="dxa"/>
          </w:tcPr>
          <w:p w14:paraId="71F99FB6"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0710953" w14:textId="77777777" w:rsidR="0072102F" w:rsidRPr="00293BE6" w:rsidRDefault="0072102F" w:rsidP="00A641F5">
            <w:pPr>
              <w:jc w:val="center"/>
              <w:rPr>
                <w:rFonts w:ascii="Arial" w:hAnsi="Arial" w:cs="Arial"/>
                <w:b/>
                <w:bCs/>
                <w:sz w:val="24"/>
                <w:szCs w:val="24"/>
                <w:u w:val="single"/>
              </w:rPr>
            </w:pPr>
          </w:p>
        </w:tc>
        <w:tc>
          <w:tcPr>
            <w:tcW w:w="8637" w:type="dxa"/>
          </w:tcPr>
          <w:p w14:paraId="5B7F6089"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Attendance recorded </w:t>
            </w:r>
            <w:r w:rsidRPr="00293BE6">
              <w:rPr>
                <w:rFonts w:ascii="Arial" w:hAnsi="Arial" w:cs="Arial"/>
                <w:sz w:val="24"/>
                <w:szCs w:val="24"/>
              </w:rPr>
              <w:t>as</w:t>
            </w:r>
            <w:r>
              <w:rPr>
                <w:rFonts w:ascii="Arial" w:hAnsi="Arial" w:cs="Arial"/>
                <w:sz w:val="24"/>
                <w:szCs w:val="24"/>
              </w:rPr>
              <w:t xml:space="preserve"> </w:t>
            </w:r>
            <w:r w:rsidRPr="00293BE6">
              <w:rPr>
                <w:rFonts w:ascii="Arial" w:hAnsi="Arial" w:cs="Arial"/>
                <w:sz w:val="24"/>
                <w:szCs w:val="24"/>
              </w:rPr>
              <w:t>Parish Councillors Jane Edwards (Chair),</w:t>
            </w:r>
            <w:r>
              <w:rPr>
                <w:rFonts w:ascii="Arial" w:hAnsi="Arial" w:cs="Arial"/>
                <w:sz w:val="24"/>
                <w:szCs w:val="24"/>
              </w:rPr>
              <w:t xml:space="preserve"> </w:t>
            </w:r>
            <w:r w:rsidRPr="00293BE6">
              <w:rPr>
                <w:rFonts w:ascii="Arial" w:hAnsi="Arial" w:cs="Arial"/>
                <w:sz w:val="24"/>
                <w:szCs w:val="24"/>
              </w:rPr>
              <w:t>Rupert Lane, Valerie Dyson</w:t>
            </w:r>
            <w:r>
              <w:rPr>
                <w:rFonts w:ascii="Arial" w:hAnsi="Arial" w:cs="Arial"/>
                <w:sz w:val="24"/>
                <w:szCs w:val="24"/>
              </w:rPr>
              <w:t>,</w:t>
            </w:r>
            <w:r w:rsidRPr="00293BE6">
              <w:rPr>
                <w:rFonts w:ascii="Arial" w:hAnsi="Arial" w:cs="Arial"/>
                <w:sz w:val="24"/>
                <w:szCs w:val="24"/>
              </w:rPr>
              <w:t xml:space="preserve"> Eammon Cuthbert,.</w:t>
            </w:r>
            <w:r>
              <w:rPr>
                <w:rFonts w:ascii="Arial" w:hAnsi="Arial" w:cs="Arial"/>
                <w:sz w:val="24"/>
                <w:szCs w:val="24"/>
              </w:rPr>
              <w:t xml:space="preserve"> </w:t>
            </w:r>
          </w:p>
        </w:tc>
      </w:tr>
      <w:tr w:rsidR="0072102F" w:rsidRPr="00293BE6" w14:paraId="166FD42A" w14:textId="77777777" w:rsidTr="00A641F5">
        <w:tc>
          <w:tcPr>
            <w:tcW w:w="988" w:type="dxa"/>
          </w:tcPr>
          <w:p w14:paraId="6C86E417"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DE938D9" w14:textId="77777777" w:rsidR="0072102F" w:rsidRPr="00293BE6" w:rsidRDefault="0072102F" w:rsidP="00A641F5">
            <w:pPr>
              <w:jc w:val="center"/>
              <w:rPr>
                <w:rFonts w:ascii="Arial" w:hAnsi="Arial" w:cs="Arial"/>
                <w:b/>
                <w:bCs/>
                <w:sz w:val="24"/>
                <w:szCs w:val="24"/>
                <w:u w:val="single"/>
              </w:rPr>
            </w:pPr>
          </w:p>
        </w:tc>
        <w:tc>
          <w:tcPr>
            <w:tcW w:w="8637" w:type="dxa"/>
          </w:tcPr>
          <w:p w14:paraId="4736A54A"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Apologies for absence recorded from</w:t>
            </w:r>
            <w:r>
              <w:rPr>
                <w:rFonts w:ascii="Arial" w:hAnsi="Arial" w:cs="Arial"/>
                <w:b/>
                <w:bCs/>
                <w:sz w:val="24"/>
                <w:szCs w:val="24"/>
              </w:rPr>
              <w:t xml:space="preserve"> Parish Councillors</w:t>
            </w:r>
            <w:r w:rsidRPr="00293BE6">
              <w:rPr>
                <w:rFonts w:ascii="Arial" w:hAnsi="Arial" w:cs="Arial"/>
                <w:b/>
                <w:bCs/>
                <w:sz w:val="24"/>
                <w:szCs w:val="24"/>
              </w:rPr>
              <w:t xml:space="preserve"> </w:t>
            </w:r>
            <w:r w:rsidRPr="00293BE6">
              <w:rPr>
                <w:rFonts w:ascii="Arial" w:hAnsi="Arial" w:cs="Arial"/>
                <w:sz w:val="24"/>
                <w:szCs w:val="24"/>
              </w:rPr>
              <w:t xml:space="preserve">Julian Weston &amp; Jamie </w:t>
            </w:r>
            <w:proofErr w:type="spellStart"/>
            <w:r w:rsidRPr="00293BE6">
              <w:rPr>
                <w:rFonts w:ascii="Arial" w:hAnsi="Arial" w:cs="Arial"/>
                <w:sz w:val="24"/>
                <w:szCs w:val="24"/>
              </w:rPr>
              <w:t>Eykyn</w:t>
            </w:r>
            <w:proofErr w:type="spellEnd"/>
            <w:r>
              <w:rPr>
                <w:rFonts w:ascii="Arial" w:hAnsi="Arial" w:cs="Arial"/>
                <w:sz w:val="24"/>
                <w:szCs w:val="24"/>
              </w:rPr>
              <w:t xml:space="preserve">, </w:t>
            </w:r>
            <w:r w:rsidRPr="00293BE6">
              <w:rPr>
                <w:rFonts w:ascii="Arial" w:hAnsi="Arial" w:cs="Arial"/>
                <w:sz w:val="24"/>
                <w:szCs w:val="24"/>
              </w:rPr>
              <w:t xml:space="preserve"> District Councillor Julia Judd and County Councillor Joe Harris</w:t>
            </w:r>
          </w:p>
        </w:tc>
      </w:tr>
      <w:tr w:rsidR="0072102F" w:rsidRPr="00293BE6" w14:paraId="01247B36" w14:textId="77777777" w:rsidTr="00A641F5">
        <w:tc>
          <w:tcPr>
            <w:tcW w:w="988" w:type="dxa"/>
          </w:tcPr>
          <w:p w14:paraId="5B2AFF49"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B907DEC" w14:textId="77777777" w:rsidR="0072102F" w:rsidRPr="00293BE6" w:rsidRDefault="0072102F" w:rsidP="00A641F5">
            <w:pPr>
              <w:jc w:val="center"/>
              <w:rPr>
                <w:rFonts w:ascii="Arial" w:hAnsi="Arial" w:cs="Arial"/>
                <w:b/>
                <w:bCs/>
                <w:sz w:val="24"/>
                <w:szCs w:val="24"/>
                <w:u w:val="single"/>
              </w:rPr>
            </w:pPr>
          </w:p>
        </w:tc>
        <w:tc>
          <w:tcPr>
            <w:tcW w:w="8637" w:type="dxa"/>
          </w:tcPr>
          <w:p w14:paraId="113B7784" w14:textId="77777777" w:rsidR="0072102F" w:rsidRDefault="0072102F" w:rsidP="00A641F5">
            <w:pPr>
              <w:rPr>
                <w:rFonts w:ascii="Arial" w:hAnsi="Arial" w:cs="Arial"/>
                <w:b/>
                <w:bCs/>
                <w:sz w:val="24"/>
                <w:szCs w:val="24"/>
              </w:rPr>
            </w:pPr>
            <w:r w:rsidRPr="00293BE6">
              <w:rPr>
                <w:rFonts w:ascii="Arial" w:hAnsi="Arial" w:cs="Arial"/>
                <w:b/>
                <w:bCs/>
                <w:sz w:val="24"/>
                <w:szCs w:val="24"/>
              </w:rPr>
              <w:t xml:space="preserve">Declaration of interests from Parish Councillors on matters on the agenda </w:t>
            </w:r>
            <w:r>
              <w:rPr>
                <w:rFonts w:ascii="Arial" w:hAnsi="Arial" w:cs="Arial"/>
                <w:b/>
                <w:bCs/>
                <w:sz w:val="24"/>
                <w:szCs w:val="24"/>
              </w:rPr>
              <w:t>were</w:t>
            </w:r>
            <w:r w:rsidRPr="00293BE6">
              <w:rPr>
                <w:rFonts w:ascii="Arial" w:hAnsi="Arial" w:cs="Arial"/>
                <w:b/>
                <w:bCs/>
                <w:sz w:val="24"/>
                <w:szCs w:val="24"/>
              </w:rPr>
              <w:t xml:space="preserve"> invited</w:t>
            </w:r>
            <w:r>
              <w:rPr>
                <w:rFonts w:ascii="Arial" w:hAnsi="Arial" w:cs="Arial"/>
                <w:b/>
                <w:bCs/>
                <w:sz w:val="24"/>
                <w:szCs w:val="24"/>
              </w:rPr>
              <w:t>- none</w:t>
            </w:r>
          </w:p>
          <w:p w14:paraId="3164BFF2" w14:textId="77777777" w:rsidR="0072102F" w:rsidRPr="0043409C" w:rsidRDefault="0072102F" w:rsidP="00A641F5">
            <w:pPr>
              <w:rPr>
                <w:rFonts w:ascii="Arial" w:hAnsi="Arial" w:cs="Arial"/>
                <w:sz w:val="24"/>
                <w:szCs w:val="24"/>
              </w:rPr>
            </w:pPr>
            <w:r>
              <w:rPr>
                <w:rFonts w:ascii="Arial" w:hAnsi="Arial" w:cs="Arial"/>
                <w:sz w:val="24"/>
                <w:szCs w:val="24"/>
              </w:rPr>
              <w:t xml:space="preserve">Clerk has previously advised on declaration of interests on matters where decisions may be in the personal/financial interests of individual councillors </w:t>
            </w:r>
          </w:p>
        </w:tc>
      </w:tr>
      <w:tr w:rsidR="0072102F" w:rsidRPr="00293BE6" w14:paraId="66CE5DE9" w14:textId="77777777" w:rsidTr="00A641F5">
        <w:tc>
          <w:tcPr>
            <w:tcW w:w="988" w:type="dxa"/>
          </w:tcPr>
          <w:p w14:paraId="6F97875A"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23308581" w14:textId="77777777" w:rsidR="0072102F" w:rsidRPr="00293BE6" w:rsidRDefault="0072102F" w:rsidP="00A641F5">
            <w:pPr>
              <w:jc w:val="center"/>
              <w:rPr>
                <w:rFonts w:ascii="Arial" w:hAnsi="Arial" w:cs="Arial"/>
                <w:b/>
                <w:bCs/>
                <w:sz w:val="24"/>
                <w:szCs w:val="24"/>
                <w:u w:val="single"/>
              </w:rPr>
            </w:pPr>
          </w:p>
        </w:tc>
        <w:tc>
          <w:tcPr>
            <w:tcW w:w="8637" w:type="dxa"/>
          </w:tcPr>
          <w:p w14:paraId="177E63FB"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Public Session:</w:t>
            </w:r>
            <w:r w:rsidRPr="00293BE6">
              <w:rPr>
                <w:rFonts w:ascii="Arial" w:hAnsi="Arial" w:cs="Arial"/>
                <w:sz w:val="24"/>
                <w:szCs w:val="24"/>
              </w:rPr>
              <w:t xml:space="preserve"> members of the public </w:t>
            </w:r>
            <w:r>
              <w:rPr>
                <w:rFonts w:ascii="Arial" w:hAnsi="Arial" w:cs="Arial"/>
                <w:sz w:val="24"/>
                <w:szCs w:val="24"/>
              </w:rPr>
              <w:t>were</w:t>
            </w:r>
            <w:r w:rsidRPr="00293BE6">
              <w:rPr>
                <w:rFonts w:ascii="Arial" w:hAnsi="Arial" w:cs="Arial"/>
                <w:sz w:val="24"/>
                <w:szCs w:val="24"/>
              </w:rPr>
              <w:t xml:space="preserve"> invited to ask questions and raise points of interest on matters on the agenda</w:t>
            </w:r>
            <w:r>
              <w:rPr>
                <w:rFonts w:ascii="Arial" w:hAnsi="Arial" w:cs="Arial"/>
                <w:sz w:val="24"/>
                <w:szCs w:val="24"/>
              </w:rPr>
              <w:t xml:space="preserve"> and then may remain to observe the remainder of the meeting- </w:t>
            </w:r>
            <w:r w:rsidRPr="0043409C">
              <w:rPr>
                <w:rFonts w:ascii="Arial" w:hAnsi="Arial" w:cs="Arial"/>
                <w:b/>
                <w:bCs/>
                <w:sz w:val="24"/>
                <w:szCs w:val="24"/>
              </w:rPr>
              <w:t>none</w:t>
            </w:r>
          </w:p>
        </w:tc>
      </w:tr>
      <w:tr w:rsidR="0072102F" w:rsidRPr="00293BE6" w14:paraId="237607AD" w14:textId="77777777" w:rsidTr="00A641F5">
        <w:tc>
          <w:tcPr>
            <w:tcW w:w="988" w:type="dxa"/>
          </w:tcPr>
          <w:p w14:paraId="15F5A9A9"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C7A6F18" w14:textId="77777777" w:rsidR="0072102F" w:rsidRPr="00293BE6" w:rsidRDefault="0072102F" w:rsidP="00A641F5">
            <w:pPr>
              <w:jc w:val="center"/>
              <w:rPr>
                <w:rFonts w:ascii="Arial" w:hAnsi="Arial" w:cs="Arial"/>
                <w:b/>
                <w:bCs/>
                <w:sz w:val="24"/>
                <w:szCs w:val="24"/>
              </w:rPr>
            </w:pPr>
          </w:p>
        </w:tc>
        <w:tc>
          <w:tcPr>
            <w:tcW w:w="8637" w:type="dxa"/>
          </w:tcPr>
          <w:p w14:paraId="5004B61F" w14:textId="77777777" w:rsidR="0072102F" w:rsidRDefault="0072102F" w:rsidP="00A641F5">
            <w:pPr>
              <w:rPr>
                <w:rFonts w:ascii="Arial" w:hAnsi="Arial" w:cs="Arial"/>
                <w:b/>
                <w:bCs/>
                <w:sz w:val="24"/>
                <w:szCs w:val="24"/>
              </w:rPr>
            </w:pPr>
            <w:r w:rsidRPr="00293BE6">
              <w:rPr>
                <w:rFonts w:ascii="Arial" w:hAnsi="Arial" w:cs="Arial"/>
                <w:b/>
                <w:bCs/>
                <w:sz w:val="24"/>
                <w:szCs w:val="24"/>
              </w:rPr>
              <w:t>Council approve</w:t>
            </w:r>
            <w:r>
              <w:rPr>
                <w:rFonts w:ascii="Arial" w:hAnsi="Arial" w:cs="Arial"/>
                <w:b/>
                <w:bCs/>
                <w:sz w:val="24"/>
                <w:szCs w:val="24"/>
              </w:rPr>
              <w:t>d</w:t>
            </w:r>
            <w:r w:rsidRPr="00293BE6">
              <w:rPr>
                <w:rFonts w:ascii="Arial" w:hAnsi="Arial" w:cs="Arial"/>
                <w:b/>
                <w:bCs/>
                <w:sz w:val="24"/>
                <w:szCs w:val="24"/>
              </w:rPr>
              <w:t xml:space="preserve"> the minutes of the meeting held on </w:t>
            </w:r>
            <w:r>
              <w:rPr>
                <w:rFonts w:ascii="Arial" w:hAnsi="Arial" w:cs="Arial"/>
                <w:b/>
                <w:bCs/>
                <w:sz w:val="24"/>
                <w:szCs w:val="24"/>
              </w:rPr>
              <w:t>27th</w:t>
            </w:r>
            <w:r w:rsidRPr="00293BE6">
              <w:rPr>
                <w:rFonts w:ascii="Arial" w:hAnsi="Arial" w:cs="Arial"/>
                <w:b/>
                <w:bCs/>
                <w:sz w:val="24"/>
                <w:szCs w:val="24"/>
              </w:rPr>
              <w:t xml:space="preserve"> September </w:t>
            </w:r>
            <w:r>
              <w:rPr>
                <w:rFonts w:ascii="Arial" w:hAnsi="Arial" w:cs="Arial"/>
                <w:b/>
                <w:bCs/>
                <w:sz w:val="24"/>
                <w:szCs w:val="24"/>
              </w:rPr>
              <w:t>2022</w:t>
            </w:r>
          </w:p>
          <w:p w14:paraId="5FCBAB43" w14:textId="77777777" w:rsidR="0072102F" w:rsidRPr="00293BE6" w:rsidRDefault="0072102F" w:rsidP="00A641F5">
            <w:pPr>
              <w:rPr>
                <w:rFonts w:ascii="Arial" w:hAnsi="Arial" w:cs="Arial"/>
                <w:b/>
                <w:bCs/>
                <w:sz w:val="24"/>
                <w:szCs w:val="24"/>
              </w:rPr>
            </w:pPr>
            <w:r w:rsidRPr="004629CD">
              <w:rPr>
                <w:rFonts w:ascii="Arial" w:hAnsi="Arial" w:cs="Arial"/>
                <w:sz w:val="24"/>
                <w:szCs w:val="24"/>
              </w:rPr>
              <w:t>T&amp;P forum attended by Cllr Edwards and gave feedback</w:t>
            </w:r>
            <w:r>
              <w:rPr>
                <w:rFonts w:ascii="Arial" w:hAnsi="Arial" w:cs="Arial"/>
                <w:b/>
                <w:bCs/>
                <w:sz w:val="24"/>
                <w:szCs w:val="24"/>
              </w:rPr>
              <w:t xml:space="preserve">. </w:t>
            </w:r>
          </w:p>
        </w:tc>
      </w:tr>
      <w:tr w:rsidR="0072102F" w:rsidRPr="00293BE6" w14:paraId="2EA3B525" w14:textId="77777777" w:rsidTr="00A641F5">
        <w:tc>
          <w:tcPr>
            <w:tcW w:w="988" w:type="dxa"/>
          </w:tcPr>
          <w:p w14:paraId="021145A1"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6BA8D36E" w14:textId="77777777" w:rsidR="0072102F" w:rsidRPr="00293BE6" w:rsidRDefault="0072102F" w:rsidP="00A641F5">
            <w:pPr>
              <w:jc w:val="center"/>
              <w:rPr>
                <w:rFonts w:ascii="Arial" w:hAnsi="Arial" w:cs="Arial"/>
                <w:b/>
                <w:bCs/>
                <w:sz w:val="24"/>
                <w:szCs w:val="24"/>
              </w:rPr>
            </w:pPr>
          </w:p>
        </w:tc>
        <w:tc>
          <w:tcPr>
            <w:tcW w:w="8637" w:type="dxa"/>
          </w:tcPr>
          <w:p w14:paraId="46C407AB" w14:textId="77777777" w:rsidR="0072102F" w:rsidRDefault="0072102F" w:rsidP="00A641F5">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w:t>
            </w:r>
            <w:r w:rsidRPr="00293BE6">
              <w:rPr>
                <w:rFonts w:ascii="Arial" w:hAnsi="Arial" w:cs="Arial"/>
                <w:b/>
                <w:bCs/>
                <w:sz w:val="24"/>
                <w:szCs w:val="24"/>
              </w:rPr>
              <w:t>note</w:t>
            </w:r>
            <w:r>
              <w:rPr>
                <w:rFonts w:ascii="Arial" w:hAnsi="Arial" w:cs="Arial"/>
                <w:b/>
                <w:bCs/>
                <w:sz w:val="24"/>
                <w:szCs w:val="24"/>
              </w:rPr>
              <w:t>d</w:t>
            </w:r>
            <w:r w:rsidRPr="00293BE6">
              <w:rPr>
                <w:rFonts w:ascii="Arial" w:hAnsi="Arial" w:cs="Arial"/>
                <w:b/>
                <w:bCs/>
                <w:sz w:val="24"/>
                <w:szCs w:val="24"/>
              </w:rPr>
              <w:t xml:space="preserve"> report from District Councillor Judd </w:t>
            </w:r>
            <w:r>
              <w:rPr>
                <w:rFonts w:ascii="Arial" w:hAnsi="Arial" w:cs="Arial"/>
                <w:b/>
                <w:bCs/>
                <w:sz w:val="24"/>
                <w:szCs w:val="24"/>
              </w:rPr>
              <w:t>is</w:t>
            </w:r>
            <w:r w:rsidRPr="00293BE6">
              <w:rPr>
                <w:rFonts w:ascii="Arial" w:hAnsi="Arial" w:cs="Arial"/>
                <w:b/>
                <w:bCs/>
                <w:sz w:val="24"/>
                <w:szCs w:val="24"/>
              </w:rPr>
              <w:t xml:space="preserve"> sent via email</w:t>
            </w:r>
          </w:p>
          <w:p w14:paraId="6966FA78" w14:textId="77777777" w:rsidR="0072102F" w:rsidRPr="004629CD" w:rsidRDefault="0072102F" w:rsidP="00A641F5">
            <w:pPr>
              <w:rPr>
                <w:rFonts w:ascii="Arial" w:hAnsi="Arial" w:cs="Arial"/>
                <w:sz w:val="24"/>
                <w:szCs w:val="24"/>
              </w:rPr>
            </w:pPr>
            <w:r w:rsidRPr="004629CD">
              <w:rPr>
                <w:rFonts w:ascii="Arial" w:hAnsi="Arial" w:cs="Arial"/>
                <w:sz w:val="24"/>
                <w:szCs w:val="24"/>
              </w:rPr>
              <w:t>A417 missing link approved 2023-2027</w:t>
            </w:r>
            <w:r>
              <w:rPr>
                <w:rFonts w:ascii="Arial" w:hAnsi="Arial" w:cs="Arial"/>
                <w:sz w:val="24"/>
                <w:szCs w:val="24"/>
              </w:rPr>
              <w:t xml:space="preserve"> </w:t>
            </w:r>
          </w:p>
        </w:tc>
      </w:tr>
      <w:tr w:rsidR="0072102F" w:rsidRPr="00293BE6" w14:paraId="56A79DD8" w14:textId="77777777" w:rsidTr="00A641F5">
        <w:tc>
          <w:tcPr>
            <w:tcW w:w="988" w:type="dxa"/>
          </w:tcPr>
          <w:p w14:paraId="59692754"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3216A805" w14:textId="77777777" w:rsidR="0072102F" w:rsidRPr="00293BE6" w:rsidRDefault="0072102F" w:rsidP="00A641F5">
            <w:pPr>
              <w:jc w:val="center"/>
              <w:rPr>
                <w:rFonts w:ascii="Arial" w:hAnsi="Arial" w:cs="Arial"/>
                <w:b/>
                <w:bCs/>
                <w:sz w:val="24"/>
                <w:szCs w:val="24"/>
              </w:rPr>
            </w:pPr>
          </w:p>
        </w:tc>
        <w:tc>
          <w:tcPr>
            <w:tcW w:w="8637" w:type="dxa"/>
          </w:tcPr>
          <w:p w14:paraId="2A388DE0"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Council </w:t>
            </w:r>
            <w:r>
              <w:rPr>
                <w:rFonts w:ascii="Arial" w:hAnsi="Arial" w:cs="Arial"/>
                <w:b/>
                <w:bCs/>
                <w:sz w:val="24"/>
                <w:szCs w:val="24"/>
              </w:rPr>
              <w:t>invited</w:t>
            </w:r>
            <w:r w:rsidRPr="00293BE6">
              <w:rPr>
                <w:rFonts w:ascii="Arial" w:hAnsi="Arial" w:cs="Arial"/>
                <w:b/>
                <w:bCs/>
                <w:sz w:val="24"/>
                <w:szCs w:val="24"/>
              </w:rPr>
              <w:t xml:space="preserve"> report from County Councillor Harris</w:t>
            </w:r>
            <w:r>
              <w:rPr>
                <w:rFonts w:ascii="Arial" w:hAnsi="Arial" w:cs="Arial"/>
                <w:b/>
                <w:bCs/>
                <w:sz w:val="24"/>
                <w:szCs w:val="24"/>
              </w:rPr>
              <w:t xml:space="preserve"> -none</w:t>
            </w:r>
          </w:p>
        </w:tc>
      </w:tr>
      <w:tr w:rsidR="0072102F" w:rsidRPr="00293BE6" w14:paraId="161C4720" w14:textId="77777777" w:rsidTr="00A641F5">
        <w:tc>
          <w:tcPr>
            <w:tcW w:w="988" w:type="dxa"/>
          </w:tcPr>
          <w:p w14:paraId="775F4EA4"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E58EE5A" w14:textId="77777777" w:rsidR="0072102F" w:rsidRPr="00293BE6" w:rsidRDefault="0072102F" w:rsidP="00A641F5">
            <w:pPr>
              <w:jc w:val="center"/>
              <w:rPr>
                <w:rFonts w:ascii="Arial" w:hAnsi="Arial" w:cs="Arial"/>
                <w:b/>
                <w:bCs/>
                <w:sz w:val="24"/>
                <w:szCs w:val="24"/>
              </w:rPr>
            </w:pPr>
          </w:p>
        </w:tc>
        <w:tc>
          <w:tcPr>
            <w:tcW w:w="8637" w:type="dxa"/>
          </w:tcPr>
          <w:p w14:paraId="54BCC770" w14:textId="77777777" w:rsidR="0072102F" w:rsidRDefault="0072102F" w:rsidP="00A641F5">
            <w:pPr>
              <w:rPr>
                <w:rFonts w:ascii="Arial" w:hAnsi="Arial" w:cs="Arial"/>
                <w:b/>
                <w:bCs/>
                <w:sz w:val="24"/>
                <w:szCs w:val="24"/>
              </w:rPr>
            </w:pPr>
            <w:r>
              <w:rPr>
                <w:rFonts w:ascii="Arial" w:hAnsi="Arial" w:cs="Arial"/>
                <w:b/>
                <w:bCs/>
                <w:sz w:val="24"/>
                <w:szCs w:val="24"/>
              </w:rPr>
              <w:t xml:space="preserve">Council considered implications of CDC election recharging policy- </w:t>
            </w:r>
          </w:p>
          <w:p w14:paraId="693BFE3C" w14:textId="77777777" w:rsidR="0072102F" w:rsidRPr="00CC317A" w:rsidRDefault="0072102F" w:rsidP="00A641F5">
            <w:pPr>
              <w:rPr>
                <w:rFonts w:ascii="Arial" w:hAnsi="Arial" w:cs="Arial"/>
                <w:sz w:val="24"/>
                <w:szCs w:val="24"/>
              </w:rPr>
            </w:pPr>
            <w:r w:rsidRPr="00CC317A">
              <w:rPr>
                <w:rFonts w:ascii="Arial" w:hAnsi="Arial" w:cs="Arial"/>
                <w:sz w:val="24"/>
                <w:szCs w:val="24"/>
              </w:rPr>
              <w:t>4 yearly elections:</w:t>
            </w:r>
          </w:p>
          <w:p w14:paraId="3D9528E0" w14:textId="77777777" w:rsidR="0072102F" w:rsidRPr="00CC317A" w:rsidRDefault="0072102F" w:rsidP="00A641F5">
            <w:pPr>
              <w:rPr>
                <w:rFonts w:ascii="Arial" w:hAnsi="Arial" w:cs="Arial"/>
                <w:sz w:val="24"/>
                <w:szCs w:val="24"/>
              </w:rPr>
            </w:pPr>
            <w:proofErr w:type="spellStart"/>
            <w:r w:rsidRPr="00CC317A">
              <w:rPr>
                <w:rFonts w:ascii="Arial" w:hAnsi="Arial" w:cs="Arial"/>
                <w:sz w:val="24"/>
                <w:szCs w:val="24"/>
              </w:rPr>
              <w:t>Duntisbourne</w:t>
            </w:r>
            <w:proofErr w:type="spellEnd"/>
            <w:r w:rsidRPr="00CC317A">
              <w:rPr>
                <w:rFonts w:ascii="Arial" w:hAnsi="Arial" w:cs="Arial"/>
                <w:sz w:val="24"/>
                <w:szCs w:val="24"/>
              </w:rPr>
              <w:t xml:space="preserve"> </w:t>
            </w:r>
            <w:r>
              <w:rPr>
                <w:rFonts w:ascii="Arial" w:hAnsi="Arial" w:cs="Arial"/>
                <w:sz w:val="24"/>
                <w:szCs w:val="24"/>
              </w:rPr>
              <w:t>A</w:t>
            </w:r>
            <w:r w:rsidRPr="00CC317A">
              <w:rPr>
                <w:rFonts w:ascii="Arial" w:hAnsi="Arial" w:cs="Arial"/>
                <w:sz w:val="24"/>
                <w:szCs w:val="24"/>
              </w:rPr>
              <w:t>bbots £396.19 (50% in 2023 and 100% in 2027)</w:t>
            </w:r>
          </w:p>
          <w:p w14:paraId="1E4DF47D" w14:textId="77777777" w:rsidR="0072102F" w:rsidRPr="00CC317A" w:rsidRDefault="0072102F" w:rsidP="00A641F5">
            <w:pPr>
              <w:rPr>
                <w:rFonts w:ascii="Arial" w:hAnsi="Arial" w:cs="Arial"/>
                <w:sz w:val="24"/>
                <w:szCs w:val="24"/>
              </w:rPr>
            </w:pPr>
            <w:proofErr w:type="spellStart"/>
            <w:r w:rsidRPr="00CC317A">
              <w:rPr>
                <w:rFonts w:ascii="Arial" w:hAnsi="Arial" w:cs="Arial"/>
                <w:sz w:val="24"/>
                <w:szCs w:val="24"/>
              </w:rPr>
              <w:t>Duntisbourne</w:t>
            </w:r>
            <w:proofErr w:type="spellEnd"/>
            <w:r w:rsidRPr="00CC317A">
              <w:rPr>
                <w:rFonts w:ascii="Arial" w:hAnsi="Arial" w:cs="Arial"/>
                <w:sz w:val="24"/>
                <w:szCs w:val="24"/>
              </w:rPr>
              <w:t xml:space="preserve"> </w:t>
            </w:r>
            <w:r>
              <w:rPr>
                <w:rFonts w:ascii="Arial" w:hAnsi="Arial" w:cs="Arial"/>
                <w:sz w:val="24"/>
                <w:szCs w:val="24"/>
              </w:rPr>
              <w:t>R</w:t>
            </w:r>
            <w:r w:rsidRPr="00CC317A">
              <w:rPr>
                <w:rFonts w:ascii="Arial" w:hAnsi="Arial" w:cs="Arial"/>
                <w:sz w:val="24"/>
                <w:szCs w:val="24"/>
              </w:rPr>
              <w:t xml:space="preserve">ouse £251.45 (as above) total cost for 2023 </w:t>
            </w:r>
            <w:r w:rsidRPr="00113818">
              <w:rPr>
                <w:rFonts w:ascii="Arial" w:hAnsi="Arial" w:cs="Arial"/>
                <w:sz w:val="24"/>
                <w:szCs w:val="24"/>
              </w:rPr>
              <w:t>£323.81</w:t>
            </w:r>
          </w:p>
          <w:p w14:paraId="2FA93475" w14:textId="77777777" w:rsidR="0072102F" w:rsidRPr="00CC317A" w:rsidRDefault="0072102F" w:rsidP="00A641F5">
            <w:pPr>
              <w:rPr>
                <w:rFonts w:ascii="Arial" w:hAnsi="Arial" w:cs="Arial"/>
                <w:sz w:val="24"/>
                <w:szCs w:val="24"/>
              </w:rPr>
            </w:pPr>
            <w:r w:rsidRPr="00CC317A">
              <w:rPr>
                <w:rFonts w:ascii="Arial" w:hAnsi="Arial" w:cs="Arial"/>
                <w:sz w:val="24"/>
                <w:szCs w:val="24"/>
              </w:rPr>
              <w:t>By-elections can be called at any time and any number of times – Cost for DA=£1562.85 and DR= £1340.95 – chargeable at 50% in 2024, 75% in 2025 and 100% in 2026</w:t>
            </w:r>
          </w:p>
          <w:p w14:paraId="094E2634" w14:textId="77777777" w:rsidR="0072102F" w:rsidRPr="00293BE6" w:rsidRDefault="0072102F" w:rsidP="00A641F5">
            <w:pPr>
              <w:rPr>
                <w:rFonts w:ascii="Arial" w:hAnsi="Arial" w:cs="Arial"/>
                <w:b/>
                <w:bCs/>
                <w:sz w:val="24"/>
                <w:szCs w:val="24"/>
              </w:rPr>
            </w:pPr>
            <w:r>
              <w:rPr>
                <w:rFonts w:ascii="Arial" w:hAnsi="Arial" w:cs="Arial"/>
                <w:b/>
                <w:bCs/>
                <w:sz w:val="24"/>
                <w:szCs w:val="24"/>
              </w:rPr>
              <w:t>Dates of election noted and will be posted on the website/noticeboards</w:t>
            </w:r>
          </w:p>
        </w:tc>
      </w:tr>
      <w:tr w:rsidR="0072102F" w:rsidRPr="00293BE6" w14:paraId="1C8A2A81" w14:textId="77777777" w:rsidTr="00A641F5">
        <w:tc>
          <w:tcPr>
            <w:tcW w:w="988" w:type="dxa"/>
          </w:tcPr>
          <w:p w14:paraId="55E14CDF"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3F4EF455" w14:textId="77777777" w:rsidR="0072102F" w:rsidRPr="00293BE6" w:rsidRDefault="0072102F" w:rsidP="00A641F5">
            <w:pPr>
              <w:jc w:val="center"/>
              <w:rPr>
                <w:rFonts w:ascii="Arial" w:hAnsi="Arial" w:cs="Arial"/>
                <w:b/>
                <w:bCs/>
                <w:sz w:val="24"/>
                <w:szCs w:val="24"/>
              </w:rPr>
            </w:pPr>
          </w:p>
        </w:tc>
        <w:tc>
          <w:tcPr>
            <w:tcW w:w="8637" w:type="dxa"/>
          </w:tcPr>
          <w:p w14:paraId="53003B3E"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w:t>
            </w:r>
            <w:r w:rsidRPr="00293BE6">
              <w:rPr>
                <w:rFonts w:ascii="Arial" w:hAnsi="Arial" w:cs="Arial"/>
                <w:b/>
                <w:bCs/>
                <w:sz w:val="24"/>
                <w:szCs w:val="24"/>
              </w:rPr>
              <w:t>approve</w:t>
            </w:r>
            <w:r>
              <w:rPr>
                <w:rFonts w:ascii="Arial" w:hAnsi="Arial" w:cs="Arial"/>
                <w:b/>
                <w:bCs/>
                <w:sz w:val="24"/>
                <w:szCs w:val="24"/>
              </w:rPr>
              <w:t>d</w:t>
            </w:r>
            <w:r w:rsidRPr="00293BE6">
              <w:rPr>
                <w:rFonts w:ascii="Arial" w:hAnsi="Arial" w:cs="Arial"/>
                <w:b/>
                <w:bCs/>
                <w:sz w:val="24"/>
                <w:szCs w:val="24"/>
              </w:rPr>
              <w:t xml:space="preserve"> payment list as discussed </w:t>
            </w:r>
          </w:p>
          <w:p w14:paraId="4AED959C" w14:textId="77777777" w:rsidR="0072102F" w:rsidRDefault="0072102F" w:rsidP="00A641F5">
            <w:pPr>
              <w:rPr>
                <w:rFonts w:ascii="Arial" w:hAnsi="Arial" w:cs="Arial"/>
                <w:sz w:val="24"/>
                <w:szCs w:val="24"/>
              </w:rPr>
            </w:pPr>
            <w:r>
              <w:rPr>
                <w:rFonts w:ascii="Arial" w:hAnsi="Arial" w:cs="Arial"/>
                <w:sz w:val="24"/>
                <w:szCs w:val="24"/>
              </w:rPr>
              <w:t xml:space="preserve">Clerk </w:t>
            </w:r>
            <w:r w:rsidRPr="00293BE6">
              <w:rPr>
                <w:rFonts w:ascii="Arial" w:hAnsi="Arial" w:cs="Arial"/>
                <w:sz w:val="24"/>
                <w:szCs w:val="24"/>
              </w:rPr>
              <w:t>Expenses</w:t>
            </w:r>
            <w:r>
              <w:rPr>
                <w:rFonts w:ascii="Arial" w:hAnsi="Arial" w:cs="Arial"/>
                <w:sz w:val="24"/>
                <w:szCs w:val="24"/>
              </w:rPr>
              <w:t xml:space="preserve"> </w:t>
            </w:r>
            <w:r w:rsidRPr="005404C9">
              <w:rPr>
                <w:rFonts w:ascii="Arial" w:hAnsi="Arial" w:cs="Arial"/>
                <w:b/>
                <w:bCs/>
                <w:sz w:val="24"/>
                <w:szCs w:val="24"/>
              </w:rPr>
              <w:t>£34.92</w:t>
            </w:r>
          </w:p>
          <w:p w14:paraId="17916494" w14:textId="77777777" w:rsidR="0072102F" w:rsidRDefault="0072102F" w:rsidP="00A641F5">
            <w:pPr>
              <w:rPr>
                <w:rFonts w:ascii="Arial" w:hAnsi="Arial" w:cs="Arial"/>
                <w:sz w:val="24"/>
                <w:szCs w:val="24"/>
              </w:rPr>
            </w:pPr>
            <w:r>
              <w:rPr>
                <w:rFonts w:ascii="Arial" w:hAnsi="Arial" w:cs="Arial"/>
                <w:sz w:val="24"/>
                <w:szCs w:val="24"/>
              </w:rPr>
              <w:t>Council approved the salary increase in line with national agreement and contract of appointment back dated to 1/4/22 with an additional day holiday going forward</w:t>
            </w:r>
            <w:r w:rsidRPr="00293BE6">
              <w:rPr>
                <w:rFonts w:ascii="Arial" w:hAnsi="Arial" w:cs="Arial"/>
                <w:sz w:val="24"/>
                <w:szCs w:val="24"/>
              </w:rPr>
              <w:t xml:space="preserve"> </w:t>
            </w:r>
            <w:r w:rsidRPr="00CC317A">
              <w:rPr>
                <w:rFonts w:ascii="Arial" w:hAnsi="Arial" w:cs="Arial"/>
                <w:b/>
                <w:bCs/>
                <w:sz w:val="24"/>
                <w:szCs w:val="24"/>
              </w:rPr>
              <w:t>£62.40</w:t>
            </w:r>
          </w:p>
          <w:p w14:paraId="3FCC529D" w14:textId="77777777" w:rsidR="0072102F" w:rsidRPr="008C0976" w:rsidRDefault="0072102F" w:rsidP="00A641F5">
            <w:pPr>
              <w:rPr>
                <w:rFonts w:ascii="Arial" w:hAnsi="Arial" w:cs="Arial"/>
                <w:sz w:val="24"/>
                <w:szCs w:val="24"/>
              </w:rPr>
            </w:pPr>
            <w:r>
              <w:rPr>
                <w:rFonts w:ascii="Arial" w:hAnsi="Arial" w:cs="Arial"/>
                <w:sz w:val="24"/>
                <w:szCs w:val="24"/>
              </w:rPr>
              <w:t>Standing order will need to be reduced to reflect higher level of PAYE being deducted from Jan 23</w:t>
            </w:r>
          </w:p>
        </w:tc>
      </w:tr>
      <w:tr w:rsidR="0072102F" w:rsidRPr="00293BE6" w14:paraId="2F3D3ACE" w14:textId="77777777" w:rsidTr="00A641F5">
        <w:tc>
          <w:tcPr>
            <w:tcW w:w="988" w:type="dxa"/>
          </w:tcPr>
          <w:p w14:paraId="7B8D45B1"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75B7854B" w14:textId="77777777" w:rsidR="0072102F" w:rsidRPr="00293BE6" w:rsidRDefault="0072102F" w:rsidP="00A641F5">
            <w:pPr>
              <w:jc w:val="center"/>
              <w:rPr>
                <w:rFonts w:ascii="Arial" w:hAnsi="Arial" w:cs="Arial"/>
                <w:b/>
                <w:bCs/>
                <w:sz w:val="24"/>
                <w:szCs w:val="24"/>
              </w:rPr>
            </w:pPr>
          </w:p>
        </w:tc>
        <w:tc>
          <w:tcPr>
            <w:tcW w:w="8637" w:type="dxa"/>
          </w:tcPr>
          <w:p w14:paraId="1C8180F7" w14:textId="77777777" w:rsidR="0072102F" w:rsidRDefault="0072102F" w:rsidP="00A641F5">
            <w:pPr>
              <w:rPr>
                <w:rFonts w:ascii="Arial" w:hAnsi="Arial" w:cs="Arial"/>
                <w:b/>
                <w:bCs/>
                <w:sz w:val="24"/>
                <w:szCs w:val="24"/>
              </w:rPr>
            </w:pPr>
            <w:r>
              <w:rPr>
                <w:rFonts w:ascii="Arial" w:hAnsi="Arial" w:cs="Arial"/>
                <w:b/>
                <w:bCs/>
                <w:sz w:val="24"/>
                <w:szCs w:val="24"/>
              </w:rPr>
              <w:t>Council approved financial reports to 28/10/22</w:t>
            </w:r>
          </w:p>
        </w:tc>
      </w:tr>
      <w:tr w:rsidR="0072102F" w:rsidRPr="00293BE6" w14:paraId="09CD15AF" w14:textId="77777777" w:rsidTr="00A641F5">
        <w:tc>
          <w:tcPr>
            <w:tcW w:w="988" w:type="dxa"/>
          </w:tcPr>
          <w:p w14:paraId="5B05B7B7"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565E13E" w14:textId="77777777" w:rsidR="0072102F" w:rsidRPr="00293BE6" w:rsidRDefault="0072102F" w:rsidP="00A641F5">
            <w:pPr>
              <w:jc w:val="center"/>
              <w:rPr>
                <w:rFonts w:ascii="Arial" w:hAnsi="Arial" w:cs="Arial"/>
                <w:b/>
                <w:bCs/>
                <w:sz w:val="24"/>
                <w:szCs w:val="24"/>
              </w:rPr>
            </w:pPr>
          </w:p>
        </w:tc>
        <w:tc>
          <w:tcPr>
            <w:tcW w:w="8637" w:type="dxa"/>
          </w:tcPr>
          <w:p w14:paraId="307EC15F" w14:textId="77777777" w:rsidR="0072102F" w:rsidRPr="00293BE6" w:rsidRDefault="0072102F" w:rsidP="00A641F5">
            <w:pPr>
              <w:rPr>
                <w:rFonts w:ascii="Arial" w:hAnsi="Arial" w:cs="Arial"/>
                <w:b/>
                <w:bCs/>
                <w:sz w:val="24"/>
                <w:szCs w:val="24"/>
              </w:rPr>
            </w:pPr>
            <w:r>
              <w:rPr>
                <w:rFonts w:ascii="Arial" w:hAnsi="Arial" w:cs="Arial"/>
                <w:b/>
                <w:bCs/>
                <w:sz w:val="24"/>
                <w:szCs w:val="24"/>
              </w:rPr>
              <w:t>Council considered &amp; approved budget and precept for 2023/24 -£8800</w:t>
            </w:r>
          </w:p>
        </w:tc>
      </w:tr>
      <w:tr w:rsidR="0072102F" w:rsidRPr="00293BE6" w14:paraId="77F74B0D" w14:textId="77777777" w:rsidTr="00A641F5">
        <w:tc>
          <w:tcPr>
            <w:tcW w:w="988" w:type="dxa"/>
          </w:tcPr>
          <w:p w14:paraId="1BC58895"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041583D7" w14:textId="77777777" w:rsidR="0072102F" w:rsidRPr="00293BE6" w:rsidRDefault="0072102F" w:rsidP="00A641F5">
            <w:pPr>
              <w:jc w:val="center"/>
              <w:rPr>
                <w:rFonts w:ascii="Arial" w:hAnsi="Arial" w:cs="Arial"/>
                <w:b/>
                <w:bCs/>
                <w:sz w:val="24"/>
                <w:szCs w:val="24"/>
              </w:rPr>
            </w:pPr>
          </w:p>
        </w:tc>
        <w:tc>
          <w:tcPr>
            <w:tcW w:w="8637" w:type="dxa"/>
          </w:tcPr>
          <w:p w14:paraId="486F7C10"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w:t>
            </w:r>
            <w:r w:rsidRPr="00293BE6">
              <w:rPr>
                <w:rFonts w:ascii="Arial" w:hAnsi="Arial" w:cs="Arial"/>
                <w:b/>
                <w:bCs/>
                <w:sz w:val="24"/>
                <w:szCs w:val="24"/>
              </w:rPr>
              <w:t>consider</w:t>
            </w:r>
            <w:r>
              <w:rPr>
                <w:rFonts w:ascii="Arial" w:hAnsi="Arial" w:cs="Arial"/>
                <w:b/>
                <w:bCs/>
                <w:sz w:val="24"/>
                <w:szCs w:val="24"/>
              </w:rPr>
              <w:t xml:space="preserve">ed </w:t>
            </w:r>
            <w:r w:rsidRPr="00293BE6">
              <w:rPr>
                <w:rFonts w:ascii="Arial" w:hAnsi="Arial" w:cs="Arial"/>
                <w:b/>
                <w:bCs/>
                <w:sz w:val="24"/>
                <w:szCs w:val="24"/>
              </w:rPr>
              <w:t>highway matters including</w:t>
            </w:r>
          </w:p>
        </w:tc>
      </w:tr>
      <w:tr w:rsidR="0072102F" w:rsidRPr="00293BE6" w14:paraId="323D6071" w14:textId="77777777" w:rsidTr="00A641F5">
        <w:tc>
          <w:tcPr>
            <w:tcW w:w="988" w:type="dxa"/>
          </w:tcPr>
          <w:p w14:paraId="6507185F"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5C3EEF05" w14:textId="77777777" w:rsidR="0072102F" w:rsidRPr="00293BE6" w:rsidRDefault="0072102F" w:rsidP="00A641F5">
            <w:pPr>
              <w:pStyle w:val="ListParagraph"/>
              <w:numPr>
                <w:ilvl w:val="0"/>
                <w:numId w:val="27"/>
              </w:numPr>
              <w:jc w:val="center"/>
              <w:rPr>
                <w:rFonts w:ascii="Arial" w:hAnsi="Arial" w:cs="Arial"/>
                <w:b/>
                <w:bCs/>
                <w:sz w:val="24"/>
                <w:szCs w:val="24"/>
              </w:rPr>
            </w:pPr>
          </w:p>
        </w:tc>
        <w:tc>
          <w:tcPr>
            <w:tcW w:w="8637" w:type="dxa"/>
          </w:tcPr>
          <w:p w14:paraId="75646BFA" w14:textId="77777777" w:rsidR="0072102F" w:rsidRDefault="0072102F" w:rsidP="00A641F5">
            <w:pPr>
              <w:rPr>
                <w:rFonts w:ascii="Arial" w:hAnsi="Arial" w:cs="Arial"/>
                <w:b/>
                <w:bCs/>
                <w:sz w:val="24"/>
                <w:szCs w:val="24"/>
              </w:rPr>
            </w:pPr>
            <w:r w:rsidRPr="00293BE6">
              <w:rPr>
                <w:rFonts w:ascii="Arial" w:hAnsi="Arial" w:cs="Arial"/>
                <w:b/>
                <w:bCs/>
                <w:sz w:val="24"/>
                <w:szCs w:val="24"/>
              </w:rPr>
              <w:t xml:space="preserve">Long Ford update </w:t>
            </w:r>
          </w:p>
          <w:p w14:paraId="288F5BDE" w14:textId="77777777" w:rsidR="0072102F" w:rsidRDefault="0072102F" w:rsidP="00A641F5">
            <w:pPr>
              <w:rPr>
                <w:rFonts w:ascii="Arial" w:hAnsi="Arial" w:cs="Arial"/>
                <w:sz w:val="24"/>
                <w:szCs w:val="24"/>
              </w:rPr>
            </w:pPr>
            <w:r>
              <w:rPr>
                <w:rFonts w:ascii="Arial" w:hAnsi="Arial" w:cs="Arial"/>
                <w:sz w:val="24"/>
                <w:szCs w:val="24"/>
              </w:rPr>
              <w:t xml:space="preserve">Council considered </w:t>
            </w:r>
            <w:r w:rsidRPr="00810537">
              <w:rPr>
                <w:rFonts w:ascii="Arial" w:hAnsi="Arial" w:cs="Arial"/>
                <w:sz w:val="24"/>
                <w:szCs w:val="24"/>
              </w:rPr>
              <w:t xml:space="preserve">any actions that </w:t>
            </w:r>
            <w:r>
              <w:rPr>
                <w:rFonts w:ascii="Arial" w:hAnsi="Arial" w:cs="Arial"/>
                <w:sz w:val="24"/>
                <w:szCs w:val="24"/>
              </w:rPr>
              <w:t>it may</w:t>
            </w:r>
            <w:r w:rsidRPr="00810537">
              <w:rPr>
                <w:rFonts w:ascii="Arial" w:hAnsi="Arial" w:cs="Arial"/>
                <w:sz w:val="24"/>
                <w:szCs w:val="24"/>
              </w:rPr>
              <w:t xml:space="preserve"> wish to take </w:t>
            </w:r>
            <w:r>
              <w:rPr>
                <w:rFonts w:ascii="Arial" w:hAnsi="Arial" w:cs="Arial"/>
                <w:sz w:val="24"/>
                <w:szCs w:val="24"/>
              </w:rPr>
              <w:t xml:space="preserve">when the work is completed </w:t>
            </w:r>
            <w:proofErr w:type="spellStart"/>
            <w:r w:rsidRPr="00D616EE">
              <w:rPr>
                <w:rFonts w:ascii="Arial" w:hAnsi="Arial" w:cs="Arial"/>
                <w:sz w:val="24"/>
                <w:szCs w:val="24"/>
              </w:rPr>
              <w:t>eg</w:t>
            </w:r>
            <w:proofErr w:type="spellEnd"/>
            <w:r w:rsidRPr="00D616EE">
              <w:rPr>
                <w:rFonts w:ascii="Arial" w:hAnsi="Arial" w:cs="Arial"/>
                <w:sz w:val="24"/>
                <w:szCs w:val="24"/>
              </w:rPr>
              <w:t xml:space="preserve"> voluntary restricting access to the Long Ford</w:t>
            </w:r>
          </w:p>
          <w:p w14:paraId="1EC42BD7" w14:textId="77777777" w:rsidR="0072102F" w:rsidRDefault="0072102F" w:rsidP="00A641F5">
            <w:pPr>
              <w:rPr>
                <w:rFonts w:ascii="Arial" w:hAnsi="Arial" w:cs="Arial"/>
                <w:sz w:val="24"/>
                <w:szCs w:val="24"/>
              </w:rPr>
            </w:pPr>
            <w:r>
              <w:rPr>
                <w:rFonts w:ascii="Arial" w:hAnsi="Arial" w:cs="Arial"/>
                <w:sz w:val="24"/>
                <w:szCs w:val="24"/>
              </w:rPr>
              <w:t>Council agreed that any consultation process before any decision is made with regard to a TRO (prohibition of highway) and funding of such would need to be within precept- no additional provision made in 2023/24 budget</w:t>
            </w:r>
          </w:p>
          <w:p w14:paraId="66D2A8ED" w14:textId="77777777" w:rsidR="0072102F" w:rsidRDefault="0072102F" w:rsidP="00A641F5">
            <w:pPr>
              <w:rPr>
                <w:rFonts w:ascii="Arial" w:hAnsi="Arial" w:cs="Arial"/>
                <w:sz w:val="24"/>
                <w:szCs w:val="24"/>
              </w:rPr>
            </w:pPr>
            <w:r>
              <w:rPr>
                <w:rFonts w:ascii="Arial" w:hAnsi="Arial" w:cs="Arial"/>
                <w:sz w:val="24"/>
                <w:szCs w:val="24"/>
              </w:rPr>
              <w:t>Stopping up does not meet the criteria as it is a class 5 highway</w:t>
            </w:r>
          </w:p>
          <w:p w14:paraId="3AA7736D" w14:textId="77777777" w:rsidR="0072102F" w:rsidRDefault="0072102F" w:rsidP="00A641F5">
            <w:pPr>
              <w:rPr>
                <w:rFonts w:ascii="Arial" w:hAnsi="Arial" w:cs="Arial"/>
                <w:sz w:val="24"/>
                <w:szCs w:val="24"/>
              </w:rPr>
            </w:pPr>
            <w:r>
              <w:rPr>
                <w:rFonts w:ascii="Arial" w:hAnsi="Arial" w:cs="Arial"/>
                <w:sz w:val="24"/>
                <w:szCs w:val="24"/>
              </w:rPr>
              <w:lastRenderedPageBreak/>
              <w:t>TRO would need be enforced by police</w:t>
            </w:r>
          </w:p>
          <w:p w14:paraId="4503E295" w14:textId="77777777" w:rsidR="0072102F" w:rsidRDefault="0072102F" w:rsidP="00A641F5">
            <w:pPr>
              <w:rPr>
                <w:rFonts w:ascii="Arial" w:hAnsi="Arial" w:cs="Arial"/>
                <w:sz w:val="24"/>
                <w:szCs w:val="24"/>
              </w:rPr>
            </w:pPr>
            <w:r>
              <w:rPr>
                <w:rFonts w:ascii="Arial" w:hAnsi="Arial" w:cs="Arial"/>
                <w:sz w:val="24"/>
                <w:szCs w:val="24"/>
              </w:rPr>
              <w:t xml:space="preserve">GCC do not feel that the physical blocking is viable </w:t>
            </w:r>
          </w:p>
          <w:p w14:paraId="41183AA2" w14:textId="77777777" w:rsidR="0072102F" w:rsidRDefault="0072102F" w:rsidP="00A641F5">
            <w:pPr>
              <w:rPr>
                <w:rFonts w:ascii="Arial" w:hAnsi="Arial" w:cs="Arial"/>
                <w:sz w:val="24"/>
                <w:szCs w:val="24"/>
              </w:rPr>
            </w:pPr>
            <w:r>
              <w:rPr>
                <w:rFonts w:ascii="Arial" w:hAnsi="Arial" w:cs="Arial"/>
                <w:sz w:val="24"/>
                <w:szCs w:val="24"/>
              </w:rPr>
              <w:t>Residents have been asked and there is not a consensus</w:t>
            </w:r>
          </w:p>
          <w:p w14:paraId="598E1DC9" w14:textId="77777777" w:rsidR="0072102F" w:rsidRDefault="0072102F" w:rsidP="00A641F5">
            <w:pPr>
              <w:rPr>
                <w:rFonts w:ascii="Arial" w:hAnsi="Arial" w:cs="Arial"/>
                <w:sz w:val="24"/>
                <w:szCs w:val="24"/>
              </w:rPr>
            </w:pPr>
            <w:r>
              <w:rPr>
                <w:rFonts w:ascii="Arial" w:hAnsi="Arial" w:cs="Arial"/>
                <w:sz w:val="24"/>
                <w:szCs w:val="24"/>
              </w:rPr>
              <w:t xml:space="preserve">It was suggested that volunteers may look after it but there are liability issues.  </w:t>
            </w:r>
          </w:p>
          <w:p w14:paraId="3C19860E" w14:textId="77777777" w:rsidR="0072102F" w:rsidRDefault="0072102F" w:rsidP="00A641F5">
            <w:pPr>
              <w:rPr>
                <w:rFonts w:ascii="Arial" w:hAnsi="Arial" w:cs="Arial"/>
                <w:sz w:val="24"/>
                <w:szCs w:val="24"/>
              </w:rPr>
            </w:pPr>
            <w:r>
              <w:rPr>
                <w:rFonts w:ascii="Arial" w:hAnsi="Arial" w:cs="Arial"/>
                <w:sz w:val="24"/>
                <w:szCs w:val="24"/>
              </w:rPr>
              <w:t xml:space="preserve">Repair has been undertaken by Glos Highways and now a culvert has collapsed and is waiting repair. </w:t>
            </w:r>
          </w:p>
          <w:p w14:paraId="3A389F5A" w14:textId="77777777" w:rsidR="0072102F" w:rsidRDefault="0072102F" w:rsidP="00A641F5">
            <w:pPr>
              <w:rPr>
                <w:rFonts w:ascii="Arial" w:hAnsi="Arial" w:cs="Arial"/>
                <w:sz w:val="24"/>
                <w:szCs w:val="24"/>
              </w:rPr>
            </w:pPr>
            <w:r>
              <w:rPr>
                <w:rFonts w:ascii="Arial" w:hAnsi="Arial" w:cs="Arial"/>
                <w:sz w:val="24"/>
                <w:szCs w:val="24"/>
              </w:rPr>
              <w:t xml:space="preserve">Council may investigate a “listing” – </w:t>
            </w:r>
            <w:proofErr w:type="spellStart"/>
            <w:r>
              <w:rPr>
                <w:rFonts w:ascii="Arial" w:hAnsi="Arial" w:cs="Arial"/>
                <w:sz w:val="24"/>
                <w:szCs w:val="24"/>
              </w:rPr>
              <w:t>cfwd</w:t>
            </w:r>
            <w:proofErr w:type="spellEnd"/>
            <w:r>
              <w:rPr>
                <w:rFonts w:ascii="Arial" w:hAnsi="Arial" w:cs="Arial"/>
                <w:sz w:val="24"/>
                <w:szCs w:val="24"/>
              </w:rPr>
              <w:t xml:space="preserve"> to next agenda</w:t>
            </w:r>
          </w:p>
          <w:p w14:paraId="2946187D" w14:textId="77777777" w:rsidR="0072102F" w:rsidRDefault="0072102F" w:rsidP="00A641F5">
            <w:pPr>
              <w:rPr>
                <w:rFonts w:ascii="Arial" w:hAnsi="Arial" w:cs="Arial"/>
                <w:sz w:val="24"/>
                <w:szCs w:val="24"/>
              </w:rPr>
            </w:pPr>
          </w:p>
          <w:p w14:paraId="01263042" w14:textId="77777777" w:rsidR="0072102F" w:rsidRDefault="0072102F" w:rsidP="00A641F5">
            <w:pPr>
              <w:rPr>
                <w:rFonts w:ascii="Arial" w:hAnsi="Arial" w:cs="Arial"/>
                <w:sz w:val="24"/>
                <w:szCs w:val="24"/>
              </w:rPr>
            </w:pPr>
            <w:r>
              <w:rPr>
                <w:rFonts w:ascii="Arial" w:hAnsi="Arial" w:cs="Arial"/>
                <w:sz w:val="24"/>
                <w:szCs w:val="24"/>
              </w:rPr>
              <w:t xml:space="preserve">“Green Pits Lane”- PC agreed it does not wish to take any action on this matter ( a decision should not be revisited within 6 months subject to standing orders) </w:t>
            </w:r>
          </w:p>
          <w:p w14:paraId="3115F3F9" w14:textId="77777777" w:rsidR="0072102F" w:rsidRPr="00D616EE" w:rsidRDefault="0072102F" w:rsidP="00A641F5">
            <w:pPr>
              <w:rPr>
                <w:rFonts w:ascii="Arial" w:hAnsi="Arial" w:cs="Arial"/>
                <w:sz w:val="24"/>
                <w:szCs w:val="24"/>
              </w:rPr>
            </w:pPr>
          </w:p>
        </w:tc>
      </w:tr>
      <w:tr w:rsidR="0072102F" w:rsidRPr="00293BE6" w14:paraId="33799EC8" w14:textId="77777777" w:rsidTr="00A641F5">
        <w:tc>
          <w:tcPr>
            <w:tcW w:w="988" w:type="dxa"/>
          </w:tcPr>
          <w:p w14:paraId="77A98AE1"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3E41C84C" w14:textId="77777777" w:rsidR="0072102F" w:rsidRPr="00293BE6" w:rsidRDefault="0072102F" w:rsidP="00A641F5">
            <w:pPr>
              <w:pStyle w:val="ListParagraph"/>
              <w:numPr>
                <w:ilvl w:val="0"/>
                <w:numId w:val="27"/>
              </w:numPr>
              <w:jc w:val="center"/>
              <w:rPr>
                <w:rFonts w:ascii="Arial" w:hAnsi="Arial" w:cs="Arial"/>
                <w:b/>
                <w:bCs/>
                <w:sz w:val="24"/>
                <w:szCs w:val="24"/>
              </w:rPr>
            </w:pPr>
          </w:p>
        </w:tc>
        <w:tc>
          <w:tcPr>
            <w:tcW w:w="8637" w:type="dxa"/>
          </w:tcPr>
          <w:p w14:paraId="7CADD2B7"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Local signage for heavy goods vehicle access </w:t>
            </w:r>
            <w:r>
              <w:rPr>
                <w:rFonts w:ascii="Arial" w:hAnsi="Arial" w:cs="Arial"/>
                <w:b/>
                <w:bCs/>
                <w:sz w:val="24"/>
                <w:szCs w:val="24"/>
              </w:rPr>
              <w:t xml:space="preserve">– </w:t>
            </w:r>
            <w:r w:rsidRPr="004629CD">
              <w:rPr>
                <w:rFonts w:ascii="Arial" w:hAnsi="Arial" w:cs="Arial"/>
                <w:sz w:val="24"/>
                <w:szCs w:val="24"/>
              </w:rPr>
              <w:t xml:space="preserve">email from CC Harris received stating that </w:t>
            </w:r>
            <w:r>
              <w:rPr>
                <w:rFonts w:ascii="Arial" w:hAnsi="Arial" w:cs="Arial"/>
                <w:sz w:val="24"/>
                <w:szCs w:val="24"/>
              </w:rPr>
              <w:t>-Additional signs on the A417 and advisory signs at Tall Trees.   Clerk to respond that location suggested is acceptable</w:t>
            </w:r>
          </w:p>
        </w:tc>
      </w:tr>
      <w:tr w:rsidR="0072102F" w:rsidRPr="00293BE6" w14:paraId="49B739DD" w14:textId="77777777" w:rsidTr="00A641F5">
        <w:tc>
          <w:tcPr>
            <w:tcW w:w="988" w:type="dxa"/>
          </w:tcPr>
          <w:p w14:paraId="5BCD3280"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6A173C27" w14:textId="77777777" w:rsidR="0072102F" w:rsidRPr="00293BE6" w:rsidRDefault="0072102F" w:rsidP="00A641F5">
            <w:pPr>
              <w:pStyle w:val="ListParagraph"/>
              <w:numPr>
                <w:ilvl w:val="0"/>
                <w:numId w:val="27"/>
              </w:numPr>
              <w:jc w:val="center"/>
              <w:rPr>
                <w:rFonts w:ascii="Arial" w:hAnsi="Arial" w:cs="Arial"/>
                <w:b/>
                <w:bCs/>
                <w:sz w:val="24"/>
                <w:szCs w:val="24"/>
              </w:rPr>
            </w:pPr>
          </w:p>
        </w:tc>
        <w:tc>
          <w:tcPr>
            <w:tcW w:w="8637" w:type="dxa"/>
          </w:tcPr>
          <w:p w14:paraId="186B9457" w14:textId="77777777" w:rsidR="0072102F" w:rsidRDefault="0072102F" w:rsidP="00A641F5">
            <w:pPr>
              <w:rPr>
                <w:rFonts w:ascii="Arial" w:hAnsi="Arial" w:cs="Arial"/>
                <w:sz w:val="24"/>
                <w:szCs w:val="24"/>
              </w:rPr>
            </w:pPr>
            <w:r w:rsidRPr="00293BE6">
              <w:rPr>
                <w:rFonts w:ascii="Arial" w:hAnsi="Arial" w:cs="Arial"/>
                <w:b/>
                <w:bCs/>
                <w:sz w:val="24"/>
                <w:szCs w:val="24"/>
              </w:rPr>
              <w:t>Stone troughs as gateway to village (Cllr Dyson)</w:t>
            </w:r>
            <w:r>
              <w:rPr>
                <w:rFonts w:ascii="Arial" w:hAnsi="Arial" w:cs="Arial"/>
                <w:b/>
                <w:bCs/>
                <w:sz w:val="24"/>
                <w:szCs w:val="24"/>
              </w:rPr>
              <w:t xml:space="preserve"> </w:t>
            </w:r>
            <w:r>
              <w:rPr>
                <w:rFonts w:ascii="Arial" w:hAnsi="Arial" w:cs="Arial"/>
                <w:sz w:val="24"/>
                <w:szCs w:val="24"/>
              </w:rPr>
              <w:t xml:space="preserve"> </w:t>
            </w:r>
          </w:p>
          <w:p w14:paraId="72267DDB" w14:textId="77777777" w:rsidR="0072102F" w:rsidRPr="001E0B15" w:rsidRDefault="0072102F" w:rsidP="00A641F5">
            <w:pPr>
              <w:rPr>
                <w:rFonts w:ascii="Arial" w:hAnsi="Arial" w:cs="Arial"/>
                <w:sz w:val="24"/>
                <w:szCs w:val="24"/>
              </w:rPr>
            </w:pPr>
            <w:r>
              <w:rPr>
                <w:rFonts w:ascii="Arial" w:hAnsi="Arial" w:cs="Arial"/>
                <w:sz w:val="24"/>
                <w:szCs w:val="24"/>
              </w:rPr>
              <w:t>Council agreed they wished to proceed with “gates” – as a potential CIL project and Clerk to research the costs and steps needed to take the project forward</w:t>
            </w:r>
          </w:p>
        </w:tc>
      </w:tr>
      <w:tr w:rsidR="0072102F" w:rsidRPr="00293BE6" w14:paraId="3D31F4BF" w14:textId="77777777" w:rsidTr="00A641F5">
        <w:tc>
          <w:tcPr>
            <w:tcW w:w="988" w:type="dxa"/>
          </w:tcPr>
          <w:p w14:paraId="15339E24"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78469029" w14:textId="77777777" w:rsidR="0072102F" w:rsidRPr="00293BE6" w:rsidRDefault="0072102F" w:rsidP="00A641F5">
            <w:pPr>
              <w:jc w:val="center"/>
              <w:rPr>
                <w:rFonts w:ascii="Arial" w:hAnsi="Arial" w:cs="Arial"/>
                <w:b/>
                <w:bCs/>
                <w:sz w:val="24"/>
                <w:szCs w:val="24"/>
              </w:rPr>
            </w:pPr>
          </w:p>
        </w:tc>
        <w:tc>
          <w:tcPr>
            <w:tcW w:w="8637" w:type="dxa"/>
          </w:tcPr>
          <w:p w14:paraId="461560DE"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Planning matters</w:t>
            </w:r>
            <w:r>
              <w:rPr>
                <w:rFonts w:ascii="Arial" w:hAnsi="Arial" w:cs="Arial"/>
                <w:b/>
                <w:bCs/>
                <w:sz w:val="24"/>
                <w:szCs w:val="24"/>
              </w:rPr>
              <w:t xml:space="preserve"> </w:t>
            </w:r>
            <w:r w:rsidRPr="00293BE6">
              <w:rPr>
                <w:rFonts w:ascii="Arial" w:hAnsi="Arial" w:cs="Arial"/>
                <w:b/>
                <w:bCs/>
                <w:sz w:val="24"/>
                <w:szCs w:val="24"/>
              </w:rPr>
              <w:t>noted</w:t>
            </w:r>
            <w:r w:rsidRPr="00293BE6">
              <w:rPr>
                <w:rFonts w:ascii="Arial" w:hAnsi="Arial" w:cs="Arial"/>
                <w:sz w:val="24"/>
                <w:szCs w:val="24"/>
              </w:rPr>
              <w:t>/</w:t>
            </w:r>
            <w:r w:rsidRPr="00293BE6">
              <w:rPr>
                <w:rFonts w:ascii="Arial" w:hAnsi="Arial" w:cs="Arial"/>
                <w:b/>
                <w:bCs/>
                <w:sz w:val="24"/>
                <w:szCs w:val="24"/>
              </w:rPr>
              <w:t>considered</w:t>
            </w:r>
          </w:p>
        </w:tc>
      </w:tr>
      <w:tr w:rsidR="0072102F" w:rsidRPr="00293BE6" w14:paraId="5C4EBEE0" w14:textId="77777777" w:rsidTr="00A641F5">
        <w:tc>
          <w:tcPr>
            <w:tcW w:w="988" w:type="dxa"/>
          </w:tcPr>
          <w:p w14:paraId="408723E5" w14:textId="77777777" w:rsidR="0072102F" w:rsidRPr="00293BE6" w:rsidRDefault="0072102F" w:rsidP="00A641F5">
            <w:pPr>
              <w:tabs>
                <w:tab w:val="left" w:pos="360"/>
              </w:tabs>
              <w:jc w:val="center"/>
              <w:rPr>
                <w:rFonts w:ascii="Arial" w:hAnsi="Arial" w:cs="Arial"/>
                <w:b/>
                <w:bCs/>
                <w:sz w:val="24"/>
                <w:szCs w:val="24"/>
                <w:u w:val="single"/>
              </w:rPr>
            </w:pPr>
          </w:p>
        </w:tc>
        <w:tc>
          <w:tcPr>
            <w:tcW w:w="856" w:type="dxa"/>
          </w:tcPr>
          <w:p w14:paraId="1B78E03C" w14:textId="77777777" w:rsidR="0072102F" w:rsidRPr="00293BE6" w:rsidRDefault="0072102F" w:rsidP="00A641F5">
            <w:pPr>
              <w:pStyle w:val="ListParagraph"/>
              <w:numPr>
                <w:ilvl w:val="0"/>
                <w:numId w:val="28"/>
              </w:numPr>
              <w:jc w:val="center"/>
              <w:rPr>
                <w:rFonts w:ascii="Arial" w:hAnsi="Arial" w:cs="Arial"/>
                <w:b/>
                <w:bCs/>
                <w:sz w:val="24"/>
                <w:szCs w:val="24"/>
              </w:rPr>
            </w:pPr>
          </w:p>
        </w:tc>
        <w:tc>
          <w:tcPr>
            <w:tcW w:w="8637" w:type="dxa"/>
          </w:tcPr>
          <w:p w14:paraId="073F21B0" w14:textId="77777777" w:rsidR="0072102F" w:rsidRPr="006331F4" w:rsidRDefault="0072102F" w:rsidP="00A641F5">
            <w:pPr>
              <w:rPr>
                <w:rFonts w:ascii="Arial" w:hAnsi="Arial" w:cs="Arial"/>
                <w:b/>
                <w:bCs/>
                <w:sz w:val="24"/>
                <w:szCs w:val="24"/>
              </w:rPr>
            </w:pPr>
            <w:r w:rsidRPr="006331F4">
              <w:rPr>
                <w:rFonts w:ascii="Arial" w:hAnsi="Arial" w:cs="Arial"/>
                <w:b/>
                <w:bCs/>
                <w:sz w:val="24"/>
                <w:szCs w:val="24"/>
              </w:rPr>
              <w:t>Applications on portal were noted</w:t>
            </w:r>
          </w:p>
          <w:p w14:paraId="1BFBFFC8"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 xml:space="preserve">Manor farm -Middle </w:t>
            </w:r>
            <w:proofErr w:type="spellStart"/>
            <w:r w:rsidRPr="006331F4">
              <w:rPr>
                <w:rFonts w:ascii="Arial" w:hAnsi="Arial" w:cs="Arial"/>
                <w:sz w:val="24"/>
                <w:szCs w:val="24"/>
              </w:rPr>
              <w:t>Duntisbourne</w:t>
            </w:r>
            <w:proofErr w:type="spellEnd"/>
            <w:r w:rsidRPr="006331F4">
              <w:rPr>
                <w:rFonts w:ascii="Arial" w:hAnsi="Arial" w:cs="Arial"/>
                <w:sz w:val="24"/>
                <w:szCs w:val="24"/>
              </w:rPr>
              <w:t xml:space="preserve"> – tiles – permitted</w:t>
            </w:r>
          </w:p>
          <w:p w14:paraId="2D9060E4"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Erection of single storey extension – amendment to previous application – permitted</w:t>
            </w:r>
          </w:p>
          <w:p w14:paraId="16E1DE60"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Cotswold farm – solar panels- PC supported</w:t>
            </w:r>
          </w:p>
          <w:p w14:paraId="721CD0A7"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Replacement windows – Bottom Barn – permitted</w:t>
            </w:r>
          </w:p>
          <w:p w14:paraId="567D9752"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Brewers Cottage – extension -permitted</w:t>
            </w:r>
          </w:p>
          <w:p w14:paraId="2B22F9FC" w14:textId="77777777" w:rsidR="0072102F" w:rsidRPr="006331F4"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Church Farm – extension – PC supported – waiting decision</w:t>
            </w:r>
          </w:p>
          <w:p w14:paraId="745CB10F" w14:textId="5FF7D170" w:rsidR="0072102F" w:rsidRPr="007152BF"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 xml:space="preserve">Newbold Barn- new plans for planting in front of the barn doors and change of doors – privacy issues raised by resident.  </w:t>
            </w:r>
            <w:r>
              <w:rPr>
                <w:rFonts w:ascii="Arial" w:hAnsi="Arial" w:cs="Arial"/>
                <w:sz w:val="24"/>
                <w:szCs w:val="24"/>
              </w:rPr>
              <w:t xml:space="preserve">Conservation officer has raised concerns.  </w:t>
            </w:r>
            <w:r w:rsidRPr="00DC0F69">
              <w:rPr>
                <w:rFonts w:ascii="Arial" w:hAnsi="Arial" w:cs="Arial"/>
                <w:b/>
                <w:bCs/>
                <w:sz w:val="24"/>
                <w:szCs w:val="24"/>
              </w:rPr>
              <w:t>PC has objected previously but wish to object again support the concerns raised by the Conservation Officer</w:t>
            </w:r>
            <w:r>
              <w:rPr>
                <w:rFonts w:ascii="Arial" w:hAnsi="Arial" w:cs="Arial"/>
                <w:sz w:val="24"/>
                <w:szCs w:val="24"/>
              </w:rPr>
              <w:t xml:space="preserve">.  </w:t>
            </w:r>
          </w:p>
          <w:p w14:paraId="23019040" w14:textId="77777777" w:rsidR="0072102F" w:rsidRDefault="0072102F" w:rsidP="00A641F5">
            <w:pPr>
              <w:rPr>
                <w:rFonts w:ascii="Arial" w:hAnsi="Arial" w:cs="Arial"/>
                <w:sz w:val="24"/>
                <w:szCs w:val="24"/>
              </w:rPr>
            </w:pPr>
          </w:p>
          <w:p w14:paraId="0E07AE36" w14:textId="77777777" w:rsidR="0072102F" w:rsidRDefault="0072102F" w:rsidP="00A641F5">
            <w:pPr>
              <w:pStyle w:val="ListParagraph"/>
              <w:numPr>
                <w:ilvl w:val="0"/>
                <w:numId w:val="30"/>
              </w:numPr>
              <w:rPr>
                <w:rFonts w:ascii="Arial" w:hAnsi="Arial" w:cs="Arial"/>
                <w:sz w:val="24"/>
                <w:szCs w:val="24"/>
              </w:rPr>
            </w:pPr>
            <w:r w:rsidRPr="006331F4">
              <w:rPr>
                <w:rFonts w:ascii="Arial" w:hAnsi="Arial" w:cs="Arial"/>
                <w:sz w:val="24"/>
                <w:szCs w:val="24"/>
              </w:rPr>
              <w:t>Church Farm -Wild life pond 3000mx 30m deep –– waiting decision – delegated report received from CDC officer</w:t>
            </w:r>
            <w:r>
              <w:rPr>
                <w:rFonts w:ascii="Arial" w:hAnsi="Arial" w:cs="Arial"/>
                <w:sz w:val="24"/>
                <w:szCs w:val="24"/>
              </w:rPr>
              <w:t xml:space="preserve"> &amp; </w:t>
            </w:r>
            <w:r w:rsidRPr="006331F4">
              <w:rPr>
                <w:rFonts w:ascii="Arial" w:hAnsi="Arial" w:cs="Arial"/>
                <w:sz w:val="24"/>
                <w:szCs w:val="24"/>
              </w:rPr>
              <w:t xml:space="preserve">statutory consultees </w:t>
            </w:r>
            <w:r>
              <w:rPr>
                <w:rFonts w:ascii="Arial" w:hAnsi="Arial" w:cs="Arial"/>
                <w:sz w:val="24"/>
                <w:szCs w:val="24"/>
              </w:rPr>
              <w:t>have</w:t>
            </w:r>
            <w:r w:rsidRPr="006331F4">
              <w:rPr>
                <w:rFonts w:ascii="Arial" w:hAnsi="Arial" w:cs="Arial"/>
                <w:sz w:val="24"/>
                <w:szCs w:val="24"/>
              </w:rPr>
              <w:t xml:space="preserve"> no objections, </w:t>
            </w:r>
            <w:r>
              <w:rPr>
                <w:rFonts w:ascii="Arial" w:hAnsi="Arial" w:cs="Arial"/>
                <w:sz w:val="24"/>
                <w:szCs w:val="24"/>
              </w:rPr>
              <w:t xml:space="preserve">whilst the </w:t>
            </w:r>
            <w:r w:rsidRPr="006331F4">
              <w:rPr>
                <w:rFonts w:ascii="Arial" w:hAnsi="Arial" w:cs="Arial"/>
                <w:sz w:val="24"/>
                <w:szCs w:val="24"/>
              </w:rPr>
              <w:t xml:space="preserve">PC </w:t>
            </w:r>
            <w:r>
              <w:rPr>
                <w:rFonts w:ascii="Arial" w:hAnsi="Arial" w:cs="Arial"/>
                <w:sz w:val="24"/>
                <w:szCs w:val="24"/>
              </w:rPr>
              <w:t xml:space="preserve">has already </w:t>
            </w:r>
            <w:r w:rsidRPr="006331F4">
              <w:rPr>
                <w:rFonts w:ascii="Arial" w:hAnsi="Arial" w:cs="Arial"/>
                <w:sz w:val="24"/>
                <w:szCs w:val="24"/>
              </w:rPr>
              <w:t>objected.  It was felt</w:t>
            </w:r>
            <w:r>
              <w:rPr>
                <w:rFonts w:ascii="Arial" w:hAnsi="Arial" w:cs="Arial"/>
                <w:sz w:val="24"/>
                <w:szCs w:val="24"/>
              </w:rPr>
              <w:t xml:space="preserve"> after lengthy discussion and reviewing of documents</w:t>
            </w:r>
            <w:r w:rsidRPr="006331F4">
              <w:rPr>
                <w:rFonts w:ascii="Arial" w:hAnsi="Arial" w:cs="Arial"/>
                <w:sz w:val="24"/>
                <w:szCs w:val="24"/>
              </w:rPr>
              <w:t xml:space="preserve"> that there were no material reasons for submitting to Scrutiny Panel</w:t>
            </w:r>
          </w:p>
          <w:p w14:paraId="57B3019E" w14:textId="77777777" w:rsidR="0072102F" w:rsidRPr="00090CB3" w:rsidRDefault="0072102F" w:rsidP="00A641F5">
            <w:pPr>
              <w:ind w:left="720"/>
              <w:rPr>
                <w:rFonts w:ascii="Arial" w:hAnsi="Arial" w:cs="Arial"/>
                <w:sz w:val="24"/>
                <w:szCs w:val="24"/>
              </w:rPr>
            </w:pPr>
            <w:r w:rsidRPr="00090CB3">
              <w:rPr>
                <w:rFonts w:ascii="Arial" w:hAnsi="Arial" w:cs="Arial"/>
                <w:sz w:val="24"/>
                <w:szCs w:val="24"/>
              </w:rPr>
              <w:t>D</w:t>
            </w:r>
            <w:r>
              <w:rPr>
                <w:rFonts w:ascii="Arial" w:hAnsi="Arial" w:cs="Arial"/>
                <w:sz w:val="24"/>
                <w:szCs w:val="24"/>
              </w:rPr>
              <w:t xml:space="preserve">istrict </w:t>
            </w:r>
            <w:r w:rsidRPr="00090CB3">
              <w:rPr>
                <w:rFonts w:ascii="Arial" w:hAnsi="Arial" w:cs="Arial"/>
                <w:sz w:val="24"/>
                <w:szCs w:val="24"/>
              </w:rPr>
              <w:t>C</w:t>
            </w:r>
            <w:r>
              <w:rPr>
                <w:rFonts w:ascii="Arial" w:hAnsi="Arial" w:cs="Arial"/>
                <w:sz w:val="24"/>
                <w:szCs w:val="24"/>
              </w:rPr>
              <w:t>ouncillor</w:t>
            </w:r>
            <w:r w:rsidRPr="00090CB3">
              <w:rPr>
                <w:rFonts w:ascii="Arial" w:hAnsi="Arial" w:cs="Arial"/>
                <w:sz w:val="24"/>
                <w:szCs w:val="24"/>
              </w:rPr>
              <w:t xml:space="preserve"> will be advised </w:t>
            </w:r>
            <w:r>
              <w:rPr>
                <w:rFonts w:ascii="Arial" w:hAnsi="Arial" w:cs="Arial"/>
                <w:sz w:val="24"/>
                <w:szCs w:val="24"/>
              </w:rPr>
              <w:t>of the above decision</w:t>
            </w:r>
            <w:r w:rsidRPr="00090CB3">
              <w:rPr>
                <w:rFonts w:ascii="Arial" w:hAnsi="Arial" w:cs="Arial"/>
                <w:sz w:val="24"/>
                <w:szCs w:val="24"/>
              </w:rPr>
              <w:t xml:space="preserve"> by Chair of Council</w:t>
            </w:r>
          </w:p>
          <w:p w14:paraId="0951E67D" w14:textId="77777777" w:rsidR="0072102F" w:rsidRPr="006331F4" w:rsidRDefault="0072102F" w:rsidP="00A641F5">
            <w:pPr>
              <w:pStyle w:val="ListParagraph"/>
              <w:numPr>
                <w:ilvl w:val="0"/>
                <w:numId w:val="30"/>
              </w:numPr>
              <w:rPr>
                <w:rFonts w:ascii="Arial" w:hAnsi="Arial" w:cs="Arial"/>
                <w:sz w:val="24"/>
                <w:szCs w:val="24"/>
              </w:rPr>
            </w:pPr>
            <w:r>
              <w:rPr>
                <w:rFonts w:ascii="Arial" w:hAnsi="Arial" w:cs="Arial"/>
                <w:sz w:val="24"/>
                <w:szCs w:val="24"/>
              </w:rPr>
              <w:t xml:space="preserve">Well-Hill conversion of stables- waiting decision </w:t>
            </w:r>
          </w:p>
          <w:p w14:paraId="0365327E" w14:textId="77777777" w:rsidR="0072102F" w:rsidRPr="006331F4" w:rsidRDefault="0072102F" w:rsidP="00A641F5">
            <w:pPr>
              <w:rPr>
                <w:rFonts w:ascii="Arial" w:hAnsi="Arial" w:cs="Arial"/>
                <w:sz w:val="24"/>
                <w:szCs w:val="24"/>
              </w:rPr>
            </w:pPr>
          </w:p>
        </w:tc>
      </w:tr>
      <w:tr w:rsidR="0072102F" w:rsidRPr="00293BE6" w14:paraId="7A36B4B8" w14:textId="77777777" w:rsidTr="00A641F5">
        <w:tc>
          <w:tcPr>
            <w:tcW w:w="988" w:type="dxa"/>
          </w:tcPr>
          <w:p w14:paraId="53FD6C91"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3C3AE4AC" w14:textId="77777777" w:rsidR="0072102F" w:rsidRPr="00293BE6" w:rsidRDefault="0072102F" w:rsidP="00A641F5">
            <w:pPr>
              <w:pStyle w:val="ListParagraph"/>
              <w:rPr>
                <w:rFonts w:ascii="Arial" w:hAnsi="Arial" w:cs="Arial"/>
                <w:b/>
                <w:bCs/>
                <w:sz w:val="24"/>
                <w:szCs w:val="24"/>
              </w:rPr>
            </w:pPr>
          </w:p>
        </w:tc>
        <w:tc>
          <w:tcPr>
            <w:tcW w:w="8637" w:type="dxa"/>
          </w:tcPr>
          <w:p w14:paraId="3A6366D6" w14:textId="77777777" w:rsidR="0072102F" w:rsidRDefault="0072102F" w:rsidP="00A641F5">
            <w:pPr>
              <w:pStyle w:val="Heading2"/>
              <w:shd w:val="clear" w:color="auto" w:fill="FFFFFF"/>
              <w:spacing w:before="0"/>
              <w:rPr>
                <w:rFonts w:ascii="Arial" w:hAnsi="Arial" w:cs="Arial"/>
                <w:color w:val="202124"/>
                <w:sz w:val="24"/>
                <w:szCs w:val="24"/>
                <w:shd w:val="clear" w:color="auto" w:fill="FFFFFF"/>
              </w:rPr>
            </w:pPr>
            <w:r w:rsidRPr="00293BE6">
              <w:rPr>
                <w:rFonts w:ascii="Arial" w:hAnsi="Arial" w:cs="Arial"/>
                <w:color w:val="202124"/>
                <w:sz w:val="24"/>
                <w:szCs w:val="24"/>
                <w:shd w:val="clear" w:color="auto" w:fill="FFFFFF"/>
              </w:rPr>
              <w:t xml:space="preserve">Any other planning matters </w:t>
            </w:r>
          </w:p>
          <w:p w14:paraId="126CFD1B" w14:textId="77777777" w:rsidR="0072102F" w:rsidRPr="00CE35FC" w:rsidRDefault="0072102F" w:rsidP="00A641F5">
            <w:pPr>
              <w:rPr>
                <w:rFonts w:ascii="Arial" w:hAnsi="Arial" w:cs="Arial"/>
                <w:sz w:val="24"/>
                <w:szCs w:val="24"/>
              </w:rPr>
            </w:pPr>
          </w:p>
        </w:tc>
      </w:tr>
      <w:tr w:rsidR="0072102F" w:rsidRPr="00293BE6" w14:paraId="3694B88D" w14:textId="77777777" w:rsidTr="00A641F5">
        <w:tc>
          <w:tcPr>
            <w:tcW w:w="988" w:type="dxa"/>
          </w:tcPr>
          <w:p w14:paraId="1FBFF4BA" w14:textId="77777777" w:rsidR="0072102F" w:rsidRPr="00293BE6" w:rsidRDefault="0072102F" w:rsidP="00A641F5">
            <w:pPr>
              <w:pStyle w:val="ListParagraph"/>
              <w:tabs>
                <w:tab w:val="left" w:pos="360"/>
              </w:tabs>
              <w:ind w:left="285"/>
              <w:rPr>
                <w:rFonts w:ascii="Arial" w:hAnsi="Arial" w:cs="Arial"/>
                <w:b/>
                <w:bCs/>
                <w:sz w:val="24"/>
                <w:szCs w:val="24"/>
                <w:u w:val="single"/>
              </w:rPr>
            </w:pPr>
          </w:p>
        </w:tc>
        <w:tc>
          <w:tcPr>
            <w:tcW w:w="856" w:type="dxa"/>
          </w:tcPr>
          <w:p w14:paraId="221C3D0B" w14:textId="77777777" w:rsidR="0072102F" w:rsidRPr="00293BE6" w:rsidRDefault="0072102F" w:rsidP="00A641F5">
            <w:pPr>
              <w:pStyle w:val="ListParagraph"/>
              <w:numPr>
                <w:ilvl w:val="0"/>
                <w:numId w:val="28"/>
              </w:numPr>
              <w:jc w:val="center"/>
              <w:rPr>
                <w:rFonts w:ascii="Arial" w:hAnsi="Arial" w:cs="Arial"/>
                <w:b/>
                <w:bCs/>
                <w:sz w:val="24"/>
                <w:szCs w:val="24"/>
              </w:rPr>
            </w:pPr>
          </w:p>
        </w:tc>
        <w:tc>
          <w:tcPr>
            <w:tcW w:w="8637" w:type="dxa"/>
          </w:tcPr>
          <w:p w14:paraId="305E8EB0" w14:textId="77777777" w:rsidR="0072102F" w:rsidRPr="00293BE6" w:rsidRDefault="0072102F" w:rsidP="00A641F5">
            <w:pPr>
              <w:pStyle w:val="Heading2"/>
              <w:shd w:val="clear" w:color="auto" w:fill="FFFFFF"/>
              <w:spacing w:before="0"/>
              <w:rPr>
                <w:rFonts w:ascii="Arial" w:hAnsi="Arial" w:cs="Arial"/>
                <w:sz w:val="24"/>
                <w:szCs w:val="24"/>
              </w:rPr>
            </w:pPr>
            <w:r w:rsidRPr="00293BE6">
              <w:rPr>
                <w:rFonts w:ascii="Arial" w:hAnsi="Arial" w:cs="Arial"/>
                <w:color w:val="202124"/>
                <w:sz w:val="24"/>
                <w:szCs w:val="24"/>
                <w:shd w:val="clear" w:color="auto" w:fill="FFFFFF"/>
              </w:rPr>
              <w:t>20/04673/FUL | Provision of a new secure roadside truck stop facility, -</w:t>
            </w:r>
            <w:r w:rsidRPr="00CE35FC">
              <w:rPr>
                <w:rFonts w:ascii="Arial" w:hAnsi="Arial" w:cs="Arial"/>
                <w:b w:val="0"/>
                <w:bCs w:val="0"/>
                <w:color w:val="202124"/>
                <w:sz w:val="24"/>
                <w:szCs w:val="24"/>
                <w:shd w:val="clear" w:color="auto" w:fill="FFFFFF"/>
              </w:rPr>
              <w:t xml:space="preserve">update from D.C Judd – </w:t>
            </w:r>
            <w:r>
              <w:rPr>
                <w:rFonts w:ascii="Arial" w:hAnsi="Arial" w:cs="Arial"/>
                <w:b w:val="0"/>
                <w:bCs w:val="0"/>
                <w:color w:val="202124"/>
                <w:sz w:val="24"/>
                <w:szCs w:val="24"/>
                <w:shd w:val="clear" w:color="auto" w:fill="FFFFFF"/>
              </w:rPr>
              <w:t xml:space="preserve">it was noted that an </w:t>
            </w:r>
            <w:r w:rsidRPr="00CE35FC">
              <w:rPr>
                <w:rFonts w:ascii="Arial" w:hAnsi="Arial" w:cs="Arial"/>
                <w:b w:val="0"/>
                <w:bCs w:val="0"/>
                <w:color w:val="202124"/>
                <w:sz w:val="24"/>
                <w:szCs w:val="24"/>
                <w:shd w:val="clear" w:color="auto" w:fill="FFFFFF"/>
              </w:rPr>
              <w:t>appeal has been lodged.</w:t>
            </w:r>
            <w:r>
              <w:rPr>
                <w:rFonts w:ascii="Arial" w:hAnsi="Arial" w:cs="Arial"/>
                <w:color w:val="202124"/>
                <w:sz w:val="24"/>
                <w:szCs w:val="24"/>
                <w:shd w:val="clear" w:color="auto" w:fill="FFFFFF"/>
              </w:rPr>
              <w:t xml:space="preserve">  </w:t>
            </w:r>
          </w:p>
        </w:tc>
      </w:tr>
      <w:tr w:rsidR="0072102F" w:rsidRPr="00293BE6" w14:paraId="0D064BDB" w14:textId="77777777" w:rsidTr="00A641F5">
        <w:tc>
          <w:tcPr>
            <w:tcW w:w="988" w:type="dxa"/>
          </w:tcPr>
          <w:p w14:paraId="0278BF0F"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6D466103" w14:textId="77777777" w:rsidR="0072102F" w:rsidRPr="00293BE6" w:rsidRDefault="0072102F" w:rsidP="00A641F5">
            <w:pPr>
              <w:jc w:val="center"/>
              <w:rPr>
                <w:rFonts w:ascii="Arial" w:hAnsi="Arial" w:cs="Arial"/>
                <w:b/>
                <w:bCs/>
                <w:sz w:val="24"/>
                <w:szCs w:val="24"/>
                <w:u w:val="single"/>
              </w:rPr>
            </w:pPr>
          </w:p>
        </w:tc>
        <w:tc>
          <w:tcPr>
            <w:tcW w:w="8637" w:type="dxa"/>
          </w:tcPr>
          <w:p w14:paraId="4004A3A2" w14:textId="77777777" w:rsidR="0072102F" w:rsidRPr="00293BE6" w:rsidRDefault="0072102F" w:rsidP="00A641F5">
            <w:pPr>
              <w:rPr>
                <w:rFonts w:ascii="Arial" w:hAnsi="Arial" w:cs="Arial"/>
                <w:b/>
                <w:bCs/>
                <w:sz w:val="24"/>
                <w:szCs w:val="24"/>
              </w:rPr>
            </w:pPr>
            <w:r>
              <w:rPr>
                <w:rFonts w:ascii="Arial" w:hAnsi="Arial" w:cs="Arial"/>
                <w:b/>
                <w:bCs/>
                <w:sz w:val="24"/>
                <w:szCs w:val="24"/>
              </w:rPr>
              <w:t>Defibrillator update- original scheme included free replacement batteries.  Cllr Edwards is to investigate.</w:t>
            </w:r>
          </w:p>
        </w:tc>
      </w:tr>
      <w:tr w:rsidR="0072102F" w:rsidRPr="00293BE6" w14:paraId="1F2530E7" w14:textId="77777777" w:rsidTr="00A641F5">
        <w:tc>
          <w:tcPr>
            <w:tcW w:w="988" w:type="dxa"/>
          </w:tcPr>
          <w:p w14:paraId="4598C768"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1126B920" w14:textId="77777777" w:rsidR="0072102F" w:rsidRPr="00293BE6" w:rsidRDefault="0072102F" w:rsidP="00A641F5">
            <w:pPr>
              <w:jc w:val="center"/>
              <w:rPr>
                <w:rFonts w:ascii="Arial" w:hAnsi="Arial" w:cs="Arial"/>
                <w:b/>
                <w:bCs/>
                <w:sz w:val="24"/>
                <w:szCs w:val="24"/>
                <w:u w:val="single"/>
              </w:rPr>
            </w:pPr>
          </w:p>
        </w:tc>
        <w:tc>
          <w:tcPr>
            <w:tcW w:w="8637" w:type="dxa"/>
          </w:tcPr>
          <w:p w14:paraId="1598BA06" w14:textId="77777777" w:rsidR="0072102F" w:rsidRPr="00293BE6" w:rsidRDefault="0072102F" w:rsidP="00A641F5">
            <w:pPr>
              <w:rPr>
                <w:rFonts w:ascii="Arial" w:hAnsi="Arial" w:cs="Arial"/>
                <w:b/>
                <w:bCs/>
                <w:sz w:val="24"/>
                <w:szCs w:val="24"/>
              </w:rPr>
            </w:pPr>
            <w:r w:rsidRPr="00293BE6">
              <w:rPr>
                <w:rFonts w:ascii="Arial" w:hAnsi="Arial" w:cs="Arial"/>
                <w:b/>
                <w:bCs/>
                <w:sz w:val="24"/>
                <w:szCs w:val="24"/>
              </w:rPr>
              <w:t xml:space="preserve">Date of next meeting </w:t>
            </w:r>
            <w:r>
              <w:rPr>
                <w:rFonts w:ascii="Arial" w:hAnsi="Arial" w:cs="Arial"/>
                <w:b/>
                <w:bCs/>
                <w:sz w:val="24"/>
                <w:szCs w:val="24"/>
              </w:rPr>
              <w:t>Monday 6</w:t>
            </w:r>
            <w:r w:rsidRPr="00DC0F69">
              <w:rPr>
                <w:rFonts w:ascii="Arial" w:hAnsi="Arial" w:cs="Arial"/>
                <w:b/>
                <w:bCs/>
                <w:sz w:val="24"/>
                <w:szCs w:val="24"/>
                <w:vertAlign w:val="superscript"/>
              </w:rPr>
              <w:t>th</w:t>
            </w:r>
            <w:r>
              <w:rPr>
                <w:rFonts w:ascii="Arial" w:hAnsi="Arial" w:cs="Arial"/>
                <w:b/>
                <w:bCs/>
                <w:sz w:val="24"/>
                <w:szCs w:val="24"/>
              </w:rPr>
              <w:t xml:space="preserve"> </w:t>
            </w:r>
            <w:r w:rsidRPr="00293BE6">
              <w:rPr>
                <w:rFonts w:ascii="Arial" w:hAnsi="Arial" w:cs="Arial"/>
                <w:b/>
                <w:bCs/>
                <w:sz w:val="24"/>
                <w:szCs w:val="24"/>
              </w:rPr>
              <w:t xml:space="preserve"> </w:t>
            </w:r>
            <w:r>
              <w:rPr>
                <w:rFonts w:ascii="Arial" w:hAnsi="Arial" w:cs="Arial"/>
                <w:b/>
                <w:bCs/>
                <w:sz w:val="24"/>
                <w:szCs w:val="24"/>
              </w:rPr>
              <w:t xml:space="preserve"> March 2023 a</w:t>
            </w:r>
            <w:r w:rsidRPr="00293BE6">
              <w:rPr>
                <w:rFonts w:ascii="Arial" w:hAnsi="Arial" w:cs="Arial"/>
                <w:b/>
                <w:bCs/>
                <w:sz w:val="24"/>
                <w:szCs w:val="24"/>
              </w:rPr>
              <w:t>t 7.</w:t>
            </w:r>
            <w:r>
              <w:rPr>
                <w:rFonts w:ascii="Arial" w:hAnsi="Arial" w:cs="Arial"/>
                <w:b/>
                <w:bCs/>
                <w:sz w:val="24"/>
                <w:szCs w:val="24"/>
              </w:rPr>
              <w:t>0</w:t>
            </w:r>
            <w:r w:rsidRPr="00293BE6">
              <w:rPr>
                <w:rFonts w:ascii="Arial" w:hAnsi="Arial" w:cs="Arial"/>
                <w:b/>
                <w:bCs/>
                <w:sz w:val="24"/>
                <w:szCs w:val="24"/>
              </w:rPr>
              <w:t xml:space="preserve">0pm </w:t>
            </w:r>
            <w:r>
              <w:rPr>
                <w:rFonts w:ascii="Arial" w:hAnsi="Arial" w:cs="Arial"/>
                <w:b/>
                <w:bCs/>
                <w:sz w:val="24"/>
                <w:szCs w:val="24"/>
              </w:rPr>
              <w:t xml:space="preserve">at Village Hall.  </w:t>
            </w:r>
          </w:p>
        </w:tc>
      </w:tr>
      <w:tr w:rsidR="0072102F" w:rsidRPr="00293BE6" w14:paraId="44970F24" w14:textId="77777777" w:rsidTr="00A641F5">
        <w:tc>
          <w:tcPr>
            <w:tcW w:w="988" w:type="dxa"/>
          </w:tcPr>
          <w:p w14:paraId="70D1D4A6" w14:textId="77777777" w:rsidR="0072102F" w:rsidRPr="00293BE6" w:rsidRDefault="0072102F" w:rsidP="00A641F5">
            <w:pPr>
              <w:pStyle w:val="ListParagraph"/>
              <w:numPr>
                <w:ilvl w:val="0"/>
                <w:numId w:val="20"/>
              </w:numPr>
              <w:tabs>
                <w:tab w:val="left" w:pos="360"/>
              </w:tabs>
              <w:ind w:left="285" w:hanging="396"/>
              <w:jc w:val="center"/>
              <w:rPr>
                <w:rFonts w:ascii="Arial" w:hAnsi="Arial" w:cs="Arial"/>
                <w:b/>
                <w:bCs/>
                <w:sz w:val="24"/>
                <w:szCs w:val="24"/>
                <w:u w:val="single"/>
              </w:rPr>
            </w:pPr>
          </w:p>
        </w:tc>
        <w:tc>
          <w:tcPr>
            <w:tcW w:w="856" w:type="dxa"/>
          </w:tcPr>
          <w:p w14:paraId="3CD7D021" w14:textId="77777777" w:rsidR="0072102F" w:rsidRPr="00293BE6" w:rsidRDefault="0072102F" w:rsidP="00A641F5">
            <w:pPr>
              <w:jc w:val="center"/>
              <w:rPr>
                <w:rFonts w:ascii="Arial" w:hAnsi="Arial" w:cs="Arial"/>
                <w:b/>
                <w:bCs/>
                <w:sz w:val="24"/>
                <w:szCs w:val="24"/>
                <w:u w:val="single"/>
              </w:rPr>
            </w:pPr>
          </w:p>
        </w:tc>
        <w:tc>
          <w:tcPr>
            <w:tcW w:w="8637" w:type="dxa"/>
          </w:tcPr>
          <w:p w14:paraId="3E584427" w14:textId="77777777" w:rsidR="0072102F" w:rsidRDefault="0072102F" w:rsidP="00A641F5">
            <w:pPr>
              <w:rPr>
                <w:rFonts w:ascii="Arial" w:hAnsi="Arial" w:cs="Arial"/>
                <w:b/>
                <w:bCs/>
                <w:sz w:val="24"/>
                <w:szCs w:val="24"/>
              </w:rPr>
            </w:pPr>
            <w:r w:rsidRPr="00293BE6">
              <w:rPr>
                <w:rFonts w:ascii="Arial" w:hAnsi="Arial" w:cs="Arial"/>
                <w:b/>
                <w:bCs/>
                <w:sz w:val="24"/>
                <w:szCs w:val="24"/>
              </w:rPr>
              <w:t xml:space="preserve">Any other business for information sharing purposes followed by close of </w:t>
            </w:r>
            <w:r>
              <w:rPr>
                <w:rFonts w:ascii="Arial" w:hAnsi="Arial" w:cs="Arial"/>
                <w:b/>
                <w:bCs/>
                <w:sz w:val="24"/>
                <w:szCs w:val="24"/>
              </w:rPr>
              <w:t>meeting</w:t>
            </w:r>
          </w:p>
          <w:p w14:paraId="5B3B4E8E" w14:textId="77777777" w:rsidR="0072102F" w:rsidRDefault="0072102F" w:rsidP="00A641F5">
            <w:pPr>
              <w:rPr>
                <w:rFonts w:ascii="Arial" w:hAnsi="Arial" w:cs="Arial"/>
                <w:sz w:val="24"/>
                <w:szCs w:val="24"/>
              </w:rPr>
            </w:pPr>
          </w:p>
          <w:p w14:paraId="0D4174E1" w14:textId="77777777" w:rsidR="0072102F" w:rsidRDefault="0072102F" w:rsidP="00A641F5">
            <w:pPr>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Questionaire</w:t>
            </w:r>
            <w:proofErr w:type="spellEnd"/>
            <w:r>
              <w:rPr>
                <w:rFonts w:ascii="Arial" w:hAnsi="Arial" w:cs="Arial"/>
                <w:sz w:val="24"/>
                <w:szCs w:val="24"/>
              </w:rPr>
              <w:t xml:space="preserve"> received from CDC – Dark Sky – Cllr Dyson will circulate and submit on behalf of the Council</w:t>
            </w:r>
          </w:p>
          <w:p w14:paraId="232DA6AB" w14:textId="77777777" w:rsidR="0072102F" w:rsidRDefault="0072102F" w:rsidP="00A641F5">
            <w:pPr>
              <w:rPr>
                <w:rFonts w:ascii="Arial" w:hAnsi="Arial" w:cs="Arial"/>
                <w:sz w:val="24"/>
                <w:szCs w:val="24"/>
              </w:rPr>
            </w:pPr>
          </w:p>
          <w:p w14:paraId="295FBA2D" w14:textId="77777777" w:rsidR="0072102F" w:rsidRPr="009E1512" w:rsidRDefault="0072102F" w:rsidP="00A641F5">
            <w:pPr>
              <w:rPr>
                <w:rFonts w:ascii="Arial" w:hAnsi="Arial" w:cs="Arial"/>
                <w:sz w:val="24"/>
                <w:szCs w:val="24"/>
              </w:rPr>
            </w:pPr>
            <w:r>
              <w:rPr>
                <w:rFonts w:ascii="Arial" w:hAnsi="Arial" w:cs="Arial"/>
                <w:sz w:val="24"/>
                <w:szCs w:val="24"/>
              </w:rPr>
              <w:t>Meeting closed at 20.50</w:t>
            </w:r>
          </w:p>
          <w:p w14:paraId="587611D5" w14:textId="77777777" w:rsidR="0072102F" w:rsidRPr="00293BE6" w:rsidRDefault="0072102F" w:rsidP="00A641F5">
            <w:pPr>
              <w:rPr>
                <w:rFonts w:ascii="Arial" w:hAnsi="Arial" w:cs="Arial"/>
                <w:b/>
                <w:bCs/>
                <w:sz w:val="24"/>
                <w:szCs w:val="24"/>
              </w:rPr>
            </w:pPr>
          </w:p>
        </w:tc>
      </w:tr>
    </w:tbl>
    <w:p w14:paraId="722CAE18" w14:textId="77777777" w:rsidR="0072102F" w:rsidRDefault="0072102F" w:rsidP="0072102F">
      <w:pPr>
        <w:rPr>
          <w:b/>
          <w:bCs/>
          <w:u w:val="single"/>
        </w:rPr>
      </w:pPr>
    </w:p>
    <w:p w14:paraId="371FBCA4" w14:textId="77777777" w:rsidR="0072102F" w:rsidRDefault="0072102F" w:rsidP="0072102F">
      <w:pPr>
        <w:rPr>
          <w:rFonts w:ascii="Arial" w:hAnsi="Arial" w:cs="Arial"/>
          <w:b/>
          <w:sz w:val="32"/>
          <w:szCs w:val="32"/>
        </w:rPr>
      </w:pPr>
    </w:p>
    <w:p w14:paraId="64803A4C" w14:textId="270FCE66" w:rsidR="0072102F" w:rsidRDefault="0072102F" w:rsidP="0072102F">
      <w:pPr>
        <w:tabs>
          <w:tab w:val="left" w:pos="1481"/>
          <w:tab w:val="center" w:pos="5400"/>
        </w:tabs>
        <w:spacing w:after="0"/>
        <w:jc w:val="center"/>
        <w:rPr>
          <w:rFonts w:ascii="Arial" w:hAnsi="Arial" w:cs="Arial"/>
          <w:b/>
          <w:sz w:val="32"/>
          <w:szCs w:val="32"/>
        </w:rPr>
      </w:pPr>
      <w:r>
        <w:rPr>
          <w:rFonts w:ascii="Arial" w:hAnsi="Arial" w:cs="Arial"/>
          <w:b/>
          <w:sz w:val="32"/>
          <w:szCs w:val="32"/>
        </w:rPr>
        <w:t>Financial reports for November 22 meeting</w:t>
      </w:r>
    </w:p>
    <w:p w14:paraId="26496BFF" w14:textId="77777777" w:rsidR="0072102F" w:rsidRDefault="0072102F" w:rsidP="0072102F">
      <w:pPr>
        <w:tabs>
          <w:tab w:val="left" w:pos="1481"/>
          <w:tab w:val="center" w:pos="5400"/>
        </w:tabs>
        <w:spacing w:after="0"/>
        <w:jc w:val="center"/>
        <w:rPr>
          <w:rFonts w:ascii="Arial" w:hAnsi="Arial" w:cs="Arial"/>
          <w:b/>
          <w:sz w:val="32"/>
          <w:szCs w:val="32"/>
        </w:rPr>
      </w:pPr>
    </w:p>
    <w:p w14:paraId="65560143" w14:textId="77777777" w:rsidR="0072102F" w:rsidRDefault="0072102F" w:rsidP="0072102F">
      <w:pPr>
        <w:tabs>
          <w:tab w:val="left" w:pos="1481"/>
          <w:tab w:val="center" w:pos="5400"/>
        </w:tabs>
        <w:spacing w:after="0"/>
        <w:jc w:val="center"/>
        <w:rPr>
          <w:rFonts w:ascii="Arial" w:hAnsi="Arial" w:cs="Arial"/>
          <w:b/>
          <w:sz w:val="32"/>
          <w:szCs w:val="32"/>
        </w:rPr>
      </w:pPr>
    </w:p>
    <w:p w14:paraId="2F7B41DB" w14:textId="77777777" w:rsidR="0072102F" w:rsidRDefault="0072102F" w:rsidP="0072102F">
      <w:pPr>
        <w:tabs>
          <w:tab w:val="left" w:pos="1481"/>
          <w:tab w:val="center" w:pos="5400"/>
        </w:tabs>
        <w:spacing w:after="0"/>
        <w:jc w:val="center"/>
        <w:rPr>
          <w:rFonts w:ascii="Arial" w:hAnsi="Arial" w:cs="Arial"/>
          <w:b/>
          <w:sz w:val="32"/>
          <w:szCs w:val="32"/>
        </w:rPr>
      </w:pPr>
    </w:p>
    <w:p w14:paraId="269A3239" w14:textId="77777777" w:rsidR="0072102F" w:rsidRDefault="0072102F" w:rsidP="0072102F">
      <w:pPr>
        <w:tabs>
          <w:tab w:val="left" w:pos="1481"/>
          <w:tab w:val="center" w:pos="5400"/>
        </w:tabs>
        <w:spacing w:after="0"/>
        <w:rPr>
          <w:rFonts w:ascii="Arial" w:hAnsi="Arial" w:cs="Arial"/>
          <w:b/>
          <w:sz w:val="32"/>
          <w:szCs w:val="32"/>
        </w:rPr>
      </w:pPr>
      <w:r>
        <w:rPr>
          <w:rFonts w:ascii="Arial" w:hAnsi="Arial" w:cs="Arial"/>
          <w:b/>
          <w:sz w:val="32"/>
          <w:szCs w:val="32"/>
        </w:rPr>
        <w:t>Bank reconciliation</w:t>
      </w:r>
    </w:p>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72102F" w:rsidRPr="00CF09BE" w14:paraId="4C728721" w14:textId="77777777" w:rsidTr="00A641F5">
        <w:trPr>
          <w:trHeight w:val="240"/>
        </w:trPr>
        <w:tc>
          <w:tcPr>
            <w:tcW w:w="3160" w:type="dxa"/>
            <w:shd w:val="clear" w:color="auto" w:fill="auto"/>
            <w:noWrap/>
            <w:vAlign w:val="bottom"/>
            <w:hideMark/>
          </w:tcPr>
          <w:p w14:paraId="04856903"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01/04/2021</w:t>
            </w:r>
          </w:p>
        </w:tc>
        <w:tc>
          <w:tcPr>
            <w:tcW w:w="2660" w:type="dxa"/>
            <w:gridSpan w:val="2"/>
            <w:shd w:val="clear" w:color="auto" w:fill="auto"/>
            <w:noWrap/>
            <w:vAlign w:val="bottom"/>
            <w:hideMark/>
          </w:tcPr>
          <w:p w14:paraId="0D1A4354"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OPENING BANK BALANCE</w:t>
            </w:r>
          </w:p>
        </w:tc>
        <w:tc>
          <w:tcPr>
            <w:tcW w:w="1140" w:type="dxa"/>
            <w:shd w:val="clear" w:color="auto" w:fill="auto"/>
            <w:noWrap/>
            <w:vAlign w:val="bottom"/>
            <w:hideMark/>
          </w:tcPr>
          <w:p w14:paraId="43959993"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D316EBF"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3666.36</w:t>
            </w:r>
          </w:p>
        </w:tc>
      </w:tr>
      <w:tr w:rsidR="0072102F" w:rsidRPr="00CF09BE" w14:paraId="37D4E4DB" w14:textId="77777777" w:rsidTr="00A641F5">
        <w:trPr>
          <w:trHeight w:val="240"/>
        </w:trPr>
        <w:tc>
          <w:tcPr>
            <w:tcW w:w="3160" w:type="dxa"/>
            <w:shd w:val="clear" w:color="auto" w:fill="auto"/>
            <w:noWrap/>
            <w:vAlign w:val="bottom"/>
            <w:hideMark/>
          </w:tcPr>
          <w:p w14:paraId="60B6CC7C" w14:textId="77777777" w:rsidR="0072102F" w:rsidRPr="00CF09BE" w:rsidRDefault="0072102F" w:rsidP="00A641F5">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5FCFA688"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EXPENDITURE FOR PERIOD</w:t>
            </w:r>
          </w:p>
        </w:tc>
        <w:tc>
          <w:tcPr>
            <w:tcW w:w="1140" w:type="dxa"/>
            <w:shd w:val="clear" w:color="auto" w:fill="auto"/>
            <w:noWrap/>
            <w:vAlign w:val="bottom"/>
            <w:hideMark/>
          </w:tcPr>
          <w:p w14:paraId="3C34A86A"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2090.38</w:t>
            </w:r>
          </w:p>
        </w:tc>
        <w:tc>
          <w:tcPr>
            <w:tcW w:w="1180" w:type="dxa"/>
            <w:shd w:val="clear" w:color="auto" w:fill="auto"/>
            <w:noWrap/>
            <w:vAlign w:val="bottom"/>
            <w:hideMark/>
          </w:tcPr>
          <w:p w14:paraId="4B2DD1C2" w14:textId="77777777" w:rsidR="0072102F" w:rsidRPr="00CF09BE" w:rsidRDefault="0072102F" w:rsidP="00A641F5">
            <w:pPr>
              <w:spacing w:after="0"/>
              <w:jc w:val="right"/>
              <w:rPr>
                <w:rFonts w:ascii="Calibri" w:eastAsia="Times New Roman" w:hAnsi="Calibri" w:cs="Calibri"/>
                <w:color w:val="000000"/>
                <w:sz w:val="20"/>
                <w:szCs w:val="20"/>
                <w:lang w:eastAsia="en-GB"/>
              </w:rPr>
            </w:pPr>
          </w:p>
        </w:tc>
      </w:tr>
      <w:tr w:rsidR="0072102F" w:rsidRPr="00CF09BE" w14:paraId="1ED94A7A" w14:textId="77777777" w:rsidTr="00A641F5">
        <w:trPr>
          <w:trHeight w:val="240"/>
        </w:trPr>
        <w:tc>
          <w:tcPr>
            <w:tcW w:w="3160" w:type="dxa"/>
            <w:shd w:val="clear" w:color="auto" w:fill="auto"/>
            <w:noWrap/>
            <w:vAlign w:val="bottom"/>
            <w:hideMark/>
          </w:tcPr>
          <w:p w14:paraId="7D5C762E"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2660" w:type="dxa"/>
            <w:gridSpan w:val="2"/>
            <w:shd w:val="clear" w:color="auto" w:fill="auto"/>
            <w:noWrap/>
            <w:vAlign w:val="bottom"/>
            <w:hideMark/>
          </w:tcPr>
          <w:p w14:paraId="5F2EADA2"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INCOME FOR PERIOD</w:t>
            </w:r>
          </w:p>
        </w:tc>
        <w:tc>
          <w:tcPr>
            <w:tcW w:w="1140" w:type="dxa"/>
            <w:shd w:val="clear" w:color="auto" w:fill="auto"/>
            <w:noWrap/>
            <w:vAlign w:val="bottom"/>
            <w:hideMark/>
          </w:tcPr>
          <w:p w14:paraId="1CC8017C"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8000.00</w:t>
            </w:r>
          </w:p>
        </w:tc>
        <w:tc>
          <w:tcPr>
            <w:tcW w:w="1180" w:type="dxa"/>
            <w:shd w:val="clear" w:color="auto" w:fill="auto"/>
            <w:noWrap/>
            <w:vAlign w:val="bottom"/>
            <w:hideMark/>
          </w:tcPr>
          <w:p w14:paraId="3FEDBF86" w14:textId="77777777" w:rsidR="0072102F" w:rsidRPr="00CF09BE" w:rsidRDefault="0072102F" w:rsidP="00A641F5">
            <w:pPr>
              <w:spacing w:after="0"/>
              <w:jc w:val="right"/>
              <w:rPr>
                <w:rFonts w:ascii="Calibri" w:eastAsia="Times New Roman" w:hAnsi="Calibri" w:cs="Calibri"/>
                <w:color w:val="000000"/>
                <w:sz w:val="20"/>
                <w:szCs w:val="20"/>
                <w:lang w:eastAsia="en-GB"/>
              </w:rPr>
            </w:pPr>
          </w:p>
        </w:tc>
      </w:tr>
      <w:tr w:rsidR="0072102F" w:rsidRPr="00CF09BE" w14:paraId="1C4947BF" w14:textId="77777777" w:rsidTr="00A641F5">
        <w:trPr>
          <w:trHeight w:val="240"/>
        </w:trPr>
        <w:tc>
          <w:tcPr>
            <w:tcW w:w="3160" w:type="dxa"/>
            <w:shd w:val="clear" w:color="auto" w:fill="auto"/>
            <w:noWrap/>
            <w:vAlign w:val="bottom"/>
            <w:hideMark/>
          </w:tcPr>
          <w:p w14:paraId="110AF926"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2660" w:type="dxa"/>
            <w:gridSpan w:val="2"/>
            <w:shd w:val="clear" w:color="auto" w:fill="auto"/>
            <w:noWrap/>
            <w:vAlign w:val="bottom"/>
            <w:hideMark/>
          </w:tcPr>
          <w:p w14:paraId="6D04DD93"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NET EXPENDITURE</w:t>
            </w:r>
          </w:p>
        </w:tc>
        <w:tc>
          <w:tcPr>
            <w:tcW w:w="1140" w:type="dxa"/>
            <w:shd w:val="clear" w:color="auto" w:fill="auto"/>
            <w:noWrap/>
            <w:vAlign w:val="bottom"/>
            <w:hideMark/>
          </w:tcPr>
          <w:p w14:paraId="6EB54823"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3B9D4ABF" w14:textId="77777777" w:rsidR="0072102F" w:rsidRPr="00CF09BE" w:rsidRDefault="0072102F" w:rsidP="00A641F5">
            <w:pPr>
              <w:spacing w:after="0"/>
              <w:rPr>
                <w:rFonts w:ascii="Times New Roman" w:eastAsia="Times New Roman" w:hAnsi="Times New Roman" w:cs="Times New Roman"/>
                <w:sz w:val="20"/>
                <w:szCs w:val="20"/>
                <w:lang w:eastAsia="en-GB"/>
              </w:rPr>
            </w:pPr>
          </w:p>
        </w:tc>
      </w:tr>
      <w:tr w:rsidR="0072102F" w:rsidRPr="00CF09BE" w14:paraId="1FD40E07" w14:textId="77777777" w:rsidTr="00A641F5">
        <w:trPr>
          <w:trHeight w:val="240"/>
        </w:trPr>
        <w:tc>
          <w:tcPr>
            <w:tcW w:w="3160" w:type="dxa"/>
            <w:shd w:val="clear" w:color="auto" w:fill="auto"/>
            <w:noWrap/>
            <w:vAlign w:val="bottom"/>
            <w:hideMark/>
          </w:tcPr>
          <w:p w14:paraId="4252335E"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 xml:space="preserve">as at above </w:t>
            </w:r>
          </w:p>
        </w:tc>
        <w:tc>
          <w:tcPr>
            <w:tcW w:w="2660" w:type="dxa"/>
            <w:gridSpan w:val="2"/>
            <w:shd w:val="clear" w:color="auto" w:fill="auto"/>
            <w:noWrap/>
            <w:vAlign w:val="bottom"/>
            <w:hideMark/>
          </w:tcPr>
          <w:p w14:paraId="668973D7"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BANK BALANCE AS ABOVE</w:t>
            </w:r>
          </w:p>
        </w:tc>
        <w:tc>
          <w:tcPr>
            <w:tcW w:w="1140" w:type="dxa"/>
            <w:shd w:val="clear" w:color="auto" w:fill="auto"/>
            <w:noWrap/>
            <w:vAlign w:val="bottom"/>
            <w:hideMark/>
          </w:tcPr>
          <w:p w14:paraId="422DDF04"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74D1631C" w14:textId="77777777" w:rsidR="0072102F" w:rsidRPr="00CF09BE" w:rsidRDefault="0072102F" w:rsidP="00A641F5">
            <w:pPr>
              <w:spacing w:after="0"/>
              <w:jc w:val="right"/>
              <w:rPr>
                <w:rFonts w:ascii="Calibri" w:eastAsia="Times New Roman" w:hAnsi="Calibri" w:cs="Calibri"/>
                <w:b/>
                <w:bCs/>
                <w:color w:val="000000"/>
                <w:sz w:val="20"/>
                <w:szCs w:val="20"/>
                <w:u w:val="single"/>
                <w:lang w:eastAsia="en-GB"/>
              </w:rPr>
            </w:pPr>
            <w:r w:rsidRPr="00CF09BE">
              <w:rPr>
                <w:rFonts w:ascii="Calibri" w:eastAsia="Times New Roman" w:hAnsi="Calibri" w:cs="Calibri"/>
                <w:b/>
                <w:bCs/>
                <w:color w:val="000000"/>
                <w:sz w:val="20"/>
                <w:szCs w:val="20"/>
                <w:u w:val="single"/>
                <w:lang w:eastAsia="en-GB"/>
              </w:rPr>
              <w:t>9575.98</w:t>
            </w:r>
          </w:p>
        </w:tc>
      </w:tr>
      <w:tr w:rsidR="0072102F" w:rsidRPr="00CF09BE" w14:paraId="2A88E9D2" w14:textId="77777777" w:rsidTr="00A641F5">
        <w:trPr>
          <w:trHeight w:val="240"/>
        </w:trPr>
        <w:tc>
          <w:tcPr>
            <w:tcW w:w="3160" w:type="dxa"/>
            <w:shd w:val="clear" w:color="auto" w:fill="auto"/>
            <w:noWrap/>
            <w:vAlign w:val="bottom"/>
            <w:hideMark/>
          </w:tcPr>
          <w:p w14:paraId="252AE8E7" w14:textId="77777777" w:rsidR="0072102F" w:rsidRPr="00CF09BE" w:rsidRDefault="0072102F" w:rsidP="00A641F5">
            <w:pPr>
              <w:spacing w:after="0"/>
              <w:jc w:val="right"/>
              <w:rPr>
                <w:rFonts w:ascii="Calibri" w:eastAsia="Times New Roman" w:hAnsi="Calibri" w:cs="Calibri"/>
                <w:color w:val="000000"/>
                <w:sz w:val="20"/>
                <w:szCs w:val="20"/>
                <w:lang w:eastAsia="en-GB"/>
              </w:rPr>
            </w:pPr>
          </w:p>
        </w:tc>
        <w:tc>
          <w:tcPr>
            <w:tcW w:w="1420" w:type="dxa"/>
            <w:shd w:val="clear" w:color="auto" w:fill="auto"/>
            <w:noWrap/>
            <w:vAlign w:val="bottom"/>
            <w:hideMark/>
          </w:tcPr>
          <w:p w14:paraId="7A35AEE5"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7883843E"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687544DE"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75DFECB6" w14:textId="77777777" w:rsidR="0072102F" w:rsidRPr="00CF09BE" w:rsidRDefault="0072102F" w:rsidP="00A641F5">
            <w:pPr>
              <w:spacing w:after="0"/>
              <w:rPr>
                <w:rFonts w:ascii="Times New Roman" w:eastAsia="Times New Roman" w:hAnsi="Times New Roman" w:cs="Times New Roman"/>
                <w:sz w:val="20"/>
                <w:szCs w:val="20"/>
                <w:lang w:eastAsia="en-GB"/>
              </w:rPr>
            </w:pPr>
          </w:p>
        </w:tc>
      </w:tr>
      <w:tr w:rsidR="0072102F" w:rsidRPr="00CF09BE" w14:paraId="7A2F6FBE" w14:textId="77777777" w:rsidTr="00A641F5">
        <w:trPr>
          <w:trHeight w:val="240"/>
        </w:trPr>
        <w:tc>
          <w:tcPr>
            <w:tcW w:w="3160" w:type="dxa"/>
            <w:shd w:val="clear" w:color="auto" w:fill="auto"/>
            <w:noWrap/>
            <w:vAlign w:val="bottom"/>
            <w:hideMark/>
          </w:tcPr>
          <w:p w14:paraId="617EDFC0"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as at  31/10/22</w:t>
            </w:r>
          </w:p>
        </w:tc>
        <w:tc>
          <w:tcPr>
            <w:tcW w:w="1420" w:type="dxa"/>
            <w:shd w:val="clear" w:color="auto" w:fill="auto"/>
            <w:noWrap/>
            <w:vAlign w:val="bottom"/>
            <w:hideMark/>
          </w:tcPr>
          <w:p w14:paraId="5B5AA702"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 xml:space="preserve">BAL PER S/M   </w:t>
            </w:r>
          </w:p>
        </w:tc>
        <w:tc>
          <w:tcPr>
            <w:tcW w:w="1240" w:type="dxa"/>
            <w:shd w:val="clear" w:color="auto" w:fill="auto"/>
            <w:noWrap/>
            <w:vAlign w:val="bottom"/>
            <w:hideMark/>
          </w:tcPr>
          <w:p w14:paraId="3FC5E4E6"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25EB17FC"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4703DC83"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9729.98</w:t>
            </w:r>
          </w:p>
        </w:tc>
      </w:tr>
      <w:tr w:rsidR="0072102F" w:rsidRPr="00CF09BE" w14:paraId="6D9AD0A8" w14:textId="77777777" w:rsidTr="00A641F5">
        <w:trPr>
          <w:trHeight w:val="240"/>
        </w:trPr>
        <w:tc>
          <w:tcPr>
            <w:tcW w:w="3160" w:type="dxa"/>
            <w:shd w:val="clear" w:color="auto" w:fill="auto"/>
            <w:noWrap/>
            <w:vAlign w:val="bottom"/>
            <w:hideMark/>
          </w:tcPr>
          <w:p w14:paraId="08DECA48" w14:textId="77777777" w:rsidR="0072102F" w:rsidRPr="00CF09BE" w:rsidRDefault="0072102F" w:rsidP="00A641F5">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6602E22D"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LESS U/P CHEQUES</w:t>
            </w:r>
          </w:p>
        </w:tc>
        <w:tc>
          <w:tcPr>
            <w:tcW w:w="1140" w:type="dxa"/>
            <w:shd w:val="clear" w:color="auto" w:fill="auto"/>
            <w:noWrap/>
            <w:vAlign w:val="bottom"/>
            <w:hideMark/>
          </w:tcPr>
          <w:p w14:paraId="17ABD721"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3668CD5A" w14:textId="77777777" w:rsidR="0072102F" w:rsidRPr="00CF09BE" w:rsidRDefault="0072102F" w:rsidP="00A641F5">
            <w:pPr>
              <w:spacing w:after="0"/>
              <w:rPr>
                <w:rFonts w:ascii="Times New Roman" w:eastAsia="Times New Roman" w:hAnsi="Times New Roman" w:cs="Times New Roman"/>
                <w:sz w:val="20"/>
                <w:szCs w:val="20"/>
                <w:lang w:eastAsia="en-GB"/>
              </w:rPr>
            </w:pPr>
          </w:p>
        </w:tc>
      </w:tr>
      <w:tr w:rsidR="0072102F" w:rsidRPr="00CF09BE" w14:paraId="6395B64F" w14:textId="77777777" w:rsidTr="00A641F5">
        <w:trPr>
          <w:trHeight w:val="240"/>
        </w:trPr>
        <w:tc>
          <w:tcPr>
            <w:tcW w:w="3160" w:type="dxa"/>
            <w:shd w:val="clear" w:color="auto" w:fill="auto"/>
            <w:noWrap/>
            <w:vAlign w:val="bottom"/>
            <w:hideMark/>
          </w:tcPr>
          <w:p w14:paraId="6743AA80"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29F0D8E0"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7BCE431" w14:textId="77777777" w:rsidR="0072102F" w:rsidRPr="00CF09BE" w:rsidRDefault="0072102F" w:rsidP="00A641F5">
            <w:pPr>
              <w:spacing w:after="0"/>
              <w:jc w:val="center"/>
              <w:rPr>
                <w:rFonts w:ascii="Calibri" w:eastAsia="Times New Roman" w:hAnsi="Calibri" w:cs="Calibri"/>
                <w:sz w:val="20"/>
                <w:szCs w:val="20"/>
                <w:lang w:eastAsia="en-GB"/>
              </w:rPr>
            </w:pPr>
            <w:r w:rsidRPr="00CF09BE">
              <w:rPr>
                <w:rFonts w:ascii="Calibri" w:eastAsia="Times New Roman" w:hAnsi="Calibri" w:cs="Calibri"/>
                <w:sz w:val="20"/>
                <w:szCs w:val="20"/>
                <w:lang w:eastAsia="en-GB"/>
              </w:rPr>
              <w:t>218</w:t>
            </w:r>
          </w:p>
        </w:tc>
        <w:tc>
          <w:tcPr>
            <w:tcW w:w="1140" w:type="dxa"/>
            <w:shd w:val="clear" w:color="auto" w:fill="auto"/>
            <w:noWrap/>
            <w:vAlign w:val="bottom"/>
            <w:hideMark/>
          </w:tcPr>
          <w:p w14:paraId="448AE4F9" w14:textId="77777777" w:rsidR="0072102F" w:rsidRPr="00CF09BE" w:rsidRDefault="0072102F" w:rsidP="00A641F5">
            <w:pPr>
              <w:spacing w:after="0"/>
              <w:jc w:val="right"/>
              <w:rPr>
                <w:rFonts w:ascii="Calibri" w:eastAsia="Times New Roman" w:hAnsi="Calibri" w:cs="Calibri"/>
                <w:sz w:val="20"/>
                <w:szCs w:val="20"/>
                <w:lang w:eastAsia="en-GB"/>
              </w:rPr>
            </w:pPr>
            <w:r w:rsidRPr="00CF09BE">
              <w:rPr>
                <w:rFonts w:ascii="Calibri" w:eastAsia="Times New Roman" w:hAnsi="Calibri" w:cs="Calibri"/>
                <w:sz w:val="20"/>
                <w:szCs w:val="20"/>
                <w:lang w:eastAsia="en-GB"/>
              </w:rPr>
              <w:t>94.20</w:t>
            </w:r>
          </w:p>
        </w:tc>
        <w:tc>
          <w:tcPr>
            <w:tcW w:w="1180" w:type="dxa"/>
            <w:shd w:val="clear" w:color="auto" w:fill="auto"/>
            <w:noWrap/>
            <w:vAlign w:val="bottom"/>
            <w:hideMark/>
          </w:tcPr>
          <w:p w14:paraId="1F7EEEA3" w14:textId="77777777" w:rsidR="0072102F" w:rsidRPr="00CF09BE" w:rsidRDefault="0072102F" w:rsidP="00A641F5">
            <w:pPr>
              <w:spacing w:after="0"/>
              <w:jc w:val="right"/>
              <w:rPr>
                <w:rFonts w:ascii="Calibri" w:eastAsia="Times New Roman" w:hAnsi="Calibri" w:cs="Calibri"/>
                <w:sz w:val="20"/>
                <w:szCs w:val="20"/>
                <w:lang w:eastAsia="en-GB"/>
              </w:rPr>
            </w:pPr>
          </w:p>
        </w:tc>
      </w:tr>
      <w:tr w:rsidR="0072102F" w:rsidRPr="00CF09BE" w14:paraId="4940CEE4" w14:textId="77777777" w:rsidTr="00A641F5">
        <w:trPr>
          <w:trHeight w:val="240"/>
        </w:trPr>
        <w:tc>
          <w:tcPr>
            <w:tcW w:w="3160" w:type="dxa"/>
            <w:shd w:val="clear" w:color="auto" w:fill="auto"/>
            <w:noWrap/>
            <w:vAlign w:val="bottom"/>
            <w:hideMark/>
          </w:tcPr>
          <w:p w14:paraId="017FDF67"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21AA18B5"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582AAA1" w14:textId="77777777" w:rsidR="0072102F" w:rsidRPr="00CF09BE" w:rsidRDefault="0072102F" w:rsidP="00A641F5">
            <w:pPr>
              <w:spacing w:after="0"/>
              <w:jc w:val="center"/>
              <w:rPr>
                <w:rFonts w:ascii="Calibri" w:eastAsia="Times New Roman" w:hAnsi="Calibri" w:cs="Calibri"/>
                <w:sz w:val="20"/>
                <w:szCs w:val="20"/>
                <w:lang w:eastAsia="en-GB"/>
              </w:rPr>
            </w:pPr>
            <w:r w:rsidRPr="00CF09BE">
              <w:rPr>
                <w:rFonts w:ascii="Calibri" w:eastAsia="Times New Roman" w:hAnsi="Calibri" w:cs="Calibri"/>
                <w:sz w:val="20"/>
                <w:szCs w:val="20"/>
                <w:lang w:eastAsia="en-GB"/>
              </w:rPr>
              <w:t>223</w:t>
            </w:r>
          </w:p>
        </w:tc>
        <w:tc>
          <w:tcPr>
            <w:tcW w:w="1140" w:type="dxa"/>
            <w:shd w:val="clear" w:color="auto" w:fill="auto"/>
            <w:noWrap/>
            <w:vAlign w:val="bottom"/>
            <w:hideMark/>
          </w:tcPr>
          <w:p w14:paraId="50D89D6B" w14:textId="77777777" w:rsidR="0072102F" w:rsidRPr="00CF09BE" w:rsidRDefault="0072102F" w:rsidP="00A641F5">
            <w:pPr>
              <w:spacing w:after="0"/>
              <w:jc w:val="right"/>
              <w:rPr>
                <w:rFonts w:ascii="Calibri" w:eastAsia="Times New Roman" w:hAnsi="Calibri" w:cs="Calibri"/>
                <w:sz w:val="20"/>
                <w:szCs w:val="20"/>
                <w:lang w:eastAsia="en-GB"/>
              </w:rPr>
            </w:pPr>
            <w:r w:rsidRPr="00CF09BE">
              <w:rPr>
                <w:rFonts w:ascii="Calibri" w:eastAsia="Times New Roman" w:hAnsi="Calibri" w:cs="Calibri"/>
                <w:sz w:val="20"/>
                <w:szCs w:val="20"/>
                <w:lang w:eastAsia="en-GB"/>
              </w:rPr>
              <w:t>59.80</w:t>
            </w:r>
          </w:p>
        </w:tc>
        <w:tc>
          <w:tcPr>
            <w:tcW w:w="1180" w:type="dxa"/>
            <w:shd w:val="clear" w:color="auto" w:fill="auto"/>
            <w:noWrap/>
            <w:vAlign w:val="bottom"/>
            <w:hideMark/>
          </w:tcPr>
          <w:p w14:paraId="211BF989" w14:textId="77777777" w:rsidR="0072102F" w:rsidRPr="00CF09BE" w:rsidRDefault="0072102F" w:rsidP="00A641F5">
            <w:pPr>
              <w:spacing w:after="0"/>
              <w:jc w:val="right"/>
              <w:rPr>
                <w:rFonts w:ascii="Calibri" w:eastAsia="Times New Roman" w:hAnsi="Calibri" w:cs="Calibri"/>
                <w:sz w:val="20"/>
                <w:szCs w:val="20"/>
                <w:lang w:eastAsia="en-GB"/>
              </w:rPr>
            </w:pPr>
          </w:p>
        </w:tc>
      </w:tr>
      <w:tr w:rsidR="0072102F" w:rsidRPr="00CF09BE" w14:paraId="4B396D92" w14:textId="77777777" w:rsidTr="00A641F5">
        <w:trPr>
          <w:trHeight w:val="255"/>
        </w:trPr>
        <w:tc>
          <w:tcPr>
            <w:tcW w:w="3160" w:type="dxa"/>
            <w:shd w:val="clear" w:color="auto" w:fill="auto"/>
            <w:noWrap/>
            <w:vAlign w:val="bottom"/>
            <w:hideMark/>
          </w:tcPr>
          <w:p w14:paraId="564DDDAA"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043D9EA0"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4AFB07C3"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1B65A10E" w14:textId="77777777" w:rsidR="0072102F" w:rsidRPr="00CF09BE" w:rsidRDefault="0072102F" w:rsidP="00A641F5">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4E04811"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154.00</w:t>
            </w:r>
          </w:p>
        </w:tc>
      </w:tr>
      <w:tr w:rsidR="0072102F" w:rsidRPr="00CF09BE" w14:paraId="11D5E380" w14:textId="77777777" w:rsidTr="00A641F5">
        <w:trPr>
          <w:trHeight w:val="270"/>
        </w:trPr>
        <w:tc>
          <w:tcPr>
            <w:tcW w:w="3160" w:type="dxa"/>
            <w:shd w:val="clear" w:color="auto" w:fill="auto"/>
            <w:noWrap/>
            <w:vAlign w:val="bottom"/>
            <w:hideMark/>
          </w:tcPr>
          <w:p w14:paraId="752D591F" w14:textId="77777777" w:rsidR="0072102F" w:rsidRPr="00CF09BE" w:rsidRDefault="0072102F" w:rsidP="00A641F5">
            <w:pPr>
              <w:spacing w:after="0"/>
              <w:jc w:val="right"/>
              <w:rPr>
                <w:rFonts w:ascii="Calibri" w:eastAsia="Times New Roman" w:hAnsi="Calibri" w:cs="Calibri"/>
                <w:color w:val="000000"/>
                <w:sz w:val="20"/>
                <w:szCs w:val="20"/>
                <w:lang w:eastAsia="en-GB"/>
              </w:rPr>
            </w:pPr>
          </w:p>
        </w:tc>
        <w:tc>
          <w:tcPr>
            <w:tcW w:w="1420" w:type="dxa"/>
            <w:shd w:val="clear" w:color="auto" w:fill="auto"/>
            <w:noWrap/>
            <w:vAlign w:val="bottom"/>
            <w:hideMark/>
          </w:tcPr>
          <w:p w14:paraId="67C0E75B"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6E7879E1"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1EE89531" w14:textId="77777777" w:rsidR="0072102F" w:rsidRPr="00CF09BE" w:rsidRDefault="0072102F" w:rsidP="00A641F5">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5BB0345E" w14:textId="77777777" w:rsidR="0072102F" w:rsidRPr="00CF09BE" w:rsidRDefault="0072102F" w:rsidP="00A641F5">
            <w:pPr>
              <w:spacing w:after="0"/>
              <w:jc w:val="right"/>
              <w:rPr>
                <w:rFonts w:ascii="Calibri" w:eastAsia="Times New Roman" w:hAnsi="Calibri" w:cs="Calibri"/>
                <w:b/>
                <w:bCs/>
                <w:color w:val="000000"/>
                <w:sz w:val="20"/>
                <w:szCs w:val="20"/>
                <w:u w:val="single"/>
                <w:lang w:eastAsia="en-GB"/>
              </w:rPr>
            </w:pPr>
            <w:r w:rsidRPr="00CF09BE">
              <w:rPr>
                <w:rFonts w:ascii="Calibri" w:eastAsia="Times New Roman" w:hAnsi="Calibri" w:cs="Calibri"/>
                <w:b/>
                <w:bCs/>
                <w:color w:val="000000"/>
                <w:sz w:val="20"/>
                <w:szCs w:val="20"/>
                <w:u w:val="single"/>
                <w:lang w:eastAsia="en-GB"/>
              </w:rPr>
              <w:t>9575.98</w:t>
            </w:r>
          </w:p>
        </w:tc>
      </w:tr>
    </w:tbl>
    <w:p w14:paraId="558567D0" w14:textId="77777777" w:rsidR="0072102F" w:rsidRDefault="0072102F" w:rsidP="0072102F">
      <w:pPr>
        <w:tabs>
          <w:tab w:val="left" w:pos="1481"/>
          <w:tab w:val="center" w:pos="5400"/>
        </w:tabs>
        <w:spacing w:after="0"/>
        <w:rPr>
          <w:rFonts w:ascii="Arial" w:hAnsi="Arial" w:cs="Arial"/>
          <w:b/>
          <w:sz w:val="32"/>
          <w:szCs w:val="32"/>
        </w:rPr>
      </w:pPr>
    </w:p>
    <w:p w14:paraId="79EC66E2" w14:textId="77777777" w:rsidR="0072102F" w:rsidRDefault="0072102F" w:rsidP="0072102F">
      <w:pPr>
        <w:tabs>
          <w:tab w:val="left" w:pos="1481"/>
          <w:tab w:val="center" w:pos="5400"/>
        </w:tabs>
        <w:spacing w:after="0"/>
        <w:rPr>
          <w:rFonts w:ascii="Arial" w:hAnsi="Arial" w:cs="Arial"/>
          <w:b/>
          <w:sz w:val="32"/>
          <w:szCs w:val="32"/>
        </w:rPr>
      </w:pPr>
      <w:r>
        <w:rPr>
          <w:rFonts w:ascii="Arial" w:hAnsi="Arial" w:cs="Arial"/>
          <w:b/>
          <w:sz w:val="32"/>
          <w:szCs w:val="32"/>
        </w:rPr>
        <w:t>Reserves for information</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2029"/>
        <w:gridCol w:w="1620"/>
        <w:gridCol w:w="1393"/>
      </w:tblGrid>
      <w:tr w:rsidR="0072102F" w:rsidRPr="00CF09BE" w14:paraId="73A53155" w14:textId="77777777" w:rsidTr="00A641F5">
        <w:trPr>
          <w:trHeight w:val="446"/>
        </w:trPr>
        <w:tc>
          <w:tcPr>
            <w:tcW w:w="3180" w:type="dxa"/>
            <w:shd w:val="clear" w:color="auto" w:fill="auto"/>
            <w:noWrap/>
            <w:vAlign w:val="bottom"/>
            <w:hideMark/>
          </w:tcPr>
          <w:p w14:paraId="7D33E183" w14:textId="77777777" w:rsidR="0072102F" w:rsidRPr="00CF09BE" w:rsidRDefault="0072102F" w:rsidP="00A641F5">
            <w:pPr>
              <w:spacing w:after="0"/>
              <w:rPr>
                <w:rFonts w:ascii="Calibri" w:eastAsia="Times New Roman" w:hAnsi="Calibri" w:cs="Calibri"/>
                <w:b/>
                <w:bCs/>
                <w:color w:val="000000"/>
                <w:sz w:val="20"/>
                <w:szCs w:val="20"/>
                <w:u w:val="single"/>
                <w:lang w:eastAsia="en-GB"/>
              </w:rPr>
            </w:pPr>
            <w:r w:rsidRPr="00CF09BE">
              <w:rPr>
                <w:rFonts w:ascii="Calibri" w:eastAsia="Times New Roman" w:hAnsi="Calibri" w:cs="Calibri"/>
                <w:b/>
                <w:bCs/>
                <w:color w:val="000000"/>
                <w:sz w:val="20"/>
                <w:szCs w:val="20"/>
                <w:u w:val="single"/>
                <w:lang w:eastAsia="en-GB"/>
              </w:rPr>
              <w:t>earmarked reserves</w:t>
            </w:r>
          </w:p>
        </w:tc>
        <w:tc>
          <w:tcPr>
            <w:tcW w:w="2029" w:type="dxa"/>
            <w:shd w:val="clear" w:color="auto" w:fill="auto"/>
            <w:noWrap/>
            <w:vAlign w:val="bottom"/>
            <w:hideMark/>
          </w:tcPr>
          <w:p w14:paraId="4A5F50B5" w14:textId="77777777" w:rsidR="0072102F" w:rsidRPr="00CF09BE" w:rsidRDefault="0072102F" w:rsidP="00A641F5">
            <w:pPr>
              <w:spacing w:after="0"/>
              <w:rPr>
                <w:rFonts w:ascii="Calibri" w:eastAsia="Times New Roman" w:hAnsi="Calibri" w:cs="Calibri"/>
                <w:b/>
                <w:bCs/>
                <w:color w:val="000000"/>
                <w:sz w:val="20"/>
                <w:szCs w:val="20"/>
                <w:u w:val="single"/>
                <w:lang w:eastAsia="en-GB"/>
              </w:rPr>
            </w:pPr>
          </w:p>
        </w:tc>
        <w:tc>
          <w:tcPr>
            <w:tcW w:w="1620" w:type="dxa"/>
            <w:shd w:val="clear" w:color="auto" w:fill="auto"/>
            <w:noWrap/>
            <w:vAlign w:val="bottom"/>
            <w:hideMark/>
          </w:tcPr>
          <w:p w14:paraId="45A7FBCE"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y/e 2021</w:t>
            </w:r>
          </w:p>
        </w:tc>
        <w:tc>
          <w:tcPr>
            <w:tcW w:w="1393" w:type="dxa"/>
            <w:shd w:val="clear" w:color="auto" w:fill="auto"/>
            <w:noWrap/>
            <w:vAlign w:val="bottom"/>
            <w:hideMark/>
          </w:tcPr>
          <w:p w14:paraId="5873F5AF"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y/e 2022</w:t>
            </w:r>
          </w:p>
        </w:tc>
      </w:tr>
      <w:tr w:rsidR="0072102F" w:rsidRPr="00CF09BE" w14:paraId="1C6A9507" w14:textId="77777777" w:rsidTr="00A641F5">
        <w:trPr>
          <w:trHeight w:val="350"/>
        </w:trPr>
        <w:tc>
          <w:tcPr>
            <w:tcW w:w="3180" w:type="dxa"/>
            <w:shd w:val="clear" w:color="auto" w:fill="auto"/>
            <w:noWrap/>
            <w:vAlign w:val="bottom"/>
            <w:hideMark/>
          </w:tcPr>
          <w:p w14:paraId="23628643"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COMMUNITY PLAN</w:t>
            </w:r>
          </w:p>
        </w:tc>
        <w:tc>
          <w:tcPr>
            <w:tcW w:w="2029" w:type="dxa"/>
            <w:shd w:val="clear" w:color="auto" w:fill="auto"/>
            <w:vAlign w:val="bottom"/>
            <w:hideMark/>
          </w:tcPr>
          <w:p w14:paraId="15C57FE6"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620" w:type="dxa"/>
            <w:shd w:val="clear" w:color="auto" w:fill="auto"/>
            <w:noWrap/>
            <w:vAlign w:val="bottom"/>
            <w:hideMark/>
          </w:tcPr>
          <w:p w14:paraId="54C85FF0"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1000</w:t>
            </w:r>
          </w:p>
        </w:tc>
        <w:tc>
          <w:tcPr>
            <w:tcW w:w="1393" w:type="dxa"/>
            <w:shd w:val="clear" w:color="auto" w:fill="auto"/>
            <w:noWrap/>
            <w:vAlign w:val="bottom"/>
            <w:hideMark/>
          </w:tcPr>
          <w:p w14:paraId="26155BAC"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1000</w:t>
            </w:r>
          </w:p>
        </w:tc>
      </w:tr>
      <w:tr w:rsidR="0072102F" w:rsidRPr="00CF09BE" w14:paraId="7E157CAE" w14:textId="77777777" w:rsidTr="00A641F5">
        <w:trPr>
          <w:trHeight w:val="325"/>
        </w:trPr>
        <w:tc>
          <w:tcPr>
            <w:tcW w:w="3180" w:type="dxa"/>
            <w:shd w:val="clear" w:color="auto" w:fill="auto"/>
            <w:noWrap/>
            <w:vAlign w:val="bottom"/>
            <w:hideMark/>
          </w:tcPr>
          <w:p w14:paraId="3FE3E238"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GENERAL</w:t>
            </w:r>
          </w:p>
        </w:tc>
        <w:tc>
          <w:tcPr>
            <w:tcW w:w="2029" w:type="dxa"/>
            <w:shd w:val="clear" w:color="auto" w:fill="auto"/>
            <w:noWrap/>
            <w:vAlign w:val="bottom"/>
            <w:hideMark/>
          </w:tcPr>
          <w:p w14:paraId="246A4C6C" w14:textId="77777777" w:rsidR="0072102F" w:rsidRPr="00CF09BE" w:rsidRDefault="0072102F" w:rsidP="00A641F5">
            <w:pPr>
              <w:spacing w:after="0"/>
              <w:rPr>
                <w:rFonts w:ascii="Times New Roman" w:eastAsia="Times New Roman" w:hAnsi="Times New Roman" w:cs="Times New Roman"/>
                <w:sz w:val="20"/>
                <w:szCs w:val="20"/>
                <w:lang w:eastAsia="en-GB"/>
              </w:rPr>
            </w:pPr>
          </w:p>
        </w:tc>
        <w:tc>
          <w:tcPr>
            <w:tcW w:w="1620" w:type="dxa"/>
            <w:shd w:val="clear" w:color="auto" w:fill="auto"/>
            <w:noWrap/>
            <w:vAlign w:val="bottom"/>
            <w:hideMark/>
          </w:tcPr>
          <w:p w14:paraId="1D02890D"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63</w:t>
            </w:r>
          </w:p>
        </w:tc>
        <w:tc>
          <w:tcPr>
            <w:tcW w:w="1393" w:type="dxa"/>
            <w:shd w:val="clear" w:color="auto" w:fill="auto"/>
            <w:noWrap/>
            <w:vAlign w:val="bottom"/>
            <w:hideMark/>
          </w:tcPr>
          <w:p w14:paraId="05508BF2"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445</w:t>
            </w:r>
          </w:p>
        </w:tc>
      </w:tr>
      <w:tr w:rsidR="0072102F" w:rsidRPr="00CF09BE" w14:paraId="7E4A9420" w14:textId="77777777" w:rsidTr="00A641F5">
        <w:trPr>
          <w:trHeight w:val="350"/>
        </w:trPr>
        <w:tc>
          <w:tcPr>
            <w:tcW w:w="3180" w:type="dxa"/>
            <w:shd w:val="clear" w:color="auto" w:fill="auto"/>
            <w:noWrap/>
            <w:vAlign w:val="bottom"/>
            <w:hideMark/>
          </w:tcPr>
          <w:p w14:paraId="195D2124"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DOG WASTE BINS</w:t>
            </w:r>
          </w:p>
        </w:tc>
        <w:tc>
          <w:tcPr>
            <w:tcW w:w="2029" w:type="dxa"/>
            <w:shd w:val="clear" w:color="auto" w:fill="auto"/>
            <w:noWrap/>
            <w:vAlign w:val="bottom"/>
            <w:hideMark/>
          </w:tcPr>
          <w:p w14:paraId="24CD145B"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620" w:type="dxa"/>
            <w:shd w:val="clear" w:color="auto" w:fill="auto"/>
            <w:noWrap/>
            <w:vAlign w:val="bottom"/>
            <w:hideMark/>
          </w:tcPr>
          <w:p w14:paraId="6A92BC53"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250</w:t>
            </w:r>
          </w:p>
        </w:tc>
        <w:tc>
          <w:tcPr>
            <w:tcW w:w="1393" w:type="dxa"/>
            <w:shd w:val="clear" w:color="auto" w:fill="auto"/>
            <w:noWrap/>
            <w:vAlign w:val="bottom"/>
            <w:hideMark/>
          </w:tcPr>
          <w:p w14:paraId="1A4FB11E"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500</w:t>
            </w:r>
          </w:p>
        </w:tc>
      </w:tr>
      <w:tr w:rsidR="0072102F" w:rsidRPr="00CF09BE" w14:paraId="4B11162B" w14:textId="77777777" w:rsidTr="00A641F5">
        <w:trPr>
          <w:trHeight w:val="350"/>
        </w:trPr>
        <w:tc>
          <w:tcPr>
            <w:tcW w:w="3180" w:type="dxa"/>
            <w:shd w:val="clear" w:color="auto" w:fill="auto"/>
            <w:noWrap/>
            <w:vAlign w:val="bottom"/>
            <w:hideMark/>
          </w:tcPr>
          <w:p w14:paraId="0E2193BA"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NOTICE BOARD</w:t>
            </w:r>
          </w:p>
        </w:tc>
        <w:tc>
          <w:tcPr>
            <w:tcW w:w="2029" w:type="dxa"/>
            <w:shd w:val="clear" w:color="auto" w:fill="auto"/>
            <w:noWrap/>
            <w:vAlign w:val="bottom"/>
            <w:hideMark/>
          </w:tcPr>
          <w:p w14:paraId="392D030A"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620" w:type="dxa"/>
            <w:shd w:val="clear" w:color="auto" w:fill="auto"/>
            <w:noWrap/>
            <w:vAlign w:val="bottom"/>
            <w:hideMark/>
          </w:tcPr>
          <w:p w14:paraId="0EDA6084"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1000</w:t>
            </w:r>
          </w:p>
        </w:tc>
        <w:tc>
          <w:tcPr>
            <w:tcW w:w="1393" w:type="dxa"/>
            <w:shd w:val="clear" w:color="auto" w:fill="auto"/>
            <w:noWrap/>
            <w:vAlign w:val="bottom"/>
            <w:hideMark/>
          </w:tcPr>
          <w:p w14:paraId="6AB55F2C"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600</w:t>
            </w:r>
          </w:p>
        </w:tc>
      </w:tr>
      <w:tr w:rsidR="0072102F" w:rsidRPr="00CF09BE" w14:paraId="2405DDB6" w14:textId="77777777" w:rsidTr="00A641F5">
        <w:trPr>
          <w:trHeight w:val="350"/>
        </w:trPr>
        <w:tc>
          <w:tcPr>
            <w:tcW w:w="3180" w:type="dxa"/>
            <w:shd w:val="clear" w:color="auto" w:fill="auto"/>
            <w:noWrap/>
            <w:vAlign w:val="bottom"/>
            <w:hideMark/>
          </w:tcPr>
          <w:p w14:paraId="698C3AC6" w14:textId="77777777" w:rsidR="0072102F" w:rsidRPr="00CF09BE" w:rsidRDefault="0072102F" w:rsidP="00A641F5">
            <w:pPr>
              <w:spacing w:after="0"/>
              <w:rPr>
                <w:rFonts w:ascii="Calibri" w:eastAsia="Times New Roman" w:hAnsi="Calibri" w:cs="Calibri"/>
                <w:color w:val="000000"/>
                <w:sz w:val="20"/>
                <w:szCs w:val="20"/>
                <w:lang w:eastAsia="en-GB"/>
              </w:rPr>
            </w:pPr>
            <w:proofErr w:type="spellStart"/>
            <w:r w:rsidRPr="00CF09BE">
              <w:rPr>
                <w:rFonts w:ascii="Calibri" w:eastAsia="Times New Roman" w:hAnsi="Calibri" w:cs="Calibri"/>
                <w:color w:val="000000"/>
                <w:sz w:val="20"/>
                <w:szCs w:val="20"/>
                <w:lang w:eastAsia="en-GB"/>
              </w:rPr>
              <w:t>CiL</w:t>
            </w:r>
            <w:proofErr w:type="spellEnd"/>
            <w:r w:rsidRPr="00CF09BE">
              <w:rPr>
                <w:rFonts w:ascii="Calibri" w:eastAsia="Times New Roman" w:hAnsi="Calibri" w:cs="Calibri"/>
                <w:color w:val="000000"/>
                <w:sz w:val="20"/>
                <w:szCs w:val="20"/>
                <w:lang w:eastAsia="en-GB"/>
              </w:rPr>
              <w:t xml:space="preserve"> </w:t>
            </w:r>
          </w:p>
        </w:tc>
        <w:tc>
          <w:tcPr>
            <w:tcW w:w="2029" w:type="dxa"/>
            <w:shd w:val="clear" w:color="auto" w:fill="auto"/>
            <w:noWrap/>
            <w:vAlign w:val="bottom"/>
            <w:hideMark/>
          </w:tcPr>
          <w:p w14:paraId="43B79EE3"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4 years to spend</w:t>
            </w:r>
          </w:p>
        </w:tc>
        <w:tc>
          <w:tcPr>
            <w:tcW w:w="1620" w:type="dxa"/>
            <w:shd w:val="clear" w:color="auto" w:fill="auto"/>
            <w:noWrap/>
            <w:vAlign w:val="bottom"/>
            <w:hideMark/>
          </w:tcPr>
          <w:p w14:paraId="765745F3" w14:textId="77777777" w:rsidR="0072102F" w:rsidRPr="00CF09BE" w:rsidRDefault="0072102F" w:rsidP="00A641F5">
            <w:pPr>
              <w:spacing w:after="0"/>
              <w:rPr>
                <w:rFonts w:ascii="Calibri" w:eastAsia="Times New Roman" w:hAnsi="Calibri" w:cs="Calibri"/>
                <w:color w:val="000000"/>
                <w:sz w:val="20"/>
                <w:szCs w:val="20"/>
                <w:lang w:eastAsia="en-GB"/>
              </w:rPr>
            </w:pPr>
          </w:p>
        </w:tc>
        <w:tc>
          <w:tcPr>
            <w:tcW w:w="1393" w:type="dxa"/>
            <w:shd w:val="clear" w:color="auto" w:fill="auto"/>
            <w:noWrap/>
            <w:vAlign w:val="bottom"/>
            <w:hideMark/>
          </w:tcPr>
          <w:p w14:paraId="0D23732B"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1121</w:t>
            </w:r>
          </w:p>
        </w:tc>
      </w:tr>
      <w:tr w:rsidR="0072102F" w:rsidRPr="00CF09BE" w14:paraId="5A269742" w14:textId="77777777" w:rsidTr="00A641F5">
        <w:trPr>
          <w:trHeight w:val="350"/>
        </w:trPr>
        <w:tc>
          <w:tcPr>
            <w:tcW w:w="5209" w:type="dxa"/>
            <w:gridSpan w:val="2"/>
            <w:shd w:val="clear" w:color="auto" w:fill="auto"/>
            <w:noWrap/>
            <w:vAlign w:val="bottom"/>
            <w:hideMark/>
          </w:tcPr>
          <w:p w14:paraId="10176596" w14:textId="77777777" w:rsidR="0072102F" w:rsidRPr="00CF09BE" w:rsidRDefault="0072102F" w:rsidP="00A641F5">
            <w:pPr>
              <w:spacing w:after="0"/>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bank balance at year end</w:t>
            </w:r>
          </w:p>
        </w:tc>
        <w:tc>
          <w:tcPr>
            <w:tcW w:w="1620" w:type="dxa"/>
            <w:shd w:val="clear" w:color="auto" w:fill="auto"/>
            <w:noWrap/>
            <w:vAlign w:val="bottom"/>
            <w:hideMark/>
          </w:tcPr>
          <w:p w14:paraId="6CA0F67E"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2313</w:t>
            </w:r>
          </w:p>
        </w:tc>
        <w:tc>
          <w:tcPr>
            <w:tcW w:w="1393" w:type="dxa"/>
            <w:shd w:val="clear" w:color="auto" w:fill="auto"/>
            <w:noWrap/>
            <w:vAlign w:val="bottom"/>
            <w:hideMark/>
          </w:tcPr>
          <w:p w14:paraId="761D3927" w14:textId="77777777" w:rsidR="0072102F" w:rsidRPr="00CF09BE" w:rsidRDefault="0072102F" w:rsidP="00A641F5">
            <w:pPr>
              <w:spacing w:after="0"/>
              <w:jc w:val="right"/>
              <w:rPr>
                <w:rFonts w:ascii="Calibri" w:eastAsia="Times New Roman" w:hAnsi="Calibri" w:cs="Calibri"/>
                <w:color w:val="000000"/>
                <w:sz w:val="20"/>
                <w:szCs w:val="20"/>
                <w:lang w:eastAsia="en-GB"/>
              </w:rPr>
            </w:pPr>
            <w:r w:rsidRPr="00CF09BE">
              <w:rPr>
                <w:rFonts w:ascii="Calibri" w:eastAsia="Times New Roman" w:hAnsi="Calibri" w:cs="Calibri"/>
                <w:color w:val="000000"/>
                <w:sz w:val="20"/>
                <w:szCs w:val="20"/>
                <w:lang w:eastAsia="en-GB"/>
              </w:rPr>
              <w:t>3666</w:t>
            </w:r>
          </w:p>
        </w:tc>
      </w:tr>
    </w:tbl>
    <w:p w14:paraId="1585B631" w14:textId="77777777" w:rsidR="0072102F" w:rsidRDefault="0072102F" w:rsidP="0072102F">
      <w:pPr>
        <w:tabs>
          <w:tab w:val="left" w:pos="1481"/>
          <w:tab w:val="center" w:pos="5400"/>
        </w:tabs>
        <w:spacing w:after="0"/>
        <w:rPr>
          <w:rFonts w:ascii="Arial" w:hAnsi="Arial" w:cs="Arial"/>
          <w:b/>
          <w:sz w:val="32"/>
          <w:szCs w:val="32"/>
        </w:rPr>
      </w:pPr>
    </w:p>
    <w:p w14:paraId="45AB28E7" w14:textId="77777777" w:rsidR="0072102F" w:rsidRDefault="0072102F" w:rsidP="0072102F">
      <w:pPr>
        <w:rPr>
          <w:rFonts w:ascii="Arial" w:hAnsi="Arial" w:cs="Arial"/>
          <w:b/>
          <w:sz w:val="32"/>
          <w:szCs w:val="32"/>
        </w:rPr>
      </w:pPr>
      <w:r>
        <w:rPr>
          <w:rFonts w:ascii="Arial" w:hAnsi="Arial" w:cs="Arial"/>
          <w:b/>
          <w:sz w:val="32"/>
          <w:szCs w:val="32"/>
        </w:rPr>
        <w:br w:type="page"/>
      </w:r>
    </w:p>
    <w:p w14:paraId="524CFB1C" w14:textId="77777777" w:rsidR="0072102F" w:rsidRDefault="0072102F" w:rsidP="0072102F">
      <w:pPr>
        <w:tabs>
          <w:tab w:val="left" w:pos="1481"/>
          <w:tab w:val="center" w:pos="5400"/>
        </w:tabs>
        <w:spacing w:after="0"/>
        <w:jc w:val="center"/>
        <w:rPr>
          <w:rFonts w:ascii="Arial" w:hAnsi="Arial" w:cs="Arial"/>
          <w:b/>
          <w:sz w:val="32"/>
          <w:szCs w:val="32"/>
        </w:rPr>
      </w:pPr>
      <w:r>
        <w:rPr>
          <w:rFonts w:ascii="Arial" w:hAnsi="Arial" w:cs="Arial"/>
          <w:b/>
          <w:sz w:val="32"/>
          <w:szCs w:val="32"/>
        </w:rPr>
        <w:lastRenderedPageBreak/>
        <w:t>Budget reports</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1420"/>
        <w:gridCol w:w="875"/>
        <w:gridCol w:w="1102"/>
        <w:gridCol w:w="1517"/>
        <w:gridCol w:w="1098"/>
      </w:tblGrid>
      <w:tr w:rsidR="0072102F" w:rsidRPr="005D057F" w14:paraId="2902FC75" w14:textId="77777777" w:rsidTr="00A641F5">
        <w:trPr>
          <w:trHeight w:val="975"/>
        </w:trPr>
        <w:tc>
          <w:tcPr>
            <w:tcW w:w="3630" w:type="dxa"/>
            <w:shd w:val="clear" w:color="auto" w:fill="auto"/>
            <w:noWrap/>
            <w:vAlign w:val="bottom"/>
            <w:hideMark/>
          </w:tcPr>
          <w:p w14:paraId="6E4A4F2A"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budget to date</w:t>
            </w:r>
          </w:p>
        </w:tc>
        <w:tc>
          <w:tcPr>
            <w:tcW w:w="1420" w:type="dxa"/>
            <w:shd w:val="clear" w:color="auto" w:fill="auto"/>
            <w:noWrap/>
            <w:vAlign w:val="bottom"/>
            <w:hideMark/>
          </w:tcPr>
          <w:p w14:paraId="33CBF0F9" w14:textId="77777777" w:rsidR="0072102F" w:rsidRPr="005D057F" w:rsidRDefault="0072102F" w:rsidP="00A641F5">
            <w:pPr>
              <w:spacing w:after="0"/>
              <w:rPr>
                <w:rFonts w:ascii="Calibri" w:eastAsia="Times New Roman" w:hAnsi="Calibri" w:cs="Calibri"/>
                <w:color w:val="000000"/>
                <w:sz w:val="20"/>
                <w:szCs w:val="20"/>
                <w:u w:val="single"/>
                <w:lang w:eastAsia="en-GB"/>
              </w:rPr>
            </w:pPr>
            <w:r w:rsidRPr="005D057F">
              <w:rPr>
                <w:rFonts w:ascii="Calibri" w:eastAsia="Times New Roman" w:hAnsi="Calibri" w:cs="Calibri"/>
                <w:color w:val="000000"/>
                <w:sz w:val="20"/>
                <w:szCs w:val="20"/>
                <w:u w:val="single"/>
                <w:lang w:eastAsia="en-GB"/>
              </w:rPr>
              <w:t>BUDGET</w:t>
            </w:r>
          </w:p>
        </w:tc>
        <w:tc>
          <w:tcPr>
            <w:tcW w:w="805" w:type="dxa"/>
            <w:shd w:val="clear" w:color="auto" w:fill="auto"/>
            <w:vAlign w:val="bottom"/>
            <w:hideMark/>
          </w:tcPr>
          <w:p w14:paraId="31E85DE5" w14:textId="77777777" w:rsidR="0072102F" w:rsidRPr="005D057F" w:rsidRDefault="0072102F" w:rsidP="00A641F5">
            <w:pPr>
              <w:spacing w:after="0"/>
              <w:rPr>
                <w:rFonts w:ascii="Calibri" w:eastAsia="Times New Roman" w:hAnsi="Calibri" w:cs="Calibri"/>
                <w:color w:val="000000"/>
                <w:sz w:val="20"/>
                <w:szCs w:val="20"/>
                <w:u w:val="single"/>
                <w:lang w:eastAsia="en-GB"/>
              </w:rPr>
            </w:pPr>
            <w:r w:rsidRPr="005D057F">
              <w:rPr>
                <w:rFonts w:ascii="Calibri" w:eastAsia="Times New Roman" w:hAnsi="Calibri" w:cs="Calibri"/>
                <w:color w:val="000000"/>
                <w:sz w:val="20"/>
                <w:szCs w:val="20"/>
                <w:u w:val="single"/>
                <w:lang w:eastAsia="en-GB"/>
              </w:rPr>
              <w:t>ACUTAL   YEAR TO DATE</w:t>
            </w:r>
          </w:p>
        </w:tc>
        <w:tc>
          <w:tcPr>
            <w:tcW w:w="963" w:type="dxa"/>
            <w:shd w:val="clear" w:color="auto" w:fill="auto"/>
            <w:vAlign w:val="bottom"/>
            <w:hideMark/>
          </w:tcPr>
          <w:p w14:paraId="3A66E113" w14:textId="77777777" w:rsidR="0072102F" w:rsidRPr="005D057F" w:rsidRDefault="0072102F" w:rsidP="00A641F5">
            <w:pPr>
              <w:spacing w:after="0"/>
              <w:rPr>
                <w:rFonts w:ascii="Calibri" w:eastAsia="Times New Roman" w:hAnsi="Calibri" w:cs="Calibri"/>
                <w:color w:val="000000"/>
                <w:sz w:val="20"/>
                <w:szCs w:val="20"/>
                <w:u w:val="single"/>
                <w:lang w:eastAsia="en-GB"/>
              </w:rPr>
            </w:pPr>
            <w:r w:rsidRPr="005D057F">
              <w:rPr>
                <w:rFonts w:ascii="Calibri" w:eastAsia="Times New Roman" w:hAnsi="Calibri" w:cs="Calibri"/>
                <w:color w:val="000000"/>
                <w:sz w:val="20"/>
                <w:szCs w:val="20"/>
                <w:u w:val="single"/>
                <w:lang w:eastAsia="en-GB"/>
              </w:rPr>
              <w:t>BALANCE AVAILABLE TO SPEND</w:t>
            </w:r>
          </w:p>
        </w:tc>
        <w:tc>
          <w:tcPr>
            <w:tcW w:w="1517" w:type="dxa"/>
            <w:shd w:val="clear" w:color="auto" w:fill="auto"/>
            <w:vAlign w:val="bottom"/>
            <w:hideMark/>
          </w:tcPr>
          <w:p w14:paraId="17D5694D" w14:textId="77777777" w:rsidR="0072102F" w:rsidRPr="005D057F" w:rsidRDefault="0072102F" w:rsidP="00A641F5">
            <w:pPr>
              <w:spacing w:after="0"/>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notes</w:t>
            </w:r>
          </w:p>
        </w:tc>
        <w:tc>
          <w:tcPr>
            <w:tcW w:w="985" w:type="dxa"/>
            <w:shd w:val="clear" w:color="auto" w:fill="auto"/>
            <w:vAlign w:val="bottom"/>
            <w:hideMark/>
          </w:tcPr>
          <w:p w14:paraId="713568D1" w14:textId="62EAC210" w:rsidR="0072102F" w:rsidRPr="005D057F" w:rsidRDefault="00E16D20" w:rsidP="00A641F5">
            <w:pPr>
              <w:spacing w:after="0"/>
              <w:rPr>
                <w:rFonts w:ascii="Calibri" w:eastAsia="Times New Roman" w:hAnsi="Calibri" w:cs="Calibri"/>
                <w:b/>
                <w:bCs/>
                <w:color w:val="000000"/>
                <w:sz w:val="20"/>
                <w:szCs w:val="20"/>
                <w:u w:val="single"/>
                <w:lang w:eastAsia="en-GB"/>
              </w:rPr>
            </w:pPr>
            <w:r>
              <w:rPr>
                <w:rFonts w:ascii="Calibri" w:eastAsia="Times New Roman" w:hAnsi="Calibri" w:cs="Calibri"/>
                <w:b/>
                <w:bCs/>
                <w:color w:val="000000"/>
                <w:sz w:val="20"/>
                <w:szCs w:val="20"/>
                <w:u w:val="single"/>
                <w:lang w:eastAsia="en-GB"/>
              </w:rPr>
              <w:t>agreed</w:t>
            </w:r>
            <w:r w:rsidR="0072102F" w:rsidRPr="005D057F">
              <w:rPr>
                <w:rFonts w:ascii="Calibri" w:eastAsia="Times New Roman" w:hAnsi="Calibri" w:cs="Calibri"/>
                <w:b/>
                <w:bCs/>
                <w:color w:val="000000"/>
                <w:sz w:val="20"/>
                <w:szCs w:val="20"/>
                <w:u w:val="single"/>
                <w:lang w:eastAsia="en-GB"/>
              </w:rPr>
              <w:t xml:space="preserve"> 23/24</w:t>
            </w:r>
          </w:p>
        </w:tc>
      </w:tr>
      <w:tr w:rsidR="0072102F" w:rsidRPr="005D057F" w14:paraId="4E65463D" w14:textId="77777777" w:rsidTr="00A641F5">
        <w:trPr>
          <w:trHeight w:val="240"/>
        </w:trPr>
        <w:tc>
          <w:tcPr>
            <w:tcW w:w="3630" w:type="dxa"/>
            <w:shd w:val="clear" w:color="auto" w:fill="auto"/>
            <w:noWrap/>
            <w:vAlign w:val="bottom"/>
            <w:hideMark/>
          </w:tcPr>
          <w:p w14:paraId="729BE8F2"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PRECEPT</w:t>
            </w:r>
          </w:p>
        </w:tc>
        <w:tc>
          <w:tcPr>
            <w:tcW w:w="1420" w:type="dxa"/>
            <w:shd w:val="clear" w:color="auto" w:fill="auto"/>
            <w:noWrap/>
            <w:vAlign w:val="bottom"/>
            <w:hideMark/>
          </w:tcPr>
          <w:p w14:paraId="624480F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8000.00</w:t>
            </w:r>
          </w:p>
        </w:tc>
        <w:tc>
          <w:tcPr>
            <w:tcW w:w="805" w:type="dxa"/>
            <w:shd w:val="clear" w:color="auto" w:fill="auto"/>
            <w:noWrap/>
            <w:vAlign w:val="bottom"/>
            <w:hideMark/>
          </w:tcPr>
          <w:p w14:paraId="7913DFFD"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8000.00</w:t>
            </w:r>
          </w:p>
        </w:tc>
        <w:tc>
          <w:tcPr>
            <w:tcW w:w="963" w:type="dxa"/>
            <w:shd w:val="clear" w:color="auto" w:fill="auto"/>
            <w:noWrap/>
            <w:vAlign w:val="bottom"/>
            <w:hideMark/>
          </w:tcPr>
          <w:p w14:paraId="0A84D477"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24D78DE8" w14:textId="6323BD8C"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7C6BCB5A"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w:t>
            </w:r>
            <w:r>
              <w:rPr>
                <w:rFonts w:ascii="Calibri" w:eastAsia="Times New Roman" w:hAnsi="Calibri" w:cs="Calibri"/>
                <w:color w:val="000000"/>
                <w:sz w:val="20"/>
                <w:szCs w:val="20"/>
                <w:lang w:eastAsia="en-GB"/>
              </w:rPr>
              <w:t>8</w:t>
            </w:r>
            <w:r w:rsidRPr="005D057F">
              <w:rPr>
                <w:rFonts w:ascii="Calibri" w:eastAsia="Times New Roman" w:hAnsi="Calibri" w:cs="Calibri"/>
                <w:color w:val="000000"/>
                <w:sz w:val="20"/>
                <w:szCs w:val="20"/>
                <w:lang w:eastAsia="en-GB"/>
              </w:rPr>
              <w:t>00</w:t>
            </w:r>
          </w:p>
        </w:tc>
      </w:tr>
      <w:tr w:rsidR="0072102F" w:rsidRPr="005D057F" w14:paraId="4044E8C3" w14:textId="77777777" w:rsidTr="00A641F5">
        <w:trPr>
          <w:trHeight w:val="720"/>
        </w:trPr>
        <w:tc>
          <w:tcPr>
            <w:tcW w:w="3630" w:type="dxa"/>
            <w:shd w:val="clear" w:color="auto" w:fill="auto"/>
            <w:noWrap/>
            <w:vAlign w:val="bottom"/>
            <w:hideMark/>
          </w:tcPr>
          <w:p w14:paraId="1E446675"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CIL RECEIPTS</w:t>
            </w:r>
          </w:p>
        </w:tc>
        <w:tc>
          <w:tcPr>
            <w:tcW w:w="1420" w:type="dxa"/>
            <w:shd w:val="clear" w:color="auto" w:fill="auto"/>
            <w:noWrap/>
            <w:vAlign w:val="bottom"/>
            <w:hideMark/>
          </w:tcPr>
          <w:p w14:paraId="411B573E"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805" w:type="dxa"/>
            <w:shd w:val="clear" w:color="auto" w:fill="auto"/>
            <w:noWrap/>
            <w:vAlign w:val="bottom"/>
            <w:hideMark/>
          </w:tcPr>
          <w:p w14:paraId="50EEBCF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71D42898"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vAlign w:val="bottom"/>
            <w:hideMark/>
          </w:tcPr>
          <w:p w14:paraId="73263964"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1C749A01" w14:textId="77777777" w:rsidR="0072102F" w:rsidRPr="005D057F" w:rsidRDefault="0072102F" w:rsidP="00A641F5">
            <w:pPr>
              <w:spacing w:after="0"/>
              <w:rPr>
                <w:rFonts w:ascii="Calibri" w:eastAsia="Times New Roman" w:hAnsi="Calibri" w:cs="Calibri"/>
                <w:color w:val="000000"/>
                <w:lang w:eastAsia="en-GB"/>
              </w:rPr>
            </w:pPr>
            <w:r w:rsidRPr="005D057F">
              <w:rPr>
                <w:rFonts w:ascii="Calibri" w:eastAsia="Times New Roman" w:hAnsi="Calibri" w:cs="Calibri"/>
                <w:color w:val="000000"/>
                <w:lang w:eastAsia="en-GB"/>
              </w:rPr>
              <w:t> </w:t>
            </w:r>
          </w:p>
        </w:tc>
      </w:tr>
      <w:tr w:rsidR="0072102F" w:rsidRPr="005D057F" w14:paraId="629EFB5C" w14:textId="77777777" w:rsidTr="00A641F5">
        <w:trPr>
          <w:trHeight w:val="240"/>
        </w:trPr>
        <w:tc>
          <w:tcPr>
            <w:tcW w:w="3630" w:type="dxa"/>
            <w:shd w:val="clear" w:color="auto" w:fill="auto"/>
            <w:noWrap/>
            <w:vAlign w:val="bottom"/>
            <w:hideMark/>
          </w:tcPr>
          <w:p w14:paraId="2EA256DC"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inter account trans</w:t>
            </w:r>
          </w:p>
        </w:tc>
        <w:tc>
          <w:tcPr>
            <w:tcW w:w="1420" w:type="dxa"/>
            <w:shd w:val="clear" w:color="auto" w:fill="auto"/>
            <w:noWrap/>
            <w:vAlign w:val="bottom"/>
            <w:hideMark/>
          </w:tcPr>
          <w:p w14:paraId="24EAFD7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805" w:type="dxa"/>
            <w:shd w:val="clear" w:color="auto" w:fill="auto"/>
            <w:noWrap/>
            <w:vAlign w:val="bottom"/>
            <w:hideMark/>
          </w:tcPr>
          <w:p w14:paraId="660B1D11"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5366F6A8"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301170EF"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28265BDD" w14:textId="77777777" w:rsidR="0072102F" w:rsidRPr="005D057F" w:rsidRDefault="0072102F" w:rsidP="00A641F5">
            <w:pPr>
              <w:spacing w:after="0"/>
              <w:rPr>
                <w:rFonts w:ascii="Calibri" w:eastAsia="Times New Roman" w:hAnsi="Calibri" w:cs="Calibri"/>
                <w:color w:val="000000"/>
                <w:lang w:eastAsia="en-GB"/>
              </w:rPr>
            </w:pPr>
            <w:r w:rsidRPr="005D057F">
              <w:rPr>
                <w:rFonts w:ascii="Calibri" w:eastAsia="Times New Roman" w:hAnsi="Calibri" w:cs="Calibri"/>
                <w:color w:val="000000"/>
                <w:lang w:eastAsia="en-GB"/>
              </w:rPr>
              <w:t> </w:t>
            </w:r>
          </w:p>
        </w:tc>
      </w:tr>
      <w:tr w:rsidR="0072102F" w:rsidRPr="005D057F" w14:paraId="2EDDE64F" w14:textId="77777777" w:rsidTr="00A641F5">
        <w:trPr>
          <w:trHeight w:val="240"/>
        </w:trPr>
        <w:tc>
          <w:tcPr>
            <w:tcW w:w="3630" w:type="dxa"/>
            <w:shd w:val="clear" w:color="auto" w:fill="auto"/>
            <w:noWrap/>
            <w:vAlign w:val="bottom"/>
            <w:hideMark/>
          </w:tcPr>
          <w:p w14:paraId="081DDC9B"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wayleave</w:t>
            </w:r>
          </w:p>
        </w:tc>
        <w:tc>
          <w:tcPr>
            <w:tcW w:w="1420" w:type="dxa"/>
            <w:shd w:val="clear" w:color="auto" w:fill="auto"/>
            <w:noWrap/>
            <w:vAlign w:val="bottom"/>
            <w:hideMark/>
          </w:tcPr>
          <w:p w14:paraId="7CA4D429"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805" w:type="dxa"/>
            <w:shd w:val="clear" w:color="auto" w:fill="auto"/>
            <w:noWrap/>
            <w:vAlign w:val="bottom"/>
            <w:hideMark/>
          </w:tcPr>
          <w:p w14:paraId="5A6C2F64"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0362EAF8"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04DCE531"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center"/>
            <w:hideMark/>
          </w:tcPr>
          <w:p w14:paraId="29514C0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 </w:t>
            </w:r>
          </w:p>
        </w:tc>
      </w:tr>
      <w:tr w:rsidR="0072102F" w:rsidRPr="005D057F" w14:paraId="7EE1169E" w14:textId="77777777" w:rsidTr="00A641F5">
        <w:trPr>
          <w:trHeight w:val="240"/>
        </w:trPr>
        <w:tc>
          <w:tcPr>
            <w:tcW w:w="3630" w:type="dxa"/>
            <w:shd w:val="clear" w:color="auto" w:fill="auto"/>
            <w:noWrap/>
            <w:vAlign w:val="bottom"/>
            <w:hideMark/>
          </w:tcPr>
          <w:p w14:paraId="11D928AA"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VAT to be reclaimed</w:t>
            </w:r>
          </w:p>
        </w:tc>
        <w:tc>
          <w:tcPr>
            <w:tcW w:w="1420" w:type="dxa"/>
            <w:shd w:val="clear" w:color="auto" w:fill="auto"/>
            <w:noWrap/>
            <w:vAlign w:val="bottom"/>
            <w:hideMark/>
          </w:tcPr>
          <w:p w14:paraId="52F9AB91"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805" w:type="dxa"/>
            <w:shd w:val="clear" w:color="auto" w:fill="auto"/>
            <w:noWrap/>
            <w:vAlign w:val="bottom"/>
            <w:hideMark/>
          </w:tcPr>
          <w:p w14:paraId="4F37C12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28F9C917"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11A43B9E"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648FE214" w14:textId="77777777" w:rsidR="0072102F" w:rsidRPr="005D057F" w:rsidRDefault="0072102F" w:rsidP="00A641F5">
            <w:pPr>
              <w:spacing w:after="0"/>
              <w:rPr>
                <w:rFonts w:ascii="Calibri" w:eastAsia="Times New Roman" w:hAnsi="Calibri" w:cs="Calibri"/>
                <w:color w:val="000000"/>
                <w:lang w:eastAsia="en-GB"/>
              </w:rPr>
            </w:pPr>
            <w:r w:rsidRPr="005D057F">
              <w:rPr>
                <w:rFonts w:ascii="Calibri" w:eastAsia="Times New Roman" w:hAnsi="Calibri" w:cs="Calibri"/>
                <w:color w:val="000000"/>
                <w:lang w:eastAsia="en-GB"/>
              </w:rPr>
              <w:t> </w:t>
            </w:r>
          </w:p>
        </w:tc>
      </w:tr>
      <w:tr w:rsidR="0072102F" w:rsidRPr="005D057F" w14:paraId="08EFA12D" w14:textId="77777777" w:rsidTr="00A641F5">
        <w:trPr>
          <w:trHeight w:val="240"/>
        </w:trPr>
        <w:tc>
          <w:tcPr>
            <w:tcW w:w="3630" w:type="dxa"/>
            <w:shd w:val="clear" w:color="auto" w:fill="auto"/>
            <w:noWrap/>
            <w:vAlign w:val="bottom"/>
            <w:hideMark/>
          </w:tcPr>
          <w:p w14:paraId="1C2DA72F"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other receipts</w:t>
            </w:r>
          </w:p>
        </w:tc>
        <w:tc>
          <w:tcPr>
            <w:tcW w:w="1420" w:type="dxa"/>
            <w:shd w:val="clear" w:color="auto" w:fill="auto"/>
            <w:noWrap/>
            <w:vAlign w:val="bottom"/>
            <w:hideMark/>
          </w:tcPr>
          <w:p w14:paraId="1E736C40"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805" w:type="dxa"/>
            <w:shd w:val="clear" w:color="auto" w:fill="auto"/>
            <w:noWrap/>
            <w:vAlign w:val="bottom"/>
            <w:hideMark/>
          </w:tcPr>
          <w:p w14:paraId="4D0C933D"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767969A4"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2AD6BAA8"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0AC37F19" w14:textId="77777777" w:rsidR="0072102F" w:rsidRPr="005D057F" w:rsidRDefault="0072102F" w:rsidP="00A641F5">
            <w:pPr>
              <w:spacing w:after="0"/>
              <w:rPr>
                <w:rFonts w:ascii="Calibri" w:eastAsia="Times New Roman" w:hAnsi="Calibri" w:cs="Calibri"/>
                <w:color w:val="000000"/>
                <w:lang w:eastAsia="en-GB"/>
              </w:rPr>
            </w:pPr>
            <w:r w:rsidRPr="005D057F">
              <w:rPr>
                <w:rFonts w:ascii="Calibri" w:eastAsia="Times New Roman" w:hAnsi="Calibri" w:cs="Calibri"/>
                <w:color w:val="000000"/>
                <w:lang w:eastAsia="en-GB"/>
              </w:rPr>
              <w:t> </w:t>
            </w:r>
          </w:p>
        </w:tc>
      </w:tr>
      <w:tr w:rsidR="0072102F" w:rsidRPr="005D057F" w14:paraId="25BC4638" w14:textId="77777777" w:rsidTr="00A641F5">
        <w:trPr>
          <w:trHeight w:val="240"/>
        </w:trPr>
        <w:tc>
          <w:tcPr>
            <w:tcW w:w="3630" w:type="dxa"/>
            <w:shd w:val="clear" w:color="auto" w:fill="auto"/>
            <w:noWrap/>
            <w:vAlign w:val="bottom"/>
            <w:hideMark/>
          </w:tcPr>
          <w:p w14:paraId="6C06EC93" w14:textId="77777777" w:rsidR="0072102F" w:rsidRPr="005D057F" w:rsidRDefault="0072102F" w:rsidP="00A641F5">
            <w:pPr>
              <w:spacing w:after="0"/>
              <w:rPr>
                <w:rFonts w:ascii="Calibri" w:eastAsia="Times New Roman" w:hAnsi="Calibri" w:cs="Calibri"/>
                <w:color w:val="000000"/>
                <w:lang w:eastAsia="en-GB"/>
              </w:rPr>
            </w:pPr>
          </w:p>
        </w:tc>
        <w:tc>
          <w:tcPr>
            <w:tcW w:w="1420" w:type="dxa"/>
            <w:shd w:val="clear" w:color="auto" w:fill="auto"/>
            <w:noWrap/>
            <w:vAlign w:val="bottom"/>
            <w:hideMark/>
          </w:tcPr>
          <w:p w14:paraId="60AEAA34"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805" w:type="dxa"/>
            <w:shd w:val="clear" w:color="auto" w:fill="auto"/>
            <w:noWrap/>
            <w:vAlign w:val="bottom"/>
            <w:hideMark/>
          </w:tcPr>
          <w:p w14:paraId="27C46ED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35DC57A4"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611AF0E3"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61982B26" w14:textId="77777777" w:rsidR="0072102F" w:rsidRPr="005D057F" w:rsidRDefault="0072102F" w:rsidP="00A641F5">
            <w:pPr>
              <w:spacing w:after="0"/>
              <w:rPr>
                <w:rFonts w:ascii="Calibri" w:eastAsia="Times New Roman" w:hAnsi="Calibri" w:cs="Calibri"/>
                <w:color w:val="000000"/>
                <w:lang w:eastAsia="en-GB"/>
              </w:rPr>
            </w:pPr>
            <w:r w:rsidRPr="005D057F">
              <w:rPr>
                <w:rFonts w:ascii="Calibri" w:eastAsia="Times New Roman" w:hAnsi="Calibri" w:cs="Calibri"/>
                <w:color w:val="000000"/>
                <w:lang w:eastAsia="en-GB"/>
              </w:rPr>
              <w:t> </w:t>
            </w:r>
          </w:p>
        </w:tc>
      </w:tr>
      <w:tr w:rsidR="0072102F" w:rsidRPr="005D057F" w14:paraId="29912BB8" w14:textId="77777777" w:rsidTr="00A641F5">
        <w:trPr>
          <w:trHeight w:val="240"/>
        </w:trPr>
        <w:tc>
          <w:tcPr>
            <w:tcW w:w="3630" w:type="dxa"/>
            <w:shd w:val="clear" w:color="auto" w:fill="auto"/>
            <w:noWrap/>
            <w:vAlign w:val="bottom"/>
            <w:hideMark/>
          </w:tcPr>
          <w:p w14:paraId="42DE9E05"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INCOME</w:t>
            </w:r>
          </w:p>
        </w:tc>
        <w:tc>
          <w:tcPr>
            <w:tcW w:w="1420" w:type="dxa"/>
            <w:shd w:val="clear" w:color="auto" w:fill="auto"/>
            <w:noWrap/>
            <w:vAlign w:val="bottom"/>
            <w:hideMark/>
          </w:tcPr>
          <w:p w14:paraId="71611130"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8000.00</w:t>
            </w:r>
          </w:p>
        </w:tc>
        <w:tc>
          <w:tcPr>
            <w:tcW w:w="805" w:type="dxa"/>
            <w:shd w:val="clear" w:color="auto" w:fill="auto"/>
            <w:noWrap/>
            <w:vAlign w:val="bottom"/>
            <w:hideMark/>
          </w:tcPr>
          <w:p w14:paraId="33DD4371"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8000.00</w:t>
            </w:r>
          </w:p>
        </w:tc>
        <w:tc>
          <w:tcPr>
            <w:tcW w:w="963" w:type="dxa"/>
            <w:shd w:val="clear" w:color="auto" w:fill="auto"/>
            <w:noWrap/>
            <w:vAlign w:val="bottom"/>
            <w:hideMark/>
          </w:tcPr>
          <w:p w14:paraId="4A711A32"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7006C953"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 </w:t>
            </w:r>
          </w:p>
        </w:tc>
        <w:tc>
          <w:tcPr>
            <w:tcW w:w="985" w:type="dxa"/>
            <w:shd w:val="clear" w:color="auto" w:fill="auto"/>
            <w:noWrap/>
            <w:vAlign w:val="center"/>
            <w:hideMark/>
          </w:tcPr>
          <w:p w14:paraId="4F667B3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8400</w:t>
            </w:r>
          </w:p>
        </w:tc>
      </w:tr>
      <w:tr w:rsidR="0072102F" w:rsidRPr="005D057F" w14:paraId="59800BE2" w14:textId="77777777" w:rsidTr="00A641F5">
        <w:trPr>
          <w:trHeight w:val="240"/>
        </w:trPr>
        <w:tc>
          <w:tcPr>
            <w:tcW w:w="3630" w:type="dxa"/>
            <w:shd w:val="clear" w:color="auto" w:fill="auto"/>
            <w:noWrap/>
            <w:vAlign w:val="bottom"/>
            <w:hideMark/>
          </w:tcPr>
          <w:p w14:paraId="414703AA"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Clerk salary</w:t>
            </w:r>
          </w:p>
        </w:tc>
        <w:tc>
          <w:tcPr>
            <w:tcW w:w="1420" w:type="dxa"/>
            <w:shd w:val="clear" w:color="auto" w:fill="auto"/>
            <w:noWrap/>
            <w:vAlign w:val="bottom"/>
            <w:hideMark/>
          </w:tcPr>
          <w:p w14:paraId="5C647815"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1890.00</w:t>
            </w:r>
          </w:p>
        </w:tc>
        <w:tc>
          <w:tcPr>
            <w:tcW w:w="805" w:type="dxa"/>
            <w:shd w:val="clear" w:color="auto" w:fill="auto"/>
            <w:noWrap/>
            <w:vAlign w:val="bottom"/>
            <w:hideMark/>
          </w:tcPr>
          <w:p w14:paraId="155FA9FA"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933.57</w:t>
            </w:r>
          </w:p>
        </w:tc>
        <w:tc>
          <w:tcPr>
            <w:tcW w:w="963" w:type="dxa"/>
            <w:shd w:val="clear" w:color="auto" w:fill="auto"/>
            <w:noWrap/>
            <w:vAlign w:val="bottom"/>
            <w:hideMark/>
          </w:tcPr>
          <w:p w14:paraId="1208A85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956.43</w:t>
            </w:r>
          </w:p>
        </w:tc>
        <w:tc>
          <w:tcPr>
            <w:tcW w:w="1517" w:type="dxa"/>
            <w:shd w:val="clear" w:color="auto" w:fill="auto"/>
            <w:noWrap/>
            <w:vAlign w:val="bottom"/>
            <w:hideMark/>
          </w:tcPr>
          <w:p w14:paraId="712E3D15" w14:textId="77777777" w:rsidR="0072102F" w:rsidRPr="005D057F" w:rsidRDefault="0072102F" w:rsidP="00A641F5">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Includes 22 pay award</w:t>
            </w:r>
          </w:p>
        </w:tc>
        <w:tc>
          <w:tcPr>
            <w:tcW w:w="985" w:type="dxa"/>
            <w:shd w:val="clear" w:color="auto" w:fill="auto"/>
            <w:noWrap/>
            <w:vAlign w:val="center"/>
            <w:hideMark/>
          </w:tcPr>
          <w:p w14:paraId="15EA5308"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2010</w:t>
            </w:r>
          </w:p>
        </w:tc>
      </w:tr>
      <w:tr w:rsidR="0072102F" w:rsidRPr="005D057F" w14:paraId="299F6BE0" w14:textId="77777777" w:rsidTr="00A641F5">
        <w:trPr>
          <w:trHeight w:val="240"/>
        </w:trPr>
        <w:tc>
          <w:tcPr>
            <w:tcW w:w="3630" w:type="dxa"/>
            <w:shd w:val="clear" w:color="auto" w:fill="auto"/>
            <w:noWrap/>
            <w:vAlign w:val="bottom"/>
            <w:hideMark/>
          </w:tcPr>
          <w:p w14:paraId="2054BCDD"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ADMIN EXPENSES</w:t>
            </w:r>
          </w:p>
        </w:tc>
        <w:tc>
          <w:tcPr>
            <w:tcW w:w="1420" w:type="dxa"/>
            <w:shd w:val="clear" w:color="auto" w:fill="auto"/>
            <w:noWrap/>
            <w:vAlign w:val="bottom"/>
            <w:hideMark/>
          </w:tcPr>
          <w:p w14:paraId="6DDE2301"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610.00</w:t>
            </w:r>
          </w:p>
        </w:tc>
        <w:tc>
          <w:tcPr>
            <w:tcW w:w="805" w:type="dxa"/>
            <w:shd w:val="clear" w:color="auto" w:fill="auto"/>
            <w:noWrap/>
            <w:vAlign w:val="bottom"/>
            <w:hideMark/>
          </w:tcPr>
          <w:p w14:paraId="7DF1CA75"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251.84</w:t>
            </w:r>
          </w:p>
        </w:tc>
        <w:tc>
          <w:tcPr>
            <w:tcW w:w="963" w:type="dxa"/>
            <w:shd w:val="clear" w:color="auto" w:fill="auto"/>
            <w:noWrap/>
            <w:vAlign w:val="bottom"/>
            <w:hideMark/>
          </w:tcPr>
          <w:p w14:paraId="3FF0D65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358.16</w:t>
            </w:r>
          </w:p>
        </w:tc>
        <w:tc>
          <w:tcPr>
            <w:tcW w:w="1517" w:type="dxa"/>
            <w:shd w:val="clear" w:color="auto" w:fill="auto"/>
            <w:noWrap/>
            <w:vAlign w:val="bottom"/>
            <w:hideMark/>
          </w:tcPr>
          <w:p w14:paraId="155B16AE" w14:textId="77777777" w:rsidR="0072102F" w:rsidRPr="005D057F" w:rsidRDefault="0072102F" w:rsidP="00A641F5">
            <w:pPr>
              <w:spacing w:after="0"/>
              <w:rPr>
                <w:rFonts w:ascii="Calibri" w:eastAsia="Times New Roman" w:hAnsi="Calibri" w:cs="Calibri"/>
                <w:color w:val="000000"/>
                <w:sz w:val="20"/>
                <w:szCs w:val="20"/>
                <w:lang w:eastAsia="en-GB"/>
              </w:rPr>
            </w:pPr>
            <w:proofErr w:type="spellStart"/>
            <w:r w:rsidRPr="005D057F">
              <w:rPr>
                <w:rFonts w:ascii="Calibri" w:eastAsia="Times New Roman" w:hAnsi="Calibri" w:cs="Calibri"/>
                <w:color w:val="000000"/>
                <w:sz w:val="20"/>
                <w:szCs w:val="20"/>
                <w:lang w:eastAsia="en-GB"/>
              </w:rPr>
              <w:t>wfh+mileage</w:t>
            </w:r>
            <w:proofErr w:type="spellEnd"/>
          </w:p>
        </w:tc>
        <w:tc>
          <w:tcPr>
            <w:tcW w:w="985" w:type="dxa"/>
            <w:shd w:val="clear" w:color="auto" w:fill="auto"/>
            <w:noWrap/>
            <w:vAlign w:val="center"/>
            <w:hideMark/>
          </w:tcPr>
          <w:p w14:paraId="6281D398"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400</w:t>
            </w:r>
          </w:p>
        </w:tc>
      </w:tr>
      <w:tr w:rsidR="0072102F" w:rsidRPr="005D057F" w14:paraId="0102AFE3" w14:textId="77777777" w:rsidTr="00A641F5">
        <w:trPr>
          <w:trHeight w:val="240"/>
        </w:trPr>
        <w:tc>
          <w:tcPr>
            <w:tcW w:w="3630" w:type="dxa"/>
            <w:shd w:val="clear" w:color="auto" w:fill="auto"/>
            <w:noWrap/>
            <w:vAlign w:val="bottom"/>
            <w:hideMark/>
          </w:tcPr>
          <w:p w14:paraId="63FA3B4D"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INSURANCE</w:t>
            </w:r>
          </w:p>
        </w:tc>
        <w:tc>
          <w:tcPr>
            <w:tcW w:w="1420" w:type="dxa"/>
            <w:shd w:val="clear" w:color="auto" w:fill="auto"/>
            <w:noWrap/>
            <w:vAlign w:val="bottom"/>
            <w:hideMark/>
          </w:tcPr>
          <w:p w14:paraId="11C1EB64"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160.00</w:t>
            </w:r>
          </w:p>
        </w:tc>
        <w:tc>
          <w:tcPr>
            <w:tcW w:w="805" w:type="dxa"/>
            <w:shd w:val="clear" w:color="auto" w:fill="auto"/>
            <w:noWrap/>
            <w:vAlign w:val="bottom"/>
            <w:hideMark/>
          </w:tcPr>
          <w:p w14:paraId="57701CD0"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140.00</w:t>
            </w:r>
          </w:p>
        </w:tc>
        <w:tc>
          <w:tcPr>
            <w:tcW w:w="963" w:type="dxa"/>
            <w:shd w:val="clear" w:color="auto" w:fill="auto"/>
            <w:noWrap/>
            <w:vAlign w:val="bottom"/>
            <w:hideMark/>
          </w:tcPr>
          <w:p w14:paraId="030E4E54"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20.00</w:t>
            </w:r>
          </w:p>
        </w:tc>
        <w:tc>
          <w:tcPr>
            <w:tcW w:w="1517" w:type="dxa"/>
            <w:shd w:val="clear" w:color="auto" w:fill="auto"/>
            <w:noWrap/>
            <w:vAlign w:val="bottom"/>
            <w:hideMark/>
          </w:tcPr>
          <w:p w14:paraId="56DF9C2B"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5B770B8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160</w:t>
            </w:r>
          </w:p>
        </w:tc>
      </w:tr>
      <w:tr w:rsidR="0072102F" w:rsidRPr="005D057F" w14:paraId="21DB9E4E" w14:textId="77777777" w:rsidTr="00A641F5">
        <w:trPr>
          <w:trHeight w:val="240"/>
        </w:trPr>
        <w:tc>
          <w:tcPr>
            <w:tcW w:w="3630" w:type="dxa"/>
            <w:shd w:val="clear" w:color="auto" w:fill="auto"/>
            <w:noWrap/>
            <w:vAlign w:val="bottom"/>
            <w:hideMark/>
          </w:tcPr>
          <w:p w14:paraId="5F224984"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GRANTS &amp; DONATIONS</w:t>
            </w:r>
            <w:r>
              <w:rPr>
                <w:rFonts w:ascii="Calibri" w:eastAsia="Times New Roman" w:hAnsi="Calibri" w:cs="Calibri"/>
                <w:b/>
                <w:bCs/>
                <w:sz w:val="20"/>
                <w:szCs w:val="20"/>
                <w:lang w:eastAsia="en-GB"/>
              </w:rPr>
              <w:t xml:space="preserve"> (church/village hall)</w:t>
            </w:r>
          </w:p>
        </w:tc>
        <w:tc>
          <w:tcPr>
            <w:tcW w:w="1420" w:type="dxa"/>
            <w:shd w:val="clear" w:color="auto" w:fill="auto"/>
            <w:noWrap/>
            <w:vAlign w:val="bottom"/>
            <w:hideMark/>
          </w:tcPr>
          <w:p w14:paraId="416B33AE"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600.00</w:t>
            </w:r>
          </w:p>
        </w:tc>
        <w:tc>
          <w:tcPr>
            <w:tcW w:w="805" w:type="dxa"/>
            <w:shd w:val="clear" w:color="auto" w:fill="auto"/>
            <w:noWrap/>
            <w:vAlign w:val="bottom"/>
            <w:hideMark/>
          </w:tcPr>
          <w:p w14:paraId="48AA80A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500.00</w:t>
            </w:r>
          </w:p>
        </w:tc>
        <w:tc>
          <w:tcPr>
            <w:tcW w:w="963" w:type="dxa"/>
            <w:shd w:val="clear" w:color="auto" w:fill="auto"/>
            <w:noWrap/>
            <w:vAlign w:val="bottom"/>
            <w:hideMark/>
          </w:tcPr>
          <w:p w14:paraId="5015D2A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100.00</w:t>
            </w:r>
          </w:p>
        </w:tc>
        <w:tc>
          <w:tcPr>
            <w:tcW w:w="1517" w:type="dxa"/>
            <w:shd w:val="clear" w:color="auto" w:fill="auto"/>
            <w:noWrap/>
            <w:vAlign w:val="bottom"/>
            <w:hideMark/>
          </w:tcPr>
          <w:p w14:paraId="703FC1B6" w14:textId="77777777" w:rsidR="0072102F" w:rsidRPr="005D057F" w:rsidRDefault="0072102F" w:rsidP="00A641F5">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Village events/grants</w:t>
            </w:r>
          </w:p>
        </w:tc>
        <w:tc>
          <w:tcPr>
            <w:tcW w:w="985" w:type="dxa"/>
            <w:shd w:val="clear" w:color="auto" w:fill="auto"/>
            <w:noWrap/>
            <w:vAlign w:val="center"/>
            <w:hideMark/>
          </w:tcPr>
          <w:p w14:paraId="58F749EB" w14:textId="77777777" w:rsidR="0072102F" w:rsidRPr="005D057F" w:rsidRDefault="0072102F" w:rsidP="00A641F5">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1100</w:t>
            </w:r>
          </w:p>
        </w:tc>
      </w:tr>
      <w:tr w:rsidR="0072102F" w:rsidRPr="005D057F" w14:paraId="4150699A" w14:textId="77777777" w:rsidTr="00A641F5">
        <w:trPr>
          <w:trHeight w:val="240"/>
        </w:trPr>
        <w:tc>
          <w:tcPr>
            <w:tcW w:w="3630" w:type="dxa"/>
            <w:shd w:val="clear" w:color="auto" w:fill="auto"/>
            <w:noWrap/>
            <w:vAlign w:val="bottom"/>
            <w:hideMark/>
          </w:tcPr>
          <w:p w14:paraId="0154D953"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payroll costs</w:t>
            </w:r>
          </w:p>
        </w:tc>
        <w:tc>
          <w:tcPr>
            <w:tcW w:w="1420" w:type="dxa"/>
            <w:shd w:val="clear" w:color="auto" w:fill="auto"/>
            <w:noWrap/>
            <w:vAlign w:val="bottom"/>
            <w:hideMark/>
          </w:tcPr>
          <w:p w14:paraId="2F22077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90.00</w:t>
            </w:r>
          </w:p>
        </w:tc>
        <w:tc>
          <w:tcPr>
            <w:tcW w:w="805" w:type="dxa"/>
            <w:shd w:val="clear" w:color="auto" w:fill="auto"/>
            <w:noWrap/>
            <w:vAlign w:val="bottom"/>
            <w:hideMark/>
          </w:tcPr>
          <w:p w14:paraId="4785308E"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95.40</w:t>
            </w:r>
          </w:p>
        </w:tc>
        <w:tc>
          <w:tcPr>
            <w:tcW w:w="963" w:type="dxa"/>
            <w:shd w:val="clear" w:color="auto" w:fill="auto"/>
            <w:noWrap/>
            <w:vAlign w:val="bottom"/>
            <w:hideMark/>
          </w:tcPr>
          <w:p w14:paraId="5BA4922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-5.40</w:t>
            </w:r>
          </w:p>
        </w:tc>
        <w:tc>
          <w:tcPr>
            <w:tcW w:w="1517" w:type="dxa"/>
            <w:shd w:val="clear" w:color="auto" w:fill="auto"/>
            <w:noWrap/>
            <w:vAlign w:val="bottom"/>
            <w:hideMark/>
          </w:tcPr>
          <w:p w14:paraId="53872314"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0259925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w:t>
            </w:r>
          </w:p>
        </w:tc>
      </w:tr>
      <w:tr w:rsidR="0072102F" w:rsidRPr="005D057F" w14:paraId="7423C1A8" w14:textId="77777777" w:rsidTr="00A641F5">
        <w:trPr>
          <w:trHeight w:val="240"/>
        </w:trPr>
        <w:tc>
          <w:tcPr>
            <w:tcW w:w="3630" w:type="dxa"/>
            <w:shd w:val="clear" w:color="auto" w:fill="auto"/>
            <w:noWrap/>
            <w:vAlign w:val="bottom"/>
            <w:hideMark/>
          </w:tcPr>
          <w:p w14:paraId="44F009CC"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SUBSCRIPTIONS</w:t>
            </w:r>
            <w:r>
              <w:rPr>
                <w:rFonts w:ascii="Calibri" w:eastAsia="Times New Roman" w:hAnsi="Calibri" w:cs="Calibri"/>
                <w:b/>
                <w:bCs/>
                <w:sz w:val="20"/>
                <w:szCs w:val="20"/>
                <w:lang w:eastAsia="en-GB"/>
              </w:rPr>
              <w:t xml:space="preserve"> (GAPTC &amp; open spaces)</w:t>
            </w:r>
          </w:p>
        </w:tc>
        <w:tc>
          <w:tcPr>
            <w:tcW w:w="1420" w:type="dxa"/>
            <w:shd w:val="clear" w:color="auto" w:fill="auto"/>
            <w:vAlign w:val="bottom"/>
            <w:hideMark/>
          </w:tcPr>
          <w:p w14:paraId="47B4A13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100.00</w:t>
            </w:r>
          </w:p>
        </w:tc>
        <w:tc>
          <w:tcPr>
            <w:tcW w:w="805" w:type="dxa"/>
            <w:shd w:val="clear" w:color="auto" w:fill="auto"/>
            <w:noWrap/>
            <w:vAlign w:val="bottom"/>
            <w:hideMark/>
          </w:tcPr>
          <w:p w14:paraId="7799871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76.22</w:t>
            </w:r>
          </w:p>
        </w:tc>
        <w:tc>
          <w:tcPr>
            <w:tcW w:w="963" w:type="dxa"/>
            <w:shd w:val="clear" w:color="auto" w:fill="auto"/>
            <w:noWrap/>
            <w:vAlign w:val="bottom"/>
            <w:hideMark/>
          </w:tcPr>
          <w:p w14:paraId="57E105A0"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23.78</w:t>
            </w:r>
          </w:p>
        </w:tc>
        <w:tc>
          <w:tcPr>
            <w:tcW w:w="1517" w:type="dxa"/>
            <w:shd w:val="clear" w:color="auto" w:fill="auto"/>
            <w:noWrap/>
            <w:vAlign w:val="bottom"/>
            <w:hideMark/>
          </w:tcPr>
          <w:p w14:paraId="6EA1BDD6"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4DFCBE7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w:t>
            </w:r>
          </w:p>
        </w:tc>
      </w:tr>
      <w:tr w:rsidR="0072102F" w:rsidRPr="005D057F" w14:paraId="23D496C7" w14:textId="77777777" w:rsidTr="00A641F5">
        <w:trPr>
          <w:trHeight w:val="240"/>
        </w:trPr>
        <w:tc>
          <w:tcPr>
            <w:tcW w:w="3630" w:type="dxa"/>
            <w:shd w:val="clear" w:color="auto" w:fill="auto"/>
            <w:noWrap/>
            <w:vAlign w:val="bottom"/>
            <w:hideMark/>
          </w:tcPr>
          <w:p w14:paraId="1AC92F7D"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NOTICE BOARDS &amp; other community assets</w:t>
            </w:r>
          </w:p>
        </w:tc>
        <w:tc>
          <w:tcPr>
            <w:tcW w:w="1420" w:type="dxa"/>
            <w:shd w:val="clear" w:color="auto" w:fill="auto"/>
            <w:noWrap/>
            <w:vAlign w:val="bottom"/>
            <w:hideMark/>
          </w:tcPr>
          <w:p w14:paraId="332F7FCA"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200.00</w:t>
            </w:r>
          </w:p>
        </w:tc>
        <w:tc>
          <w:tcPr>
            <w:tcW w:w="805" w:type="dxa"/>
            <w:shd w:val="clear" w:color="auto" w:fill="auto"/>
            <w:noWrap/>
            <w:vAlign w:val="bottom"/>
            <w:hideMark/>
          </w:tcPr>
          <w:p w14:paraId="404636C2"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60AF8A2A"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200.00</w:t>
            </w:r>
          </w:p>
        </w:tc>
        <w:tc>
          <w:tcPr>
            <w:tcW w:w="1517" w:type="dxa"/>
            <w:shd w:val="clear" w:color="auto" w:fill="auto"/>
            <w:noWrap/>
            <w:vAlign w:val="bottom"/>
            <w:hideMark/>
          </w:tcPr>
          <w:p w14:paraId="4954575B"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Rese</w:t>
            </w:r>
            <w:r>
              <w:rPr>
                <w:rFonts w:ascii="Calibri" w:eastAsia="Times New Roman" w:hAnsi="Calibri" w:cs="Calibri"/>
                <w:color w:val="000000"/>
                <w:sz w:val="20"/>
                <w:szCs w:val="20"/>
                <w:lang w:eastAsia="en-GB"/>
              </w:rPr>
              <w:t>r</w:t>
            </w:r>
            <w:r w:rsidRPr="005D057F">
              <w:rPr>
                <w:rFonts w:ascii="Calibri" w:eastAsia="Times New Roman" w:hAnsi="Calibri" w:cs="Calibri"/>
                <w:color w:val="000000"/>
                <w:sz w:val="20"/>
                <w:szCs w:val="20"/>
                <w:lang w:eastAsia="en-GB"/>
              </w:rPr>
              <w:t>ves</w:t>
            </w:r>
            <w:r>
              <w:rPr>
                <w:rFonts w:ascii="Calibri" w:eastAsia="Times New Roman" w:hAnsi="Calibri" w:cs="Calibri"/>
                <w:color w:val="000000"/>
                <w:sz w:val="20"/>
                <w:szCs w:val="20"/>
                <w:lang w:eastAsia="en-GB"/>
              </w:rPr>
              <w:t xml:space="preserve"> if not spent</w:t>
            </w:r>
          </w:p>
        </w:tc>
        <w:tc>
          <w:tcPr>
            <w:tcW w:w="985" w:type="dxa"/>
            <w:shd w:val="clear" w:color="auto" w:fill="auto"/>
            <w:noWrap/>
            <w:vAlign w:val="bottom"/>
            <w:hideMark/>
          </w:tcPr>
          <w:p w14:paraId="43A81FB1" w14:textId="77777777" w:rsidR="0072102F" w:rsidRPr="005D057F" w:rsidRDefault="0072102F" w:rsidP="00A641F5">
            <w:pPr>
              <w:spacing w:after="0"/>
              <w:jc w:val="right"/>
              <w:rPr>
                <w:rFonts w:ascii="Calibri" w:eastAsia="Times New Roman" w:hAnsi="Calibri" w:cs="Calibri"/>
                <w:color w:val="000000"/>
                <w:lang w:eastAsia="en-GB"/>
              </w:rPr>
            </w:pPr>
            <w:r>
              <w:rPr>
                <w:rFonts w:ascii="Calibri" w:eastAsia="Times New Roman" w:hAnsi="Calibri" w:cs="Calibri"/>
                <w:color w:val="000000"/>
                <w:lang w:eastAsia="en-GB"/>
              </w:rPr>
              <w:t>450</w:t>
            </w:r>
          </w:p>
        </w:tc>
      </w:tr>
      <w:tr w:rsidR="0072102F" w:rsidRPr="005D057F" w14:paraId="5DA216EB" w14:textId="77777777" w:rsidTr="00A641F5">
        <w:trPr>
          <w:trHeight w:val="240"/>
        </w:trPr>
        <w:tc>
          <w:tcPr>
            <w:tcW w:w="3630" w:type="dxa"/>
            <w:shd w:val="clear" w:color="auto" w:fill="auto"/>
            <w:noWrap/>
            <w:vAlign w:val="bottom"/>
            <w:hideMark/>
          </w:tcPr>
          <w:p w14:paraId="2DA92317" w14:textId="77777777" w:rsidR="0072102F" w:rsidRPr="005D057F" w:rsidRDefault="0072102F" w:rsidP="00A641F5">
            <w:pPr>
              <w:spacing w:after="0"/>
              <w:rPr>
                <w:rFonts w:ascii="Calibri" w:eastAsia="Times New Roman" w:hAnsi="Calibri" w:cs="Calibri"/>
                <w:b/>
                <w:bCs/>
                <w:sz w:val="20"/>
                <w:szCs w:val="20"/>
                <w:lang w:eastAsia="en-GB"/>
              </w:rPr>
            </w:pPr>
            <w:r w:rsidRPr="005D057F">
              <w:rPr>
                <w:rFonts w:ascii="Calibri" w:eastAsia="Times New Roman" w:hAnsi="Calibri" w:cs="Calibri"/>
                <w:b/>
                <w:bCs/>
                <w:sz w:val="20"/>
                <w:szCs w:val="20"/>
                <w:lang w:eastAsia="en-GB"/>
              </w:rPr>
              <w:t>GRASS CUTTING/VERGE COSTS</w:t>
            </w:r>
          </w:p>
        </w:tc>
        <w:tc>
          <w:tcPr>
            <w:tcW w:w="1420" w:type="dxa"/>
            <w:shd w:val="clear" w:color="auto" w:fill="auto"/>
            <w:noWrap/>
            <w:vAlign w:val="bottom"/>
            <w:hideMark/>
          </w:tcPr>
          <w:p w14:paraId="4CB3F82E"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300.00</w:t>
            </w:r>
          </w:p>
        </w:tc>
        <w:tc>
          <w:tcPr>
            <w:tcW w:w="805" w:type="dxa"/>
            <w:shd w:val="clear" w:color="auto" w:fill="auto"/>
            <w:noWrap/>
            <w:vAlign w:val="bottom"/>
            <w:hideMark/>
          </w:tcPr>
          <w:p w14:paraId="2F44D9D9"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93.35</w:t>
            </w:r>
          </w:p>
        </w:tc>
        <w:tc>
          <w:tcPr>
            <w:tcW w:w="963" w:type="dxa"/>
            <w:shd w:val="clear" w:color="auto" w:fill="auto"/>
            <w:noWrap/>
            <w:vAlign w:val="bottom"/>
            <w:hideMark/>
          </w:tcPr>
          <w:p w14:paraId="7F662B3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206.65</w:t>
            </w:r>
          </w:p>
        </w:tc>
        <w:tc>
          <w:tcPr>
            <w:tcW w:w="1517" w:type="dxa"/>
            <w:shd w:val="clear" w:color="auto" w:fill="auto"/>
            <w:noWrap/>
            <w:vAlign w:val="bottom"/>
            <w:hideMark/>
          </w:tcPr>
          <w:p w14:paraId="0D944DC6"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0D785D5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300</w:t>
            </w:r>
          </w:p>
        </w:tc>
      </w:tr>
      <w:tr w:rsidR="0072102F" w:rsidRPr="005D057F" w14:paraId="0D6D5C7E" w14:textId="77777777" w:rsidTr="00A641F5">
        <w:trPr>
          <w:trHeight w:val="240"/>
        </w:trPr>
        <w:tc>
          <w:tcPr>
            <w:tcW w:w="3630" w:type="dxa"/>
            <w:shd w:val="clear" w:color="auto" w:fill="auto"/>
            <w:noWrap/>
            <w:vAlign w:val="bottom"/>
            <w:hideMark/>
          </w:tcPr>
          <w:p w14:paraId="2E560B51"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DEFIBRILLATORS</w:t>
            </w:r>
          </w:p>
        </w:tc>
        <w:tc>
          <w:tcPr>
            <w:tcW w:w="1420" w:type="dxa"/>
            <w:shd w:val="clear" w:color="auto" w:fill="auto"/>
            <w:noWrap/>
            <w:vAlign w:val="bottom"/>
            <w:hideMark/>
          </w:tcPr>
          <w:p w14:paraId="35FCE304"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150.00</w:t>
            </w:r>
          </w:p>
        </w:tc>
        <w:tc>
          <w:tcPr>
            <w:tcW w:w="805" w:type="dxa"/>
            <w:shd w:val="clear" w:color="auto" w:fill="auto"/>
            <w:noWrap/>
            <w:vAlign w:val="bottom"/>
            <w:hideMark/>
          </w:tcPr>
          <w:p w14:paraId="419DD9F5"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5FBF6D1C"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150.00</w:t>
            </w:r>
          </w:p>
        </w:tc>
        <w:tc>
          <w:tcPr>
            <w:tcW w:w="1517" w:type="dxa"/>
            <w:shd w:val="clear" w:color="auto" w:fill="auto"/>
            <w:noWrap/>
            <w:vAlign w:val="bottom"/>
            <w:hideMark/>
          </w:tcPr>
          <w:p w14:paraId="4DC9B498"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Rese</w:t>
            </w:r>
            <w:r>
              <w:rPr>
                <w:rFonts w:ascii="Calibri" w:eastAsia="Times New Roman" w:hAnsi="Calibri" w:cs="Calibri"/>
                <w:color w:val="000000"/>
                <w:sz w:val="20"/>
                <w:szCs w:val="20"/>
                <w:lang w:eastAsia="en-GB"/>
              </w:rPr>
              <w:t>r</w:t>
            </w:r>
            <w:r w:rsidRPr="005D057F">
              <w:rPr>
                <w:rFonts w:ascii="Calibri" w:eastAsia="Times New Roman" w:hAnsi="Calibri" w:cs="Calibri"/>
                <w:color w:val="000000"/>
                <w:sz w:val="20"/>
                <w:szCs w:val="20"/>
                <w:lang w:eastAsia="en-GB"/>
              </w:rPr>
              <w:t>ves</w:t>
            </w:r>
            <w:r>
              <w:rPr>
                <w:rFonts w:ascii="Calibri" w:eastAsia="Times New Roman" w:hAnsi="Calibri" w:cs="Calibri"/>
                <w:color w:val="000000"/>
                <w:sz w:val="20"/>
                <w:szCs w:val="20"/>
                <w:lang w:eastAsia="en-GB"/>
              </w:rPr>
              <w:t xml:space="preserve"> if not spent</w:t>
            </w:r>
          </w:p>
        </w:tc>
        <w:tc>
          <w:tcPr>
            <w:tcW w:w="985" w:type="dxa"/>
            <w:shd w:val="clear" w:color="auto" w:fill="auto"/>
            <w:noWrap/>
            <w:vAlign w:val="bottom"/>
            <w:hideMark/>
          </w:tcPr>
          <w:p w14:paraId="4E221ADD" w14:textId="77777777" w:rsidR="0072102F" w:rsidRPr="00C61412" w:rsidRDefault="0072102F" w:rsidP="00A641F5">
            <w:pPr>
              <w:spacing w:after="0"/>
              <w:rPr>
                <w:rFonts w:ascii="Calibri" w:eastAsia="Times New Roman" w:hAnsi="Calibri" w:cs="Calibri"/>
                <w:b/>
                <w:bCs/>
                <w:color w:val="000000"/>
                <w:lang w:eastAsia="en-GB"/>
              </w:rPr>
            </w:pPr>
            <w:r w:rsidRPr="00C61412">
              <w:rPr>
                <w:rFonts w:ascii="Calibri" w:eastAsia="Times New Roman" w:hAnsi="Calibri" w:cs="Calibri"/>
                <w:b/>
                <w:bCs/>
                <w:color w:val="000000"/>
                <w:lang w:eastAsia="en-GB"/>
              </w:rPr>
              <w:t>           150</w:t>
            </w:r>
          </w:p>
        </w:tc>
      </w:tr>
      <w:tr w:rsidR="0072102F" w:rsidRPr="005D057F" w14:paraId="0A84D21B" w14:textId="77777777" w:rsidTr="00A641F5">
        <w:trPr>
          <w:trHeight w:val="240"/>
        </w:trPr>
        <w:tc>
          <w:tcPr>
            <w:tcW w:w="3630" w:type="dxa"/>
            <w:shd w:val="clear" w:color="auto" w:fill="auto"/>
            <w:noWrap/>
            <w:vAlign w:val="bottom"/>
            <w:hideMark/>
          </w:tcPr>
          <w:p w14:paraId="3781F6D6"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AUDIT &amp; LEGAL FEES</w:t>
            </w:r>
          </w:p>
        </w:tc>
        <w:tc>
          <w:tcPr>
            <w:tcW w:w="1420" w:type="dxa"/>
            <w:shd w:val="clear" w:color="auto" w:fill="auto"/>
            <w:noWrap/>
            <w:vAlign w:val="bottom"/>
            <w:hideMark/>
          </w:tcPr>
          <w:p w14:paraId="0FE737E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150.00</w:t>
            </w:r>
          </w:p>
        </w:tc>
        <w:tc>
          <w:tcPr>
            <w:tcW w:w="805" w:type="dxa"/>
            <w:shd w:val="clear" w:color="auto" w:fill="auto"/>
            <w:noWrap/>
            <w:vAlign w:val="bottom"/>
            <w:hideMark/>
          </w:tcPr>
          <w:p w14:paraId="3458495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3A01B5AB"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150.00</w:t>
            </w:r>
          </w:p>
        </w:tc>
        <w:tc>
          <w:tcPr>
            <w:tcW w:w="1517" w:type="dxa"/>
            <w:shd w:val="clear" w:color="auto" w:fill="auto"/>
            <w:noWrap/>
            <w:vAlign w:val="bottom"/>
            <w:hideMark/>
          </w:tcPr>
          <w:p w14:paraId="6EA323A8"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039BC94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150</w:t>
            </w:r>
          </w:p>
        </w:tc>
      </w:tr>
      <w:tr w:rsidR="0072102F" w:rsidRPr="005D057F" w14:paraId="60F073DD" w14:textId="77777777" w:rsidTr="00A641F5">
        <w:trPr>
          <w:trHeight w:val="240"/>
        </w:trPr>
        <w:tc>
          <w:tcPr>
            <w:tcW w:w="3630" w:type="dxa"/>
            <w:shd w:val="clear" w:color="auto" w:fill="auto"/>
            <w:noWrap/>
            <w:vAlign w:val="bottom"/>
            <w:hideMark/>
          </w:tcPr>
          <w:p w14:paraId="247D0338"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DOG BINS</w:t>
            </w:r>
            <w:r>
              <w:rPr>
                <w:rFonts w:ascii="Calibri" w:eastAsia="Times New Roman" w:hAnsi="Calibri" w:cs="Calibri"/>
                <w:color w:val="000000"/>
                <w:sz w:val="20"/>
                <w:szCs w:val="20"/>
                <w:lang w:eastAsia="en-GB"/>
              </w:rPr>
              <w:t xml:space="preserve"> </w:t>
            </w:r>
            <w:r w:rsidRPr="009F4ADE">
              <w:rPr>
                <w:rFonts w:ascii="Calibri" w:eastAsia="Times New Roman" w:hAnsi="Calibri" w:cs="Calibri"/>
                <w:b/>
                <w:bCs/>
                <w:color w:val="000000"/>
                <w:sz w:val="20"/>
                <w:szCs w:val="20"/>
                <w:lang w:eastAsia="en-GB"/>
              </w:rPr>
              <w:t>(remove- moved to community assets)</w:t>
            </w:r>
          </w:p>
        </w:tc>
        <w:tc>
          <w:tcPr>
            <w:tcW w:w="1420" w:type="dxa"/>
            <w:shd w:val="clear" w:color="auto" w:fill="auto"/>
            <w:noWrap/>
            <w:vAlign w:val="bottom"/>
            <w:hideMark/>
          </w:tcPr>
          <w:p w14:paraId="6AF131AA"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250.00</w:t>
            </w:r>
          </w:p>
        </w:tc>
        <w:tc>
          <w:tcPr>
            <w:tcW w:w="805" w:type="dxa"/>
            <w:shd w:val="clear" w:color="auto" w:fill="auto"/>
            <w:noWrap/>
            <w:vAlign w:val="bottom"/>
            <w:hideMark/>
          </w:tcPr>
          <w:p w14:paraId="420B3B0C"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43E5119A"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250.00</w:t>
            </w:r>
          </w:p>
        </w:tc>
        <w:tc>
          <w:tcPr>
            <w:tcW w:w="1517" w:type="dxa"/>
            <w:shd w:val="clear" w:color="auto" w:fill="auto"/>
            <w:noWrap/>
            <w:vAlign w:val="bottom"/>
            <w:hideMark/>
          </w:tcPr>
          <w:p w14:paraId="45E11D68"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Rese</w:t>
            </w:r>
            <w:r>
              <w:rPr>
                <w:rFonts w:ascii="Calibri" w:eastAsia="Times New Roman" w:hAnsi="Calibri" w:cs="Calibri"/>
                <w:color w:val="000000"/>
                <w:sz w:val="20"/>
                <w:szCs w:val="20"/>
                <w:lang w:eastAsia="en-GB"/>
              </w:rPr>
              <w:t>r</w:t>
            </w:r>
            <w:r w:rsidRPr="005D057F">
              <w:rPr>
                <w:rFonts w:ascii="Calibri" w:eastAsia="Times New Roman" w:hAnsi="Calibri" w:cs="Calibri"/>
                <w:color w:val="000000"/>
                <w:sz w:val="20"/>
                <w:szCs w:val="20"/>
                <w:lang w:eastAsia="en-GB"/>
              </w:rPr>
              <w:t>ves</w:t>
            </w:r>
            <w:r>
              <w:rPr>
                <w:rFonts w:ascii="Calibri" w:eastAsia="Times New Roman" w:hAnsi="Calibri" w:cs="Calibri"/>
                <w:color w:val="000000"/>
                <w:sz w:val="20"/>
                <w:szCs w:val="20"/>
                <w:lang w:eastAsia="en-GB"/>
              </w:rPr>
              <w:t xml:space="preserve"> if not spent</w:t>
            </w:r>
          </w:p>
        </w:tc>
        <w:tc>
          <w:tcPr>
            <w:tcW w:w="985" w:type="dxa"/>
            <w:shd w:val="clear" w:color="auto" w:fill="auto"/>
            <w:noWrap/>
            <w:vAlign w:val="center"/>
            <w:hideMark/>
          </w:tcPr>
          <w:p w14:paraId="6831FE2A"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r>
      <w:tr w:rsidR="0072102F" w:rsidRPr="005D057F" w14:paraId="5DD22DC1" w14:textId="77777777" w:rsidTr="00A641F5">
        <w:trPr>
          <w:trHeight w:val="240"/>
        </w:trPr>
        <w:tc>
          <w:tcPr>
            <w:tcW w:w="3630" w:type="dxa"/>
            <w:shd w:val="clear" w:color="auto" w:fill="auto"/>
            <w:noWrap/>
            <w:vAlign w:val="bottom"/>
            <w:hideMark/>
          </w:tcPr>
          <w:p w14:paraId="0399C0A0" w14:textId="77777777" w:rsidR="0072102F" w:rsidRPr="009F4ADE" w:rsidRDefault="0072102F" w:rsidP="00A641F5">
            <w:pPr>
              <w:spacing w:after="0"/>
              <w:rPr>
                <w:rFonts w:ascii="Calibri" w:eastAsia="Times New Roman" w:hAnsi="Calibri" w:cs="Calibri"/>
                <w:b/>
                <w:bCs/>
                <w:color w:val="000000"/>
                <w:sz w:val="20"/>
                <w:szCs w:val="20"/>
                <w:lang w:eastAsia="en-GB"/>
              </w:rPr>
            </w:pPr>
            <w:r w:rsidRPr="009F4ADE">
              <w:rPr>
                <w:rFonts w:ascii="Calibri" w:eastAsia="Times New Roman" w:hAnsi="Calibri" w:cs="Calibri"/>
                <w:b/>
                <w:bCs/>
                <w:color w:val="000000"/>
                <w:sz w:val="20"/>
                <w:szCs w:val="20"/>
                <w:lang w:eastAsia="en-GB"/>
              </w:rPr>
              <w:t>Change to election costs</w:t>
            </w:r>
          </w:p>
        </w:tc>
        <w:tc>
          <w:tcPr>
            <w:tcW w:w="1420" w:type="dxa"/>
            <w:shd w:val="clear" w:color="auto" w:fill="auto"/>
            <w:noWrap/>
            <w:vAlign w:val="bottom"/>
            <w:hideMark/>
          </w:tcPr>
          <w:p w14:paraId="3C7F7DB6"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1000.00</w:t>
            </w:r>
          </w:p>
        </w:tc>
        <w:tc>
          <w:tcPr>
            <w:tcW w:w="805" w:type="dxa"/>
            <w:shd w:val="clear" w:color="auto" w:fill="auto"/>
            <w:noWrap/>
            <w:vAlign w:val="bottom"/>
            <w:hideMark/>
          </w:tcPr>
          <w:p w14:paraId="020682D1"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0.00</w:t>
            </w:r>
          </w:p>
        </w:tc>
        <w:tc>
          <w:tcPr>
            <w:tcW w:w="963" w:type="dxa"/>
            <w:shd w:val="clear" w:color="auto" w:fill="auto"/>
            <w:noWrap/>
            <w:vAlign w:val="bottom"/>
            <w:hideMark/>
          </w:tcPr>
          <w:p w14:paraId="4ED53B48"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1000.00</w:t>
            </w:r>
          </w:p>
        </w:tc>
        <w:tc>
          <w:tcPr>
            <w:tcW w:w="1517" w:type="dxa"/>
            <w:shd w:val="clear" w:color="auto" w:fill="auto"/>
            <w:noWrap/>
            <w:vAlign w:val="bottom"/>
            <w:hideMark/>
          </w:tcPr>
          <w:p w14:paraId="65500B34"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Rese</w:t>
            </w:r>
            <w:r>
              <w:rPr>
                <w:rFonts w:ascii="Calibri" w:eastAsia="Times New Roman" w:hAnsi="Calibri" w:cs="Calibri"/>
                <w:color w:val="000000"/>
                <w:sz w:val="20"/>
                <w:szCs w:val="20"/>
                <w:lang w:eastAsia="en-GB"/>
              </w:rPr>
              <w:t>r</w:t>
            </w:r>
            <w:r w:rsidRPr="005D057F">
              <w:rPr>
                <w:rFonts w:ascii="Calibri" w:eastAsia="Times New Roman" w:hAnsi="Calibri" w:cs="Calibri"/>
                <w:color w:val="000000"/>
                <w:sz w:val="20"/>
                <w:szCs w:val="20"/>
                <w:lang w:eastAsia="en-GB"/>
              </w:rPr>
              <w:t>ves</w:t>
            </w:r>
            <w:r>
              <w:rPr>
                <w:rFonts w:ascii="Calibri" w:eastAsia="Times New Roman" w:hAnsi="Calibri" w:cs="Calibri"/>
                <w:color w:val="000000"/>
                <w:sz w:val="20"/>
                <w:szCs w:val="20"/>
                <w:lang w:eastAsia="en-GB"/>
              </w:rPr>
              <w:t xml:space="preserve"> if not spent</w:t>
            </w:r>
          </w:p>
        </w:tc>
        <w:tc>
          <w:tcPr>
            <w:tcW w:w="985" w:type="dxa"/>
            <w:shd w:val="clear" w:color="auto" w:fill="auto"/>
            <w:noWrap/>
            <w:vAlign w:val="center"/>
            <w:hideMark/>
          </w:tcPr>
          <w:p w14:paraId="4ACAB6C3"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1000</w:t>
            </w:r>
          </w:p>
        </w:tc>
      </w:tr>
      <w:tr w:rsidR="0072102F" w:rsidRPr="005D057F" w14:paraId="2ED085AE" w14:textId="77777777" w:rsidTr="00A641F5">
        <w:trPr>
          <w:trHeight w:val="240"/>
        </w:trPr>
        <w:tc>
          <w:tcPr>
            <w:tcW w:w="3630" w:type="dxa"/>
            <w:shd w:val="clear" w:color="auto" w:fill="auto"/>
            <w:noWrap/>
            <w:vAlign w:val="bottom"/>
          </w:tcPr>
          <w:p w14:paraId="633239ED" w14:textId="77777777" w:rsidR="0072102F" w:rsidRPr="005D057F" w:rsidRDefault="0072102F" w:rsidP="00A641F5">
            <w:pPr>
              <w:spacing w:after="0"/>
              <w:rPr>
                <w:rFonts w:ascii="Calibri" w:eastAsia="Times New Roman" w:hAnsi="Calibri" w:cs="Calibri"/>
                <w:color w:val="000000"/>
                <w:sz w:val="20"/>
                <w:szCs w:val="20"/>
                <w:lang w:eastAsia="en-GB"/>
              </w:rPr>
            </w:pPr>
          </w:p>
        </w:tc>
        <w:tc>
          <w:tcPr>
            <w:tcW w:w="1420" w:type="dxa"/>
            <w:shd w:val="clear" w:color="auto" w:fill="auto"/>
            <w:noWrap/>
            <w:vAlign w:val="bottom"/>
          </w:tcPr>
          <w:p w14:paraId="18E519C2"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805" w:type="dxa"/>
            <w:shd w:val="clear" w:color="auto" w:fill="auto"/>
            <w:noWrap/>
            <w:vAlign w:val="bottom"/>
          </w:tcPr>
          <w:p w14:paraId="2819E718"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63" w:type="dxa"/>
            <w:shd w:val="clear" w:color="auto" w:fill="auto"/>
            <w:noWrap/>
            <w:vAlign w:val="bottom"/>
          </w:tcPr>
          <w:p w14:paraId="04C33F5E"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1517" w:type="dxa"/>
            <w:shd w:val="clear" w:color="auto" w:fill="auto"/>
            <w:noWrap/>
            <w:vAlign w:val="bottom"/>
          </w:tcPr>
          <w:p w14:paraId="51629CBD"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tcPr>
          <w:p w14:paraId="4F23E337" w14:textId="77777777" w:rsidR="0072102F" w:rsidRPr="005D057F" w:rsidRDefault="0072102F" w:rsidP="00A641F5">
            <w:pPr>
              <w:spacing w:after="0"/>
              <w:jc w:val="right"/>
              <w:rPr>
                <w:rFonts w:ascii="Calibri" w:eastAsia="Times New Roman" w:hAnsi="Calibri" w:cs="Calibri"/>
                <w:color w:val="000000"/>
                <w:lang w:eastAsia="en-GB"/>
              </w:rPr>
            </w:pPr>
          </w:p>
        </w:tc>
      </w:tr>
      <w:tr w:rsidR="0072102F" w:rsidRPr="005D057F" w14:paraId="52A64A03" w14:textId="77777777" w:rsidTr="00A641F5">
        <w:trPr>
          <w:trHeight w:val="240"/>
        </w:trPr>
        <w:tc>
          <w:tcPr>
            <w:tcW w:w="3630" w:type="dxa"/>
            <w:shd w:val="clear" w:color="auto" w:fill="auto"/>
            <w:noWrap/>
            <w:vAlign w:val="bottom"/>
            <w:hideMark/>
          </w:tcPr>
          <w:p w14:paraId="10A52FBE"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to RESERVES</w:t>
            </w:r>
          </w:p>
        </w:tc>
        <w:tc>
          <w:tcPr>
            <w:tcW w:w="1420" w:type="dxa"/>
            <w:shd w:val="clear" w:color="auto" w:fill="auto"/>
            <w:noWrap/>
            <w:vAlign w:val="bottom"/>
            <w:hideMark/>
          </w:tcPr>
          <w:p w14:paraId="2C254319"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2500.00</w:t>
            </w:r>
          </w:p>
        </w:tc>
        <w:tc>
          <w:tcPr>
            <w:tcW w:w="805" w:type="dxa"/>
            <w:shd w:val="clear" w:color="auto" w:fill="auto"/>
            <w:noWrap/>
            <w:vAlign w:val="bottom"/>
            <w:hideMark/>
          </w:tcPr>
          <w:p w14:paraId="2C8BDCF7"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63" w:type="dxa"/>
            <w:shd w:val="clear" w:color="auto" w:fill="auto"/>
            <w:noWrap/>
            <w:vAlign w:val="bottom"/>
            <w:hideMark/>
          </w:tcPr>
          <w:p w14:paraId="0CA8C321"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1517" w:type="dxa"/>
            <w:shd w:val="clear" w:color="auto" w:fill="auto"/>
            <w:noWrap/>
            <w:vAlign w:val="bottom"/>
            <w:hideMark/>
          </w:tcPr>
          <w:p w14:paraId="415282D5"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157207EA" w14:textId="77777777" w:rsidR="0072102F" w:rsidRPr="005D057F" w:rsidRDefault="0072102F" w:rsidP="00A641F5">
            <w:pPr>
              <w:spacing w:after="0"/>
              <w:jc w:val="right"/>
              <w:rPr>
                <w:rFonts w:ascii="Calibri" w:eastAsia="Times New Roman" w:hAnsi="Calibri" w:cs="Calibri"/>
                <w:color w:val="000000"/>
                <w:lang w:eastAsia="en-GB"/>
              </w:rPr>
            </w:pPr>
            <w:r w:rsidRPr="005D057F">
              <w:rPr>
                <w:rFonts w:ascii="Calibri" w:eastAsia="Times New Roman" w:hAnsi="Calibri" w:cs="Calibri"/>
                <w:color w:val="000000"/>
                <w:lang w:eastAsia="en-GB"/>
              </w:rPr>
              <w:t>2000</w:t>
            </w:r>
          </w:p>
        </w:tc>
      </w:tr>
      <w:tr w:rsidR="0072102F" w:rsidRPr="005D057F" w14:paraId="26A68710" w14:textId="77777777" w:rsidTr="00A641F5">
        <w:trPr>
          <w:trHeight w:val="240"/>
        </w:trPr>
        <w:tc>
          <w:tcPr>
            <w:tcW w:w="3630" w:type="dxa"/>
            <w:shd w:val="clear" w:color="auto" w:fill="auto"/>
            <w:noWrap/>
            <w:vAlign w:val="bottom"/>
            <w:hideMark/>
          </w:tcPr>
          <w:p w14:paraId="50724329"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TO CIL RESERVES</w:t>
            </w:r>
          </w:p>
        </w:tc>
        <w:tc>
          <w:tcPr>
            <w:tcW w:w="1420" w:type="dxa"/>
            <w:shd w:val="clear" w:color="auto" w:fill="auto"/>
            <w:noWrap/>
            <w:vAlign w:val="bottom"/>
            <w:hideMark/>
          </w:tcPr>
          <w:p w14:paraId="4A874F37" w14:textId="77777777" w:rsidR="0072102F" w:rsidRPr="005D057F" w:rsidRDefault="0072102F" w:rsidP="00A641F5">
            <w:pPr>
              <w:spacing w:after="0"/>
              <w:rPr>
                <w:rFonts w:ascii="Calibri" w:eastAsia="Times New Roman" w:hAnsi="Calibri" w:cs="Calibri"/>
                <w:color w:val="000000"/>
                <w:sz w:val="20"/>
                <w:szCs w:val="20"/>
                <w:lang w:eastAsia="en-GB"/>
              </w:rPr>
            </w:pPr>
          </w:p>
        </w:tc>
        <w:tc>
          <w:tcPr>
            <w:tcW w:w="805" w:type="dxa"/>
            <w:shd w:val="clear" w:color="auto" w:fill="auto"/>
            <w:noWrap/>
            <w:vAlign w:val="bottom"/>
            <w:hideMark/>
          </w:tcPr>
          <w:p w14:paraId="43F6CA38"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63" w:type="dxa"/>
            <w:shd w:val="clear" w:color="auto" w:fill="auto"/>
            <w:noWrap/>
            <w:vAlign w:val="bottom"/>
            <w:hideMark/>
          </w:tcPr>
          <w:p w14:paraId="6DB8ACFE"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1517" w:type="dxa"/>
            <w:shd w:val="clear" w:color="auto" w:fill="auto"/>
            <w:noWrap/>
            <w:vAlign w:val="bottom"/>
            <w:hideMark/>
          </w:tcPr>
          <w:p w14:paraId="60D186A1"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center"/>
            <w:hideMark/>
          </w:tcPr>
          <w:p w14:paraId="6126C027"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 </w:t>
            </w:r>
          </w:p>
        </w:tc>
      </w:tr>
      <w:tr w:rsidR="0072102F" w:rsidRPr="005D057F" w14:paraId="19FAF4F7" w14:textId="77777777" w:rsidTr="00A641F5">
        <w:trPr>
          <w:trHeight w:val="240"/>
        </w:trPr>
        <w:tc>
          <w:tcPr>
            <w:tcW w:w="3630" w:type="dxa"/>
            <w:shd w:val="clear" w:color="auto" w:fill="auto"/>
            <w:noWrap/>
            <w:vAlign w:val="bottom"/>
            <w:hideMark/>
          </w:tcPr>
          <w:p w14:paraId="5D98440E" w14:textId="77777777" w:rsidR="0072102F" w:rsidRPr="005D057F" w:rsidRDefault="0072102F" w:rsidP="00A641F5">
            <w:pPr>
              <w:spacing w:after="0"/>
              <w:rPr>
                <w:rFonts w:ascii="Calibri" w:eastAsia="Times New Roman" w:hAnsi="Calibri" w:cs="Calibri"/>
                <w:b/>
                <w:bCs/>
                <w:color w:val="000000"/>
                <w:sz w:val="20"/>
                <w:szCs w:val="20"/>
                <w:lang w:eastAsia="en-GB"/>
              </w:rPr>
            </w:pPr>
            <w:r w:rsidRPr="005D057F">
              <w:rPr>
                <w:rFonts w:ascii="Calibri" w:eastAsia="Times New Roman" w:hAnsi="Calibri" w:cs="Calibri"/>
                <w:b/>
                <w:bCs/>
                <w:color w:val="000000"/>
                <w:sz w:val="20"/>
                <w:szCs w:val="20"/>
                <w:lang w:eastAsia="en-GB"/>
              </w:rPr>
              <w:t>Expenditure</w:t>
            </w:r>
          </w:p>
        </w:tc>
        <w:tc>
          <w:tcPr>
            <w:tcW w:w="1420" w:type="dxa"/>
            <w:shd w:val="clear" w:color="auto" w:fill="auto"/>
            <w:noWrap/>
            <w:vAlign w:val="bottom"/>
            <w:hideMark/>
          </w:tcPr>
          <w:p w14:paraId="3577C5B9"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8000.00</w:t>
            </w:r>
          </w:p>
        </w:tc>
        <w:tc>
          <w:tcPr>
            <w:tcW w:w="805" w:type="dxa"/>
            <w:shd w:val="clear" w:color="auto" w:fill="auto"/>
            <w:noWrap/>
            <w:vAlign w:val="bottom"/>
            <w:hideMark/>
          </w:tcPr>
          <w:p w14:paraId="4EE90E9E"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2090.38</w:t>
            </w:r>
          </w:p>
        </w:tc>
        <w:tc>
          <w:tcPr>
            <w:tcW w:w="963" w:type="dxa"/>
            <w:shd w:val="clear" w:color="auto" w:fill="auto"/>
            <w:noWrap/>
            <w:vAlign w:val="bottom"/>
            <w:hideMark/>
          </w:tcPr>
          <w:p w14:paraId="5DE29704" w14:textId="77777777" w:rsidR="0072102F" w:rsidRPr="005D057F" w:rsidRDefault="0072102F" w:rsidP="00A641F5">
            <w:pPr>
              <w:spacing w:after="0"/>
              <w:jc w:val="right"/>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3409.62</w:t>
            </w:r>
          </w:p>
        </w:tc>
        <w:tc>
          <w:tcPr>
            <w:tcW w:w="1517" w:type="dxa"/>
            <w:shd w:val="clear" w:color="auto" w:fill="auto"/>
            <w:noWrap/>
            <w:vAlign w:val="bottom"/>
            <w:hideMark/>
          </w:tcPr>
          <w:p w14:paraId="58C86991" w14:textId="77777777" w:rsidR="0072102F" w:rsidRPr="005D057F" w:rsidRDefault="0072102F" w:rsidP="00A641F5">
            <w:pPr>
              <w:spacing w:after="0"/>
              <w:jc w:val="right"/>
              <w:rPr>
                <w:rFonts w:ascii="Calibri" w:eastAsia="Times New Roman" w:hAnsi="Calibri" w:cs="Calibri"/>
                <w:color w:val="000000"/>
                <w:sz w:val="20"/>
                <w:szCs w:val="20"/>
                <w:lang w:eastAsia="en-GB"/>
              </w:rPr>
            </w:pPr>
          </w:p>
        </w:tc>
        <w:tc>
          <w:tcPr>
            <w:tcW w:w="985" w:type="dxa"/>
            <w:shd w:val="clear" w:color="auto" w:fill="auto"/>
            <w:noWrap/>
            <w:vAlign w:val="center"/>
            <w:hideMark/>
          </w:tcPr>
          <w:p w14:paraId="1B86B5D9" w14:textId="77777777" w:rsidR="0072102F" w:rsidRPr="005D057F" w:rsidRDefault="0072102F" w:rsidP="00A641F5">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7920</w:t>
            </w:r>
          </w:p>
        </w:tc>
      </w:tr>
      <w:tr w:rsidR="0072102F" w:rsidRPr="005D057F" w14:paraId="3B68D459" w14:textId="77777777" w:rsidTr="00A641F5">
        <w:trPr>
          <w:trHeight w:val="240"/>
        </w:trPr>
        <w:tc>
          <w:tcPr>
            <w:tcW w:w="3630" w:type="dxa"/>
            <w:shd w:val="clear" w:color="auto" w:fill="auto"/>
            <w:noWrap/>
            <w:vAlign w:val="bottom"/>
            <w:hideMark/>
          </w:tcPr>
          <w:p w14:paraId="4B9464DF" w14:textId="77777777" w:rsidR="0072102F" w:rsidRPr="005D057F" w:rsidRDefault="0072102F" w:rsidP="00A641F5">
            <w:pPr>
              <w:spacing w:after="0"/>
              <w:rPr>
                <w:rFonts w:ascii="Calibri" w:eastAsia="Times New Roman" w:hAnsi="Calibri" w:cs="Calibri"/>
                <w:color w:val="000000"/>
                <w:sz w:val="20"/>
                <w:szCs w:val="20"/>
                <w:lang w:eastAsia="en-GB"/>
              </w:rPr>
            </w:pPr>
            <w:r w:rsidRPr="005D057F">
              <w:rPr>
                <w:rFonts w:ascii="Calibri" w:eastAsia="Times New Roman" w:hAnsi="Calibri" w:cs="Calibri"/>
                <w:color w:val="000000"/>
                <w:sz w:val="20"/>
                <w:szCs w:val="20"/>
                <w:lang w:eastAsia="en-GB"/>
              </w:rPr>
              <w:t>contingency/balance</w:t>
            </w:r>
          </w:p>
        </w:tc>
        <w:tc>
          <w:tcPr>
            <w:tcW w:w="1420" w:type="dxa"/>
            <w:shd w:val="clear" w:color="auto" w:fill="auto"/>
            <w:noWrap/>
            <w:vAlign w:val="bottom"/>
            <w:hideMark/>
          </w:tcPr>
          <w:p w14:paraId="16EEA13F" w14:textId="77777777" w:rsidR="0072102F" w:rsidRPr="005D057F" w:rsidRDefault="0072102F" w:rsidP="00A641F5">
            <w:pPr>
              <w:spacing w:after="0"/>
              <w:rPr>
                <w:rFonts w:ascii="Calibri" w:eastAsia="Times New Roman" w:hAnsi="Calibri" w:cs="Calibri"/>
                <w:color w:val="000000"/>
                <w:sz w:val="20"/>
                <w:szCs w:val="20"/>
                <w:lang w:eastAsia="en-GB"/>
              </w:rPr>
            </w:pPr>
          </w:p>
        </w:tc>
        <w:tc>
          <w:tcPr>
            <w:tcW w:w="805" w:type="dxa"/>
            <w:shd w:val="clear" w:color="auto" w:fill="auto"/>
            <w:noWrap/>
            <w:vAlign w:val="bottom"/>
            <w:hideMark/>
          </w:tcPr>
          <w:p w14:paraId="5BACA662"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63" w:type="dxa"/>
            <w:shd w:val="clear" w:color="auto" w:fill="auto"/>
            <w:noWrap/>
            <w:vAlign w:val="bottom"/>
            <w:hideMark/>
          </w:tcPr>
          <w:p w14:paraId="0977D5CC"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1517" w:type="dxa"/>
            <w:shd w:val="clear" w:color="auto" w:fill="auto"/>
            <w:noWrap/>
            <w:vAlign w:val="bottom"/>
            <w:hideMark/>
          </w:tcPr>
          <w:p w14:paraId="55519E91" w14:textId="77777777" w:rsidR="0072102F" w:rsidRPr="005D057F" w:rsidRDefault="0072102F" w:rsidP="00A641F5">
            <w:pPr>
              <w:spacing w:after="0"/>
              <w:rPr>
                <w:rFonts w:ascii="Times New Roman" w:eastAsia="Times New Roman" w:hAnsi="Times New Roman" w:cs="Times New Roman"/>
                <w:sz w:val="20"/>
                <w:szCs w:val="20"/>
                <w:lang w:eastAsia="en-GB"/>
              </w:rPr>
            </w:pPr>
          </w:p>
        </w:tc>
        <w:tc>
          <w:tcPr>
            <w:tcW w:w="985" w:type="dxa"/>
            <w:shd w:val="clear" w:color="auto" w:fill="auto"/>
            <w:noWrap/>
            <w:vAlign w:val="bottom"/>
            <w:hideMark/>
          </w:tcPr>
          <w:p w14:paraId="373D0801" w14:textId="330F9E7B" w:rsidR="0072102F" w:rsidRPr="005D057F" w:rsidRDefault="00E16D20" w:rsidP="00A641F5">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880</w:t>
            </w:r>
          </w:p>
        </w:tc>
      </w:tr>
    </w:tbl>
    <w:p w14:paraId="3FA726D6" w14:textId="77777777" w:rsidR="0072102F" w:rsidRDefault="0072102F" w:rsidP="0072102F">
      <w:pPr>
        <w:tabs>
          <w:tab w:val="left" w:pos="1481"/>
          <w:tab w:val="center" w:pos="5400"/>
        </w:tabs>
        <w:spacing w:after="0"/>
        <w:rPr>
          <w:rFonts w:ascii="Arial" w:hAnsi="Arial" w:cs="Arial"/>
          <w:b/>
          <w:sz w:val="32"/>
          <w:szCs w:val="32"/>
        </w:rPr>
      </w:pPr>
    </w:p>
    <w:p w14:paraId="0A89A4AE" w14:textId="77777777" w:rsidR="0072102F" w:rsidRPr="005D057F" w:rsidRDefault="0072102F" w:rsidP="0072102F">
      <w:pPr>
        <w:tabs>
          <w:tab w:val="left" w:pos="1481"/>
          <w:tab w:val="center" w:pos="5400"/>
        </w:tabs>
        <w:spacing w:after="0"/>
        <w:rPr>
          <w:rFonts w:ascii="Arial" w:hAnsi="Arial" w:cs="Arial"/>
          <w:b/>
        </w:rPr>
      </w:pPr>
      <w:r w:rsidRPr="005D057F">
        <w:rPr>
          <w:rFonts w:ascii="Arial" w:hAnsi="Arial" w:cs="Arial"/>
          <w:b/>
        </w:rPr>
        <w:t>Points consider</w:t>
      </w:r>
      <w:r>
        <w:rPr>
          <w:rFonts w:ascii="Arial" w:hAnsi="Arial" w:cs="Arial"/>
          <w:b/>
        </w:rPr>
        <w:t>ed</w:t>
      </w:r>
      <w:r w:rsidRPr="005D057F">
        <w:rPr>
          <w:rFonts w:ascii="Arial" w:hAnsi="Arial" w:cs="Arial"/>
          <w:b/>
        </w:rPr>
        <w:t>- Council wish to make</w:t>
      </w:r>
    </w:p>
    <w:p w14:paraId="5D7F5EE2" w14:textId="77777777" w:rsidR="0072102F" w:rsidRPr="005D057F" w:rsidRDefault="0072102F" w:rsidP="0072102F">
      <w:pPr>
        <w:tabs>
          <w:tab w:val="left" w:pos="1481"/>
          <w:tab w:val="center" w:pos="5400"/>
        </w:tabs>
        <w:spacing w:after="0"/>
        <w:rPr>
          <w:rFonts w:ascii="Arial" w:hAnsi="Arial" w:cs="Arial"/>
          <w:b/>
        </w:rPr>
      </w:pPr>
      <w:r w:rsidRPr="005D057F">
        <w:rPr>
          <w:rFonts w:ascii="Arial" w:hAnsi="Arial" w:cs="Arial"/>
          <w:b/>
        </w:rPr>
        <w:t>Provision for CDC election costs</w:t>
      </w:r>
      <w:r>
        <w:rPr>
          <w:rFonts w:ascii="Arial" w:hAnsi="Arial" w:cs="Arial"/>
          <w:b/>
        </w:rPr>
        <w:t>-see above</w:t>
      </w:r>
    </w:p>
    <w:p w14:paraId="7A67DC5D" w14:textId="77777777" w:rsidR="0072102F" w:rsidRDefault="0072102F" w:rsidP="0072102F">
      <w:pPr>
        <w:tabs>
          <w:tab w:val="left" w:pos="1481"/>
          <w:tab w:val="center" w:pos="5400"/>
        </w:tabs>
        <w:spacing w:after="0"/>
        <w:rPr>
          <w:rFonts w:ascii="Arial" w:hAnsi="Arial" w:cs="Arial"/>
          <w:b/>
        </w:rPr>
      </w:pPr>
      <w:r w:rsidRPr="005D057F">
        <w:rPr>
          <w:rFonts w:ascii="Arial" w:hAnsi="Arial" w:cs="Arial"/>
          <w:b/>
        </w:rPr>
        <w:t>Provision for TRO or funding other highway schemes</w:t>
      </w:r>
      <w:r>
        <w:rPr>
          <w:rFonts w:ascii="Arial" w:hAnsi="Arial" w:cs="Arial"/>
          <w:b/>
        </w:rPr>
        <w:t xml:space="preserve"> -none</w:t>
      </w:r>
    </w:p>
    <w:p w14:paraId="7D7DDAEF" w14:textId="77777777" w:rsidR="0072102F" w:rsidRDefault="0072102F" w:rsidP="0072102F">
      <w:pPr>
        <w:tabs>
          <w:tab w:val="left" w:pos="1481"/>
          <w:tab w:val="center" w:pos="5400"/>
        </w:tabs>
        <w:spacing w:after="0"/>
        <w:rPr>
          <w:rFonts w:ascii="Arial" w:hAnsi="Arial" w:cs="Arial"/>
          <w:b/>
        </w:rPr>
      </w:pPr>
      <w:r>
        <w:rPr>
          <w:rFonts w:ascii="Arial" w:hAnsi="Arial" w:cs="Arial"/>
          <w:b/>
        </w:rPr>
        <w:t>Cost of Defib pads/batteries approx. £400 – noted and further investigations</w:t>
      </w:r>
    </w:p>
    <w:p w14:paraId="60450C77" w14:textId="77777777" w:rsidR="0072102F" w:rsidRDefault="0072102F" w:rsidP="0072102F">
      <w:pPr>
        <w:tabs>
          <w:tab w:val="left" w:pos="1481"/>
          <w:tab w:val="center" w:pos="5400"/>
        </w:tabs>
        <w:spacing w:after="0"/>
        <w:rPr>
          <w:rFonts w:ascii="Arial" w:hAnsi="Arial" w:cs="Arial"/>
          <w:b/>
        </w:rPr>
      </w:pPr>
      <w:r>
        <w:rPr>
          <w:rFonts w:ascii="Arial" w:hAnsi="Arial" w:cs="Arial"/>
          <w:b/>
        </w:rPr>
        <w:t xml:space="preserve">Clerk advised that Council does not have the power to make donations to Churches, its grounds or services but Council wishes to make provision for donations for community amenities in the Church/Village Hall </w:t>
      </w:r>
    </w:p>
    <w:p w14:paraId="53FC24FE" w14:textId="77777777" w:rsidR="0072102F" w:rsidRDefault="0072102F" w:rsidP="0072102F">
      <w:pPr>
        <w:tabs>
          <w:tab w:val="left" w:pos="1481"/>
          <w:tab w:val="center" w:pos="5400"/>
        </w:tabs>
        <w:spacing w:after="0"/>
        <w:rPr>
          <w:rFonts w:ascii="Arial" w:hAnsi="Arial" w:cs="Arial"/>
          <w:b/>
        </w:rPr>
      </w:pPr>
      <w:r>
        <w:rPr>
          <w:rFonts w:ascii="Arial" w:hAnsi="Arial" w:cs="Arial"/>
          <w:b/>
        </w:rPr>
        <w:t xml:space="preserve">the Council wish to re-allocate funding for community plan to election costs </w:t>
      </w:r>
    </w:p>
    <w:p w14:paraId="0B241678" w14:textId="77777777" w:rsidR="0072102F" w:rsidRDefault="0072102F" w:rsidP="0072102F">
      <w:pPr>
        <w:tabs>
          <w:tab w:val="left" w:pos="1481"/>
          <w:tab w:val="center" w:pos="5400"/>
        </w:tabs>
        <w:spacing w:after="0"/>
        <w:rPr>
          <w:rFonts w:ascii="Arial" w:hAnsi="Arial" w:cs="Arial"/>
          <w:b/>
        </w:rPr>
      </w:pPr>
    </w:p>
    <w:p w14:paraId="027EA62E" w14:textId="77777777" w:rsidR="0072102F" w:rsidRDefault="0072102F" w:rsidP="0072102F">
      <w:pPr>
        <w:tabs>
          <w:tab w:val="left" w:pos="1481"/>
          <w:tab w:val="center" w:pos="5400"/>
        </w:tabs>
        <w:spacing w:after="0"/>
        <w:rPr>
          <w:rFonts w:ascii="Arial" w:hAnsi="Arial" w:cs="Arial"/>
          <w:b/>
          <w:sz w:val="32"/>
          <w:szCs w:val="32"/>
        </w:rPr>
      </w:pPr>
    </w:p>
    <w:p w14:paraId="4FB9E91C" w14:textId="77777777" w:rsidR="0072102F" w:rsidRDefault="0072102F" w:rsidP="0072102F">
      <w:pPr>
        <w:tabs>
          <w:tab w:val="left" w:pos="1481"/>
          <w:tab w:val="center" w:pos="5400"/>
        </w:tabs>
        <w:spacing w:after="0"/>
        <w:rPr>
          <w:rFonts w:ascii="Arial" w:hAnsi="Arial" w:cs="Arial"/>
          <w:b/>
          <w:sz w:val="32"/>
          <w:szCs w:val="32"/>
        </w:rPr>
      </w:pPr>
    </w:p>
    <w:p w14:paraId="2A30AC12" w14:textId="77777777" w:rsidR="0072102F" w:rsidRDefault="0072102F" w:rsidP="0072102F">
      <w:pPr>
        <w:tabs>
          <w:tab w:val="left" w:pos="1481"/>
          <w:tab w:val="center" w:pos="5400"/>
        </w:tabs>
        <w:spacing w:after="0"/>
        <w:jc w:val="center"/>
        <w:rPr>
          <w:rFonts w:ascii="Arial" w:hAnsi="Arial" w:cs="Arial"/>
          <w:b/>
          <w:sz w:val="32"/>
          <w:szCs w:val="32"/>
        </w:rPr>
      </w:pPr>
    </w:p>
    <w:p w14:paraId="2845F14D" w14:textId="77777777" w:rsidR="0072102F" w:rsidRDefault="0072102F" w:rsidP="0072102F">
      <w:pPr>
        <w:tabs>
          <w:tab w:val="left" w:pos="1481"/>
          <w:tab w:val="center" w:pos="5400"/>
        </w:tabs>
        <w:spacing w:after="0"/>
        <w:jc w:val="center"/>
        <w:rPr>
          <w:rFonts w:ascii="Arial" w:hAnsi="Arial" w:cs="Arial"/>
          <w:b/>
          <w:sz w:val="32"/>
          <w:szCs w:val="32"/>
        </w:rPr>
      </w:pPr>
    </w:p>
    <w:p w14:paraId="1E46EABF" w14:textId="77777777" w:rsidR="0072102F" w:rsidRDefault="0072102F" w:rsidP="0072102F">
      <w:pPr>
        <w:tabs>
          <w:tab w:val="left" w:pos="1481"/>
          <w:tab w:val="center" w:pos="5400"/>
        </w:tabs>
        <w:spacing w:after="0"/>
        <w:jc w:val="center"/>
        <w:rPr>
          <w:rFonts w:ascii="Arial" w:hAnsi="Arial" w:cs="Arial"/>
          <w:b/>
          <w:sz w:val="32"/>
          <w:szCs w:val="32"/>
        </w:rPr>
      </w:pPr>
    </w:p>
    <w:p w14:paraId="21A857B6" w14:textId="77777777" w:rsidR="0072102F" w:rsidRDefault="0072102F" w:rsidP="0072102F">
      <w:pPr>
        <w:tabs>
          <w:tab w:val="left" w:pos="1481"/>
          <w:tab w:val="center" w:pos="5400"/>
        </w:tabs>
        <w:spacing w:after="0"/>
        <w:jc w:val="center"/>
        <w:rPr>
          <w:rFonts w:ascii="Arial" w:hAnsi="Arial" w:cs="Arial"/>
          <w:b/>
          <w:sz w:val="32"/>
          <w:szCs w:val="32"/>
        </w:rPr>
      </w:pPr>
    </w:p>
    <w:p w14:paraId="5239AF0B" w14:textId="77777777" w:rsidR="0072102F" w:rsidRDefault="0072102F" w:rsidP="0072102F">
      <w:pPr>
        <w:tabs>
          <w:tab w:val="left" w:pos="1481"/>
          <w:tab w:val="center" w:pos="5400"/>
        </w:tabs>
        <w:spacing w:after="0"/>
        <w:rPr>
          <w:rFonts w:ascii="Arial" w:hAnsi="Arial" w:cs="Arial"/>
          <w:b/>
          <w:sz w:val="32"/>
          <w:szCs w:val="32"/>
        </w:rPr>
      </w:pPr>
    </w:p>
    <w:p w14:paraId="51044E4E" w14:textId="77777777" w:rsidR="0072102F" w:rsidRDefault="0072102F" w:rsidP="00BA7970">
      <w:pPr>
        <w:tabs>
          <w:tab w:val="left" w:pos="1481"/>
          <w:tab w:val="center" w:pos="5400"/>
        </w:tabs>
        <w:spacing w:after="0"/>
        <w:rPr>
          <w:rFonts w:ascii="Arial" w:hAnsi="Arial" w:cs="Arial"/>
          <w:b/>
          <w:sz w:val="32"/>
          <w:szCs w:val="32"/>
        </w:rPr>
      </w:pPr>
    </w:p>
    <w:sectPr w:rsidR="0072102F" w:rsidSect="00A037FD">
      <w:pgSz w:w="11906" w:h="16838"/>
      <w:pgMar w:top="568" w:right="849"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4026E1F"/>
    <w:multiLevelType w:val="hybridMultilevel"/>
    <w:tmpl w:val="4918AE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06DF3CF2"/>
    <w:multiLevelType w:val="hybridMultilevel"/>
    <w:tmpl w:val="1B40E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7E09DA"/>
    <w:multiLevelType w:val="hybridMultilevel"/>
    <w:tmpl w:val="6C1AB5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C77CCE"/>
    <w:multiLevelType w:val="hybridMultilevel"/>
    <w:tmpl w:val="BC6ADA06"/>
    <w:lvl w:ilvl="0" w:tplc="11C4EB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E7DD9"/>
    <w:multiLevelType w:val="hybridMultilevel"/>
    <w:tmpl w:val="756067CA"/>
    <w:lvl w:ilvl="0" w:tplc="A104B586">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B4E99"/>
    <w:multiLevelType w:val="hybridMultilevel"/>
    <w:tmpl w:val="04B6F45A"/>
    <w:lvl w:ilvl="0" w:tplc="B4581EA6">
      <w:start w:val="12"/>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86375D"/>
    <w:multiLevelType w:val="hybridMultilevel"/>
    <w:tmpl w:val="C316A4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37B6A13"/>
    <w:multiLevelType w:val="hybridMultilevel"/>
    <w:tmpl w:val="5800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5902CC"/>
    <w:multiLevelType w:val="hybridMultilevel"/>
    <w:tmpl w:val="9D00AA6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6" w15:restartNumberingAfterBreak="0">
    <w:nsid w:val="34986346"/>
    <w:multiLevelType w:val="hybridMultilevel"/>
    <w:tmpl w:val="0D56DCF4"/>
    <w:lvl w:ilvl="0" w:tplc="971ED398">
      <w:start w:val="1"/>
      <w:numFmt w:val="lowerLetter"/>
      <w:lvlText w:val="%1."/>
      <w:lvlJc w:val="left"/>
      <w:pPr>
        <w:ind w:left="1146" w:hanging="360"/>
      </w:pPr>
      <w:rPr>
        <w:rFonts w:hint="default"/>
        <w:b w:val="0"/>
        <w:bCs w:val="0"/>
        <w:sz w:val="22"/>
        <w:szCs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425360"/>
    <w:multiLevelType w:val="hybridMultilevel"/>
    <w:tmpl w:val="D7603762"/>
    <w:lvl w:ilvl="0" w:tplc="139A7BF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7C0D51"/>
    <w:multiLevelType w:val="hybridMultilevel"/>
    <w:tmpl w:val="1B40E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900C91"/>
    <w:multiLevelType w:val="hybridMultilevel"/>
    <w:tmpl w:val="50B494F4"/>
    <w:lvl w:ilvl="0" w:tplc="018E2100">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F41614"/>
    <w:multiLevelType w:val="hybridMultilevel"/>
    <w:tmpl w:val="5B4ABF34"/>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4D697A"/>
    <w:multiLevelType w:val="hybridMultilevel"/>
    <w:tmpl w:val="6C1AB5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2C306A"/>
    <w:multiLevelType w:val="hybridMultilevel"/>
    <w:tmpl w:val="F2821A5C"/>
    <w:lvl w:ilvl="0" w:tplc="971ED398">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C10B49"/>
    <w:multiLevelType w:val="hybridMultilevel"/>
    <w:tmpl w:val="65E0ADBA"/>
    <w:lvl w:ilvl="0" w:tplc="D12E7434">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7" w15:restartNumberingAfterBreak="0">
    <w:nsid w:val="638F3E2F"/>
    <w:multiLevelType w:val="hybridMultilevel"/>
    <w:tmpl w:val="BF0A99B2"/>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6E754FDA"/>
    <w:multiLevelType w:val="hybridMultilevel"/>
    <w:tmpl w:val="BC8E43AC"/>
    <w:lvl w:ilvl="0" w:tplc="04CAFF48">
      <w:start w:val="1"/>
      <w:numFmt w:val="decimal"/>
      <w:lvlText w:val="%1."/>
      <w:lvlJc w:val="left"/>
      <w:pPr>
        <w:ind w:left="360"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442991140">
    <w:abstractNumId w:val="29"/>
  </w:num>
  <w:num w:numId="2" w16cid:durableId="602149991">
    <w:abstractNumId w:val="30"/>
  </w:num>
  <w:num w:numId="3" w16cid:durableId="1816877108">
    <w:abstractNumId w:val="6"/>
  </w:num>
  <w:num w:numId="4" w16cid:durableId="1536968959">
    <w:abstractNumId w:val="0"/>
  </w:num>
  <w:num w:numId="5" w16cid:durableId="1527716533">
    <w:abstractNumId w:val="13"/>
  </w:num>
  <w:num w:numId="6" w16cid:durableId="1269239293">
    <w:abstractNumId w:val="11"/>
  </w:num>
  <w:num w:numId="7" w16cid:durableId="554245306">
    <w:abstractNumId w:val="24"/>
  </w:num>
  <w:num w:numId="8" w16cid:durableId="1420559435">
    <w:abstractNumId w:val="28"/>
  </w:num>
  <w:num w:numId="9" w16cid:durableId="118690990">
    <w:abstractNumId w:val="31"/>
  </w:num>
  <w:num w:numId="10" w16cid:durableId="1684822840">
    <w:abstractNumId w:val="32"/>
  </w:num>
  <w:num w:numId="11" w16cid:durableId="12155550">
    <w:abstractNumId w:val="2"/>
  </w:num>
  <w:num w:numId="12" w16cid:durableId="1402749035">
    <w:abstractNumId w:val="15"/>
  </w:num>
  <w:num w:numId="13" w16cid:durableId="956839797">
    <w:abstractNumId w:val="3"/>
  </w:num>
  <w:num w:numId="14" w16cid:durableId="82918589">
    <w:abstractNumId w:val="21"/>
  </w:num>
  <w:num w:numId="15" w16cid:durableId="1489707078">
    <w:abstractNumId w:val="17"/>
  </w:num>
  <w:num w:numId="16" w16cid:durableId="1358846025">
    <w:abstractNumId w:val="26"/>
  </w:num>
  <w:num w:numId="17" w16cid:durableId="1027293111">
    <w:abstractNumId w:val="25"/>
  </w:num>
  <w:num w:numId="18" w16cid:durableId="910769804">
    <w:abstractNumId w:val="9"/>
  </w:num>
  <w:num w:numId="19" w16cid:durableId="1174878283">
    <w:abstractNumId w:val="16"/>
  </w:num>
  <w:num w:numId="20" w16cid:durableId="1059479305">
    <w:abstractNumId w:val="14"/>
  </w:num>
  <w:num w:numId="21" w16cid:durableId="748578185">
    <w:abstractNumId w:val="8"/>
  </w:num>
  <w:num w:numId="22" w16cid:durableId="228073756">
    <w:abstractNumId w:val="20"/>
  </w:num>
  <w:num w:numId="23" w16cid:durableId="18750480">
    <w:abstractNumId w:val="1"/>
  </w:num>
  <w:num w:numId="24" w16cid:durableId="1636331442">
    <w:abstractNumId w:val="5"/>
  </w:num>
  <w:num w:numId="25" w16cid:durableId="1216894716">
    <w:abstractNumId w:val="18"/>
  </w:num>
  <w:num w:numId="26" w16cid:durableId="78988655">
    <w:abstractNumId w:val="7"/>
  </w:num>
  <w:num w:numId="27" w16cid:durableId="287202058">
    <w:abstractNumId w:val="22"/>
  </w:num>
  <w:num w:numId="28" w16cid:durableId="263270275">
    <w:abstractNumId w:val="27"/>
  </w:num>
  <w:num w:numId="29" w16cid:durableId="565460297">
    <w:abstractNumId w:val="19"/>
  </w:num>
  <w:num w:numId="30" w16cid:durableId="1061945571">
    <w:abstractNumId w:val="12"/>
  </w:num>
  <w:num w:numId="31" w16cid:durableId="1492065703">
    <w:abstractNumId w:val="4"/>
  </w:num>
  <w:num w:numId="32" w16cid:durableId="1124079355">
    <w:abstractNumId w:val="23"/>
  </w:num>
  <w:num w:numId="33" w16cid:durableId="180462059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5D4F"/>
    <w:rsid w:val="00006DF8"/>
    <w:rsid w:val="00013930"/>
    <w:rsid w:val="000156EC"/>
    <w:rsid w:val="00016B8C"/>
    <w:rsid w:val="00053E6B"/>
    <w:rsid w:val="000550C6"/>
    <w:rsid w:val="0007191C"/>
    <w:rsid w:val="000763CC"/>
    <w:rsid w:val="00076D74"/>
    <w:rsid w:val="00081348"/>
    <w:rsid w:val="00082616"/>
    <w:rsid w:val="00082E96"/>
    <w:rsid w:val="00090CB3"/>
    <w:rsid w:val="00094D82"/>
    <w:rsid w:val="000A4335"/>
    <w:rsid w:val="000B371F"/>
    <w:rsid w:val="000B47B5"/>
    <w:rsid w:val="000B7523"/>
    <w:rsid w:val="000C1CBB"/>
    <w:rsid w:val="000E1E54"/>
    <w:rsid w:val="000E4803"/>
    <w:rsid w:val="000F00AA"/>
    <w:rsid w:val="000F6A9E"/>
    <w:rsid w:val="00103EB8"/>
    <w:rsid w:val="00104FCE"/>
    <w:rsid w:val="00107EC4"/>
    <w:rsid w:val="00113818"/>
    <w:rsid w:val="00133AB7"/>
    <w:rsid w:val="00141166"/>
    <w:rsid w:val="00142974"/>
    <w:rsid w:val="00142D88"/>
    <w:rsid w:val="00164EA9"/>
    <w:rsid w:val="001650CD"/>
    <w:rsid w:val="00175B92"/>
    <w:rsid w:val="00177270"/>
    <w:rsid w:val="001A1708"/>
    <w:rsid w:val="001A36F7"/>
    <w:rsid w:val="001C042B"/>
    <w:rsid w:val="001D0406"/>
    <w:rsid w:val="001D75AC"/>
    <w:rsid w:val="001D7871"/>
    <w:rsid w:val="001E0B15"/>
    <w:rsid w:val="0020230A"/>
    <w:rsid w:val="00247B04"/>
    <w:rsid w:val="002514D0"/>
    <w:rsid w:val="0026358F"/>
    <w:rsid w:val="00274FD8"/>
    <w:rsid w:val="00284ADB"/>
    <w:rsid w:val="002853C8"/>
    <w:rsid w:val="00285895"/>
    <w:rsid w:val="00293BE6"/>
    <w:rsid w:val="002A3299"/>
    <w:rsid w:val="002A54B9"/>
    <w:rsid w:val="002B7B3D"/>
    <w:rsid w:val="002C0760"/>
    <w:rsid w:val="002E2D96"/>
    <w:rsid w:val="00300945"/>
    <w:rsid w:val="00306861"/>
    <w:rsid w:val="0032198F"/>
    <w:rsid w:val="00326734"/>
    <w:rsid w:val="00342B81"/>
    <w:rsid w:val="0034329F"/>
    <w:rsid w:val="00346C48"/>
    <w:rsid w:val="003531D3"/>
    <w:rsid w:val="00395D3D"/>
    <w:rsid w:val="003B2DDE"/>
    <w:rsid w:val="003B34A7"/>
    <w:rsid w:val="003C6E57"/>
    <w:rsid w:val="003D3081"/>
    <w:rsid w:val="003E13D2"/>
    <w:rsid w:val="003E2B46"/>
    <w:rsid w:val="003E4624"/>
    <w:rsid w:val="003F3E05"/>
    <w:rsid w:val="00400BC3"/>
    <w:rsid w:val="004116C7"/>
    <w:rsid w:val="00413E15"/>
    <w:rsid w:val="00424D85"/>
    <w:rsid w:val="00427148"/>
    <w:rsid w:val="00430414"/>
    <w:rsid w:val="0043409C"/>
    <w:rsid w:val="004371D0"/>
    <w:rsid w:val="00450D5D"/>
    <w:rsid w:val="00451CB0"/>
    <w:rsid w:val="00455309"/>
    <w:rsid w:val="004629CD"/>
    <w:rsid w:val="00466A6E"/>
    <w:rsid w:val="004767F0"/>
    <w:rsid w:val="00477160"/>
    <w:rsid w:val="004832DE"/>
    <w:rsid w:val="00485CFB"/>
    <w:rsid w:val="004A3CC2"/>
    <w:rsid w:val="004B6009"/>
    <w:rsid w:val="004C767B"/>
    <w:rsid w:val="004D06B8"/>
    <w:rsid w:val="004D50FC"/>
    <w:rsid w:val="004D7366"/>
    <w:rsid w:val="004F1885"/>
    <w:rsid w:val="004F256D"/>
    <w:rsid w:val="00501CD6"/>
    <w:rsid w:val="00505E9F"/>
    <w:rsid w:val="00515A3B"/>
    <w:rsid w:val="00520604"/>
    <w:rsid w:val="00523B83"/>
    <w:rsid w:val="0053453D"/>
    <w:rsid w:val="005404C9"/>
    <w:rsid w:val="00540C00"/>
    <w:rsid w:val="00552C2C"/>
    <w:rsid w:val="005563EA"/>
    <w:rsid w:val="00561540"/>
    <w:rsid w:val="00561FEE"/>
    <w:rsid w:val="00562D35"/>
    <w:rsid w:val="00570724"/>
    <w:rsid w:val="00572DEF"/>
    <w:rsid w:val="00577A60"/>
    <w:rsid w:val="005C3D3B"/>
    <w:rsid w:val="005C4466"/>
    <w:rsid w:val="005C750F"/>
    <w:rsid w:val="005D057F"/>
    <w:rsid w:val="005D7BD2"/>
    <w:rsid w:val="005F2DDE"/>
    <w:rsid w:val="005F789A"/>
    <w:rsid w:val="00602FC2"/>
    <w:rsid w:val="00614D4B"/>
    <w:rsid w:val="006273B0"/>
    <w:rsid w:val="006331F4"/>
    <w:rsid w:val="00651666"/>
    <w:rsid w:val="00662ECD"/>
    <w:rsid w:val="0067369F"/>
    <w:rsid w:val="006B0EDB"/>
    <w:rsid w:val="006C2AA0"/>
    <w:rsid w:val="006C3C59"/>
    <w:rsid w:val="006E5918"/>
    <w:rsid w:val="006E5F9C"/>
    <w:rsid w:val="006F5794"/>
    <w:rsid w:val="006F6D8F"/>
    <w:rsid w:val="007152BF"/>
    <w:rsid w:val="0072102F"/>
    <w:rsid w:val="00735299"/>
    <w:rsid w:val="00742543"/>
    <w:rsid w:val="0075115F"/>
    <w:rsid w:val="00751849"/>
    <w:rsid w:val="0075422A"/>
    <w:rsid w:val="007860D2"/>
    <w:rsid w:val="00791F0F"/>
    <w:rsid w:val="00794F61"/>
    <w:rsid w:val="007A396C"/>
    <w:rsid w:val="007B15B1"/>
    <w:rsid w:val="007B6D7E"/>
    <w:rsid w:val="007E415F"/>
    <w:rsid w:val="007E439F"/>
    <w:rsid w:val="007E6614"/>
    <w:rsid w:val="00810537"/>
    <w:rsid w:val="00821F7A"/>
    <w:rsid w:val="00834D24"/>
    <w:rsid w:val="008357E9"/>
    <w:rsid w:val="00844D70"/>
    <w:rsid w:val="00875380"/>
    <w:rsid w:val="008839A6"/>
    <w:rsid w:val="00896AAE"/>
    <w:rsid w:val="008A1BC1"/>
    <w:rsid w:val="008A1F7B"/>
    <w:rsid w:val="008B1957"/>
    <w:rsid w:val="008B3082"/>
    <w:rsid w:val="008B38B0"/>
    <w:rsid w:val="008C0976"/>
    <w:rsid w:val="008C0C50"/>
    <w:rsid w:val="008C57E9"/>
    <w:rsid w:val="008D7562"/>
    <w:rsid w:val="008E1E0A"/>
    <w:rsid w:val="008F0B5F"/>
    <w:rsid w:val="008F1EB2"/>
    <w:rsid w:val="00903A54"/>
    <w:rsid w:val="00933EE5"/>
    <w:rsid w:val="00936170"/>
    <w:rsid w:val="00947702"/>
    <w:rsid w:val="009557BA"/>
    <w:rsid w:val="00963FBD"/>
    <w:rsid w:val="009719A5"/>
    <w:rsid w:val="00996665"/>
    <w:rsid w:val="009A3589"/>
    <w:rsid w:val="009C6342"/>
    <w:rsid w:val="009D14F9"/>
    <w:rsid w:val="009D2D32"/>
    <w:rsid w:val="009E1512"/>
    <w:rsid w:val="009E234B"/>
    <w:rsid w:val="009F45BF"/>
    <w:rsid w:val="009F4ADE"/>
    <w:rsid w:val="00A00B7E"/>
    <w:rsid w:val="00A037FD"/>
    <w:rsid w:val="00A11DD6"/>
    <w:rsid w:val="00A12B09"/>
    <w:rsid w:val="00A16A5E"/>
    <w:rsid w:val="00A31136"/>
    <w:rsid w:val="00A36DB4"/>
    <w:rsid w:val="00A61D8E"/>
    <w:rsid w:val="00A67B81"/>
    <w:rsid w:val="00A862CD"/>
    <w:rsid w:val="00A94BCB"/>
    <w:rsid w:val="00AA1DC8"/>
    <w:rsid w:val="00AB04E7"/>
    <w:rsid w:val="00AB1004"/>
    <w:rsid w:val="00AB7E55"/>
    <w:rsid w:val="00AD263B"/>
    <w:rsid w:val="00AE3BD9"/>
    <w:rsid w:val="00AF313C"/>
    <w:rsid w:val="00B0362F"/>
    <w:rsid w:val="00B14995"/>
    <w:rsid w:val="00B17368"/>
    <w:rsid w:val="00B34AB3"/>
    <w:rsid w:val="00B4040D"/>
    <w:rsid w:val="00B43F54"/>
    <w:rsid w:val="00B57E09"/>
    <w:rsid w:val="00B608AA"/>
    <w:rsid w:val="00B705F3"/>
    <w:rsid w:val="00B7390A"/>
    <w:rsid w:val="00B74862"/>
    <w:rsid w:val="00B756E1"/>
    <w:rsid w:val="00BA6887"/>
    <w:rsid w:val="00BA7970"/>
    <w:rsid w:val="00BB6471"/>
    <w:rsid w:val="00BC3EF8"/>
    <w:rsid w:val="00BD09A5"/>
    <w:rsid w:val="00BD6474"/>
    <w:rsid w:val="00BF37A2"/>
    <w:rsid w:val="00C05954"/>
    <w:rsid w:val="00C13D02"/>
    <w:rsid w:val="00C35A9D"/>
    <w:rsid w:val="00C437CA"/>
    <w:rsid w:val="00C555B5"/>
    <w:rsid w:val="00C61412"/>
    <w:rsid w:val="00C72E02"/>
    <w:rsid w:val="00C761CB"/>
    <w:rsid w:val="00C772A0"/>
    <w:rsid w:val="00C77F26"/>
    <w:rsid w:val="00CA2F25"/>
    <w:rsid w:val="00CA62B1"/>
    <w:rsid w:val="00CB6DB3"/>
    <w:rsid w:val="00CC317A"/>
    <w:rsid w:val="00CC4940"/>
    <w:rsid w:val="00CC78A8"/>
    <w:rsid w:val="00CD183B"/>
    <w:rsid w:val="00CD7C46"/>
    <w:rsid w:val="00CE35FC"/>
    <w:rsid w:val="00CF09BE"/>
    <w:rsid w:val="00D011D2"/>
    <w:rsid w:val="00D14EB5"/>
    <w:rsid w:val="00D1582C"/>
    <w:rsid w:val="00D174A4"/>
    <w:rsid w:val="00D251C9"/>
    <w:rsid w:val="00D30952"/>
    <w:rsid w:val="00D41770"/>
    <w:rsid w:val="00D4545D"/>
    <w:rsid w:val="00D45BF8"/>
    <w:rsid w:val="00D46F36"/>
    <w:rsid w:val="00D5711E"/>
    <w:rsid w:val="00D616EE"/>
    <w:rsid w:val="00D72E6B"/>
    <w:rsid w:val="00D83AE3"/>
    <w:rsid w:val="00D8747E"/>
    <w:rsid w:val="00D9370B"/>
    <w:rsid w:val="00D93C8D"/>
    <w:rsid w:val="00D95DFD"/>
    <w:rsid w:val="00DA3DCE"/>
    <w:rsid w:val="00DA48D2"/>
    <w:rsid w:val="00DA5695"/>
    <w:rsid w:val="00DC0F69"/>
    <w:rsid w:val="00DC4A15"/>
    <w:rsid w:val="00DF1395"/>
    <w:rsid w:val="00DF30D2"/>
    <w:rsid w:val="00DF7437"/>
    <w:rsid w:val="00E116E1"/>
    <w:rsid w:val="00E12F49"/>
    <w:rsid w:val="00E16D20"/>
    <w:rsid w:val="00E17317"/>
    <w:rsid w:val="00E17869"/>
    <w:rsid w:val="00E34773"/>
    <w:rsid w:val="00E40D09"/>
    <w:rsid w:val="00E413A3"/>
    <w:rsid w:val="00E73826"/>
    <w:rsid w:val="00E82541"/>
    <w:rsid w:val="00E86BDB"/>
    <w:rsid w:val="00E8715E"/>
    <w:rsid w:val="00E8796D"/>
    <w:rsid w:val="00EA23E8"/>
    <w:rsid w:val="00EA462D"/>
    <w:rsid w:val="00EA46DB"/>
    <w:rsid w:val="00EB5209"/>
    <w:rsid w:val="00EC1D1F"/>
    <w:rsid w:val="00ED1499"/>
    <w:rsid w:val="00ED4077"/>
    <w:rsid w:val="00EF3FCD"/>
    <w:rsid w:val="00F15F3D"/>
    <w:rsid w:val="00F322BB"/>
    <w:rsid w:val="00F52FE4"/>
    <w:rsid w:val="00F5722A"/>
    <w:rsid w:val="00F63DEC"/>
    <w:rsid w:val="00F87931"/>
    <w:rsid w:val="00FC045E"/>
    <w:rsid w:val="00FC343E"/>
    <w:rsid w:val="00FE5D08"/>
    <w:rsid w:val="00FE5E30"/>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2"/>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3"/>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4"/>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5"/>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7843">
      <w:bodyDiv w:val="1"/>
      <w:marLeft w:val="0"/>
      <w:marRight w:val="0"/>
      <w:marTop w:val="0"/>
      <w:marBottom w:val="0"/>
      <w:divBdr>
        <w:top w:val="none" w:sz="0" w:space="0" w:color="auto"/>
        <w:left w:val="none" w:sz="0" w:space="0" w:color="auto"/>
        <w:bottom w:val="none" w:sz="0" w:space="0" w:color="auto"/>
        <w:right w:val="none" w:sz="0" w:space="0" w:color="auto"/>
      </w:divBdr>
    </w:div>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105853463">
      <w:bodyDiv w:val="1"/>
      <w:marLeft w:val="0"/>
      <w:marRight w:val="0"/>
      <w:marTop w:val="0"/>
      <w:marBottom w:val="0"/>
      <w:divBdr>
        <w:top w:val="none" w:sz="0" w:space="0" w:color="auto"/>
        <w:left w:val="none" w:sz="0" w:space="0" w:color="auto"/>
        <w:bottom w:val="none" w:sz="0" w:space="0" w:color="auto"/>
        <w:right w:val="none" w:sz="0" w:space="0" w:color="auto"/>
      </w:divBdr>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46215845">
      <w:bodyDiv w:val="1"/>
      <w:marLeft w:val="0"/>
      <w:marRight w:val="0"/>
      <w:marTop w:val="0"/>
      <w:marBottom w:val="0"/>
      <w:divBdr>
        <w:top w:val="none" w:sz="0" w:space="0" w:color="auto"/>
        <w:left w:val="none" w:sz="0" w:space="0" w:color="auto"/>
        <w:bottom w:val="none" w:sz="0" w:space="0" w:color="auto"/>
        <w:right w:val="none" w:sz="0" w:space="0" w:color="auto"/>
      </w:divBdr>
    </w:div>
    <w:div w:id="150096423">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203569346">
      <w:bodyDiv w:val="1"/>
      <w:marLeft w:val="0"/>
      <w:marRight w:val="0"/>
      <w:marTop w:val="0"/>
      <w:marBottom w:val="0"/>
      <w:divBdr>
        <w:top w:val="none" w:sz="0" w:space="0" w:color="auto"/>
        <w:left w:val="none" w:sz="0" w:space="0" w:color="auto"/>
        <w:bottom w:val="none" w:sz="0" w:space="0" w:color="auto"/>
        <w:right w:val="none" w:sz="0" w:space="0" w:color="auto"/>
      </w:divBdr>
    </w:div>
    <w:div w:id="210190710">
      <w:bodyDiv w:val="1"/>
      <w:marLeft w:val="0"/>
      <w:marRight w:val="0"/>
      <w:marTop w:val="0"/>
      <w:marBottom w:val="0"/>
      <w:divBdr>
        <w:top w:val="none" w:sz="0" w:space="0" w:color="auto"/>
        <w:left w:val="none" w:sz="0" w:space="0" w:color="auto"/>
        <w:bottom w:val="none" w:sz="0" w:space="0" w:color="auto"/>
        <w:right w:val="none" w:sz="0" w:space="0" w:color="auto"/>
      </w:divBdr>
    </w:div>
    <w:div w:id="293996171">
      <w:bodyDiv w:val="1"/>
      <w:marLeft w:val="0"/>
      <w:marRight w:val="0"/>
      <w:marTop w:val="0"/>
      <w:marBottom w:val="0"/>
      <w:divBdr>
        <w:top w:val="none" w:sz="0" w:space="0" w:color="auto"/>
        <w:left w:val="none" w:sz="0" w:space="0" w:color="auto"/>
        <w:bottom w:val="none" w:sz="0" w:space="0" w:color="auto"/>
        <w:right w:val="none" w:sz="0" w:space="0" w:color="auto"/>
      </w:divBdr>
    </w:div>
    <w:div w:id="306790391">
      <w:bodyDiv w:val="1"/>
      <w:marLeft w:val="0"/>
      <w:marRight w:val="0"/>
      <w:marTop w:val="0"/>
      <w:marBottom w:val="0"/>
      <w:divBdr>
        <w:top w:val="none" w:sz="0" w:space="0" w:color="auto"/>
        <w:left w:val="none" w:sz="0" w:space="0" w:color="auto"/>
        <w:bottom w:val="none" w:sz="0" w:space="0" w:color="auto"/>
        <w:right w:val="none" w:sz="0" w:space="0" w:color="auto"/>
      </w:divBdr>
    </w:div>
    <w:div w:id="347341714">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00710676">
      <w:bodyDiv w:val="1"/>
      <w:marLeft w:val="0"/>
      <w:marRight w:val="0"/>
      <w:marTop w:val="0"/>
      <w:marBottom w:val="0"/>
      <w:divBdr>
        <w:top w:val="none" w:sz="0" w:space="0" w:color="auto"/>
        <w:left w:val="none" w:sz="0" w:space="0" w:color="auto"/>
        <w:bottom w:val="none" w:sz="0" w:space="0" w:color="auto"/>
        <w:right w:val="none" w:sz="0" w:space="0" w:color="auto"/>
      </w:divBdr>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661667876">
      <w:bodyDiv w:val="1"/>
      <w:marLeft w:val="0"/>
      <w:marRight w:val="0"/>
      <w:marTop w:val="0"/>
      <w:marBottom w:val="0"/>
      <w:divBdr>
        <w:top w:val="none" w:sz="0" w:space="0" w:color="auto"/>
        <w:left w:val="none" w:sz="0" w:space="0" w:color="auto"/>
        <w:bottom w:val="none" w:sz="0" w:space="0" w:color="auto"/>
        <w:right w:val="none" w:sz="0" w:space="0" w:color="auto"/>
      </w:divBdr>
    </w:div>
    <w:div w:id="768964137">
      <w:bodyDiv w:val="1"/>
      <w:marLeft w:val="0"/>
      <w:marRight w:val="0"/>
      <w:marTop w:val="0"/>
      <w:marBottom w:val="0"/>
      <w:divBdr>
        <w:top w:val="none" w:sz="0" w:space="0" w:color="auto"/>
        <w:left w:val="none" w:sz="0" w:space="0" w:color="auto"/>
        <w:bottom w:val="none" w:sz="0" w:space="0" w:color="auto"/>
        <w:right w:val="none" w:sz="0" w:space="0" w:color="auto"/>
      </w:divBdr>
    </w:div>
    <w:div w:id="777528367">
      <w:bodyDiv w:val="1"/>
      <w:marLeft w:val="0"/>
      <w:marRight w:val="0"/>
      <w:marTop w:val="0"/>
      <w:marBottom w:val="0"/>
      <w:divBdr>
        <w:top w:val="none" w:sz="0" w:space="0" w:color="auto"/>
        <w:left w:val="none" w:sz="0" w:space="0" w:color="auto"/>
        <w:bottom w:val="none" w:sz="0" w:space="0" w:color="auto"/>
        <w:right w:val="none" w:sz="0" w:space="0" w:color="auto"/>
      </w:divBdr>
    </w:div>
    <w:div w:id="80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16372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487339">
              <w:marLeft w:val="0"/>
              <w:marRight w:val="0"/>
              <w:marTop w:val="0"/>
              <w:marBottom w:val="0"/>
              <w:divBdr>
                <w:top w:val="none" w:sz="0" w:space="0" w:color="auto"/>
                <w:left w:val="none" w:sz="0" w:space="0" w:color="auto"/>
                <w:bottom w:val="none" w:sz="0" w:space="0" w:color="auto"/>
                <w:right w:val="none" w:sz="0" w:space="0" w:color="auto"/>
              </w:divBdr>
              <w:divsChild>
                <w:div w:id="60098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145491">
                      <w:marLeft w:val="0"/>
                      <w:marRight w:val="0"/>
                      <w:marTop w:val="0"/>
                      <w:marBottom w:val="0"/>
                      <w:divBdr>
                        <w:top w:val="none" w:sz="0" w:space="0" w:color="auto"/>
                        <w:left w:val="none" w:sz="0" w:space="0" w:color="auto"/>
                        <w:bottom w:val="none" w:sz="0" w:space="0" w:color="auto"/>
                        <w:right w:val="none" w:sz="0" w:space="0" w:color="auto"/>
                      </w:divBdr>
                      <w:divsChild>
                        <w:div w:id="1566716791">
                          <w:marLeft w:val="0"/>
                          <w:marRight w:val="0"/>
                          <w:marTop w:val="0"/>
                          <w:marBottom w:val="0"/>
                          <w:divBdr>
                            <w:top w:val="none" w:sz="0" w:space="0" w:color="auto"/>
                            <w:left w:val="none" w:sz="0" w:space="0" w:color="auto"/>
                            <w:bottom w:val="none" w:sz="0" w:space="0" w:color="auto"/>
                            <w:right w:val="none" w:sz="0" w:space="0" w:color="auto"/>
                          </w:divBdr>
                          <w:divsChild>
                            <w:div w:id="866870728">
                              <w:marLeft w:val="0"/>
                              <w:marRight w:val="0"/>
                              <w:marTop w:val="0"/>
                              <w:marBottom w:val="0"/>
                              <w:divBdr>
                                <w:top w:val="none" w:sz="0" w:space="0" w:color="auto"/>
                                <w:left w:val="none" w:sz="0" w:space="0" w:color="auto"/>
                                <w:bottom w:val="none" w:sz="0" w:space="0" w:color="auto"/>
                                <w:right w:val="none" w:sz="0" w:space="0" w:color="auto"/>
                              </w:divBdr>
                              <w:divsChild>
                                <w:div w:id="1498036623">
                                  <w:marLeft w:val="0"/>
                                  <w:marRight w:val="0"/>
                                  <w:marTop w:val="0"/>
                                  <w:marBottom w:val="0"/>
                                  <w:divBdr>
                                    <w:top w:val="none" w:sz="0" w:space="0" w:color="auto"/>
                                    <w:left w:val="none" w:sz="0" w:space="0" w:color="auto"/>
                                    <w:bottom w:val="none" w:sz="0" w:space="0" w:color="auto"/>
                                    <w:right w:val="none" w:sz="0" w:space="0" w:color="auto"/>
                                  </w:divBdr>
                                  <w:divsChild>
                                    <w:div w:id="15862584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 w:id="864833953">
      <w:bodyDiv w:val="1"/>
      <w:marLeft w:val="0"/>
      <w:marRight w:val="0"/>
      <w:marTop w:val="0"/>
      <w:marBottom w:val="0"/>
      <w:divBdr>
        <w:top w:val="none" w:sz="0" w:space="0" w:color="auto"/>
        <w:left w:val="none" w:sz="0" w:space="0" w:color="auto"/>
        <w:bottom w:val="none" w:sz="0" w:space="0" w:color="auto"/>
        <w:right w:val="none" w:sz="0" w:space="0" w:color="auto"/>
      </w:divBdr>
      <w:divsChild>
        <w:div w:id="2019650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395018">
              <w:marLeft w:val="0"/>
              <w:marRight w:val="0"/>
              <w:marTop w:val="0"/>
              <w:marBottom w:val="0"/>
              <w:divBdr>
                <w:top w:val="none" w:sz="0" w:space="0" w:color="auto"/>
                <w:left w:val="none" w:sz="0" w:space="0" w:color="auto"/>
                <w:bottom w:val="none" w:sz="0" w:space="0" w:color="auto"/>
                <w:right w:val="none" w:sz="0" w:space="0" w:color="auto"/>
              </w:divBdr>
              <w:divsChild>
                <w:div w:id="1592080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073186">
                      <w:marLeft w:val="0"/>
                      <w:marRight w:val="0"/>
                      <w:marTop w:val="0"/>
                      <w:marBottom w:val="0"/>
                      <w:divBdr>
                        <w:top w:val="none" w:sz="0" w:space="0" w:color="auto"/>
                        <w:left w:val="none" w:sz="0" w:space="0" w:color="auto"/>
                        <w:bottom w:val="none" w:sz="0" w:space="0" w:color="auto"/>
                        <w:right w:val="none" w:sz="0" w:space="0" w:color="auto"/>
                      </w:divBdr>
                      <w:divsChild>
                        <w:div w:id="386494213">
                          <w:marLeft w:val="0"/>
                          <w:marRight w:val="0"/>
                          <w:marTop w:val="0"/>
                          <w:marBottom w:val="0"/>
                          <w:divBdr>
                            <w:top w:val="none" w:sz="0" w:space="0" w:color="auto"/>
                            <w:left w:val="none" w:sz="0" w:space="0" w:color="auto"/>
                            <w:bottom w:val="none" w:sz="0" w:space="0" w:color="auto"/>
                            <w:right w:val="none" w:sz="0" w:space="0" w:color="auto"/>
                          </w:divBdr>
                          <w:divsChild>
                            <w:div w:id="520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721772">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142962712">
      <w:bodyDiv w:val="1"/>
      <w:marLeft w:val="0"/>
      <w:marRight w:val="0"/>
      <w:marTop w:val="0"/>
      <w:marBottom w:val="0"/>
      <w:divBdr>
        <w:top w:val="none" w:sz="0" w:space="0" w:color="auto"/>
        <w:left w:val="none" w:sz="0" w:space="0" w:color="auto"/>
        <w:bottom w:val="none" w:sz="0" w:space="0" w:color="auto"/>
        <w:right w:val="none" w:sz="0" w:space="0" w:color="auto"/>
      </w:divBdr>
    </w:div>
    <w:div w:id="1178885036">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6918555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04185315">
      <w:bodyDiv w:val="1"/>
      <w:marLeft w:val="0"/>
      <w:marRight w:val="0"/>
      <w:marTop w:val="0"/>
      <w:marBottom w:val="0"/>
      <w:divBdr>
        <w:top w:val="none" w:sz="0" w:space="0" w:color="auto"/>
        <w:left w:val="none" w:sz="0" w:space="0" w:color="auto"/>
        <w:bottom w:val="none" w:sz="0" w:space="0" w:color="auto"/>
        <w:right w:val="none" w:sz="0" w:space="0" w:color="auto"/>
      </w:divBdr>
      <w:divsChild>
        <w:div w:id="220337107">
          <w:marLeft w:val="0"/>
          <w:marRight w:val="0"/>
          <w:marTop w:val="0"/>
          <w:marBottom w:val="0"/>
          <w:divBdr>
            <w:top w:val="none" w:sz="0" w:space="0" w:color="auto"/>
            <w:left w:val="none" w:sz="0" w:space="0" w:color="auto"/>
            <w:bottom w:val="none" w:sz="0" w:space="0" w:color="auto"/>
            <w:right w:val="none" w:sz="0" w:space="0" w:color="auto"/>
          </w:divBdr>
          <w:divsChild>
            <w:div w:id="461195503">
              <w:marLeft w:val="0"/>
              <w:marRight w:val="0"/>
              <w:marTop w:val="0"/>
              <w:marBottom w:val="0"/>
              <w:divBdr>
                <w:top w:val="none" w:sz="0" w:space="0" w:color="auto"/>
                <w:left w:val="none" w:sz="0" w:space="0" w:color="auto"/>
                <w:bottom w:val="none" w:sz="0" w:space="0" w:color="auto"/>
                <w:right w:val="none" w:sz="0" w:space="0" w:color="auto"/>
              </w:divBdr>
            </w:div>
          </w:divsChild>
        </w:div>
        <w:div w:id="488907314">
          <w:marLeft w:val="0"/>
          <w:marRight w:val="0"/>
          <w:marTop w:val="0"/>
          <w:marBottom w:val="0"/>
          <w:divBdr>
            <w:top w:val="none" w:sz="0" w:space="0" w:color="auto"/>
            <w:left w:val="none" w:sz="0" w:space="0" w:color="auto"/>
            <w:bottom w:val="none" w:sz="0" w:space="0" w:color="auto"/>
            <w:right w:val="none" w:sz="0" w:space="0" w:color="auto"/>
          </w:divBdr>
        </w:div>
        <w:div w:id="1510025601">
          <w:marLeft w:val="0"/>
          <w:marRight w:val="0"/>
          <w:marTop w:val="0"/>
          <w:marBottom w:val="0"/>
          <w:divBdr>
            <w:top w:val="none" w:sz="0" w:space="0" w:color="auto"/>
            <w:left w:val="none" w:sz="0" w:space="0" w:color="auto"/>
            <w:bottom w:val="none" w:sz="0" w:space="0" w:color="auto"/>
            <w:right w:val="none" w:sz="0" w:space="0" w:color="auto"/>
          </w:divBdr>
        </w:div>
        <w:div w:id="1587422680">
          <w:marLeft w:val="0"/>
          <w:marRight w:val="0"/>
          <w:marTop w:val="0"/>
          <w:marBottom w:val="0"/>
          <w:divBdr>
            <w:top w:val="none" w:sz="0" w:space="0" w:color="auto"/>
            <w:left w:val="none" w:sz="0" w:space="0" w:color="auto"/>
            <w:bottom w:val="none" w:sz="0" w:space="0" w:color="auto"/>
            <w:right w:val="none" w:sz="0" w:space="0" w:color="auto"/>
          </w:divBdr>
        </w:div>
        <w:div w:id="1785922815">
          <w:marLeft w:val="0"/>
          <w:marRight w:val="0"/>
          <w:marTop w:val="0"/>
          <w:marBottom w:val="0"/>
          <w:divBdr>
            <w:top w:val="none" w:sz="0" w:space="0" w:color="auto"/>
            <w:left w:val="none" w:sz="0" w:space="0" w:color="auto"/>
            <w:bottom w:val="none" w:sz="0" w:space="0" w:color="auto"/>
            <w:right w:val="none" w:sz="0" w:space="0" w:color="auto"/>
          </w:divBdr>
        </w:div>
        <w:div w:id="971982039">
          <w:marLeft w:val="0"/>
          <w:marRight w:val="0"/>
          <w:marTop w:val="0"/>
          <w:marBottom w:val="0"/>
          <w:divBdr>
            <w:top w:val="none" w:sz="0" w:space="0" w:color="auto"/>
            <w:left w:val="none" w:sz="0" w:space="0" w:color="auto"/>
            <w:bottom w:val="none" w:sz="0" w:space="0" w:color="auto"/>
            <w:right w:val="none" w:sz="0" w:space="0" w:color="auto"/>
          </w:divBdr>
        </w:div>
        <w:div w:id="290400758">
          <w:marLeft w:val="0"/>
          <w:marRight w:val="0"/>
          <w:marTop w:val="0"/>
          <w:marBottom w:val="0"/>
          <w:divBdr>
            <w:top w:val="none" w:sz="0" w:space="0" w:color="auto"/>
            <w:left w:val="none" w:sz="0" w:space="0" w:color="auto"/>
            <w:bottom w:val="none" w:sz="0" w:space="0" w:color="auto"/>
            <w:right w:val="none" w:sz="0" w:space="0" w:color="auto"/>
          </w:divBdr>
        </w:div>
      </w:divsChild>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25899739">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557664605">
      <w:bodyDiv w:val="1"/>
      <w:marLeft w:val="0"/>
      <w:marRight w:val="0"/>
      <w:marTop w:val="0"/>
      <w:marBottom w:val="0"/>
      <w:divBdr>
        <w:top w:val="none" w:sz="0" w:space="0" w:color="auto"/>
        <w:left w:val="none" w:sz="0" w:space="0" w:color="auto"/>
        <w:bottom w:val="none" w:sz="0" w:space="0" w:color="auto"/>
        <w:right w:val="none" w:sz="0" w:space="0" w:color="auto"/>
      </w:divBdr>
    </w:div>
    <w:div w:id="1703364256">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11053313">
      <w:bodyDiv w:val="1"/>
      <w:marLeft w:val="0"/>
      <w:marRight w:val="0"/>
      <w:marTop w:val="0"/>
      <w:marBottom w:val="0"/>
      <w:divBdr>
        <w:top w:val="none" w:sz="0" w:space="0" w:color="auto"/>
        <w:left w:val="none" w:sz="0" w:space="0" w:color="auto"/>
        <w:bottom w:val="none" w:sz="0" w:space="0" w:color="auto"/>
        <w:right w:val="none" w:sz="0" w:space="0" w:color="auto"/>
      </w:divBdr>
    </w:div>
    <w:div w:id="1822309906">
      <w:bodyDiv w:val="1"/>
      <w:marLeft w:val="0"/>
      <w:marRight w:val="0"/>
      <w:marTop w:val="0"/>
      <w:marBottom w:val="0"/>
      <w:divBdr>
        <w:top w:val="none" w:sz="0" w:space="0" w:color="auto"/>
        <w:left w:val="none" w:sz="0" w:space="0" w:color="auto"/>
        <w:bottom w:val="none" w:sz="0" w:space="0" w:color="auto"/>
        <w:right w:val="none" w:sz="0" w:space="0" w:color="auto"/>
      </w:divBdr>
    </w:div>
    <w:div w:id="1837763136">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6288865">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23890483">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 w:id="2104841578">
      <w:bodyDiv w:val="1"/>
      <w:marLeft w:val="0"/>
      <w:marRight w:val="0"/>
      <w:marTop w:val="0"/>
      <w:marBottom w:val="0"/>
      <w:divBdr>
        <w:top w:val="none" w:sz="0" w:space="0" w:color="auto"/>
        <w:left w:val="none" w:sz="0" w:space="0" w:color="auto"/>
        <w:bottom w:val="none" w:sz="0" w:space="0" w:color="auto"/>
        <w:right w:val="none" w:sz="0" w:space="0" w:color="auto"/>
      </w:divBdr>
    </w:div>
    <w:div w:id="2142454714">
      <w:bodyDiv w:val="1"/>
      <w:marLeft w:val="0"/>
      <w:marRight w:val="0"/>
      <w:marTop w:val="0"/>
      <w:marBottom w:val="0"/>
      <w:divBdr>
        <w:top w:val="none" w:sz="0" w:space="0" w:color="auto"/>
        <w:left w:val="none" w:sz="0" w:space="0" w:color="auto"/>
        <w:bottom w:val="none" w:sz="0" w:space="0" w:color="auto"/>
        <w:right w:val="none" w:sz="0" w:space="0" w:color="auto"/>
      </w:divBdr>
      <w:divsChild>
        <w:div w:id="1205870321">
          <w:marLeft w:val="0"/>
          <w:marRight w:val="0"/>
          <w:marTop w:val="0"/>
          <w:marBottom w:val="0"/>
          <w:divBdr>
            <w:top w:val="none" w:sz="0" w:space="0" w:color="auto"/>
            <w:left w:val="none" w:sz="0" w:space="0" w:color="auto"/>
            <w:bottom w:val="none" w:sz="0" w:space="0" w:color="auto"/>
            <w:right w:val="none" w:sz="0" w:space="0" w:color="auto"/>
          </w:divBdr>
          <w:divsChild>
            <w:div w:id="1671636994">
              <w:marLeft w:val="0"/>
              <w:marRight w:val="0"/>
              <w:marTop w:val="0"/>
              <w:marBottom w:val="0"/>
              <w:divBdr>
                <w:top w:val="none" w:sz="0" w:space="0" w:color="auto"/>
                <w:left w:val="none" w:sz="0" w:space="0" w:color="auto"/>
                <w:bottom w:val="none" w:sz="0" w:space="0" w:color="auto"/>
                <w:right w:val="none" w:sz="0" w:space="0" w:color="auto"/>
              </w:divBdr>
            </w:div>
            <w:div w:id="1936090951">
              <w:marLeft w:val="0"/>
              <w:marRight w:val="0"/>
              <w:marTop w:val="0"/>
              <w:marBottom w:val="0"/>
              <w:divBdr>
                <w:top w:val="none" w:sz="0" w:space="0" w:color="auto"/>
                <w:left w:val="none" w:sz="0" w:space="0" w:color="auto"/>
                <w:bottom w:val="none" w:sz="0" w:space="0" w:color="auto"/>
                <w:right w:val="none" w:sz="0" w:space="0" w:color="auto"/>
              </w:divBdr>
            </w:div>
          </w:divsChild>
        </w:div>
        <w:div w:id="438108971">
          <w:marLeft w:val="0"/>
          <w:marRight w:val="0"/>
          <w:marTop w:val="0"/>
          <w:marBottom w:val="0"/>
          <w:divBdr>
            <w:top w:val="none" w:sz="0" w:space="0" w:color="auto"/>
            <w:left w:val="none" w:sz="0" w:space="0" w:color="auto"/>
            <w:bottom w:val="none" w:sz="0" w:space="0" w:color="auto"/>
            <w:right w:val="none" w:sz="0" w:space="0" w:color="auto"/>
          </w:divBdr>
        </w:div>
        <w:div w:id="405734938">
          <w:marLeft w:val="0"/>
          <w:marRight w:val="0"/>
          <w:marTop w:val="0"/>
          <w:marBottom w:val="0"/>
          <w:divBdr>
            <w:top w:val="none" w:sz="0" w:space="0" w:color="auto"/>
            <w:left w:val="none" w:sz="0" w:space="0" w:color="auto"/>
            <w:bottom w:val="none" w:sz="0" w:space="0" w:color="auto"/>
            <w:right w:val="none" w:sz="0" w:space="0" w:color="auto"/>
          </w:divBdr>
        </w:div>
        <w:div w:id="758522047">
          <w:marLeft w:val="0"/>
          <w:marRight w:val="0"/>
          <w:marTop w:val="0"/>
          <w:marBottom w:val="0"/>
          <w:divBdr>
            <w:top w:val="none" w:sz="0" w:space="0" w:color="auto"/>
            <w:left w:val="none" w:sz="0" w:space="0" w:color="auto"/>
            <w:bottom w:val="none" w:sz="0" w:space="0" w:color="auto"/>
            <w:right w:val="none" w:sz="0" w:space="0" w:color="auto"/>
          </w:divBdr>
        </w:div>
        <w:div w:id="1447769621">
          <w:marLeft w:val="0"/>
          <w:marRight w:val="0"/>
          <w:marTop w:val="0"/>
          <w:marBottom w:val="0"/>
          <w:divBdr>
            <w:top w:val="none" w:sz="0" w:space="0" w:color="auto"/>
            <w:left w:val="none" w:sz="0" w:space="0" w:color="auto"/>
            <w:bottom w:val="none" w:sz="0" w:space="0" w:color="auto"/>
            <w:right w:val="none" w:sz="0" w:space="0" w:color="auto"/>
          </w:divBdr>
        </w:div>
        <w:div w:id="404030908">
          <w:marLeft w:val="0"/>
          <w:marRight w:val="0"/>
          <w:marTop w:val="0"/>
          <w:marBottom w:val="0"/>
          <w:divBdr>
            <w:top w:val="none" w:sz="0" w:space="0" w:color="auto"/>
            <w:left w:val="none" w:sz="0" w:space="0" w:color="auto"/>
            <w:bottom w:val="none" w:sz="0" w:space="0" w:color="auto"/>
            <w:right w:val="none" w:sz="0" w:space="0" w:color="auto"/>
          </w:divBdr>
          <w:divsChild>
            <w:div w:id="1323852132">
              <w:marLeft w:val="0"/>
              <w:marRight w:val="0"/>
              <w:marTop w:val="0"/>
              <w:marBottom w:val="0"/>
              <w:divBdr>
                <w:top w:val="none" w:sz="0" w:space="0" w:color="auto"/>
                <w:left w:val="none" w:sz="0" w:space="0" w:color="auto"/>
                <w:bottom w:val="none" w:sz="0" w:space="0" w:color="auto"/>
                <w:right w:val="none" w:sz="0" w:space="0" w:color="auto"/>
              </w:divBdr>
            </w:div>
            <w:div w:id="1463690823">
              <w:marLeft w:val="0"/>
              <w:marRight w:val="0"/>
              <w:marTop w:val="0"/>
              <w:marBottom w:val="0"/>
              <w:divBdr>
                <w:top w:val="none" w:sz="0" w:space="0" w:color="auto"/>
                <w:left w:val="none" w:sz="0" w:space="0" w:color="auto"/>
                <w:bottom w:val="none" w:sz="0" w:space="0" w:color="auto"/>
                <w:right w:val="none" w:sz="0" w:space="0" w:color="auto"/>
              </w:divBdr>
            </w:div>
            <w:div w:id="1968463180">
              <w:marLeft w:val="0"/>
              <w:marRight w:val="0"/>
              <w:marTop w:val="0"/>
              <w:marBottom w:val="0"/>
              <w:divBdr>
                <w:top w:val="none" w:sz="0" w:space="0" w:color="auto"/>
                <w:left w:val="none" w:sz="0" w:space="0" w:color="auto"/>
                <w:bottom w:val="none" w:sz="0" w:space="0" w:color="auto"/>
                <w:right w:val="none" w:sz="0" w:space="0" w:color="auto"/>
              </w:divBdr>
            </w:div>
            <w:div w:id="1560750518">
              <w:marLeft w:val="0"/>
              <w:marRight w:val="0"/>
              <w:marTop w:val="0"/>
              <w:marBottom w:val="0"/>
              <w:divBdr>
                <w:top w:val="none" w:sz="0" w:space="0" w:color="auto"/>
                <w:left w:val="none" w:sz="0" w:space="0" w:color="auto"/>
                <w:bottom w:val="none" w:sz="0" w:space="0" w:color="auto"/>
                <w:right w:val="none" w:sz="0" w:space="0" w:color="auto"/>
              </w:divBdr>
            </w:div>
            <w:div w:id="1079865605">
              <w:marLeft w:val="0"/>
              <w:marRight w:val="0"/>
              <w:marTop w:val="0"/>
              <w:marBottom w:val="0"/>
              <w:divBdr>
                <w:top w:val="none" w:sz="0" w:space="0" w:color="auto"/>
                <w:left w:val="none" w:sz="0" w:space="0" w:color="auto"/>
                <w:bottom w:val="none" w:sz="0" w:space="0" w:color="auto"/>
                <w:right w:val="none" w:sz="0" w:space="0" w:color="auto"/>
              </w:divBdr>
            </w:div>
            <w:div w:id="2047561500">
              <w:marLeft w:val="0"/>
              <w:marRight w:val="0"/>
              <w:marTop w:val="0"/>
              <w:marBottom w:val="0"/>
              <w:divBdr>
                <w:top w:val="none" w:sz="0" w:space="0" w:color="auto"/>
                <w:left w:val="none" w:sz="0" w:space="0" w:color="auto"/>
                <w:bottom w:val="none" w:sz="0" w:space="0" w:color="auto"/>
                <w:right w:val="none" w:sz="0" w:space="0" w:color="auto"/>
              </w:divBdr>
            </w:div>
            <w:div w:id="2319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11</Pages>
  <Words>2906</Words>
  <Characters>16569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6</cp:revision>
  <cp:lastPrinted>2023-08-01T10:32:00Z</cp:lastPrinted>
  <dcterms:created xsi:type="dcterms:W3CDTF">2023-08-01T09:45:00Z</dcterms:created>
  <dcterms:modified xsi:type="dcterms:W3CDTF">2023-08-01T10:44:00Z</dcterms:modified>
</cp:coreProperties>
</file>