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7C503A" w14:textId="29E04D35" w:rsidR="009C3F6C" w:rsidRDefault="00081127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</w:t>
      </w:r>
      <w:proofErr w:type="spellStart"/>
      <w:r>
        <w:rPr>
          <w:b/>
          <w:bCs/>
          <w:sz w:val="32"/>
          <w:szCs w:val="32"/>
        </w:rPr>
        <w:t>Duntisbournes</w:t>
      </w:r>
      <w:proofErr w:type="spellEnd"/>
      <w:r>
        <w:rPr>
          <w:b/>
          <w:bCs/>
          <w:sz w:val="32"/>
          <w:szCs w:val="32"/>
        </w:rPr>
        <w:t xml:space="preserve"> Parish Council</w:t>
      </w:r>
    </w:p>
    <w:p w14:paraId="731220E1" w14:textId="3597F43A" w:rsidR="00D8250F" w:rsidRPr="008C10CE" w:rsidRDefault="00D8250F" w:rsidP="00D8250F">
      <w:pPr>
        <w:pStyle w:val="NoSpacing"/>
        <w:jc w:val="center"/>
        <w:rPr>
          <w:color w:val="FF0000"/>
          <w:sz w:val="24"/>
          <w:szCs w:val="24"/>
        </w:rPr>
      </w:pPr>
      <w:r w:rsidRPr="008C10CE">
        <w:rPr>
          <w:color w:val="FF0000"/>
          <w:sz w:val="24"/>
          <w:szCs w:val="24"/>
        </w:rPr>
        <w:t>Please note that due to Covid-19 the Government has cancelled the need for an Annual Village Meeting and an Annual General Meeting for 2020.</w:t>
      </w:r>
    </w:p>
    <w:p w14:paraId="21811549" w14:textId="77777777" w:rsidR="0013613E" w:rsidRPr="00C80E64" w:rsidRDefault="0013613E" w:rsidP="00D8250F">
      <w:pPr>
        <w:pStyle w:val="NoSpacing"/>
        <w:jc w:val="center"/>
        <w:rPr>
          <w:color w:val="FF0000"/>
          <w:sz w:val="28"/>
          <w:szCs w:val="28"/>
        </w:rPr>
      </w:pPr>
    </w:p>
    <w:p w14:paraId="5EB0F3BF" w14:textId="45BE6E3D" w:rsidR="009C3F6C" w:rsidRDefault="00081127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Minutes of the </w:t>
      </w:r>
      <w:r w:rsidR="00EC6E53">
        <w:rPr>
          <w:b/>
          <w:bCs/>
          <w:sz w:val="32"/>
          <w:szCs w:val="32"/>
        </w:rPr>
        <w:t>172</w:t>
      </w:r>
      <w:r w:rsidR="00EC6E53" w:rsidRPr="00EC6E53">
        <w:rPr>
          <w:b/>
          <w:bCs/>
          <w:sz w:val="32"/>
          <w:szCs w:val="32"/>
          <w:vertAlign w:val="superscript"/>
        </w:rPr>
        <w:t>nd</w:t>
      </w:r>
      <w:r w:rsidR="006C4347">
        <w:rPr>
          <w:b/>
          <w:bCs/>
          <w:sz w:val="32"/>
          <w:szCs w:val="32"/>
          <w:vertAlign w:val="superscript"/>
        </w:rPr>
        <w:t xml:space="preserve"> </w:t>
      </w:r>
      <w:r>
        <w:rPr>
          <w:b/>
          <w:bCs/>
          <w:sz w:val="32"/>
          <w:szCs w:val="32"/>
        </w:rPr>
        <w:t>Meeting</w:t>
      </w:r>
      <w:r w:rsidR="006C4347">
        <w:rPr>
          <w:b/>
          <w:bCs/>
          <w:sz w:val="32"/>
          <w:szCs w:val="32"/>
        </w:rPr>
        <w:t xml:space="preserve"> </w:t>
      </w:r>
      <w:r w:rsidR="007B170D">
        <w:rPr>
          <w:b/>
          <w:bCs/>
          <w:sz w:val="32"/>
          <w:szCs w:val="32"/>
        </w:rPr>
        <w:t>on 2</w:t>
      </w:r>
      <w:r w:rsidR="007B170D" w:rsidRPr="007B170D">
        <w:rPr>
          <w:b/>
          <w:bCs/>
          <w:sz w:val="32"/>
          <w:szCs w:val="32"/>
          <w:vertAlign w:val="superscript"/>
        </w:rPr>
        <w:t>nd</w:t>
      </w:r>
      <w:r w:rsidR="007B170D">
        <w:rPr>
          <w:b/>
          <w:bCs/>
          <w:sz w:val="32"/>
          <w:szCs w:val="32"/>
        </w:rPr>
        <w:t xml:space="preserve"> </w:t>
      </w:r>
      <w:r w:rsidR="00EC6E53">
        <w:rPr>
          <w:b/>
          <w:bCs/>
          <w:sz w:val="32"/>
          <w:szCs w:val="32"/>
        </w:rPr>
        <w:t>July</w:t>
      </w:r>
      <w:r>
        <w:rPr>
          <w:b/>
          <w:bCs/>
          <w:sz w:val="32"/>
          <w:szCs w:val="32"/>
        </w:rPr>
        <w:t xml:space="preserve"> 20</w:t>
      </w:r>
      <w:r w:rsidR="00EC6E53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 xml:space="preserve"> at 7pm </w:t>
      </w:r>
      <w:r w:rsidR="00EC6E53">
        <w:rPr>
          <w:b/>
          <w:bCs/>
          <w:sz w:val="32"/>
          <w:szCs w:val="32"/>
        </w:rPr>
        <w:t>Online</w:t>
      </w:r>
    </w:p>
    <w:p w14:paraId="6D5221A2" w14:textId="3A1DAA9E" w:rsidR="009C3F6C" w:rsidRPr="008C10CE" w:rsidRDefault="00081127">
      <w:pPr>
        <w:pStyle w:val="NoSpacing"/>
        <w:rPr>
          <w:sz w:val="24"/>
          <w:szCs w:val="24"/>
        </w:rPr>
      </w:pPr>
      <w:r w:rsidRPr="008C10CE">
        <w:rPr>
          <w:b/>
          <w:bCs/>
          <w:sz w:val="24"/>
          <w:szCs w:val="24"/>
        </w:rPr>
        <w:t xml:space="preserve">Present </w:t>
      </w:r>
      <w:proofErr w:type="spellStart"/>
      <w:r w:rsidRPr="008C10CE">
        <w:rPr>
          <w:b/>
          <w:bCs/>
          <w:sz w:val="24"/>
          <w:szCs w:val="24"/>
        </w:rPr>
        <w:t>Councillors</w:t>
      </w:r>
      <w:proofErr w:type="spellEnd"/>
      <w:r w:rsidRPr="008C10CE">
        <w:rPr>
          <w:sz w:val="24"/>
          <w:szCs w:val="24"/>
        </w:rPr>
        <w:t xml:space="preserve">: </w:t>
      </w:r>
      <w:proofErr w:type="spellStart"/>
      <w:r w:rsidRPr="008C10CE">
        <w:rPr>
          <w:sz w:val="24"/>
          <w:szCs w:val="24"/>
        </w:rPr>
        <w:t>Mr</w:t>
      </w:r>
      <w:proofErr w:type="spellEnd"/>
      <w:r w:rsidRPr="008C10CE">
        <w:rPr>
          <w:sz w:val="24"/>
          <w:szCs w:val="24"/>
        </w:rPr>
        <w:t xml:space="preserve"> R Lane (Chairman), </w:t>
      </w:r>
      <w:proofErr w:type="spellStart"/>
      <w:r w:rsidRPr="008C10CE">
        <w:rPr>
          <w:sz w:val="24"/>
          <w:szCs w:val="24"/>
        </w:rPr>
        <w:t>Mrs</w:t>
      </w:r>
      <w:proofErr w:type="spellEnd"/>
      <w:r w:rsidRPr="008C10CE">
        <w:rPr>
          <w:sz w:val="24"/>
          <w:szCs w:val="24"/>
        </w:rPr>
        <w:t xml:space="preserve"> J R Edwards, </w:t>
      </w:r>
      <w:proofErr w:type="spellStart"/>
      <w:r w:rsidRPr="008C10CE">
        <w:rPr>
          <w:sz w:val="24"/>
          <w:szCs w:val="24"/>
        </w:rPr>
        <w:t>Mr</w:t>
      </w:r>
      <w:proofErr w:type="spellEnd"/>
      <w:r w:rsidRPr="008C10CE">
        <w:rPr>
          <w:sz w:val="24"/>
          <w:szCs w:val="24"/>
        </w:rPr>
        <w:t xml:space="preserve"> J Weston, </w:t>
      </w:r>
      <w:proofErr w:type="spellStart"/>
      <w:r w:rsidRPr="008C10CE">
        <w:rPr>
          <w:sz w:val="24"/>
          <w:szCs w:val="24"/>
        </w:rPr>
        <w:t>Mr</w:t>
      </w:r>
      <w:proofErr w:type="spellEnd"/>
      <w:r w:rsidRPr="008C10CE">
        <w:rPr>
          <w:sz w:val="24"/>
          <w:szCs w:val="24"/>
        </w:rPr>
        <w:t xml:space="preserve"> W J </w:t>
      </w:r>
      <w:proofErr w:type="spellStart"/>
      <w:r w:rsidRPr="008C10CE">
        <w:rPr>
          <w:sz w:val="24"/>
          <w:szCs w:val="24"/>
        </w:rPr>
        <w:t>Eykyn</w:t>
      </w:r>
      <w:proofErr w:type="spellEnd"/>
      <w:r w:rsidRPr="008C10CE">
        <w:rPr>
          <w:sz w:val="24"/>
          <w:szCs w:val="24"/>
        </w:rPr>
        <w:t xml:space="preserve">, </w:t>
      </w:r>
      <w:proofErr w:type="spellStart"/>
      <w:r w:rsidRPr="008C10CE">
        <w:rPr>
          <w:sz w:val="24"/>
          <w:szCs w:val="24"/>
        </w:rPr>
        <w:t>Mr</w:t>
      </w:r>
      <w:proofErr w:type="spellEnd"/>
      <w:r w:rsidRPr="008C10CE">
        <w:rPr>
          <w:sz w:val="24"/>
          <w:szCs w:val="24"/>
        </w:rPr>
        <w:t xml:space="preserve"> R Bliss, </w:t>
      </w:r>
      <w:proofErr w:type="spellStart"/>
      <w:r w:rsidRPr="008C10CE">
        <w:rPr>
          <w:sz w:val="24"/>
          <w:szCs w:val="24"/>
        </w:rPr>
        <w:t>Mr</w:t>
      </w:r>
      <w:proofErr w:type="spellEnd"/>
      <w:r w:rsidRPr="008C10CE">
        <w:rPr>
          <w:sz w:val="24"/>
          <w:szCs w:val="24"/>
        </w:rPr>
        <w:t xml:space="preserve"> E Cuthbert, </w:t>
      </w:r>
      <w:proofErr w:type="spellStart"/>
      <w:r w:rsidRPr="008C10CE">
        <w:rPr>
          <w:sz w:val="24"/>
          <w:szCs w:val="24"/>
        </w:rPr>
        <w:t>Mr</w:t>
      </w:r>
      <w:proofErr w:type="spellEnd"/>
      <w:r w:rsidRPr="008C10CE">
        <w:rPr>
          <w:sz w:val="24"/>
          <w:szCs w:val="24"/>
        </w:rPr>
        <w:t xml:space="preserve"> D Doyle, </w:t>
      </w:r>
      <w:proofErr w:type="spellStart"/>
      <w:r w:rsidRPr="008C10CE">
        <w:rPr>
          <w:sz w:val="24"/>
          <w:szCs w:val="24"/>
        </w:rPr>
        <w:t>Ms</w:t>
      </w:r>
      <w:proofErr w:type="spellEnd"/>
      <w:r w:rsidRPr="008C10CE">
        <w:rPr>
          <w:sz w:val="24"/>
          <w:szCs w:val="24"/>
        </w:rPr>
        <w:t xml:space="preserve"> S Cavendish (</w:t>
      </w:r>
      <w:proofErr w:type="gramStart"/>
      <w:r w:rsidRPr="008C10CE">
        <w:rPr>
          <w:sz w:val="24"/>
          <w:szCs w:val="24"/>
        </w:rPr>
        <w:t>Clerk)</w:t>
      </w:r>
      <w:r w:rsidR="008C10CE">
        <w:rPr>
          <w:sz w:val="24"/>
          <w:szCs w:val="24"/>
        </w:rPr>
        <w:t xml:space="preserve">  </w:t>
      </w:r>
      <w:r w:rsidRPr="008C10CE">
        <w:rPr>
          <w:b/>
          <w:bCs/>
          <w:sz w:val="24"/>
          <w:szCs w:val="24"/>
        </w:rPr>
        <w:t>Also</w:t>
      </w:r>
      <w:proofErr w:type="gramEnd"/>
      <w:r w:rsidRPr="008C10CE">
        <w:rPr>
          <w:b/>
          <w:bCs/>
          <w:sz w:val="24"/>
          <w:szCs w:val="24"/>
        </w:rPr>
        <w:t xml:space="preserve"> Present:</w:t>
      </w:r>
      <w:r w:rsidR="007B170D" w:rsidRPr="008C10CE">
        <w:rPr>
          <w:sz w:val="24"/>
          <w:szCs w:val="24"/>
        </w:rPr>
        <w:t xml:space="preserve"> Cllr J  Judd</w:t>
      </w:r>
    </w:p>
    <w:p w14:paraId="73A2B667" w14:textId="77777777" w:rsidR="009C3F6C" w:rsidRPr="008C10CE" w:rsidRDefault="009C3F6C">
      <w:pPr>
        <w:pStyle w:val="NoSpacing"/>
        <w:rPr>
          <w:b/>
          <w:bCs/>
          <w:sz w:val="24"/>
          <w:szCs w:val="24"/>
        </w:rPr>
      </w:pPr>
    </w:p>
    <w:p w14:paraId="443C8574" w14:textId="77777777" w:rsidR="009C3F6C" w:rsidRPr="008C10CE" w:rsidRDefault="00081127">
      <w:pPr>
        <w:pStyle w:val="NoSpacing"/>
        <w:numPr>
          <w:ilvl w:val="0"/>
          <w:numId w:val="3"/>
        </w:numPr>
        <w:rPr>
          <w:color w:val="auto"/>
          <w:sz w:val="24"/>
          <w:szCs w:val="24"/>
        </w:rPr>
      </w:pPr>
      <w:r w:rsidRPr="008C10CE">
        <w:rPr>
          <w:b/>
          <w:bCs/>
          <w:sz w:val="24"/>
          <w:szCs w:val="24"/>
        </w:rPr>
        <w:t xml:space="preserve">Minutes of the Last Meeting </w:t>
      </w:r>
      <w:r w:rsidRPr="008C10CE">
        <w:rPr>
          <w:sz w:val="24"/>
          <w:szCs w:val="24"/>
        </w:rPr>
        <w:t>wer</w:t>
      </w:r>
      <w:r w:rsidRPr="008C10CE">
        <w:rPr>
          <w:color w:val="auto"/>
          <w:sz w:val="24"/>
          <w:szCs w:val="24"/>
        </w:rPr>
        <w:t>e approved.</w:t>
      </w:r>
    </w:p>
    <w:p w14:paraId="60D88CAE" w14:textId="77777777" w:rsidR="009C3F6C" w:rsidRPr="008C10CE" w:rsidRDefault="009C3F6C">
      <w:pPr>
        <w:pStyle w:val="NoSpacing"/>
        <w:rPr>
          <w:b/>
          <w:bCs/>
          <w:sz w:val="24"/>
          <w:szCs w:val="24"/>
        </w:rPr>
      </w:pPr>
    </w:p>
    <w:p w14:paraId="6E99CB5F" w14:textId="7B988E40" w:rsidR="009C3F6C" w:rsidRPr="008C10CE" w:rsidRDefault="00081127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8C10CE">
        <w:rPr>
          <w:b/>
          <w:bCs/>
          <w:sz w:val="24"/>
          <w:szCs w:val="24"/>
        </w:rPr>
        <w:t>Matters arising</w:t>
      </w:r>
      <w:r w:rsidRPr="008C10CE">
        <w:rPr>
          <w:sz w:val="24"/>
          <w:szCs w:val="24"/>
        </w:rPr>
        <w:t xml:space="preserve">  </w:t>
      </w:r>
    </w:p>
    <w:p w14:paraId="213A814F" w14:textId="514B6B71" w:rsidR="00E04C89" w:rsidRPr="008C10CE" w:rsidRDefault="00E04C89" w:rsidP="00523E14">
      <w:pPr>
        <w:pStyle w:val="NoSpacing"/>
        <w:ind w:left="720"/>
        <w:rPr>
          <w:bCs/>
          <w:sz w:val="24"/>
          <w:szCs w:val="24"/>
        </w:rPr>
      </w:pPr>
      <w:r w:rsidRPr="008C10CE">
        <w:rPr>
          <w:b/>
          <w:i/>
          <w:iCs/>
          <w:sz w:val="24"/>
          <w:szCs w:val="24"/>
        </w:rPr>
        <w:t>Planning Training</w:t>
      </w:r>
      <w:r w:rsidR="008C10CE">
        <w:rPr>
          <w:b/>
          <w:i/>
          <w:iCs/>
          <w:sz w:val="24"/>
          <w:szCs w:val="24"/>
        </w:rPr>
        <w:t xml:space="preserve"> CDC</w:t>
      </w:r>
      <w:r w:rsidR="007B170D" w:rsidRPr="008C10CE">
        <w:rPr>
          <w:bCs/>
          <w:sz w:val="24"/>
          <w:szCs w:val="24"/>
        </w:rPr>
        <w:t xml:space="preserve"> – This was deferred by CDC due to Covid-19.</w:t>
      </w:r>
    </w:p>
    <w:p w14:paraId="5C7F6779" w14:textId="513E93F7" w:rsidR="00E04C89" w:rsidRPr="008C10CE" w:rsidRDefault="00E04C89" w:rsidP="00523E14">
      <w:pPr>
        <w:pStyle w:val="NoSpacing"/>
        <w:ind w:left="720"/>
        <w:rPr>
          <w:bCs/>
          <w:sz w:val="24"/>
          <w:szCs w:val="24"/>
        </w:rPr>
      </w:pPr>
      <w:r w:rsidRPr="008C10CE">
        <w:rPr>
          <w:b/>
          <w:i/>
          <w:iCs/>
          <w:sz w:val="24"/>
          <w:szCs w:val="24"/>
        </w:rPr>
        <w:t>Parish Plan</w:t>
      </w:r>
      <w:r w:rsidRPr="008C10CE">
        <w:rPr>
          <w:bCs/>
          <w:sz w:val="24"/>
          <w:szCs w:val="24"/>
        </w:rPr>
        <w:t xml:space="preserve"> – Community Design Statement </w:t>
      </w:r>
      <w:r w:rsidR="007B170D" w:rsidRPr="008C10CE">
        <w:rPr>
          <w:bCs/>
          <w:sz w:val="24"/>
          <w:szCs w:val="24"/>
        </w:rPr>
        <w:t xml:space="preserve">– This has been budgeted for </w:t>
      </w:r>
      <w:r w:rsidR="0013613E" w:rsidRPr="008C10CE">
        <w:rPr>
          <w:bCs/>
          <w:sz w:val="24"/>
          <w:szCs w:val="24"/>
        </w:rPr>
        <w:t xml:space="preserve">in 2020/21 </w:t>
      </w:r>
      <w:r w:rsidR="007B170D" w:rsidRPr="008C10CE">
        <w:rPr>
          <w:bCs/>
          <w:sz w:val="24"/>
          <w:szCs w:val="24"/>
        </w:rPr>
        <w:t>but has been deferred</w:t>
      </w:r>
      <w:r w:rsidR="0013613E" w:rsidRPr="008C10CE">
        <w:rPr>
          <w:bCs/>
          <w:sz w:val="24"/>
          <w:szCs w:val="24"/>
        </w:rPr>
        <w:t xml:space="preserve"> due to Covid-19 and public safety.</w:t>
      </w:r>
    </w:p>
    <w:p w14:paraId="1EB17A81" w14:textId="0E16CD4D" w:rsidR="00E04C89" w:rsidRPr="008C10CE" w:rsidRDefault="00E04C89" w:rsidP="00523E14">
      <w:pPr>
        <w:pStyle w:val="NoSpacing"/>
        <w:ind w:left="720"/>
        <w:rPr>
          <w:bCs/>
          <w:sz w:val="24"/>
          <w:szCs w:val="24"/>
        </w:rPr>
      </w:pPr>
      <w:r w:rsidRPr="008C10CE">
        <w:rPr>
          <w:b/>
          <w:i/>
          <w:iCs/>
          <w:sz w:val="24"/>
          <w:szCs w:val="24"/>
        </w:rPr>
        <w:t>Parish Emergency Plan</w:t>
      </w:r>
      <w:r w:rsidRPr="008C10CE">
        <w:rPr>
          <w:bCs/>
          <w:sz w:val="24"/>
          <w:szCs w:val="24"/>
        </w:rPr>
        <w:t xml:space="preserve"> </w:t>
      </w:r>
      <w:r w:rsidR="007B170D" w:rsidRPr="008C10CE">
        <w:rPr>
          <w:bCs/>
          <w:sz w:val="24"/>
          <w:szCs w:val="24"/>
        </w:rPr>
        <w:t xml:space="preserve">– This has been </w:t>
      </w:r>
      <w:r w:rsidRPr="008C10CE">
        <w:rPr>
          <w:bCs/>
          <w:sz w:val="24"/>
          <w:szCs w:val="24"/>
        </w:rPr>
        <w:t>deferred</w:t>
      </w:r>
      <w:r w:rsidR="0013613E" w:rsidRPr="008C10CE">
        <w:rPr>
          <w:bCs/>
          <w:sz w:val="24"/>
          <w:szCs w:val="24"/>
        </w:rPr>
        <w:t xml:space="preserve"> due to Covid-19 and public safety.</w:t>
      </w:r>
    </w:p>
    <w:p w14:paraId="19B56FC5" w14:textId="5E047750" w:rsidR="00E04C89" w:rsidRPr="008C10CE" w:rsidRDefault="00E04C89" w:rsidP="00523E14">
      <w:pPr>
        <w:pStyle w:val="NoSpacing"/>
        <w:ind w:left="720"/>
        <w:rPr>
          <w:bCs/>
          <w:sz w:val="24"/>
          <w:szCs w:val="24"/>
        </w:rPr>
      </w:pPr>
      <w:r w:rsidRPr="008C10CE">
        <w:rPr>
          <w:b/>
          <w:i/>
          <w:iCs/>
          <w:sz w:val="24"/>
          <w:szCs w:val="24"/>
        </w:rPr>
        <w:t>Dog Waste Bin</w:t>
      </w:r>
      <w:r w:rsidRPr="008C10CE">
        <w:rPr>
          <w:bCs/>
          <w:sz w:val="24"/>
          <w:szCs w:val="24"/>
        </w:rPr>
        <w:t xml:space="preserve"> </w:t>
      </w:r>
      <w:r w:rsidR="007B170D" w:rsidRPr="008C10CE">
        <w:rPr>
          <w:bCs/>
          <w:sz w:val="24"/>
          <w:szCs w:val="24"/>
        </w:rPr>
        <w:t xml:space="preserve">– This has been arranged and will be installed by CDC </w:t>
      </w:r>
      <w:proofErr w:type="gramStart"/>
      <w:r w:rsidR="007B170D" w:rsidRPr="008C10CE">
        <w:rPr>
          <w:bCs/>
          <w:sz w:val="24"/>
          <w:szCs w:val="24"/>
        </w:rPr>
        <w:t>at a later date</w:t>
      </w:r>
      <w:proofErr w:type="gramEnd"/>
      <w:r w:rsidR="007B170D" w:rsidRPr="008C10CE">
        <w:rPr>
          <w:bCs/>
          <w:sz w:val="24"/>
          <w:szCs w:val="24"/>
        </w:rPr>
        <w:t>.</w:t>
      </w:r>
    </w:p>
    <w:p w14:paraId="608DA84A" w14:textId="306A82EF" w:rsidR="00E04C89" w:rsidRPr="008C10CE" w:rsidRDefault="00E04C89" w:rsidP="00523E14">
      <w:pPr>
        <w:pStyle w:val="NoSpacing"/>
        <w:ind w:left="720"/>
        <w:rPr>
          <w:bCs/>
          <w:sz w:val="24"/>
          <w:szCs w:val="24"/>
        </w:rPr>
      </w:pPr>
      <w:r w:rsidRPr="008C10CE">
        <w:rPr>
          <w:b/>
          <w:i/>
          <w:iCs/>
          <w:sz w:val="24"/>
          <w:szCs w:val="24"/>
        </w:rPr>
        <w:t>No</w:t>
      </w:r>
      <w:r w:rsidR="00523E14" w:rsidRPr="008C10CE">
        <w:rPr>
          <w:b/>
          <w:i/>
          <w:iCs/>
          <w:sz w:val="24"/>
          <w:szCs w:val="24"/>
        </w:rPr>
        <w:t>t</w:t>
      </w:r>
      <w:r w:rsidRPr="008C10CE">
        <w:rPr>
          <w:b/>
          <w:i/>
          <w:iCs/>
          <w:sz w:val="24"/>
          <w:szCs w:val="24"/>
        </w:rPr>
        <w:t>iceboard in Leer</w:t>
      </w:r>
      <w:r w:rsidRPr="008C10CE">
        <w:rPr>
          <w:bCs/>
          <w:sz w:val="24"/>
          <w:szCs w:val="24"/>
        </w:rPr>
        <w:t xml:space="preserve"> </w:t>
      </w:r>
      <w:r w:rsidR="007B170D" w:rsidRPr="008C10CE">
        <w:rPr>
          <w:bCs/>
          <w:sz w:val="24"/>
          <w:szCs w:val="24"/>
        </w:rPr>
        <w:t xml:space="preserve">– The PC is </w:t>
      </w:r>
      <w:r w:rsidR="00EE133F" w:rsidRPr="008C10CE">
        <w:rPr>
          <w:bCs/>
          <w:sz w:val="24"/>
          <w:szCs w:val="24"/>
        </w:rPr>
        <w:t>considering</w:t>
      </w:r>
      <w:r w:rsidR="007B170D" w:rsidRPr="008C10CE">
        <w:rPr>
          <w:bCs/>
          <w:sz w:val="24"/>
          <w:szCs w:val="24"/>
        </w:rPr>
        <w:t xml:space="preserve"> quotes for a glass fronted noticeboard.</w:t>
      </w:r>
    </w:p>
    <w:p w14:paraId="3E42914A" w14:textId="5A1E7FEE" w:rsidR="00E04C89" w:rsidRPr="008C10CE" w:rsidRDefault="00E04C89" w:rsidP="00D27B99">
      <w:pPr>
        <w:pStyle w:val="NoSpacing"/>
        <w:ind w:left="720"/>
        <w:rPr>
          <w:bCs/>
          <w:sz w:val="24"/>
          <w:szCs w:val="24"/>
        </w:rPr>
      </w:pPr>
      <w:r w:rsidRPr="008C10CE">
        <w:rPr>
          <w:b/>
          <w:i/>
          <w:iCs/>
          <w:sz w:val="24"/>
          <w:szCs w:val="24"/>
        </w:rPr>
        <w:t>The Grove Culvert</w:t>
      </w:r>
      <w:r w:rsidR="004C72E4" w:rsidRPr="008C10CE">
        <w:rPr>
          <w:b/>
          <w:i/>
          <w:iCs/>
          <w:sz w:val="24"/>
          <w:szCs w:val="24"/>
        </w:rPr>
        <w:t xml:space="preserve"> &amp; </w:t>
      </w:r>
      <w:proofErr w:type="gramStart"/>
      <w:r w:rsidR="004C72E4" w:rsidRPr="008C10CE">
        <w:rPr>
          <w:b/>
          <w:i/>
          <w:iCs/>
          <w:sz w:val="24"/>
          <w:szCs w:val="24"/>
        </w:rPr>
        <w:t xml:space="preserve">Flooding </w:t>
      </w:r>
      <w:r w:rsidR="007B170D" w:rsidRPr="008C10CE">
        <w:rPr>
          <w:bCs/>
          <w:i/>
          <w:iCs/>
          <w:sz w:val="24"/>
          <w:szCs w:val="24"/>
        </w:rPr>
        <w:t xml:space="preserve"> </w:t>
      </w:r>
      <w:r w:rsidR="007B170D" w:rsidRPr="008C10CE">
        <w:rPr>
          <w:bCs/>
          <w:sz w:val="24"/>
          <w:szCs w:val="24"/>
        </w:rPr>
        <w:t>–</w:t>
      </w:r>
      <w:proofErr w:type="gramEnd"/>
      <w:r w:rsidR="007B170D" w:rsidRPr="008C10CE">
        <w:rPr>
          <w:bCs/>
          <w:sz w:val="24"/>
          <w:szCs w:val="24"/>
        </w:rPr>
        <w:t xml:space="preserve"> This is</w:t>
      </w:r>
      <w:r w:rsidR="004C72E4" w:rsidRPr="008C10CE">
        <w:rPr>
          <w:bCs/>
          <w:sz w:val="24"/>
          <w:szCs w:val="24"/>
        </w:rPr>
        <w:t xml:space="preserve"> still </w:t>
      </w:r>
      <w:r w:rsidR="007B170D" w:rsidRPr="008C10CE">
        <w:rPr>
          <w:bCs/>
          <w:sz w:val="24"/>
          <w:szCs w:val="24"/>
        </w:rPr>
        <w:t xml:space="preserve"> blocked</w:t>
      </w:r>
      <w:r w:rsidR="004C72E4" w:rsidRPr="008C10CE">
        <w:rPr>
          <w:bCs/>
          <w:sz w:val="24"/>
          <w:szCs w:val="24"/>
        </w:rPr>
        <w:t>.</w:t>
      </w:r>
      <w:r w:rsidR="007B170D" w:rsidRPr="008C10CE">
        <w:rPr>
          <w:bCs/>
          <w:sz w:val="24"/>
          <w:szCs w:val="24"/>
        </w:rPr>
        <w:t xml:space="preserve">  The PC will write to Highways again.  JW to discuss </w:t>
      </w:r>
      <w:r w:rsidR="0079133B" w:rsidRPr="008C10CE">
        <w:rPr>
          <w:bCs/>
          <w:sz w:val="24"/>
          <w:szCs w:val="24"/>
        </w:rPr>
        <w:t xml:space="preserve">unblocking </w:t>
      </w:r>
      <w:r w:rsidR="007B170D" w:rsidRPr="008C10CE">
        <w:rPr>
          <w:bCs/>
          <w:sz w:val="24"/>
          <w:szCs w:val="24"/>
        </w:rPr>
        <w:t xml:space="preserve">with </w:t>
      </w:r>
      <w:proofErr w:type="spellStart"/>
      <w:r w:rsidR="007B170D" w:rsidRPr="008C10CE">
        <w:rPr>
          <w:bCs/>
          <w:sz w:val="24"/>
          <w:szCs w:val="24"/>
        </w:rPr>
        <w:t>Mr</w:t>
      </w:r>
      <w:proofErr w:type="spellEnd"/>
      <w:r w:rsidR="007B170D" w:rsidRPr="008C10CE">
        <w:rPr>
          <w:bCs/>
          <w:sz w:val="24"/>
          <w:szCs w:val="24"/>
        </w:rPr>
        <w:t xml:space="preserve"> J </w:t>
      </w:r>
      <w:proofErr w:type="spellStart"/>
      <w:r w:rsidR="007B170D" w:rsidRPr="008C10CE">
        <w:rPr>
          <w:bCs/>
          <w:sz w:val="24"/>
          <w:szCs w:val="24"/>
        </w:rPr>
        <w:t>Jewitt</w:t>
      </w:r>
      <w:proofErr w:type="spellEnd"/>
      <w:r w:rsidR="007B170D" w:rsidRPr="008C10CE">
        <w:rPr>
          <w:bCs/>
          <w:sz w:val="24"/>
          <w:szCs w:val="24"/>
        </w:rPr>
        <w:t xml:space="preserve"> and </w:t>
      </w:r>
      <w:proofErr w:type="spellStart"/>
      <w:r w:rsidR="007B170D" w:rsidRPr="008C10CE">
        <w:rPr>
          <w:bCs/>
          <w:sz w:val="24"/>
          <w:szCs w:val="24"/>
        </w:rPr>
        <w:t>Mr</w:t>
      </w:r>
      <w:proofErr w:type="spellEnd"/>
      <w:r w:rsidR="007B170D" w:rsidRPr="008C10CE">
        <w:rPr>
          <w:bCs/>
          <w:sz w:val="24"/>
          <w:szCs w:val="24"/>
        </w:rPr>
        <w:t xml:space="preserve"> J Birchall.</w:t>
      </w:r>
    </w:p>
    <w:p w14:paraId="6818C6F4" w14:textId="4C28090D" w:rsidR="00E04C89" w:rsidRPr="008C10CE" w:rsidRDefault="004B0D5B" w:rsidP="00E04C89">
      <w:pPr>
        <w:pStyle w:val="ListParagraph"/>
        <w:rPr>
          <w:rFonts w:ascii="Calibri" w:hAnsi="Calibri" w:cs="Calibri"/>
          <w:sz w:val="24"/>
          <w:szCs w:val="24"/>
        </w:rPr>
      </w:pPr>
      <w:r w:rsidRPr="008C10CE">
        <w:rPr>
          <w:rFonts w:ascii="Calibri" w:hAnsi="Calibri" w:cs="Calibri"/>
          <w:b/>
          <w:bCs/>
          <w:i/>
          <w:iCs/>
          <w:sz w:val="24"/>
          <w:szCs w:val="24"/>
        </w:rPr>
        <w:t>Police Community Group</w:t>
      </w:r>
      <w:r w:rsidR="007B170D" w:rsidRPr="008C10CE">
        <w:rPr>
          <w:rFonts w:ascii="Calibri" w:hAnsi="Calibri" w:cs="Calibri"/>
          <w:sz w:val="24"/>
          <w:szCs w:val="24"/>
        </w:rPr>
        <w:t xml:space="preserve">– </w:t>
      </w:r>
      <w:r w:rsidR="00976EC5">
        <w:rPr>
          <w:rFonts w:ascii="Calibri" w:hAnsi="Calibri" w:cs="Calibri"/>
          <w:sz w:val="24"/>
          <w:szCs w:val="24"/>
        </w:rPr>
        <w:t>D</w:t>
      </w:r>
      <w:r w:rsidR="007B170D" w:rsidRPr="008C10CE">
        <w:rPr>
          <w:rFonts w:ascii="Calibri" w:hAnsi="Calibri" w:cs="Calibri"/>
          <w:sz w:val="24"/>
          <w:szCs w:val="24"/>
        </w:rPr>
        <w:t>etailed in Cllr Judd</w:t>
      </w:r>
      <w:r w:rsidR="00976EC5">
        <w:rPr>
          <w:rFonts w:ascii="Calibri" w:hAnsi="Calibri" w:cs="Calibri"/>
          <w:sz w:val="24"/>
          <w:szCs w:val="24"/>
        </w:rPr>
        <w:t>’s</w:t>
      </w:r>
      <w:r w:rsidR="007B170D" w:rsidRPr="008C10CE">
        <w:rPr>
          <w:rFonts w:ascii="Calibri" w:hAnsi="Calibri" w:cs="Calibri"/>
          <w:sz w:val="24"/>
          <w:szCs w:val="24"/>
        </w:rPr>
        <w:t xml:space="preserve"> report (</w:t>
      </w:r>
      <w:r w:rsidR="00055F28">
        <w:rPr>
          <w:rFonts w:ascii="Calibri" w:hAnsi="Calibri" w:cs="Calibri"/>
          <w:sz w:val="24"/>
          <w:szCs w:val="24"/>
        </w:rPr>
        <w:t>see Cllr updates on website</w:t>
      </w:r>
      <w:r w:rsidR="007B170D" w:rsidRPr="008C10CE">
        <w:rPr>
          <w:rFonts w:ascii="Calibri" w:hAnsi="Calibri" w:cs="Calibri"/>
          <w:sz w:val="24"/>
          <w:szCs w:val="24"/>
        </w:rPr>
        <w:t>)</w:t>
      </w:r>
    </w:p>
    <w:p w14:paraId="06C5AC92" w14:textId="77777777" w:rsidR="0079133B" w:rsidRPr="008C10CE" w:rsidRDefault="0079133B" w:rsidP="0079133B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8C10CE">
        <w:rPr>
          <w:b/>
          <w:bCs/>
          <w:sz w:val="24"/>
          <w:szCs w:val="24"/>
        </w:rPr>
        <w:t>Finance</w:t>
      </w:r>
    </w:p>
    <w:p w14:paraId="687A1C80" w14:textId="20E68C5C" w:rsidR="0079133B" w:rsidRPr="008C10CE" w:rsidRDefault="0079133B" w:rsidP="0079133B">
      <w:pPr>
        <w:pStyle w:val="NoSpacing"/>
        <w:rPr>
          <w:sz w:val="24"/>
          <w:szCs w:val="24"/>
        </w:rPr>
      </w:pPr>
      <w:r w:rsidRPr="008C10CE">
        <w:rPr>
          <w:sz w:val="24"/>
          <w:szCs w:val="24"/>
        </w:rPr>
        <w:t>The Cle</w:t>
      </w:r>
      <w:r w:rsidRPr="008C10CE">
        <w:rPr>
          <w:color w:val="auto"/>
          <w:sz w:val="24"/>
          <w:szCs w:val="24"/>
        </w:rPr>
        <w:t xml:space="preserve">rk provided </w:t>
      </w:r>
      <w:r w:rsidR="006C4347" w:rsidRPr="008C10CE">
        <w:rPr>
          <w:color w:val="auto"/>
          <w:sz w:val="24"/>
          <w:szCs w:val="24"/>
        </w:rPr>
        <w:t xml:space="preserve">the </w:t>
      </w:r>
      <w:proofErr w:type="spellStart"/>
      <w:r w:rsidRPr="008C10CE">
        <w:rPr>
          <w:color w:val="auto"/>
          <w:sz w:val="24"/>
          <w:szCs w:val="24"/>
        </w:rPr>
        <w:t>Councillors</w:t>
      </w:r>
      <w:proofErr w:type="spellEnd"/>
      <w:r w:rsidRPr="008C10CE">
        <w:rPr>
          <w:color w:val="auto"/>
          <w:sz w:val="24"/>
          <w:szCs w:val="24"/>
        </w:rPr>
        <w:t xml:space="preserve"> wit</w:t>
      </w:r>
      <w:r w:rsidRPr="008C10CE">
        <w:rPr>
          <w:sz w:val="24"/>
          <w:szCs w:val="24"/>
        </w:rPr>
        <w:t>h a copy of the Audited Accounts for the year 2019/20</w:t>
      </w:r>
    </w:p>
    <w:p w14:paraId="2FA454EF" w14:textId="77777777" w:rsidR="0079133B" w:rsidRPr="008C10CE" w:rsidRDefault="0079133B" w:rsidP="0079133B">
      <w:pPr>
        <w:pStyle w:val="NoSpacing"/>
        <w:rPr>
          <w:b/>
          <w:bCs/>
          <w:i/>
          <w:iCs/>
          <w:sz w:val="24"/>
          <w:szCs w:val="24"/>
        </w:rPr>
      </w:pPr>
      <w:r w:rsidRPr="008C10CE">
        <w:rPr>
          <w:b/>
          <w:bCs/>
          <w:i/>
          <w:iCs/>
          <w:sz w:val="24"/>
          <w:szCs w:val="24"/>
        </w:rPr>
        <w:t>Audit 2019/20 (Legal Obligations)</w:t>
      </w:r>
    </w:p>
    <w:p w14:paraId="4E5B2705" w14:textId="5B6186D0" w:rsidR="0079133B" w:rsidRPr="008C10CE" w:rsidRDefault="0079133B" w:rsidP="0079133B">
      <w:pPr>
        <w:pStyle w:val="NoSpacing"/>
        <w:rPr>
          <w:sz w:val="24"/>
          <w:szCs w:val="24"/>
        </w:rPr>
      </w:pPr>
      <w:r w:rsidRPr="008C10CE">
        <w:rPr>
          <w:sz w:val="24"/>
          <w:szCs w:val="24"/>
        </w:rPr>
        <w:t xml:space="preserve">The Annual Accounts were prepared by the Clerk and were audited by </w:t>
      </w:r>
      <w:proofErr w:type="spellStart"/>
      <w:r w:rsidR="00055F28">
        <w:rPr>
          <w:sz w:val="24"/>
          <w:szCs w:val="24"/>
        </w:rPr>
        <w:t>Mr</w:t>
      </w:r>
      <w:proofErr w:type="spellEnd"/>
      <w:r w:rsidR="00055F28">
        <w:rPr>
          <w:sz w:val="24"/>
          <w:szCs w:val="24"/>
        </w:rPr>
        <w:t xml:space="preserve"> </w:t>
      </w:r>
      <w:r w:rsidRPr="008C10CE">
        <w:rPr>
          <w:sz w:val="24"/>
          <w:szCs w:val="24"/>
        </w:rPr>
        <w:t xml:space="preserve">Robert </w:t>
      </w:r>
      <w:proofErr w:type="spellStart"/>
      <w:r w:rsidRPr="008C10CE">
        <w:rPr>
          <w:sz w:val="24"/>
          <w:szCs w:val="24"/>
        </w:rPr>
        <w:t>Towill</w:t>
      </w:r>
      <w:proofErr w:type="spellEnd"/>
      <w:r w:rsidRPr="008C10CE">
        <w:rPr>
          <w:sz w:val="24"/>
          <w:szCs w:val="24"/>
        </w:rPr>
        <w:t>.</w:t>
      </w:r>
    </w:p>
    <w:p w14:paraId="25939532" w14:textId="58A9AB7D" w:rsidR="0079133B" w:rsidRPr="008C10CE" w:rsidRDefault="0013613E" w:rsidP="0079133B">
      <w:pPr>
        <w:pStyle w:val="NoSpacing"/>
        <w:rPr>
          <w:b/>
          <w:bCs/>
          <w:i/>
          <w:iCs/>
          <w:color w:val="auto"/>
          <w:sz w:val="24"/>
          <w:szCs w:val="24"/>
        </w:rPr>
      </w:pPr>
      <w:r w:rsidRPr="008C10CE">
        <w:rPr>
          <w:b/>
          <w:bCs/>
          <w:i/>
          <w:iCs/>
          <w:color w:val="auto"/>
          <w:sz w:val="24"/>
          <w:szCs w:val="24"/>
        </w:rPr>
        <w:t>T</w:t>
      </w:r>
      <w:r w:rsidR="0079133B" w:rsidRPr="008C10CE">
        <w:rPr>
          <w:b/>
          <w:bCs/>
          <w:i/>
          <w:iCs/>
          <w:color w:val="auto"/>
          <w:sz w:val="24"/>
          <w:szCs w:val="24"/>
        </w:rPr>
        <w:t>he council agreed that during the financial year 2019/20, the higher of the authority’s gross income for the year or gross annual expenditure for the year did not exceed £25,000.</w:t>
      </w:r>
    </w:p>
    <w:p w14:paraId="5CDA8DC2" w14:textId="2FF4FF2C" w:rsidR="0079133B" w:rsidRPr="008C10CE" w:rsidRDefault="0079133B" w:rsidP="0079133B">
      <w:pPr>
        <w:pStyle w:val="NoSpacing"/>
        <w:rPr>
          <w:color w:val="auto"/>
          <w:sz w:val="24"/>
          <w:szCs w:val="24"/>
        </w:rPr>
      </w:pPr>
      <w:r w:rsidRPr="008C10CE">
        <w:rPr>
          <w:color w:val="auto"/>
          <w:sz w:val="24"/>
          <w:szCs w:val="24"/>
        </w:rPr>
        <w:t xml:space="preserve">The Council agreed that </w:t>
      </w:r>
      <w:r w:rsidR="006C4347" w:rsidRPr="008C10CE">
        <w:rPr>
          <w:color w:val="auto"/>
          <w:sz w:val="24"/>
          <w:szCs w:val="24"/>
          <w:u w:val="single"/>
        </w:rPr>
        <w:t>after</w:t>
      </w:r>
      <w:r w:rsidRPr="008C10CE">
        <w:rPr>
          <w:color w:val="auto"/>
          <w:sz w:val="24"/>
          <w:szCs w:val="24"/>
          <w:u w:val="single"/>
        </w:rPr>
        <w:t xml:space="preserve"> </w:t>
      </w:r>
      <w:r w:rsidRPr="008C10CE">
        <w:rPr>
          <w:color w:val="auto"/>
          <w:sz w:val="24"/>
          <w:szCs w:val="24"/>
        </w:rPr>
        <w:t xml:space="preserve">the online meeting the following would be undertaken as </w:t>
      </w:r>
      <w:r w:rsidR="00F521D5" w:rsidRPr="008C10CE">
        <w:rPr>
          <w:color w:val="auto"/>
          <w:sz w:val="24"/>
          <w:szCs w:val="24"/>
        </w:rPr>
        <w:t xml:space="preserve">the government has not removed the </w:t>
      </w:r>
      <w:r w:rsidRPr="008C10CE">
        <w:rPr>
          <w:color w:val="auto"/>
          <w:sz w:val="24"/>
          <w:szCs w:val="24"/>
        </w:rPr>
        <w:t>need for ‘wet’ signatures from audited accounts:</w:t>
      </w:r>
    </w:p>
    <w:p w14:paraId="5FA78180" w14:textId="477DBD38" w:rsidR="0079133B" w:rsidRPr="008C10CE" w:rsidRDefault="0079133B" w:rsidP="0079133B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C10CE">
        <w:rPr>
          <w:sz w:val="24"/>
          <w:szCs w:val="24"/>
        </w:rPr>
        <w:t xml:space="preserve">Sign the </w:t>
      </w:r>
      <w:r w:rsidRPr="008C10CE">
        <w:rPr>
          <w:b/>
          <w:bCs/>
          <w:sz w:val="24"/>
          <w:szCs w:val="24"/>
        </w:rPr>
        <w:t>Certificate of Exemption</w:t>
      </w:r>
      <w:r w:rsidRPr="008C10CE">
        <w:rPr>
          <w:sz w:val="24"/>
          <w:szCs w:val="24"/>
        </w:rPr>
        <w:t xml:space="preserve"> to return to the external auditor</w:t>
      </w:r>
      <w:r w:rsidR="00055F28">
        <w:rPr>
          <w:sz w:val="24"/>
          <w:szCs w:val="24"/>
        </w:rPr>
        <w:t>.</w:t>
      </w:r>
      <w:r w:rsidRPr="008C10CE">
        <w:rPr>
          <w:sz w:val="24"/>
          <w:szCs w:val="24"/>
        </w:rPr>
        <w:t xml:space="preserve"> </w:t>
      </w:r>
    </w:p>
    <w:p w14:paraId="3820003D" w14:textId="77777777" w:rsidR="0079133B" w:rsidRPr="008C10CE" w:rsidRDefault="0079133B" w:rsidP="0079133B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C10CE">
        <w:rPr>
          <w:sz w:val="24"/>
          <w:szCs w:val="24"/>
        </w:rPr>
        <w:t xml:space="preserve">The </w:t>
      </w:r>
      <w:r w:rsidRPr="008C10CE">
        <w:rPr>
          <w:b/>
          <w:bCs/>
          <w:sz w:val="24"/>
          <w:szCs w:val="24"/>
        </w:rPr>
        <w:t>Annual Governance and Accountability Return</w:t>
      </w:r>
    </w:p>
    <w:p w14:paraId="3EB5FDDA" w14:textId="35EB30E3" w:rsidR="0079133B" w:rsidRPr="008C10CE" w:rsidRDefault="0079133B" w:rsidP="0079133B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8C10CE">
        <w:rPr>
          <w:b/>
          <w:bCs/>
          <w:sz w:val="24"/>
          <w:szCs w:val="24"/>
        </w:rPr>
        <w:t>Annual Internal Audit Report</w:t>
      </w:r>
      <w:r w:rsidRPr="008C10CE">
        <w:rPr>
          <w:sz w:val="24"/>
          <w:szCs w:val="24"/>
        </w:rPr>
        <w:t xml:space="preserve"> signed by Robert </w:t>
      </w:r>
      <w:proofErr w:type="spellStart"/>
      <w:r w:rsidRPr="008C10CE">
        <w:rPr>
          <w:sz w:val="24"/>
          <w:szCs w:val="24"/>
        </w:rPr>
        <w:t>Towill</w:t>
      </w:r>
      <w:proofErr w:type="spellEnd"/>
      <w:r w:rsidRPr="008C10CE">
        <w:rPr>
          <w:sz w:val="24"/>
          <w:szCs w:val="24"/>
        </w:rPr>
        <w:t>, auditor</w:t>
      </w:r>
      <w:r w:rsidR="00055F28">
        <w:rPr>
          <w:sz w:val="24"/>
          <w:szCs w:val="24"/>
        </w:rPr>
        <w:t>.</w:t>
      </w:r>
    </w:p>
    <w:p w14:paraId="66D857EE" w14:textId="2F9249E4" w:rsidR="0079133B" w:rsidRPr="008C10CE" w:rsidRDefault="0079133B" w:rsidP="0079133B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8C10CE">
        <w:rPr>
          <w:b/>
          <w:bCs/>
          <w:sz w:val="24"/>
          <w:szCs w:val="24"/>
        </w:rPr>
        <w:t>Section 1 Annual Governance Statement</w:t>
      </w:r>
      <w:r w:rsidRPr="008C10CE">
        <w:rPr>
          <w:sz w:val="24"/>
          <w:szCs w:val="24"/>
        </w:rPr>
        <w:t xml:space="preserve">, </w:t>
      </w:r>
      <w:proofErr w:type="spellStart"/>
      <w:r w:rsidR="00055F28">
        <w:rPr>
          <w:sz w:val="24"/>
          <w:szCs w:val="24"/>
        </w:rPr>
        <w:t>Minuted</w:t>
      </w:r>
      <w:proofErr w:type="spellEnd"/>
      <w:r w:rsidR="00055F28">
        <w:rPr>
          <w:sz w:val="24"/>
          <w:szCs w:val="24"/>
        </w:rPr>
        <w:t xml:space="preserve">, </w:t>
      </w:r>
      <w:r w:rsidRPr="008C10CE">
        <w:rPr>
          <w:sz w:val="24"/>
          <w:szCs w:val="24"/>
        </w:rPr>
        <w:t>Chairman</w:t>
      </w:r>
      <w:r w:rsidR="00055F28">
        <w:rPr>
          <w:sz w:val="24"/>
          <w:szCs w:val="24"/>
        </w:rPr>
        <w:t xml:space="preserve"> to sign.</w:t>
      </w:r>
    </w:p>
    <w:p w14:paraId="14B22718" w14:textId="464D92AF" w:rsidR="0079133B" w:rsidRPr="008C10CE" w:rsidRDefault="0079133B" w:rsidP="0079133B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8C10CE">
        <w:rPr>
          <w:b/>
          <w:bCs/>
          <w:sz w:val="24"/>
          <w:szCs w:val="24"/>
        </w:rPr>
        <w:t>Section 2 Accounting Statements</w:t>
      </w:r>
      <w:r w:rsidRPr="008C10CE">
        <w:rPr>
          <w:sz w:val="24"/>
          <w:szCs w:val="24"/>
        </w:rPr>
        <w:t xml:space="preserve"> </w:t>
      </w:r>
      <w:proofErr w:type="spellStart"/>
      <w:r w:rsidR="00055F28">
        <w:rPr>
          <w:sz w:val="24"/>
          <w:szCs w:val="24"/>
        </w:rPr>
        <w:t>Minuted</w:t>
      </w:r>
      <w:proofErr w:type="spellEnd"/>
      <w:r w:rsidR="00055F28">
        <w:rPr>
          <w:sz w:val="24"/>
          <w:szCs w:val="24"/>
        </w:rPr>
        <w:t xml:space="preserve">, </w:t>
      </w:r>
      <w:r w:rsidRPr="008C10CE">
        <w:rPr>
          <w:sz w:val="24"/>
          <w:szCs w:val="24"/>
        </w:rPr>
        <w:t>Chairman</w:t>
      </w:r>
      <w:r w:rsidR="00055F28">
        <w:rPr>
          <w:sz w:val="24"/>
          <w:szCs w:val="24"/>
        </w:rPr>
        <w:t xml:space="preserve"> to sign.</w:t>
      </w:r>
      <w:r w:rsidRPr="008C10CE">
        <w:rPr>
          <w:sz w:val="24"/>
          <w:szCs w:val="24"/>
        </w:rPr>
        <w:t xml:space="preserve"> </w:t>
      </w:r>
    </w:p>
    <w:p w14:paraId="11929133" w14:textId="290119AB" w:rsidR="0079133B" w:rsidRPr="008C10CE" w:rsidRDefault="006C4347" w:rsidP="0079133B">
      <w:pPr>
        <w:pStyle w:val="NoSpacing"/>
        <w:rPr>
          <w:sz w:val="24"/>
          <w:szCs w:val="24"/>
        </w:rPr>
      </w:pPr>
      <w:r w:rsidRPr="008C10CE">
        <w:rPr>
          <w:sz w:val="24"/>
          <w:szCs w:val="24"/>
        </w:rPr>
        <w:t xml:space="preserve">The Clerk will </w:t>
      </w:r>
      <w:r w:rsidR="00F521D5" w:rsidRPr="008C10CE">
        <w:rPr>
          <w:sz w:val="24"/>
          <w:szCs w:val="24"/>
        </w:rPr>
        <w:t xml:space="preserve">forward the Certificate of Exemption to the external Auditors and </w:t>
      </w:r>
      <w:r w:rsidRPr="008C10CE">
        <w:rPr>
          <w:sz w:val="24"/>
          <w:szCs w:val="24"/>
        </w:rPr>
        <w:t>post the relevant documents on the parish website with the Notice of Public Rights and Publication of Annual Governance &amp; Accountability Return (Exempt Authority)</w:t>
      </w:r>
      <w:r w:rsidR="00055F28">
        <w:rPr>
          <w:sz w:val="24"/>
          <w:szCs w:val="24"/>
        </w:rPr>
        <w:t>.</w:t>
      </w:r>
    </w:p>
    <w:p w14:paraId="2B2EF1B4" w14:textId="4F129FF7" w:rsidR="0079133B" w:rsidRDefault="0013613E" w:rsidP="003152E4">
      <w:pPr>
        <w:pStyle w:val="NoSpacing"/>
        <w:rPr>
          <w:b/>
          <w:bCs/>
          <w:i/>
          <w:iCs/>
          <w:sz w:val="24"/>
          <w:szCs w:val="24"/>
        </w:rPr>
      </w:pPr>
      <w:r w:rsidRPr="00055F28">
        <w:rPr>
          <w:b/>
          <w:bCs/>
          <w:i/>
          <w:iCs/>
          <w:sz w:val="24"/>
          <w:szCs w:val="24"/>
        </w:rPr>
        <w:t>The PC thank</w:t>
      </w:r>
      <w:r w:rsidR="00976EC5">
        <w:rPr>
          <w:b/>
          <w:bCs/>
          <w:i/>
          <w:iCs/>
          <w:sz w:val="24"/>
          <w:szCs w:val="24"/>
        </w:rPr>
        <w:t>ed</w:t>
      </w:r>
      <w:r w:rsidRPr="00055F28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055F28">
        <w:rPr>
          <w:b/>
          <w:bCs/>
          <w:i/>
          <w:iCs/>
          <w:sz w:val="24"/>
          <w:szCs w:val="24"/>
        </w:rPr>
        <w:t>Mr</w:t>
      </w:r>
      <w:proofErr w:type="spellEnd"/>
      <w:r w:rsidRPr="00055F28">
        <w:rPr>
          <w:b/>
          <w:bCs/>
          <w:i/>
          <w:iCs/>
          <w:sz w:val="24"/>
          <w:szCs w:val="24"/>
        </w:rPr>
        <w:t xml:space="preserve"> Robert </w:t>
      </w:r>
      <w:proofErr w:type="spellStart"/>
      <w:r w:rsidRPr="00055F28">
        <w:rPr>
          <w:b/>
          <w:bCs/>
          <w:i/>
          <w:iCs/>
          <w:sz w:val="24"/>
          <w:szCs w:val="24"/>
        </w:rPr>
        <w:t>Towill</w:t>
      </w:r>
      <w:proofErr w:type="spellEnd"/>
      <w:r w:rsidRPr="00055F28">
        <w:rPr>
          <w:b/>
          <w:bCs/>
          <w:i/>
          <w:iCs/>
          <w:sz w:val="24"/>
          <w:szCs w:val="24"/>
        </w:rPr>
        <w:t xml:space="preserve"> for his assistance with the audit</w:t>
      </w:r>
      <w:r w:rsidR="008C10CE" w:rsidRPr="00055F28">
        <w:rPr>
          <w:b/>
          <w:bCs/>
          <w:i/>
          <w:iCs/>
          <w:sz w:val="24"/>
          <w:szCs w:val="24"/>
        </w:rPr>
        <w:t>.</w:t>
      </w:r>
    </w:p>
    <w:p w14:paraId="54C13891" w14:textId="77777777" w:rsidR="00055F28" w:rsidRPr="00055F28" w:rsidRDefault="00055F28" w:rsidP="003152E4">
      <w:pPr>
        <w:pStyle w:val="NoSpacing"/>
        <w:rPr>
          <w:b/>
          <w:bCs/>
          <w:i/>
          <w:iCs/>
          <w:sz w:val="24"/>
          <w:szCs w:val="24"/>
        </w:rPr>
      </w:pPr>
    </w:p>
    <w:p w14:paraId="78EA425E" w14:textId="77777777" w:rsidR="00B67F72" w:rsidRPr="008C10CE" w:rsidRDefault="00B67F72" w:rsidP="00B67F72">
      <w:pPr>
        <w:pStyle w:val="NoSpacing"/>
        <w:rPr>
          <w:b/>
          <w:bCs/>
          <w:sz w:val="24"/>
          <w:szCs w:val="24"/>
        </w:rPr>
      </w:pPr>
      <w:r w:rsidRPr="008C10CE">
        <w:rPr>
          <w:b/>
          <w:bCs/>
          <w:sz w:val="24"/>
          <w:szCs w:val="24"/>
        </w:rPr>
        <w:t>Current Financial Position</w:t>
      </w:r>
    </w:p>
    <w:p w14:paraId="4E011213" w14:textId="3E57B12A" w:rsidR="00B67F72" w:rsidRPr="008C10CE" w:rsidRDefault="00976EC5" w:rsidP="00B67F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Income and expenditure</w:t>
      </w:r>
      <w:r w:rsidR="00B67F72" w:rsidRPr="008C10CE">
        <w:rPr>
          <w:sz w:val="24"/>
          <w:szCs w:val="24"/>
        </w:rPr>
        <w:t xml:space="preserve"> are on Budget for 2020-21</w:t>
      </w:r>
      <w:r w:rsidR="00055F28">
        <w:rPr>
          <w:sz w:val="24"/>
          <w:szCs w:val="24"/>
        </w:rPr>
        <w:t xml:space="preserve">.  </w:t>
      </w:r>
      <w:r>
        <w:rPr>
          <w:sz w:val="24"/>
          <w:szCs w:val="24"/>
        </w:rPr>
        <w:t>M</w:t>
      </w:r>
      <w:r w:rsidR="00B67F72" w:rsidRPr="008C10CE">
        <w:rPr>
          <w:sz w:val="24"/>
          <w:szCs w:val="24"/>
        </w:rPr>
        <w:t xml:space="preserve">inor expenses due to Covid-19 will be paid from the Sundry Account.  </w:t>
      </w:r>
      <w:r w:rsidR="00055F28">
        <w:rPr>
          <w:sz w:val="24"/>
          <w:szCs w:val="24"/>
        </w:rPr>
        <w:t>B</w:t>
      </w:r>
      <w:r w:rsidR="00B67F72" w:rsidRPr="008C10CE">
        <w:rPr>
          <w:sz w:val="24"/>
          <w:szCs w:val="24"/>
        </w:rPr>
        <w:t xml:space="preserve">udget was approved at </w:t>
      </w:r>
      <w:r w:rsidR="00055F28">
        <w:rPr>
          <w:sz w:val="24"/>
          <w:szCs w:val="24"/>
        </w:rPr>
        <w:t xml:space="preserve">last </w:t>
      </w:r>
      <w:r w:rsidR="00B67F72" w:rsidRPr="008C10CE">
        <w:rPr>
          <w:sz w:val="24"/>
          <w:szCs w:val="24"/>
        </w:rPr>
        <w:t>meeting</w:t>
      </w:r>
      <w:r w:rsidR="00055F28">
        <w:rPr>
          <w:sz w:val="24"/>
          <w:szCs w:val="24"/>
        </w:rPr>
        <w:t>.</w:t>
      </w:r>
    </w:p>
    <w:p w14:paraId="67246C48" w14:textId="77777777" w:rsidR="00AF2E0E" w:rsidRDefault="00AF2E0E" w:rsidP="003152E4">
      <w:pPr>
        <w:pStyle w:val="NoSpacing"/>
        <w:rPr>
          <w:sz w:val="24"/>
          <w:szCs w:val="24"/>
        </w:rPr>
      </w:pPr>
    </w:p>
    <w:p w14:paraId="114AAD62" w14:textId="77D557D6" w:rsidR="00B67F72" w:rsidRPr="008C10CE" w:rsidRDefault="00B67F72" w:rsidP="003152E4">
      <w:pPr>
        <w:pStyle w:val="NoSpacing"/>
        <w:rPr>
          <w:sz w:val="24"/>
          <w:szCs w:val="24"/>
        </w:rPr>
      </w:pPr>
      <w:r w:rsidRPr="008C10CE">
        <w:rPr>
          <w:sz w:val="24"/>
          <w:szCs w:val="24"/>
        </w:rPr>
        <w:t xml:space="preserve">In future, </w:t>
      </w:r>
      <w:r w:rsidR="00AF2E0E">
        <w:rPr>
          <w:sz w:val="24"/>
          <w:szCs w:val="24"/>
        </w:rPr>
        <w:t xml:space="preserve">DAPC </w:t>
      </w:r>
      <w:r w:rsidRPr="008C10CE">
        <w:rPr>
          <w:sz w:val="24"/>
          <w:szCs w:val="24"/>
        </w:rPr>
        <w:t>expenditure is to be included in Minutes for transparency.</w:t>
      </w:r>
    </w:p>
    <w:p w14:paraId="67B3AE9C" w14:textId="2F815205" w:rsidR="00055F28" w:rsidRDefault="00B67F72" w:rsidP="004C72E4">
      <w:pPr>
        <w:pStyle w:val="NoSpacing"/>
        <w:rPr>
          <w:sz w:val="24"/>
          <w:szCs w:val="24"/>
        </w:rPr>
      </w:pPr>
      <w:r w:rsidRPr="008C10CE">
        <w:rPr>
          <w:sz w:val="24"/>
          <w:szCs w:val="24"/>
        </w:rPr>
        <w:t xml:space="preserve">Expenditure 20/21 </w:t>
      </w:r>
      <w:r w:rsidR="00AF2E0E">
        <w:rPr>
          <w:sz w:val="24"/>
          <w:szCs w:val="24"/>
        </w:rPr>
        <w:t>to date</w:t>
      </w:r>
      <w:r w:rsidRPr="008C10CE">
        <w:rPr>
          <w:sz w:val="24"/>
          <w:szCs w:val="24"/>
        </w:rPr>
        <w:t>:</w:t>
      </w:r>
      <w:r w:rsidR="00AF2E0E">
        <w:rPr>
          <w:sz w:val="24"/>
          <w:szCs w:val="24"/>
        </w:rPr>
        <w:t xml:space="preserve"> Zurich Insurance £140; GAPTC subscription £81.34; PCC (grounds upkeep) £</w:t>
      </w:r>
      <w:proofErr w:type="gramStart"/>
      <w:r w:rsidR="00AF2E0E">
        <w:rPr>
          <w:sz w:val="24"/>
          <w:szCs w:val="24"/>
        </w:rPr>
        <w:t>300;  DAVH</w:t>
      </w:r>
      <w:proofErr w:type="gramEnd"/>
      <w:r w:rsidR="00AF2E0E">
        <w:rPr>
          <w:sz w:val="24"/>
          <w:szCs w:val="24"/>
        </w:rPr>
        <w:t xml:space="preserve"> £250; DAPC Clerk Expenses £100.</w:t>
      </w:r>
    </w:p>
    <w:p w14:paraId="0F344EC1" w14:textId="77777777" w:rsidR="00AF2E0E" w:rsidRDefault="00AF2E0E" w:rsidP="004C72E4">
      <w:pPr>
        <w:pStyle w:val="NoSpacing"/>
        <w:rPr>
          <w:sz w:val="24"/>
          <w:szCs w:val="24"/>
        </w:rPr>
      </w:pPr>
    </w:p>
    <w:p w14:paraId="13E29DF4" w14:textId="738F1DEF" w:rsidR="004C72E4" w:rsidRPr="008C10CE" w:rsidRDefault="004C72E4" w:rsidP="00B67F72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8C10CE">
        <w:rPr>
          <w:b/>
          <w:bCs/>
          <w:sz w:val="24"/>
          <w:szCs w:val="24"/>
        </w:rPr>
        <w:lastRenderedPageBreak/>
        <w:t>Highways</w:t>
      </w:r>
    </w:p>
    <w:p w14:paraId="7B5EFE64" w14:textId="6A1A000F" w:rsidR="004C72E4" w:rsidRPr="008C10CE" w:rsidRDefault="004C72E4" w:rsidP="00B67F72">
      <w:pPr>
        <w:pStyle w:val="NoSpacing"/>
        <w:ind w:firstLine="360"/>
        <w:rPr>
          <w:sz w:val="24"/>
          <w:szCs w:val="24"/>
        </w:rPr>
      </w:pPr>
      <w:r w:rsidRPr="008C10CE">
        <w:rPr>
          <w:b/>
          <w:bCs/>
          <w:i/>
          <w:iCs/>
          <w:sz w:val="24"/>
          <w:szCs w:val="24"/>
        </w:rPr>
        <w:t>Damage to road signs</w:t>
      </w:r>
      <w:r w:rsidRPr="008C10CE">
        <w:rPr>
          <w:sz w:val="24"/>
          <w:szCs w:val="24"/>
        </w:rPr>
        <w:t>: Leer Bridge 11217055</w:t>
      </w:r>
      <w:r w:rsidR="00976EC5">
        <w:rPr>
          <w:sz w:val="24"/>
          <w:szCs w:val="24"/>
        </w:rPr>
        <w:t>/</w:t>
      </w:r>
      <w:r w:rsidRPr="00976EC5">
        <w:rPr>
          <w:sz w:val="24"/>
          <w:szCs w:val="24"/>
        </w:rPr>
        <w:t xml:space="preserve">Notch Road 42301752 </w:t>
      </w:r>
      <w:r w:rsidRPr="008C10CE">
        <w:rPr>
          <w:sz w:val="24"/>
          <w:szCs w:val="24"/>
        </w:rPr>
        <w:t>– Work completed</w:t>
      </w:r>
      <w:r w:rsidR="00AF2E0E">
        <w:rPr>
          <w:sz w:val="24"/>
          <w:szCs w:val="24"/>
        </w:rPr>
        <w:t>.</w:t>
      </w:r>
    </w:p>
    <w:p w14:paraId="1C1FD51F" w14:textId="146861D6" w:rsidR="004C72E4" w:rsidRPr="008C10CE" w:rsidRDefault="004C72E4" w:rsidP="00B67F72">
      <w:pPr>
        <w:pStyle w:val="NoSpacing"/>
        <w:ind w:left="360"/>
        <w:rPr>
          <w:sz w:val="24"/>
          <w:szCs w:val="24"/>
        </w:rPr>
      </w:pPr>
      <w:r w:rsidRPr="008C10CE">
        <w:rPr>
          <w:b/>
          <w:bCs/>
          <w:i/>
          <w:iCs/>
          <w:sz w:val="24"/>
          <w:szCs w:val="24"/>
        </w:rPr>
        <w:t>Notch Road/</w:t>
      </w:r>
      <w:proofErr w:type="spellStart"/>
      <w:r w:rsidRPr="008C10CE">
        <w:rPr>
          <w:b/>
          <w:bCs/>
          <w:i/>
          <w:iCs/>
          <w:sz w:val="24"/>
          <w:szCs w:val="24"/>
        </w:rPr>
        <w:t>Ealy</w:t>
      </w:r>
      <w:proofErr w:type="spellEnd"/>
      <w:r w:rsidRPr="008C10CE">
        <w:rPr>
          <w:b/>
          <w:bCs/>
          <w:i/>
          <w:iCs/>
          <w:sz w:val="24"/>
          <w:szCs w:val="24"/>
        </w:rPr>
        <w:t xml:space="preserve"> Hill</w:t>
      </w:r>
      <w:proofErr w:type="gramStart"/>
      <w:r w:rsidR="00B67F72" w:rsidRPr="008C10CE">
        <w:rPr>
          <w:b/>
          <w:bCs/>
          <w:i/>
          <w:iCs/>
          <w:sz w:val="24"/>
          <w:szCs w:val="24"/>
        </w:rPr>
        <w:t>:</w:t>
      </w:r>
      <w:r w:rsidRPr="008C10CE">
        <w:rPr>
          <w:sz w:val="24"/>
          <w:szCs w:val="24"/>
        </w:rPr>
        <w:t xml:space="preserve">  (</w:t>
      </w:r>
      <w:proofErr w:type="gramEnd"/>
      <w:r w:rsidR="00976EC5">
        <w:rPr>
          <w:sz w:val="24"/>
          <w:szCs w:val="24"/>
        </w:rPr>
        <w:t xml:space="preserve">pointing </w:t>
      </w:r>
      <w:r w:rsidRPr="008C10CE">
        <w:rPr>
          <w:sz w:val="24"/>
          <w:szCs w:val="24"/>
        </w:rPr>
        <w:t>to A417) Clerk to write to Highways</w:t>
      </w:r>
      <w:r w:rsidR="00AF2E0E">
        <w:rPr>
          <w:sz w:val="24"/>
          <w:szCs w:val="24"/>
        </w:rPr>
        <w:t>.</w:t>
      </w:r>
    </w:p>
    <w:p w14:paraId="03387FAC" w14:textId="5B6C033C" w:rsidR="004C72E4" w:rsidRPr="008C10CE" w:rsidRDefault="004C72E4" w:rsidP="00B67F72">
      <w:pPr>
        <w:pStyle w:val="NoSpacing"/>
        <w:ind w:left="360"/>
        <w:rPr>
          <w:sz w:val="24"/>
          <w:szCs w:val="24"/>
        </w:rPr>
      </w:pPr>
      <w:r w:rsidRPr="008C10CE">
        <w:rPr>
          <w:b/>
          <w:bCs/>
          <w:i/>
          <w:iCs/>
          <w:sz w:val="24"/>
          <w:szCs w:val="24"/>
        </w:rPr>
        <w:t>Lorries in Leer</w:t>
      </w:r>
      <w:r w:rsidRPr="008C10CE">
        <w:rPr>
          <w:sz w:val="24"/>
          <w:szCs w:val="24"/>
        </w:rPr>
        <w:t xml:space="preserve"> – Cllr J Judd &amp; Cllr </w:t>
      </w:r>
      <w:r w:rsidR="00AF2E0E">
        <w:rPr>
          <w:sz w:val="24"/>
          <w:szCs w:val="24"/>
        </w:rPr>
        <w:t xml:space="preserve">N </w:t>
      </w:r>
      <w:r w:rsidRPr="008C10CE">
        <w:rPr>
          <w:sz w:val="24"/>
          <w:szCs w:val="24"/>
        </w:rPr>
        <w:t xml:space="preserve">Robbins have written to Highways to </w:t>
      </w:r>
      <w:r w:rsidR="00B67F72" w:rsidRPr="008C10CE">
        <w:rPr>
          <w:sz w:val="24"/>
          <w:szCs w:val="24"/>
        </w:rPr>
        <w:t>re-highlight th</w:t>
      </w:r>
      <w:r w:rsidR="001120E7" w:rsidRPr="008C10CE">
        <w:rPr>
          <w:sz w:val="24"/>
          <w:szCs w:val="24"/>
        </w:rPr>
        <w:t xml:space="preserve">is </w:t>
      </w:r>
      <w:r w:rsidR="00B67F72" w:rsidRPr="008C10CE">
        <w:rPr>
          <w:sz w:val="24"/>
          <w:szCs w:val="24"/>
        </w:rPr>
        <w:t>ongoing issue.</w:t>
      </w:r>
      <w:r w:rsidR="001120E7" w:rsidRPr="008C10CE">
        <w:rPr>
          <w:sz w:val="24"/>
          <w:szCs w:val="24"/>
        </w:rPr>
        <w:t xml:space="preserve">  Residents are requested to photograph and log </w:t>
      </w:r>
      <w:r w:rsidR="00976EC5">
        <w:rPr>
          <w:sz w:val="24"/>
          <w:szCs w:val="24"/>
        </w:rPr>
        <w:t>road blockages</w:t>
      </w:r>
      <w:r w:rsidR="001120E7" w:rsidRPr="008C10CE">
        <w:rPr>
          <w:sz w:val="24"/>
          <w:szCs w:val="24"/>
        </w:rPr>
        <w:t>.</w:t>
      </w:r>
    </w:p>
    <w:p w14:paraId="2986A6A1" w14:textId="5406431B" w:rsidR="004C72E4" w:rsidRPr="008C10CE" w:rsidRDefault="004C72E4" w:rsidP="00B67F72">
      <w:pPr>
        <w:pStyle w:val="NoSpacing"/>
        <w:ind w:left="360"/>
        <w:rPr>
          <w:b/>
          <w:bCs/>
          <w:sz w:val="24"/>
          <w:szCs w:val="24"/>
        </w:rPr>
      </w:pPr>
      <w:r w:rsidRPr="008C10CE">
        <w:rPr>
          <w:b/>
          <w:bCs/>
          <w:i/>
          <w:iCs/>
          <w:sz w:val="24"/>
          <w:szCs w:val="24"/>
        </w:rPr>
        <w:t>Long Ford</w:t>
      </w:r>
      <w:r w:rsidRPr="008C10CE">
        <w:rPr>
          <w:b/>
          <w:bCs/>
          <w:sz w:val="24"/>
          <w:szCs w:val="24"/>
        </w:rPr>
        <w:t xml:space="preserve"> </w:t>
      </w:r>
      <w:r w:rsidRPr="008C10CE">
        <w:rPr>
          <w:sz w:val="24"/>
          <w:szCs w:val="24"/>
        </w:rPr>
        <w:t xml:space="preserve">– The Long Ford </w:t>
      </w:r>
      <w:r w:rsidR="00AF2E0E">
        <w:rPr>
          <w:sz w:val="24"/>
          <w:szCs w:val="24"/>
        </w:rPr>
        <w:t xml:space="preserve">footpath </w:t>
      </w:r>
      <w:r w:rsidRPr="008C10CE">
        <w:rPr>
          <w:sz w:val="24"/>
          <w:szCs w:val="24"/>
        </w:rPr>
        <w:t xml:space="preserve">has </w:t>
      </w:r>
      <w:r w:rsidR="00AF2E0E">
        <w:rPr>
          <w:sz w:val="24"/>
          <w:szCs w:val="24"/>
        </w:rPr>
        <w:t>collapsed</w:t>
      </w:r>
      <w:r w:rsidRPr="008C10CE">
        <w:rPr>
          <w:sz w:val="24"/>
          <w:szCs w:val="24"/>
        </w:rPr>
        <w:t xml:space="preserve"> again and is dangerous for pedestrians and horse riders.  It is roped off </w:t>
      </w:r>
      <w:r w:rsidR="00B67F72" w:rsidRPr="008C10CE">
        <w:rPr>
          <w:sz w:val="24"/>
          <w:szCs w:val="24"/>
        </w:rPr>
        <w:t xml:space="preserve">for safety </w:t>
      </w:r>
      <w:r w:rsidRPr="008C10CE">
        <w:rPr>
          <w:sz w:val="24"/>
          <w:szCs w:val="24"/>
        </w:rPr>
        <w:t>and the PC will write to Highways.</w:t>
      </w:r>
    </w:p>
    <w:p w14:paraId="2DB32A5C" w14:textId="77777777" w:rsidR="004C72E4" w:rsidRPr="008C10CE" w:rsidRDefault="004C72E4" w:rsidP="004C72E4">
      <w:pPr>
        <w:pStyle w:val="NoSpacing"/>
        <w:rPr>
          <w:b/>
          <w:bCs/>
          <w:sz w:val="24"/>
          <w:szCs w:val="24"/>
        </w:rPr>
      </w:pPr>
    </w:p>
    <w:p w14:paraId="3CA83725" w14:textId="56E105C9" w:rsidR="0079133B" w:rsidRPr="008C10CE" w:rsidRDefault="001120E7" w:rsidP="001120E7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8C10CE">
        <w:rPr>
          <w:b/>
          <w:bCs/>
          <w:sz w:val="24"/>
          <w:szCs w:val="24"/>
        </w:rPr>
        <w:t>Any Other Business</w:t>
      </w:r>
    </w:p>
    <w:p w14:paraId="799E5980" w14:textId="093E59FF" w:rsidR="001120E7" w:rsidRPr="008C10CE" w:rsidRDefault="001120E7" w:rsidP="004A61E8">
      <w:pPr>
        <w:pStyle w:val="NoSpacing"/>
        <w:ind w:left="360"/>
        <w:rPr>
          <w:bCs/>
          <w:sz w:val="24"/>
          <w:szCs w:val="24"/>
        </w:rPr>
      </w:pPr>
      <w:r w:rsidRPr="008C10CE">
        <w:rPr>
          <w:b/>
          <w:i/>
          <w:iCs/>
          <w:sz w:val="24"/>
          <w:szCs w:val="24"/>
        </w:rPr>
        <w:t>Litter near Centurion Garage/Cotswold Farm</w:t>
      </w:r>
      <w:r w:rsidRPr="008C10CE">
        <w:rPr>
          <w:bCs/>
          <w:i/>
          <w:iCs/>
          <w:sz w:val="24"/>
          <w:szCs w:val="24"/>
        </w:rPr>
        <w:t xml:space="preserve"> </w:t>
      </w:r>
      <w:r w:rsidRPr="008C10CE">
        <w:rPr>
          <w:bCs/>
          <w:sz w:val="24"/>
          <w:szCs w:val="24"/>
        </w:rPr>
        <w:t xml:space="preserve">– The PC will write to CDC to request an additional waste bin.  Cllr Judd to </w:t>
      </w:r>
      <w:proofErr w:type="gramStart"/>
      <w:r w:rsidRPr="008C10CE">
        <w:rPr>
          <w:bCs/>
          <w:sz w:val="24"/>
          <w:szCs w:val="24"/>
        </w:rPr>
        <w:t>look into</w:t>
      </w:r>
      <w:proofErr w:type="gramEnd"/>
      <w:r w:rsidRPr="008C10CE">
        <w:rPr>
          <w:bCs/>
          <w:sz w:val="24"/>
          <w:szCs w:val="24"/>
        </w:rPr>
        <w:t xml:space="preserve"> financ</w:t>
      </w:r>
      <w:r w:rsidR="00FC6F7A" w:rsidRPr="008C10CE">
        <w:rPr>
          <w:bCs/>
          <w:sz w:val="24"/>
          <w:szCs w:val="24"/>
        </w:rPr>
        <w:t>ial</w:t>
      </w:r>
      <w:r w:rsidRPr="008C10CE">
        <w:rPr>
          <w:bCs/>
          <w:sz w:val="24"/>
          <w:szCs w:val="24"/>
        </w:rPr>
        <w:t xml:space="preserve"> </w:t>
      </w:r>
      <w:proofErr w:type="spellStart"/>
      <w:r w:rsidRPr="008C10CE">
        <w:rPr>
          <w:bCs/>
          <w:sz w:val="24"/>
          <w:szCs w:val="24"/>
        </w:rPr>
        <w:t>responsibilty</w:t>
      </w:r>
      <w:proofErr w:type="spellEnd"/>
      <w:r w:rsidRPr="008C10CE">
        <w:rPr>
          <w:bCs/>
          <w:sz w:val="24"/>
          <w:szCs w:val="24"/>
        </w:rPr>
        <w:t xml:space="preserve"> and advise.</w:t>
      </w:r>
    </w:p>
    <w:p w14:paraId="04E40E1D" w14:textId="59CAAB7D" w:rsidR="001120E7" w:rsidRPr="008C10CE" w:rsidRDefault="001120E7" w:rsidP="004A61E8">
      <w:pPr>
        <w:pStyle w:val="NoSpacing"/>
        <w:ind w:left="360"/>
        <w:rPr>
          <w:bCs/>
          <w:sz w:val="24"/>
          <w:szCs w:val="24"/>
        </w:rPr>
      </w:pPr>
      <w:r w:rsidRPr="008C10CE">
        <w:rPr>
          <w:b/>
          <w:i/>
          <w:iCs/>
          <w:sz w:val="24"/>
          <w:szCs w:val="24"/>
        </w:rPr>
        <w:t>Legal compliance on website (accessibility)</w:t>
      </w:r>
      <w:r w:rsidRPr="008C10CE">
        <w:rPr>
          <w:bCs/>
          <w:sz w:val="24"/>
          <w:szCs w:val="24"/>
        </w:rPr>
        <w:t xml:space="preserve"> – The PC is </w:t>
      </w:r>
      <w:r w:rsidR="00FC6F7A" w:rsidRPr="008C10CE">
        <w:rPr>
          <w:bCs/>
          <w:sz w:val="24"/>
          <w:szCs w:val="24"/>
        </w:rPr>
        <w:t xml:space="preserve">working </w:t>
      </w:r>
      <w:r w:rsidRPr="008C10CE">
        <w:rPr>
          <w:bCs/>
          <w:sz w:val="24"/>
          <w:szCs w:val="24"/>
        </w:rPr>
        <w:t xml:space="preserve">to ensure the </w:t>
      </w:r>
      <w:r w:rsidR="008C10CE">
        <w:rPr>
          <w:bCs/>
          <w:sz w:val="24"/>
          <w:szCs w:val="24"/>
        </w:rPr>
        <w:t>p</w:t>
      </w:r>
      <w:r w:rsidRPr="008C10CE">
        <w:rPr>
          <w:bCs/>
          <w:sz w:val="24"/>
          <w:szCs w:val="24"/>
        </w:rPr>
        <w:t xml:space="preserve">arish website meets all accessibility compliance requirements.  </w:t>
      </w:r>
    </w:p>
    <w:p w14:paraId="1DA85311" w14:textId="62B19E1C" w:rsidR="001120E7" w:rsidRPr="008C10CE" w:rsidRDefault="001120E7" w:rsidP="004A61E8">
      <w:pPr>
        <w:pStyle w:val="NoSpacing"/>
        <w:ind w:left="360"/>
        <w:rPr>
          <w:bCs/>
          <w:sz w:val="24"/>
          <w:szCs w:val="24"/>
        </w:rPr>
      </w:pPr>
      <w:r w:rsidRPr="008C10CE">
        <w:rPr>
          <w:b/>
          <w:i/>
          <w:iCs/>
          <w:sz w:val="24"/>
          <w:szCs w:val="24"/>
        </w:rPr>
        <w:t>Snow wardens and salt bags.</w:t>
      </w:r>
      <w:r w:rsidRPr="008C10CE">
        <w:rPr>
          <w:bCs/>
          <w:sz w:val="24"/>
          <w:szCs w:val="24"/>
        </w:rPr>
        <w:t xml:space="preserve">  DD to confirm number of salt bags required</w:t>
      </w:r>
      <w:r w:rsidR="001F5AF5" w:rsidRPr="008C10CE">
        <w:rPr>
          <w:bCs/>
          <w:sz w:val="24"/>
          <w:szCs w:val="24"/>
        </w:rPr>
        <w:t xml:space="preserve"> and delivery location. </w:t>
      </w:r>
      <w:r w:rsidRPr="008C10CE">
        <w:rPr>
          <w:bCs/>
          <w:sz w:val="24"/>
          <w:szCs w:val="24"/>
        </w:rPr>
        <w:t xml:space="preserve">  Joe and Olly Whittaker are the parish </w:t>
      </w:r>
      <w:r w:rsidR="00976EC5">
        <w:rPr>
          <w:bCs/>
          <w:sz w:val="24"/>
          <w:szCs w:val="24"/>
        </w:rPr>
        <w:t>S</w:t>
      </w:r>
      <w:r w:rsidRPr="008C10CE">
        <w:rPr>
          <w:bCs/>
          <w:sz w:val="24"/>
          <w:szCs w:val="24"/>
        </w:rPr>
        <w:t xml:space="preserve">now </w:t>
      </w:r>
      <w:r w:rsidR="00976EC5">
        <w:rPr>
          <w:bCs/>
          <w:sz w:val="24"/>
          <w:szCs w:val="24"/>
        </w:rPr>
        <w:t>W</w:t>
      </w:r>
      <w:r w:rsidRPr="008C10CE">
        <w:rPr>
          <w:bCs/>
          <w:sz w:val="24"/>
          <w:szCs w:val="24"/>
        </w:rPr>
        <w:t>ardens.</w:t>
      </w:r>
    </w:p>
    <w:p w14:paraId="11A7CEBB" w14:textId="63A73CA2" w:rsidR="001120E7" w:rsidRPr="008C10CE" w:rsidRDefault="001120E7" w:rsidP="004A61E8">
      <w:pPr>
        <w:pStyle w:val="NoSpacing"/>
        <w:ind w:left="360"/>
        <w:rPr>
          <w:sz w:val="24"/>
          <w:szCs w:val="24"/>
        </w:rPr>
      </w:pPr>
      <w:r w:rsidRPr="008C10CE">
        <w:rPr>
          <w:b/>
          <w:bCs/>
          <w:i/>
          <w:iCs/>
          <w:sz w:val="24"/>
          <w:szCs w:val="24"/>
        </w:rPr>
        <w:t>Clerks Training GAPTC</w:t>
      </w:r>
      <w:r w:rsidRPr="008C10CE">
        <w:rPr>
          <w:sz w:val="24"/>
          <w:szCs w:val="24"/>
        </w:rPr>
        <w:t xml:space="preserve"> – The PC </w:t>
      </w:r>
      <w:r w:rsidR="001F5AF5" w:rsidRPr="008C10CE">
        <w:rPr>
          <w:sz w:val="24"/>
          <w:szCs w:val="24"/>
        </w:rPr>
        <w:t xml:space="preserve">will pay for </w:t>
      </w:r>
      <w:r w:rsidRPr="008C10CE">
        <w:rPr>
          <w:sz w:val="24"/>
          <w:szCs w:val="24"/>
        </w:rPr>
        <w:t xml:space="preserve">Parish Clerk online training with GAPTC (£60).  Course notes will create a training </w:t>
      </w:r>
      <w:r w:rsidR="00AF2E0E">
        <w:rPr>
          <w:sz w:val="24"/>
          <w:szCs w:val="24"/>
        </w:rPr>
        <w:t>reference</w:t>
      </w:r>
      <w:r w:rsidRPr="008C10CE">
        <w:rPr>
          <w:sz w:val="24"/>
          <w:szCs w:val="24"/>
        </w:rPr>
        <w:t xml:space="preserve"> for </w:t>
      </w:r>
      <w:r w:rsidR="00976EC5">
        <w:rPr>
          <w:sz w:val="24"/>
          <w:szCs w:val="24"/>
        </w:rPr>
        <w:t>the future</w:t>
      </w:r>
      <w:r w:rsidRPr="008C10CE">
        <w:rPr>
          <w:sz w:val="24"/>
          <w:szCs w:val="24"/>
        </w:rPr>
        <w:t>.</w:t>
      </w:r>
    </w:p>
    <w:p w14:paraId="00932D12" w14:textId="448A5812" w:rsidR="004C72E4" w:rsidRPr="008C10CE" w:rsidRDefault="001120E7" w:rsidP="004A61E8">
      <w:pPr>
        <w:pStyle w:val="NoSpacing"/>
        <w:ind w:left="360"/>
        <w:rPr>
          <w:sz w:val="24"/>
          <w:szCs w:val="24"/>
        </w:rPr>
      </w:pPr>
      <w:r w:rsidRPr="008C10CE">
        <w:rPr>
          <w:b/>
          <w:bCs/>
          <w:i/>
          <w:iCs/>
          <w:sz w:val="24"/>
          <w:szCs w:val="24"/>
        </w:rPr>
        <w:t>Motorcycles</w:t>
      </w:r>
      <w:r w:rsidRPr="008C10CE">
        <w:rPr>
          <w:sz w:val="24"/>
          <w:szCs w:val="24"/>
        </w:rPr>
        <w:t xml:space="preserve"> – </w:t>
      </w:r>
      <w:r w:rsidR="008C10CE" w:rsidRPr="008C10CE">
        <w:rPr>
          <w:sz w:val="24"/>
          <w:szCs w:val="24"/>
        </w:rPr>
        <w:t>O</w:t>
      </w:r>
      <w:r w:rsidRPr="008C10CE">
        <w:rPr>
          <w:sz w:val="24"/>
          <w:szCs w:val="24"/>
        </w:rPr>
        <w:t>ff road motorcyclists</w:t>
      </w:r>
      <w:r w:rsidR="004A61E8" w:rsidRPr="008C10CE">
        <w:rPr>
          <w:sz w:val="24"/>
          <w:szCs w:val="24"/>
        </w:rPr>
        <w:t xml:space="preserve"> are disturbing residents and horses with noise and dangerous driving. </w:t>
      </w:r>
      <w:r w:rsidRPr="008C10CE">
        <w:rPr>
          <w:sz w:val="24"/>
          <w:szCs w:val="24"/>
        </w:rPr>
        <w:t xml:space="preserve"> </w:t>
      </w:r>
      <w:r w:rsidR="004A61E8" w:rsidRPr="008C10CE">
        <w:rPr>
          <w:sz w:val="24"/>
          <w:szCs w:val="24"/>
        </w:rPr>
        <w:t>The PC agreed that s</w:t>
      </w:r>
      <w:r w:rsidRPr="008C10CE">
        <w:rPr>
          <w:sz w:val="24"/>
          <w:szCs w:val="24"/>
        </w:rPr>
        <w:t>igns are to be erected</w:t>
      </w:r>
      <w:r w:rsidR="004A61E8" w:rsidRPr="008C10CE">
        <w:rPr>
          <w:sz w:val="24"/>
          <w:szCs w:val="24"/>
        </w:rPr>
        <w:t xml:space="preserve"> in the area. </w:t>
      </w:r>
    </w:p>
    <w:p w14:paraId="646352B9" w14:textId="4F21C39C" w:rsidR="004C72E4" w:rsidRPr="008C10CE" w:rsidRDefault="004A61E8" w:rsidP="004A61E8">
      <w:pPr>
        <w:pStyle w:val="NoSpacing"/>
        <w:ind w:left="360"/>
        <w:rPr>
          <w:sz w:val="24"/>
          <w:szCs w:val="24"/>
        </w:rPr>
      </w:pPr>
      <w:r w:rsidRPr="008C10CE">
        <w:rPr>
          <w:b/>
          <w:bCs/>
          <w:i/>
          <w:iCs/>
          <w:sz w:val="24"/>
          <w:szCs w:val="24"/>
        </w:rPr>
        <w:t>Local Signage</w:t>
      </w:r>
      <w:r w:rsidRPr="008C10CE">
        <w:rPr>
          <w:sz w:val="24"/>
          <w:szCs w:val="24"/>
        </w:rPr>
        <w:t xml:space="preserve"> – A resident requested that the local signage ‘finger posts’ are restored, repaired and maintained.  The PC </w:t>
      </w:r>
      <w:r w:rsidR="001F5AF5" w:rsidRPr="008C10CE">
        <w:rPr>
          <w:sz w:val="24"/>
          <w:szCs w:val="24"/>
        </w:rPr>
        <w:t>is looking into the cost of carrying out this work.</w:t>
      </w:r>
    </w:p>
    <w:p w14:paraId="2DF69103" w14:textId="45E6F2AE" w:rsidR="001F5AF5" w:rsidRDefault="001F5AF5" w:rsidP="004A61E8">
      <w:pPr>
        <w:pStyle w:val="NoSpacing"/>
        <w:ind w:left="360"/>
        <w:rPr>
          <w:sz w:val="24"/>
          <w:szCs w:val="24"/>
        </w:rPr>
      </w:pPr>
      <w:r w:rsidRPr="008C10CE">
        <w:rPr>
          <w:b/>
          <w:bCs/>
          <w:i/>
          <w:iCs/>
          <w:sz w:val="24"/>
          <w:szCs w:val="24"/>
        </w:rPr>
        <w:t xml:space="preserve">Planning Breach </w:t>
      </w:r>
      <w:r w:rsidRPr="008C10CE">
        <w:rPr>
          <w:sz w:val="24"/>
          <w:szCs w:val="24"/>
        </w:rPr>
        <w:t>– A barn is being used as a domestic dwelling in breach of planning.  The PC has written to CDC.</w:t>
      </w:r>
    </w:p>
    <w:p w14:paraId="1242A75E" w14:textId="27C925B4" w:rsidR="004C72E4" w:rsidRDefault="004000A6" w:rsidP="004000A6">
      <w:pPr>
        <w:pStyle w:val="NoSpacing"/>
        <w:ind w:left="36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Historic England </w:t>
      </w:r>
      <w:r>
        <w:rPr>
          <w:sz w:val="24"/>
          <w:szCs w:val="24"/>
        </w:rPr>
        <w:t xml:space="preserve">– The PC has agreed to </w:t>
      </w:r>
      <w:proofErr w:type="gramStart"/>
      <w:r>
        <w:rPr>
          <w:sz w:val="24"/>
          <w:szCs w:val="24"/>
        </w:rPr>
        <w:t>look into</w:t>
      </w:r>
      <w:proofErr w:type="gramEnd"/>
      <w:r>
        <w:rPr>
          <w:sz w:val="24"/>
          <w:szCs w:val="24"/>
        </w:rPr>
        <w:t xml:space="preserve"> having the Long Ford listed with Historic England.</w:t>
      </w:r>
    </w:p>
    <w:p w14:paraId="60FB3E7E" w14:textId="77777777" w:rsidR="004000A6" w:rsidRPr="008C10CE" w:rsidRDefault="004000A6" w:rsidP="004000A6">
      <w:pPr>
        <w:pStyle w:val="NoSpacing"/>
        <w:ind w:left="360"/>
        <w:rPr>
          <w:sz w:val="24"/>
          <w:szCs w:val="24"/>
        </w:rPr>
      </w:pPr>
    </w:p>
    <w:p w14:paraId="593FE41B" w14:textId="6CDB86F3" w:rsidR="004A61E8" w:rsidRPr="008C10CE" w:rsidRDefault="00081127" w:rsidP="00D8250F">
      <w:pPr>
        <w:rPr>
          <w:rFonts w:ascii="Calibri" w:hAnsi="Calibri" w:cs="Calibri"/>
          <w:b/>
          <w:bCs/>
        </w:rPr>
      </w:pPr>
      <w:r w:rsidRPr="008C10CE">
        <w:rPr>
          <w:rFonts w:ascii="Calibri" w:hAnsi="Calibri" w:cs="Calibri"/>
          <w:b/>
          <w:bCs/>
        </w:rPr>
        <w:t>Planning Updates</w:t>
      </w:r>
    </w:p>
    <w:p w14:paraId="2BC85491" w14:textId="77777777" w:rsidR="00D8250F" w:rsidRPr="008C10CE" w:rsidRDefault="00D8250F" w:rsidP="00D8250F">
      <w:pPr>
        <w:rPr>
          <w:rFonts w:ascii="Calibri" w:hAnsi="Calibri" w:cs="Calibri"/>
        </w:rPr>
      </w:pPr>
      <w:r w:rsidRPr="008C10CE">
        <w:rPr>
          <w:rFonts w:ascii="Calibri" w:hAnsi="Calibri" w:cs="Calibri"/>
          <w:b/>
          <w:bCs/>
        </w:rPr>
        <w:t>Cotswold Farm</w:t>
      </w:r>
      <w:r w:rsidRPr="008C10CE">
        <w:rPr>
          <w:rFonts w:ascii="Calibri" w:hAnsi="Calibri" w:cs="Calibri"/>
        </w:rPr>
        <w:t xml:space="preserve"> – (Abbots) 20/00266/LBC Internal alterations to kitchen and bathrooms including removal of chimney breast – Approved – 01/04/2020</w:t>
      </w:r>
    </w:p>
    <w:p w14:paraId="4BC5E215" w14:textId="584D627E" w:rsidR="00D8250F" w:rsidRPr="008C10CE" w:rsidRDefault="00D8250F" w:rsidP="00D8250F">
      <w:pPr>
        <w:rPr>
          <w:rFonts w:ascii="Calibri" w:hAnsi="Calibri" w:cs="Calibri"/>
        </w:rPr>
      </w:pPr>
      <w:r w:rsidRPr="008C10CE">
        <w:rPr>
          <w:rFonts w:ascii="Calibri" w:hAnsi="Calibri" w:cs="Calibri"/>
          <w:b/>
          <w:bCs/>
        </w:rPr>
        <w:t>Woodside Cottage</w:t>
      </w:r>
      <w:r w:rsidRPr="008C10CE">
        <w:rPr>
          <w:rFonts w:ascii="Calibri" w:hAnsi="Calibri" w:cs="Calibri"/>
        </w:rPr>
        <w:t xml:space="preserve"> (Rous) 20/00020/FUL – Erection first floor rear extension, roof over garage, single story link between garage and house – Approved 02/03/2020</w:t>
      </w:r>
    </w:p>
    <w:p w14:paraId="017F29E2" w14:textId="247D60B5" w:rsidR="00D8250F" w:rsidRPr="008C10CE" w:rsidRDefault="00D8250F" w:rsidP="00D8250F">
      <w:pPr>
        <w:rPr>
          <w:rFonts w:ascii="Calibri" w:hAnsi="Calibri" w:cs="Calibri"/>
        </w:rPr>
      </w:pPr>
      <w:proofErr w:type="spellStart"/>
      <w:r w:rsidRPr="008C10CE">
        <w:rPr>
          <w:rFonts w:ascii="Calibri" w:hAnsi="Calibri" w:cs="Calibri"/>
          <w:b/>
          <w:bCs/>
        </w:rPr>
        <w:t>Trustrams</w:t>
      </w:r>
      <w:proofErr w:type="spellEnd"/>
      <w:r w:rsidRPr="008C10CE">
        <w:rPr>
          <w:rFonts w:ascii="Calibri" w:hAnsi="Calibri" w:cs="Calibri"/>
          <w:b/>
          <w:bCs/>
        </w:rPr>
        <w:t xml:space="preserve"> Mead</w:t>
      </w:r>
      <w:r w:rsidRPr="008C10CE">
        <w:rPr>
          <w:rFonts w:ascii="Calibri" w:hAnsi="Calibri" w:cs="Calibri"/>
        </w:rPr>
        <w:t xml:space="preserve"> 20/01149/FUL – </w:t>
      </w:r>
      <w:r w:rsidR="00976EC5">
        <w:rPr>
          <w:rFonts w:ascii="Calibri" w:hAnsi="Calibri" w:cs="Calibri"/>
        </w:rPr>
        <w:t>F</w:t>
      </w:r>
      <w:r w:rsidRPr="008C10CE">
        <w:rPr>
          <w:rFonts w:ascii="Calibri" w:hAnsi="Calibri" w:cs="Calibri"/>
        </w:rPr>
        <w:t>ree-standing greenhouse</w:t>
      </w:r>
      <w:r w:rsidR="00976EC5">
        <w:rPr>
          <w:rFonts w:ascii="Calibri" w:hAnsi="Calibri" w:cs="Calibri"/>
        </w:rPr>
        <w:t xml:space="preserve"> -</w:t>
      </w:r>
      <w:r w:rsidRPr="008C10CE">
        <w:rPr>
          <w:rFonts w:ascii="Calibri" w:hAnsi="Calibri" w:cs="Calibri"/>
        </w:rPr>
        <w:t xml:space="preserve"> Approved</w:t>
      </w:r>
      <w:r w:rsidR="008C10CE">
        <w:rPr>
          <w:rFonts w:ascii="Calibri" w:hAnsi="Calibri" w:cs="Calibri"/>
        </w:rPr>
        <w:t xml:space="preserve"> </w:t>
      </w:r>
      <w:r w:rsidRPr="008C10CE">
        <w:rPr>
          <w:rFonts w:ascii="Calibri" w:hAnsi="Calibri" w:cs="Calibri"/>
        </w:rPr>
        <w:t>19/05/20</w:t>
      </w:r>
    </w:p>
    <w:p w14:paraId="19BF22D9" w14:textId="77777777" w:rsidR="00D8250F" w:rsidRPr="008C10CE" w:rsidRDefault="00D8250F" w:rsidP="00D8250F">
      <w:pPr>
        <w:rPr>
          <w:rFonts w:ascii="Calibri" w:hAnsi="Calibri" w:cs="Calibri"/>
        </w:rPr>
      </w:pPr>
      <w:r w:rsidRPr="008C10CE">
        <w:rPr>
          <w:rFonts w:ascii="Calibri" w:hAnsi="Calibri" w:cs="Calibri"/>
          <w:b/>
          <w:bCs/>
        </w:rPr>
        <w:t>Whiteheads Well</w:t>
      </w:r>
      <w:r w:rsidRPr="008C10CE">
        <w:rPr>
          <w:rFonts w:ascii="Calibri" w:hAnsi="Calibri" w:cs="Calibri"/>
        </w:rPr>
        <w:t xml:space="preserve"> 20/01440/TCONR Tree Works. No Objection 03/06/20</w:t>
      </w:r>
    </w:p>
    <w:p w14:paraId="0ECCE63A" w14:textId="13250692" w:rsidR="001F5AF5" w:rsidRPr="008C10CE" w:rsidRDefault="00D8250F" w:rsidP="001F5AF5">
      <w:pPr>
        <w:rPr>
          <w:rFonts w:ascii="Calibri" w:hAnsi="Calibri" w:cs="Calibri"/>
        </w:rPr>
      </w:pPr>
      <w:r w:rsidRPr="008C10CE">
        <w:rPr>
          <w:rFonts w:ascii="Calibri" w:hAnsi="Calibri" w:cs="Calibri"/>
          <w:b/>
          <w:bCs/>
        </w:rPr>
        <w:t xml:space="preserve">St Peter’s Church </w:t>
      </w:r>
      <w:r w:rsidRPr="008C10CE">
        <w:rPr>
          <w:rFonts w:ascii="Calibri" w:hAnsi="Calibri" w:cs="Calibri"/>
        </w:rPr>
        <w:t xml:space="preserve">– 20/01241/FUL </w:t>
      </w:r>
      <w:r w:rsidR="00976EC5">
        <w:rPr>
          <w:rFonts w:ascii="Calibri" w:hAnsi="Calibri" w:cs="Calibri"/>
        </w:rPr>
        <w:t>&amp;</w:t>
      </w:r>
      <w:r w:rsidRPr="008C10CE">
        <w:rPr>
          <w:rFonts w:ascii="Calibri" w:hAnsi="Calibri" w:cs="Calibri"/>
        </w:rPr>
        <w:t xml:space="preserve"> 20/01242/LBC Creation of disabled access ramp and installation of 2 handrails</w:t>
      </w:r>
      <w:r w:rsidR="00976EC5">
        <w:rPr>
          <w:rFonts w:ascii="Calibri" w:hAnsi="Calibri" w:cs="Calibri"/>
        </w:rPr>
        <w:t xml:space="preserve"> - Both </w:t>
      </w:r>
      <w:r w:rsidRPr="008C10CE">
        <w:rPr>
          <w:rFonts w:ascii="Calibri" w:hAnsi="Calibri" w:cs="Calibri"/>
        </w:rPr>
        <w:t>Approved 23/06/20</w:t>
      </w:r>
    </w:p>
    <w:p w14:paraId="14F81F8B" w14:textId="55395377" w:rsidR="00D8250F" w:rsidRPr="008C10CE" w:rsidRDefault="00D8250F" w:rsidP="00D8250F">
      <w:pPr>
        <w:rPr>
          <w:rFonts w:ascii="Calibri" w:hAnsi="Calibri" w:cs="Calibri"/>
        </w:rPr>
      </w:pPr>
      <w:r w:rsidRPr="008C10CE">
        <w:rPr>
          <w:rFonts w:ascii="Calibri" w:hAnsi="Calibri" w:cs="Calibri"/>
          <w:b/>
          <w:bCs/>
        </w:rPr>
        <w:t>The Old Rectory</w:t>
      </w:r>
      <w:r w:rsidRPr="008C10CE">
        <w:rPr>
          <w:rFonts w:ascii="Calibri" w:hAnsi="Calibri" w:cs="Calibri"/>
        </w:rPr>
        <w:t xml:space="preserve"> – 20/01626/FUL Insertion of first floor side facing window. 05/06/20</w:t>
      </w:r>
      <w:r w:rsidR="001F5AF5" w:rsidRPr="008C10CE">
        <w:rPr>
          <w:rFonts w:ascii="Calibri" w:hAnsi="Calibri" w:cs="Calibri"/>
        </w:rPr>
        <w:t>.  No objections.</w:t>
      </w:r>
      <w:r w:rsidRPr="008C10CE">
        <w:rPr>
          <w:rFonts w:ascii="Calibri" w:hAnsi="Calibri" w:cs="Calibri"/>
        </w:rPr>
        <w:t xml:space="preserve"> </w:t>
      </w:r>
      <w:r w:rsidRPr="008C10CE">
        <w:rPr>
          <w:rFonts w:ascii="Calibri" w:hAnsi="Calibri" w:cs="Calibri"/>
          <w:b/>
          <w:bCs/>
          <w:i/>
          <w:iCs/>
        </w:rPr>
        <w:t>Awaiting Decision</w:t>
      </w:r>
      <w:r w:rsidRPr="008C10CE">
        <w:rPr>
          <w:rFonts w:ascii="Calibri" w:hAnsi="Calibri" w:cs="Calibri"/>
        </w:rPr>
        <w:t xml:space="preserve"> </w:t>
      </w:r>
    </w:p>
    <w:p w14:paraId="12CED9EB" w14:textId="77777777" w:rsidR="004A61E8" w:rsidRPr="008C10CE" w:rsidRDefault="004A61E8" w:rsidP="004A61E8">
      <w:pPr>
        <w:rPr>
          <w:rFonts w:ascii="Calibri" w:hAnsi="Calibri" w:cs="Calibri"/>
        </w:rPr>
      </w:pPr>
      <w:r w:rsidRPr="008C10CE">
        <w:rPr>
          <w:rFonts w:ascii="Calibri" w:hAnsi="Calibri" w:cs="Calibri"/>
          <w:b/>
          <w:bCs/>
        </w:rPr>
        <w:t xml:space="preserve">Land Adjacent to Crabtree Lane </w:t>
      </w:r>
      <w:r w:rsidRPr="008C10CE">
        <w:rPr>
          <w:rFonts w:ascii="Calibri" w:hAnsi="Calibri" w:cs="Calibri"/>
        </w:rPr>
        <w:t>20/01361/FUL – Erection of a storage barn. 18/04/2020</w:t>
      </w:r>
    </w:p>
    <w:p w14:paraId="248ABA4E" w14:textId="77777777" w:rsidR="004A61E8" w:rsidRPr="008C10CE" w:rsidRDefault="004A61E8" w:rsidP="004A61E8">
      <w:pPr>
        <w:rPr>
          <w:rFonts w:ascii="Calibri" w:hAnsi="Calibri" w:cs="Calibri"/>
        </w:rPr>
      </w:pPr>
      <w:r w:rsidRPr="008C10CE">
        <w:rPr>
          <w:rFonts w:ascii="Calibri" w:hAnsi="Calibri" w:cs="Calibri"/>
        </w:rPr>
        <w:t xml:space="preserve">Multiple Objections – </w:t>
      </w:r>
      <w:r w:rsidRPr="008C10CE">
        <w:rPr>
          <w:rFonts w:ascii="Calibri" w:hAnsi="Calibri" w:cs="Calibri"/>
          <w:b/>
          <w:bCs/>
          <w:i/>
          <w:iCs/>
        </w:rPr>
        <w:t>Awaiting Decision</w:t>
      </w:r>
    </w:p>
    <w:p w14:paraId="386281FB" w14:textId="77777777" w:rsidR="008C10CE" w:rsidRPr="008C10CE" w:rsidRDefault="008C10CE" w:rsidP="008C10CE">
      <w:pPr>
        <w:rPr>
          <w:rFonts w:ascii="Calibri" w:hAnsi="Calibri" w:cs="Calibri"/>
          <w:b/>
          <w:bCs/>
          <w:i/>
        </w:rPr>
      </w:pPr>
      <w:r w:rsidRPr="008C10CE">
        <w:rPr>
          <w:rFonts w:ascii="Calibri" w:hAnsi="Calibri" w:cs="Calibri"/>
          <w:b/>
          <w:bCs/>
        </w:rPr>
        <w:t>Millstone House</w:t>
      </w:r>
      <w:r w:rsidRPr="008C10CE">
        <w:rPr>
          <w:rFonts w:ascii="Calibri" w:hAnsi="Calibri" w:cs="Calibri"/>
        </w:rPr>
        <w:t xml:space="preserve"> - (Leer) 19/01100/FUL - Construction of garage &amp; store, retention of use as builder’s yard &amp; storage –New Submission 13/08/19 Multiple Objections - </w:t>
      </w:r>
      <w:r w:rsidRPr="008C10CE">
        <w:rPr>
          <w:rFonts w:ascii="Calibri" w:hAnsi="Calibri" w:cs="Calibri"/>
          <w:b/>
          <w:bCs/>
          <w:i/>
        </w:rPr>
        <w:t>Awaiting decision</w:t>
      </w:r>
    </w:p>
    <w:p w14:paraId="36214749" w14:textId="77777777" w:rsidR="008C10CE" w:rsidRPr="008C10CE" w:rsidRDefault="008C10CE" w:rsidP="008C10CE">
      <w:pPr>
        <w:rPr>
          <w:rFonts w:ascii="Calibri" w:hAnsi="Calibri" w:cs="Calibri"/>
          <w:i/>
        </w:rPr>
      </w:pPr>
      <w:r w:rsidRPr="008C10CE">
        <w:rPr>
          <w:rFonts w:ascii="Calibri" w:hAnsi="Calibri" w:cs="Calibri"/>
          <w:i/>
        </w:rPr>
        <w:t>Note that JRE recused from this discussion</w:t>
      </w:r>
    </w:p>
    <w:p w14:paraId="0DDECD13" w14:textId="77777777" w:rsidR="00D8250F" w:rsidRPr="008C10CE" w:rsidRDefault="00D8250F" w:rsidP="00D8250F">
      <w:pPr>
        <w:rPr>
          <w:rFonts w:ascii="Calibri" w:hAnsi="Calibri" w:cs="Calibri"/>
        </w:rPr>
      </w:pPr>
    </w:p>
    <w:p w14:paraId="2D598013" w14:textId="15F303A1" w:rsidR="00720396" w:rsidRDefault="00081127">
      <w:pPr>
        <w:pStyle w:val="NoSpacing"/>
        <w:rPr>
          <w:sz w:val="24"/>
          <w:szCs w:val="24"/>
        </w:rPr>
      </w:pPr>
      <w:r w:rsidRPr="008C10CE">
        <w:rPr>
          <w:b/>
          <w:bCs/>
          <w:sz w:val="24"/>
          <w:szCs w:val="24"/>
        </w:rPr>
        <w:t>Meetings</w:t>
      </w:r>
      <w:r w:rsidR="008C10CE">
        <w:rPr>
          <w:b/>
          <w:bCs/>
          <w:sz w:val="24"/>
          <w:szCs w:val="24"/>
        </w:rPr>
        <w:t>:</w:t>
      </w:r>
      <w:proofErr w:type="gramStart"/>
      <w:r w:rsidR="008C10CE">
        <w:rPr>
          <w:b/>
          <w:bCs/>
          <w:sz w:val="24"/>
          <w:szCs w:val="24"/>
        </w:rPr>
        <w:tab/>
        <w:t xml:space="preserve">  </w:t>
      </w:r>
      <w:r w:rsidRPr="008C10CE">
        <w:rPr>
          <w:sz w:val="24"/>
          <w:szCs w:val="24"/>
        </w:rPr>
        <w:t>Next</w:t>
      </w:r>
      <w:proofErr w:type="gramEnd"/>
      <w:r w:rsidRPr="008C10CE">
        <w:rPr>
          <w:sz w:val="24"/>
          <w:szCs w:val="24"/>
        </w:rPr>
        <w:t xml:space="preserve"> meeting</w:t>
      </w:r>
      <w:r w:rsidR="008C10CE">
        <w:rPr>
          <w:sz w:val="24"/>
          <w:szCs w:val="24"/>
        </w:rPr>
        <w:t xml:space="preserve"> Tuesday 8</w:t>
      </w:r>
      <w:r w:rsidR="008C10CE" w:rsidRPr="008C10CE">
        <w:rPr>
          <w:sz w:val="24"/>
          <w:szCs w:val="24"/>
          <w:vertAlign w:val="superscript"/>
        </w:rPr>
        <w:t>th</w:t>
      </w:r>
      <w:r w:rsidR="008C10CE">
        <w:rPr>
          <w:sz w:val="24"/>
          <w:szCs w:val="24"/>
        </w:rPr>
        <w:t xml:space="preserve"> September 2020 at 7pm via Zoom</w:t>
      </w:r>
    </w:p>
    <w:p w14:paraId="26DEEC51" w14:textId="511C9513" w:rsidR="00976EC5" w:rsidRDefault="00976EC5">
      <w:pPr>
        <w:pStyle w:val="NoSpacing"/>
        <w:rPr>
          <w:sz w:val="24"/>
          <w:szCs w:val="24"/>
        </w:rPr>
      </w:pPr>
    </w:p>
    <w:p w14:paraId="3C5E6142" w14:textId="77777777" w:rsidR="00976EC5" w:rsidRPr="00AF2E0E" w:rsidRDefault="00976EC5">
      <w:pPr>
        <w:pStyle w:val="NoSpacing"/>
        <w:rPr>
          <w:sz w:val="24"/>
          <w:szCs w:val="24"/>
        </w:rPr>
      </w:pPr>
    </w:p>
    <w:sectPr w:rsidR="00976EC5" w:rsidRPr="00AF2E0E">
      <w:foot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F0CCB" w14:textId="77777777" w:rsidR="002D3677" w:rsidRDefault="002D3677">
      <w:r>
        <w:separator/>
      </w:r>
    </w:p>
  </w:endnote>
  <w:endnote w:type="continuationSeparator" w:id="0">
    <w:p w14:paraId="38E34491" w14:textId="77777777" w:rsidR="002D3677" w:rsidRDefault="002D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479A2" w14:textId="77777777" w:rsidR="00742FF5" w:rsidRPr="00A46A11" w:rsidRDefault="00742FF5">
    <w:pPr>
      <w:pStyle w:val="Footer"/>
      <w:rPr>
        <w:rFonts w:ascii="Calibri" w:hAnsi="Calibri" w:cs="Calibri"/>
        <w:sz w:val="20"/>
        <w:szCs w:val="20"/>
      </w:rPr>
    </w:pPr>
    <w:r w:rsidRPr="00A46A11">
      <w:rPr>
        <w:rFonts w:ascii="Calibri" w:hAnsi="Calibri" w:cs="Calibri"/>
        <w:sz w:val="20"/>
        <w:szCs w:val="20"/>
      </w:rPr>
      <w:t xml:space="preserve">Parish Clerk:       </w:t>
    </w:r>
    <w:r w:rsidR="00A46A11">
      <w:rPr>
        <w:rFonts w:ascii="Calibri" w:hAnsi="Calibri" w:cs="Calibri"/>
        <w:sz w:val="20"/>
        <w:szCs w:val="20"/>
      </w:rPr>
      <w:t xml:space="preserve">               </w:t>
    </w:r>
    <w:r w:rsidRPr="00A46A11">
      <w:rPr>
        <w:rFonts w:ascii="Calibri" w:hAnsi="Calibri" w:cs="Calibri"/>
        <w:sz w:val="20"/>
        <w:szCs w:val="20"/>
      </w:rPr>
      <w:t xml:space="preserve"> </w:t>
    </w:r>
    <w:hyperlink r:id="rId1" w:history="1">
      <w:r w:rsidRPr="00A46A11">
        <w:rPr>
          <w:rStyle w:val="Hyperlink"/>
          <w:rFonts w:ascii="Calibri" w:hAnsi="Calibri" w:cs="Calibri"/>
          <w:sz w:val="20"/>
          <w:szCs w:val="20"/>
        </w:rPr>
        <w:t>duntisbourneparish@gmail.com</w:t>
      </w:r>
    </w:hyperlink>
    <w:r w:rsidRPr="00A46A11">
      <w:rPr>
        <w:rFonts w:ascii="Calibri" w:hAnsi="Calibri" w:cs="Calibri"/>
        <w:sz w:val="20"/>
        <w:szCs w:val="20"/>
      </w:rPr>
      <w:t xml:space="preserve">   </w:t>
    </w:r>
  </w:p>
  <w:p w14:paraId="2E5B1F0F" w14:textId="77777777" w:rsidR="00742FF5" w:rsidRPr="00A46A11" w:rsidRDefault="00742FF5">
    <w:pPr>
      <w:pStyle w:val="Footer"/>
      <w:rPr>
        <w:rFonts w:ascii="Calibri" w:hAnsi="Calibri" w:cs="Calibri"/>
        <w:sz w:val="20"/>
        <w:szCs w:val="20"/>
      </w:rPr>
    </w:pPr>
    <w:r w:rsidRPr="00A46A11">
      <w:rPr>
        <w:rFonts w:ascii="Calibri" w:hAnsi="Calibri" w:cs="Calibri"/>
        <w:sz w:val="20"/>
        <w:szCs w:val="20"/>
      </w:rPr>
      <w:t xml:space="preserve">Village Website:  </w:t>
    </w:r>
    <w:r w:rsidR="00A46A11">
      <w:rPr>
        <w:rFonts w:ascii="Calibri" w:hAnsi="Calibri" w:cs="Calibri"/>
        <w:sz w:val="20"/>
        <w:szCs w:val="20"/>
      </w:rPr>
      <w:t xml:space="preserve">              </w:t>
    </w:r>
    <w:hyperlink r:id="rId2" w:history="1">
      <w:r w:rsidR="00A46A11" w:rsidRPr="00AA202B">
        <w:rPr>
          <w:rStyle w:val="Hyperlink"/>
          <w:rFonts w:ascii="Calibri" w:hAnsi="Calibri" w:cs="Calibri"/>
          <w:sz w:val="20"/>
          <w:szCs w:val="20"/>
        </w:rPr>
        <w:t>https://e-voice.org.uk/theduntisbournes</w:t>
      </w:r>
    </w:hyperlink>
    <w:r w:rsidRPr="00A46A11">
      <w:rPr>
        <w:rFonts w:ascii="Calibri" w:hAnsi="Calibri" w:cs="Calibri"/>
        <w:sz w:val="20"/>
        <w:szCs w:val="20"/>
      </w:rPr>
      <w:t xml:space="preserve">  (For Minutes with links)</w:t>
    </w:r>
  </w:p>
  <w:p w14:paraId="78C348CE" w14:textId="77777777" w:rsidR="009C3F6C" w:rsidRDefault="00A46A11" w:rsidP="00A46A11">
    <w:pPr>
      <w:pStyle w:val="Footer"/>
    </w:pPr>
    <w:proofErr w:type="spellStart"/>
    <w:r w:rsidRPr="00A46A11">
      <w:rPr>
        <w:rFonts w:ascii="Calibri" w:hAnsi="Calibri" w:cs="Calibri"/>
        <w:sz w:val="20"/>
        <w:szCs w:val="20"/>
      </w:rPr>
      <w:t>Neighbourhood</w:t>
    </w:r>
    <w:proofErr w:type="spellEnd"/>
    <w:r w:rsidRPr="00A46A11">
      <w:rPr>
        <w:rFonts w:ascii="Calibri" w:hAnsi="Calibri" w:cs="Calibri"/>
        <w:sz w:val="20"/>
        <w:szCs w:val="20"/>
      </w:rPr>
      <w:t xml:space="preserve"> Watch:  </w:t>
    </w:r>
    <w:r>
      <w:rPr>
        <w:rFonts w:ascii="Calibri" w:hAnsi="Calibri" w:cs="Calibri"/>
        <w:sz w:val="20"/>
        <w:szCs w:val="20"/>
      </w:rPr>
      <w:t xml:space="preserve"> </w:t>
    </w:r>
    <w:hyperlink r:id="rId3" w:history="1">
      <w:r w:rsidRPr="00AA202B">
        <w:rPr>
          <w:rStyle w:val="Hyperlink"/>
          <w:rFonts w:ascii="Calibri" w:hAnsi="Calibri" w:cs="Calibri"/>
          <w:sz w:val="20"/>
          <w:szCs w:val="20"/>
        </w:rPr>
        <w:t>duntisbournewatch@gmail.com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902CF" w14:textId="77777777" w:rsidR="002D3677" w:rsidRDefault="002D3677">
      <w:r>
        <w:separator/>
      </w:r>
    </w:p>
  </w:footnote>
  <w:footnote w:type="continuationSeparator" w:id="0">
    <w:p w14:paraId="29B5225F" w14:textId="77777777" w:rsidR="002D3677" w:rsidRDefault="002D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5237"/>
    <w:multiLevelType w:val="hybridMultilevel"/>
    <w:tmpl w:val="ACBE62F2"/>
    <w:numStyleLink w:val="ImportedStyle6"/>
  </w:abstractNum>
  <w:abstractNum w:abstractNumId="1" w15:restartNumberingAfterBreak="0">
    <w:nsid w:val="169D423F"/>
    <w:multiLevelType w:val="hybridMultilevel"/>
    <w:tmpl w:val="F2E49E54"/>
    <w:numStyleLink w:val="ImportedStyle3"/>
  </w:abstractNum>
  <w:abstractNum w:abstractNumId="2" w15:restartNumberingAfterBreak="0">
    <w:nsid w:val="16E46864"/>
    <w:multiLevelType w:val="hybridMultilevel"/>
    <w:tmpl w:val="38B04682"/>
    <w:numStyleLink w:val="ImportedStyle4"/>
  </w:abstractNum>
  <w:abstractNum w:abstractNumId="3" w15:restartNumberingAfterBreak="0">
    <w:nsid w:val="3E975541"/>
    <w:multiLevelType w:val="hybridMultilevel"/>
    <w:tmpl w:val="A76C6D3E"/>
    <w:styleLink w:val="ImportedStyle2"/>
    <w:lvl w:ilvl="0" w:tplc="801E8CE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F869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0C619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1A68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AE02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40F6B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DADD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EE90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4CC7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9A73D55"/>
    <w:multiLevelType w:val="hybridMultilevel"/>
    <w:tmpl w:val="A76C6D3E"/>
    <w:numStyleLink w:val="ImportedStyle2"/>
  </w:abstractNum>
  <w:abstractNum w:abstractNumId="5" w15:restartNumberingAfterBreak="0">
    <w:nsid w:val="4A5C74FB"/>
    <w:multiLevelType w:val="hybridMultilevel"/>
    <w:tmpl w:val="38B04682"/>
    <w:styleLink w:val="ImportedStyle4"/>
    <w:lvl w:ilvl="0" w:tplc="5F9A0646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6A2A1C">
      <w:start w:val="1"/>
      <w:numFmt w:val="lowerLetter"/>
      <w:lvlText w:val="%2."/>
      <w:lvlJc w:val="left"/>
      <w:pPr>
        <w:ind w:left="117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C69DD8">
      <w:start w:val="1"/>
      <w:numFmt w:val="lowerRoman"/>
      <w:lvlText w:val="%3."/>
      <w:lvlJc w:val="left"/>
      <w:pPr>
        <w:ind w:left="1890" w:hanging="6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C607D2">
      <w:start w:val="1"/>
      <w:numFmt w:val="decimal"/>
      <w:lvlText w:val="%4."/>
      <w:lvlJc w:val="left"/>
      <w:pPr>
        <w:ind w:left="261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2AE04A">
      <w:start w:val="1"/>
      <w:numFmt w:val="lowerLetter"/>
      <w:lvlText w:val="%5."/>
      <w:lvlJc w:val="left"/>
      <w:pPr>
        <w:ind w:left="333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10D848">
      <w:start w:val="1"/>
      <w:numFmt w:val="lowerRoman"/>
      <w:lvlText w:val="%6."/>
      <w:lvlJc w:val="left"/>
      <w:pPr>
        <w:ind w:left="4050" w:hanging="6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3E7C74">
      <w:start w:val="1"/>
      <w:numFmt w:val="decimal"/>
      <w:lvlText w:val="%7."/>
      <w:lvlJc w:val="left"/>
      <w:pPr>
        <w:ind w:left="477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FCFDE8">
      <w:start w:val="1"/>
      <w:numFmt w:val="lowerLetter"/>
      <w:lvlText w:val="%8."/>
      <w:lvlJc w:val="left"/>
      <w:pPr>
        <w:ind w:left="549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A84B6A">
      <w:start w:val="1"/>
      <w:numFmt w:val="lowerRoman"/>
      <w:lvlText w:val="%9."/>
      <w:lvlJc w:val="left"/>
      <w:pPr>
        <w:ind w:left="6210" w:hanging="6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4A1E96"/>
    <w:multiLevelType w:val="hybridMultilevel"/>
    <w:tmpl w:val="389648A4"/>
    <w:styleLink w:val="ImportedStyle1"/>
    <w:lvl w:ilvl="0" w:tplc="4268061C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34203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8FA92">
      <w:start w:val="1"/>
      <w:numFmt w:val="lowerRoman"/>
      <w:lvlText w:val="%3."/>
      <w:lvlJc w:val="left"/>
      <w:pPr>
        <w:ind w:left="216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605EF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6009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A95AA">
      <w:start w:val="1"/>
      <w:numFmt w:val="lowerRoman"/>
      <w:lvlText w:val="%6."/>
      <w:lvlJc w:val="left"/>
      <w:pPr>
        <w:ind w:left="432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7C08D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3690E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D810AA">
      <w:start w:val="1"/>
      <w:numFmt w:val="lowerRoman"/>
      <w:lvlText w:val="%9."/>
      <w:lvlJc w:val="left"/>
      <w:pPr>
        <w:ind w:left="648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4B61332"/>
    <w:multiLevelType w:val="hybridMultilevel"/>
    <w:tmpl w:val="15885426"/>
    <w:styleLink w:val="ImportedStyle5"/>
    <w:lvl w:ilvl="0" w:tplc="AB66E9F4">
      <w:start w:val="1"/>
      <w:numFmt w:val="bullet"/>
      <w:lvlText w:val="·"/>
      <w:lvlJc w:val="left"/>
      <w:pPr>
        <w:ind w:left="66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283F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3CCF4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1E3E2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3CAB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124B0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2AFC3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0C75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08578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8D358B7"/>
    <w:multiLevelType w:val="hybridMultilevel"/>
    <w:tmpl w:val="15885426"/>
    <w:numStyleLink w:val="ImportedStyle5"/>
  </w:abstractNum>
  <w:abstractNum w:abstractNumId="9" w15:restartNumberingAfterBreak="0">
    <w:nsid w:val="65053AAF"/>
    <w:multiLevelType w:val="hybridMultilevel"/>
    <w:tmpl w:val="F2E49E54"/>
    <w:styleLink w:val="ImportedStyle3"/>
    <w:lvl w:ilvl="0" w:tplc="9D58D5AC">
      <w:start w:val="1"/>
      <w:numFmt w:val="lowerRoman"/>
      <w:lvlText w:val="%1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545A5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C03C5C">
      <w:start w:val="1"/>
      <w:numFmt w:val="lowerRoman"/>
      <w:lvlText w:val="%3."/>
      <w:lvlJc w:val="left"/>
      <w:pPr>
        <w:ind w:left="25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14285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1A919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A05B72">
      <w:start w:val="1"/>
      <w:numFmt w:val="lowerRoman"/>
      <w:lvlText w:val="%6."/>
      <w:lvlJc w:val="left"/>
      <w:pPr>
        <w:ind w:left="46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5C57F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101B7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A6904">
      <w:start w:val="1"/>
      <w:numFmt w:val="lowerRoman"/>
      <w:lvlText w:val="%9."/>
      <w:lvlJc w:val="left"/>
      <w:pPr>
        <w:ind w:left="68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5A70963"/>
    <w:multiLevelType w:val="hybridMultilevel"/>
    <w:tmpl w:val="ACBE62F2"/>
    <w:styleLink w:val="ImportedStyle6"/>
    <w:lvl w:ilvl="0" w:tplc="5BF88C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96600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8EF6F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FC0B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76CF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8CDB4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F047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F438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FAB09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D0F1D61"/>
    <w:multiLevelType w:val="hybridMultilevel"/>
    <w:tmpl w:val="389648A4"/>
    <w:numStyleLink w:val="ImportedStyle1"/>
  </w:abstractNum>
  <w:abstractNum w:abstractNumId="12" w15:restartNumberingAfterBreak="0">
    <w:nsid w:val="6F9E3F7F"/>
    <w:multiLevelType w:val="hybridMultilevel"/>
    <w:tmpl w:val="A1C0AFCA"/>
    <w:lvl w:ilvl="0" w:tplc="8BF23992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70ADA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3AD0C0">
      <w:start w:val="1"/>
      <w:numFmt w:val="lowerRoman"/>
      <w:lvlText w:val="%3."/>
      <w:lvlJc w:val="left"/>
      <w:pPr>
        <w:ind w:left="216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82865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34D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2E98FE">
      <w:start w:val="1"/>
      <w:numFmt w:val="lowerRoman"/>
      <w:lvlText w:val="%6."/>
      <w:lvlJc w:val="left"/>
      <w:pPr>
        <w:ind w:left="432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AC745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00148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3A1BB2">
      <w:start w:val="1"/>
      <w:numFmt w:val="lowerRoman"/>
      <w:lvlText w:val="%9."/>
      <w:lvlJc w:val="left"/>
      <w:pPr>
        <w:ind w:left="648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1"/>
    <w:lvlOverride w:ilvl="0">
      <w:lvl w:ilvl="0" w:tplc="6284F970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1"/>
    <w:lvlOverride w:ilvl="0">
      <w:lvl w:ilvl="0" w:tplc="6284F970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78E0A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6E9D52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0E3AB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D6C0F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A0AE48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4270E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98D51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860D5C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11"/>
    <w:lvlOverride w:ilvl="0">
      <w:startOverride w:val="9"/>
    </w:lvlOverride>
  </w:num>
  <w:num w:numId="9">
    <w:abstractNumId w:val="5"/>
  </w:num>
  <w:num w:numId="10">
    <w:abstractNumId w:val="2"/>
  </w:num>
  <w:num w:numId="11">
    <w:abstractNumId w:val="7"/>
  </w:num>
  <w:num w:numId="12">
    <w:abstractNumId w:val="8"/>
  </w:num>
  <w:num w:numId="13">
    <w:abstractNumId w:val="2"/>
    <w:lvlOverride w:ilvl="0">
      <w:startOverride w:val="2"/>
    </w:lvlOverride>
  </w:num>
  <w:num w:numId="14">
    <w:abstractNumId w:val="2"/>
    <w:lvlOverride w:ilvl="0">
      <w:lvl w:ilvl="0" w:tplc="E584AEBA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7AB524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C0ABB4">
        <w:start w:val="1"/>
        <w:numFmt w:val="lowerRoman"/>
        <w:lvlText w:val="%3."/>
        <w:lvlJc w:val="left"/>
        <w:pPr>
          <w:ind w:left="1866" w:hanging="3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5F4605C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C86E32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7A6C50E">
        <w:start w:val="1"/>
        <w:numFmt w:val="lowerRoman"/>
        <w:lvlText w:val="%6."/>
        <w:lvlJc w:val="left"/>
        <w:pPr>
          <w:ind w:left="4026" w:hanging="3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5202C0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0A8A322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B8B626">
        <w:start w:val="1"/>
        <w:numFmt w:val="lowerRoman"/>
        <w:lvlText w:val="%9."/>
        <w:lvlJc w:val="left"/>
        <w:pPr>
          <w:ind w:left="6186" w:hanging="3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0"/>
  </w:num>
  <w:num w:numId="16">
    <w:abstractNumId w:val="0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YwszQwMLK0MDSyMLdU0lEKTi0uzszPAykwrgUAEF0lnSwAAAA="/>
  </w:docVars>
  <w:rsids>
    <w:rsidRoot w:val="009C3F6C"/>
    <w:rsid w:val="00004D57"/>
    <w:rsid w:val="00055F28"/>
    <w:rsid w:val="00081127"/>
    <w:rsid w:val="001120E7"/>
    <w:rsid w:val="0013613E"/>
    <w:rsid w:val="00147DB1"/>
    <w:rsid w:val="00163C5F"/>
    <w:rsid w:val="001F5AF5"/>
    <w:rsid w:val="002D3677"/>
    <w:rsid w:val="003152E4"/>
    <w:rsid w:val="00323AB9"/>
    <w:rsid w:val="00374E3F"/>
    <w:rsid w:val="00394F15"/>
    <w:rsid w:val="004000A6"/>
    <w:rsid w:val="004A61E8"/>
    <w:rsid w:val="004B0D5B"/>
    <w:rsid w:val="004C72E4"/>
    <w:rsid w:val="00505521"/>
    <w:rsid w:val="00523E14"/>
    <w:rsid w:val="005A03A8"/>
    <w:rsid w:val="00673E7D"/>
    <w:rsid w:val="006C4347"/>
    <w:rsid w:val="00720396"/>
    <w:rsid w:val="00742FF5"/>
    <w:rsid w:val="00781F10"/>
    <w:rsid w:val="0079133B"/>
    <w:rsid w:val="007B170D"/>
    <w:rsid w:val="00820BFC"/>
    <w:rsid w:val="008A4BBB"/>
    <w:rsid w:val="008C10CE"/>
    <w:rsid w:val="008D66AC"/>
    <w:rsid w:val="00966DAE"/>
    <w:rsid w:val="00976EC5"/>
    <w:rsid w:val="009878D6"/>
    <w:rsid w:val="009C3F6C"/>
    <w:rsid w:val="00A16118"/>
    <w:rsid w:val="00A46A11"/>
    <w:rsid w:val="00AF2E0E"/>
    <w:rsid w:val="00B64955"/>
    <w:rsid w:val="00B67F72"/>
    <w:rsid w:val="00B720FE"/>
    <w:rsid w:val="00D27B99"/>
    <w:rsid w:val="00D5465E"/>
    <w:rsid w:val="00D8250F"/>
    <w:rsid w:val="00E04C89"/>
    <w:rsid w:val="00E54C63"/>
    <w:rsid w:val="00E94383"/>
    <w:rsid w:val="00EC6E53"/>
    <w:rsid w:val="00EE133F"/>
    <w:rsid w:val="00F521D5"/>
    <w:rsid w:val="00F63C7C"/>
    <w:rsid w:val="00F647C8"/>
    <w:rsid w:val="00F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964D4"/>
  <w15:docId w15:val="{01C17951-F621-4DBB-BEE5-8D04CE8E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qFormat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ImportedStyle4">
    <w:name w:val="Imported Style 4"/>
    <w:pPr>
      <w:numPr>
        <w:numId w:val="9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numbering" w:customStyle="1" w:styleId="ImportedStyle6">
    <w:name w:val="Imported Style 6"/>
    <w:pPr>
      <w:numPr>
        <w:numId w:val="15"/>
      </w:numPr>
    </w:pPr>
  </w:style>
  <w:style w:type="character" w:customStyle="1" w:styleId="Hyperlink1">
    <w:name w:val="Hyperlink.1"/>
    <w:basedOn w:val="Hyperlink0"/>
    <w:rPr>
      <w:color w:val="000000"/>
      <w:u w:val="single" w:color="000000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color w:val="0563C1"/>
      <w:u w:val="single" w:color="0563C1"/>
    </w:rPr>
  </w:style>
  <w:style w:type="paragraph" w:styleId="Header">
    <w:name w:val="header"/>
    <w:basedOn w:val="Normal"/>
    <w:link w:val="HeaderChar"/>
    <w:uiPriority w:val="99"/>
    <w:unhideWhenUsed/>
    <w:rsid w:val="00742F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FF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2F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FF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2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untisbournewatch@gmail.com" TargetMode="External"/><Relationship Id="rId2" Type="http://schemas.openxmlformats.org/officeDocument/2006/relationships/hyperlink" Target="https://e-voice.org.uk/theduntisbournes" TargetMode="External"/><Relationship Id="rId1" Type="http://schemas.openxmlformats.org/officeDocument/2006/relationships/hyperlink" Target="mailto:duntisbourneparish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 Cavendish</cp:lastModifiedBy>
  <cp:revision>2</cp:revision>
  <cp:lastPrinted>2020-07-03T11:44:00Z</cp:lastPrinted>
  <dcterms:created xsi:type="dcterms:W3CDTF">2020-07-14T20:10:00Z</dcterms:created>
  <dcterms:modified xsi:type="dcterms:W3CDTF">2020-07-14T20:10:00Z</dcterms:modified>
</cp:coreProperties>
</file>