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4C" w:rsidRPr="003F18A0" w:rsidRDefault="0011364C" w:rsidP="0011364C">
      <w:pPr>
        <w:tabs>
          <w:tab w:val="left" w:pos="-720"/>
        </w:tabs>
        <w:suppressAutoHyphens/>
        <w:jc w:val="center"/>
        <w:rPr>
          <w:rFonts w:ascii="Arial" w:hAnsi="Arial" w:cs="Arial"/>
          <w:b/>
          <w:color w:val="000000"/>
          <w:sz w:val="24"/>
          <w:szCs w:val="24"/>
        </w:rPr>
      </w:pPr>
      <w:r w:rsidRPr="003F18A0">
        <w:rPr>
          <w:rFonts w:ascii="Arial" w:hAnsi="Arial" w:cs="Arial"/>
          <w:b/>
          <w:color w:val="000000"/>
          <w:sz w:val="24"/>
          <w:szCs w:val="24"/>
        </w:rPr>
        <w:t>TENDRING DISTRICT COUNCIL</w:t>
      </w:r>
    </w:p>
    <w:p w:rsidR="0011364C" w:rsidRPr="003F18A0" w:rsidRDefault="0011364C" w:rsidP="0011364C">
      <w:pPr>
        <w:tabs>
          <w:tab w:val="left" w:pos="-720"/>
        </w:tabs>
        <w:suppressAutoHyphens/>
        <w:jc w:val="center"/>
        <w:rPr>
          <w:rFonts w:ascii="Arial" w:hAnsi="Arial" w:cs="Arial"/>
          <w:b/>
          <w:color w:val="000000"/>
          <w:sz w:val="24"/>
          <w:szCs w:val="24"/>
        </w:rPr>
      </w:pPr>
      <w:r w:rsidRPr="003F18A0">
        <w:rPr>
          <w:rFonts w:ascii="Arial" w:hAnsi="Arial" w:cs="Arial"/>
          <w:b/>
          <w:color w:val="000000"/>
          <w:sz w:val="24"/>
          <w:szCs w:val="24"/>
        </w:rPr>
        <w:t>MEMBERS’ CODE OF CONDUCT</w:t>
      </w:r>
    </w:p>
    <w:p w:rsidR="0011364C" w:rsidRPr="003F18A0" w:rsidRDefault="0011364C" w:rsidP="0011364C">
      <w:pPr>
        <w:tabs>
          <w:tab w:val="left" w:pos="-720"/>
        </w:tabs>
        <w:suppressAutoHyphens/>
        <w:jc w:val="center"/>
        <w:rPr>
          <w:rFonts w:ascii="Arial" w:hAnsi="Arial" w:cs="Arial"/>
          <w:color w:val="000000"/>
          <w:sz w:val="24"/>
          <w:szCs w:val="24"/>
        </w:rPr>
      </w:pPr>
    </w:p>
    <w:p w:rsidR="0011364C" w:rsidRPr="002E7AF1" w:rsidRDefault="0011364C" w:rsidP="0011364C">
      <w:pPr>
        <w:autoSpaceDE w:val="0"/>
        <w:autoSpaceDN w:val="0"/>
        <w:adjustRightInd w:val="0"/>
        <w:rPr>
          <w:rFonts w:ascii="Arial" w:hAnsi="Arial" w:cs="Arial"/>
          <w:b/>
          <w:color w:val="FF0000"/>
          <w:sz w:val="24"/>
          <w:szCs w:val="24"/>
        </w:rPr>
      </w:pPr>
      <w:r w:rsidRPr="000460A5">
        <w:rPr>
          <w:rFonts w:ascii="Arial" w:hAnsi="Arial" w:cs="Arial"/>
          <w:b/>
          <w:sz w:val="24"/>
          <w:szCs w:val="24"/>
        </w:rPr>
        <w:t>1.</w:t>
      </w:r>
      <w:r w:rsidR="00F931F2">
        <w:rPr>
          <w:rFonts w:ascii="Arial" w:hAnsi="Arial" w:cs="Arial"/>
          <w:b/>
          <w:sz w:val="24"/>
          <w:szCs w:val="24"/>
        </w:rPr>
        <w:tab/>
      </w:r>
      <w:r w:rsidR="0084263D" w:rsidRPr="007F6391">
        <w:rPr>
          <w:rFonts w:ascii="Arial" w:hAnsi="Arial" w:cs="Arial"/>
          <w:b/>
          <w:sz w:val="24"/>
          <w:szCs w:val="24"/>
        </w:rPr>
        <w:t xml:space="preserve">INTRODUCTION </w:t>
      </w:r>
      <w:r w:rsidR="0084263D" w:rsidRPr="0084263D">
        <w:rPr>
          <w:rFonts w:ascii="Arial" w:hAnsi="Arial" w:cs="Arial"/>
          <w:b/>
          <w:sz w:val="24"/>
          <w:szCs w:val="24"/>
          <w:highlight w:val="yellow"/>
        </w:rPr>
        <w:t>TO THE CODE OF CONDUCT</w:t>
      </w:r>
    </w:p>
    <w:p w:rsidR="0011364C" w:rsidRPr="000460A5" w:rsidRDefault="0011364C" w:rsidP="0011364C">
      <w:pPr>
        <w:autoSpaceDE w:val="0"/>
        <w:autoSpaceDN w:val="0"/>
        <w:adjustRightInd w:val="0"/>
        <w:rPr>
          <w:rFonts w:ascii="Arial" w:hAnsi="Arial" w:cs="Arial"/>
          <w:sz w:val="24"/>
          <w:szCs w:val="24"/>
        </w:rPr>
      </w:pPr>
    </w:p>
    <w:p w:rsidR="0011364C" w:rsidRPr="000460A5" w:rsidRDefault="0011364C" w:rsidP="0011364C">
      <w:pPr>
        <w:autoSpaceDE w:val="0"/>
        <w:autoSpaceDN w:val="0"/>
        <w:adjustRightInd w:val="0"/>
        <w:ind w:left="720" w:hanging="720"/>
        <w:rPr>
          <w:rFonts w:ascii="Arial" w:hAnsi="Arial" w:cs="Arial"/>
          <w:sz w:val="24"/>
          <w:szCs w:val="24"/>
        </w:rPr>
      </w:pPr>
      <w:r w:rsidRPr="000460A5">
        <w:rPr>
          <w:rFonts w:ascii="Arial" w:hAnsi="Arial" w:cs="Arial"/>
          <w:sz w:val="24"/>
          <w:szCs w:val="24"/>
        </w:rPr>
        <w:t>1.1</w:t>
      </w:r>
      <w:r w:rsidRPr="000460A5">
        <w:rPr>
          <w:rFonts w:ascii="Arial" w:hAnsi="Arial" w:cs="Arial"/>
          <w:sz w:val="24"/>
          <w:szCs w:val="24"/>
        </w:rPr>
        <w:tab/>
        <w:t xml:space="preserve">Trust and confidence in public office-holders and institutions are important for the functioning of local authorities. </w:t>
      </w:r>
      <w:r w:rsidR="00D43F21">
        <w:rPr>
          <w:rFonts w:ascii="Arial" w:hAnsi="Arial" w:cs="Arial"/>
          <w:sz w:val="24"/>
          <w:szCs w:val="24"/>
        </w:rPr>
        <w:t xml:space="preserve"> </w:t>
      </w:r>
      <w:r w:rsidRPr="000460A5">
        <w:rPr>
          <w:rFonts w:ascii="Arial" w:hAnsi="Arial" w:cs="Arial"/>
          <w:sz w:val="24"/>
          <w:szCs w:val="24"/>
        </w:rPr>
        <w:t xml:space="preserve">This is particularly true in the case of elected office-holders. </w:t>
      </w:r>
      <w:r w:rsidR="00D43F21">
        <w:rPr>
          <w:rFonts w:ascii="Arial" w:hAnsi="Arial" w:cs="Arial"/>
          <w:sz w:val="24"/>
          <w:szCs w:val="24"/>
        </w:rPr>
        <w:t xml:space="preserve"> </w:t>
      </w:r>
      <w:r w:rsidRPr="000460A5">
        <w:rPr>
          <w:rFonts w:ascii="Arial" w:hAnsi="Arial" w:cs="Arial"/>
          <w:sz w:val="24"/>
          <w:szCs w:val="24"/>
        </w:rPr>
        <w:t xml:space="preserve">The Council has therefore adopted this Code of Conduct </w:t>
      </w:r>
      <w:r w:rsidR="00DF360C">
        <w:rPr>
          <w:rFonts w:ascii="Arial" w:hAnsi="Arial" w:cs="Arial"/>
          <w:sz w:val="24"/>
          <w:szCs w:val="24"/>
        </w:rPr>
        <w:t>for elected M</w:t>
      </w:r>
      <w:r w:rsidR="00D43F21">
        <w:rPr>
          <w:rFonts w:ascii="Arial" w:hAnsi="Arial" w:cs="Arial"/>
          <w:sz w:val="24"/>
          <w:szCs w:val="24"/>
        </w:rPr>
        <w:t xml:space="preserve">embers </w:t>
      </w:r>
      <w:r w:rsidR="00D43F21" w:rsidRPr="0084263D">
        <w:rPr>
          <w:rFonts w:ascii="Arial" w:hAnsi="Arial" w:cs="Arial"/>
          <w:sz w:val="24"/>
          <w:szCs w:val="24"/>
          <w:highlight w:val="yellow"/>
        </w:rPr>
        <w:t>(also referred to as “</w:t>
      </w:r>
      <w:r w:rsidR="004546D5">
        <w:rPr>
          <w:rFonts w:ascii="Arial" w:hAnsi="Arial" w:cs="Arial"/>
          <w:sz w:val="24"/>
          <w:szCs w:val="24"/>
          <w:highlight w:val="yellow"/>
        </w:rPr>
        <w:t>Councillor</w:t>
      </w:r>
      <w:r w:rsidR="00D43F21" w:rsidRPr="0084263D">
        <w:rPr>
          <w:rFonts w:ascii="Arial" w:hAnsi="Arial" w:cs="Arial"/>
          <w:sz w:val="24"/>
          <w:szCs w:val="24"/>
          <w:highlight w:val="yellow"/>
        </w:rPr>
        <w:t>s”)</w:t>
      </w:r>
      <w:r w:rsidR="00D43F21">
        <w:rPr>
          <w:rFonts w:ascii="Arial" w:hAnsi="Arial" w:cs="Arial"/>
          <w:sz w:val="24"/>
          <w:szCs w:val="24"/>
        </w:rPr>
        <w:t xml:space="preserve"> </w:t>
      </w:r>
      <w:r w:rsidRPr="000460A5">
        <w:rPr>
          <w:rFonts w:ascii="Arial" w:hAnsi="Arial" w:cs="Arial"/>
          <w:sz w:val="24"/>
          <w:szCs w:val="24"/>
        </w:rPr>
        <w:t xml:space="preserve">to promote and maintain high standards of conduct in public life. </w:t>
      </w:r>
      <w:r w:rsidR="00D43F21">
        <w:rPr>
          <w:rFonts w:ascii="Arial" w:hAnsi="Arial" w:cs="Arial"/>
          <w:sz w:val="24"/>
          <w:szCs w:val="24"/>
        </w:rPr>
        <w:t xml:space="preserve"> </w:t>
      </w:r>
      <w:r w:rsidRPr="000460A5">
        <w:rPr>
          <w:rFonts w:ascii="Arial" w:hAnsi="Arial" w:cs="Arial"/>
          <w:sz w:val="24"/>
          <w:szCs w:val="24"/>
        </w:rPr>
        <w:t xml:space="preserve">It is each </w:t>
      </w:r>
      <w:r w:rsidR="004546D5">
        <w:rPr>
          <w:rFonts w:ascii="Arial" w:hAnsi="Arial" w:cs="Arial"/>
          <w:sz w:val="24"/>
          <w:szCs w:val="24"/>
        </w:rPr>
        <w:t>Member</w:t>
      </w:r>
      <w:r w:rsidRPr="000460A5">
        <w:rPr>
          <w:rFonts w:ascii="Arial" w:hAnsi="Arial" w:cs="Arial"/>
          <w:sz w:val="24"/>
          <w:szCs w:val="24"/>
        </w:rPr>
        <w:t>’s responsibility to comply with the provisions of this Code.</w:t>
      </w:r>
    </w:p>
    <w:p w:rsidR="0011364C" w:rsidRPr="000460A5" w:rsidRDefault="0011364C" w:rsidP="0011364C">
      <w:pPr>
        <w:autoSpaceDE w:val="0"/>
        <w:autoSpaceDN w:val="0"/>
        <w:adjustRightInd w:val="0"/>
        <w:rPr>
          <w:rFonts w:ascii="Arial" w:hAnsi="Arial" w:cs="Arial"/>
          <w:sz w:val="24"/>
          <w:szCs w:val="24"/>
        </w:rPr>
      </w:pPr>
    </w:p>
    <w:p w:rsidR="0011364C" w:rsidRDefault="0011364C" w:rsidP="0011364C">
      <w:pPr>
        <w:autoSpaceDE w:val="0"/>
        <w:autoSpaceDN w:val="0"/>
        <w:adjustRightInd w:val="0"/>
        <w:ind w:left="720" w:hanging="720"/>
        <w:rPr>
          <w:rFonts w:ascii="Arial" w:hAnsi="Arial" w:cs="Arial"/>
          <w:sz w:val="24"/>
          <w:szCs w:val="24"/>
        </w:rPr>
      </w:pPr>
      <w:r w:rsidRPr="000460A5">
        <w:rPr>
          <w:rFonts w:ascii="Arial" w:hAnsi="Arial" w:cs="Arial"/>
          <w:sz w:val="24"/>
          <w:szCs w:val="24"/>
        </w:rPr>
        <w:t>1.2</w:t>
      </w:r>
      <w:r w:rsidRPr="000460A5">
        <w:rPr>
          <w:rFonts w:ascii="Arial" w:hAnsi="Arial" w:cs="Arial"/>
          <w:sz w:val="24"/>
          <w:szCs w:val="24"/>
        </w:rPr>
        <w:tab/>
        <w:t xml:space="preserve">The Code of Conduct applies to all elected </w:t>
      </w:r>
      <w:r w:rsidR="004546D5">
        <w:rPr>
          <w:rFonts w:ascii="Arial" w:hAnsi="Arial" w:cs="Arial"/>
          <w:sz w:val="24"/>
          <w:szCs w:val="24"/>
        </w:rPr>
        <w:t>Member</w:t>
      </w:r>
      <w:r w:rsidRPr="000460A5">
        <w:rPr>
          <w:rFonts w:ascii="Arial" w:hAnsi="Arial" w:cs="Arial"/>
          <w:sz w:val="24"/>
          <w:szCs w:val="24"/>
        </w:rPr>
        <w:t xml:space="preserve">s, voting </w:t>
      </w:r>
      <w:r w:rsidR="00DF360C">
        <w:rPr>
          <w:rFonts w:ascii="Arial" w:hAnsi="Arial" w:cs="Arial"/>
          <w:sz w:val="24"/>
          <w:szCs w:val="24"/>
        </w:rPr>
        <w:t>co-opted Members and appointed M</w:t>
      </w:r>
      <w:r w:rsidRPr="000460A5">
        <w:rPr>
          <w:rFonts w:ascii="Arial" w:hAnsi="Arial" w:cs="Arial"/>
          <w:sz w:val="24"/>
          <w:szCs w:val="24"/>
        </w:rPr>
        <w:t>embers.</w:t>
      </w:r>
    </w:p>
    <w:p w:rsidR="00A71FE8" w:rsidRDefault="00A71FE8" w:rsidP="0011364C">
      <w:pPr>
        <w:autoSpaceDE w:val="0"/>
        <w:autoSpaceDN w:val="0"/>
        <w:adjustRightInd w:val="0"/>
        <w:ind w:left="720" w:hanging="720"/>
        <w:rPr>
          <w:rFonts w:ascii="Arial" w:hAnsi="Arial" w:cs="Arial"/>
          <w:sz w:val="24"/>
          <w:szCs w:val="24"/>
        </w:rPr>
      </w:pPr>
    </w:p>
    <w:p w:rsidR="00A71FE8" w:rsidRPr="0084263D" w:rsidRDefault="00A71FE8" w:rsidP="00A71FE8">
      <w:pPr>
        <w:pStyle w:val="ListParagraph"/>
        <w:numPr>
          <w:ilvl w:val="1"/>
          <w:numId w:val="41"/>
        </w:numPr>
        <w:tabs>
          <w:tab w:val="left" w:pos="0"/>
        </w:tabs>
        <w:spacing w:before="120"/>
        <w:ind w:left="709" w:hanging="709"/>
        <w:rPr>
          <w:rFonts w:ascii="Arial" w:eastAsia="Calibri" w:hAnsi="Arial" w:cs="Arial"/>
          <w:sz w:val="24"/>
          <w:highlight w:val="yellow"/>
        </w:rPr>
      </w:pPr>
      <w:r w:rsidRPr="0084263D">
        <w:rPr>
          <w:rFonts w:ascii="Arial" w:eastAsia="Calibri" w:hAnsi="Arial" w:cs="Arial"/>
          <w:sz w:val="24"/>
          <w:highlight w:val="yellow"/>
        </w:rPr>
        <w:t>The Code covers three main areas:</w:t>
      </w:r>
    </w:p>
    <w:p w:rsidR="00A71FE8" w:rsidRPr="0084263D" w:rsidRDefault="00A71FE8" w:rsidP="00A71FE8">
      <w:pPr>
        <w:pStyle w:val="ListParagraph"/>
        <w:tabs>
          <w:tab w:val="left" w:pos="0"/>
        </w:tabs>
        <w:spacing w:before="120"/>
        <w:ind w:left="360"/>
        <w:rPr>
          <w:rFonts w:ascii="Arial" w:eastAsia="Calibri" w:hAnsi="Arial" w:cs="Arial"/>
          <w:sz w:val="24"/>
          <w:highlight w:val="yellow"/>
        </w:rPr>
      </w:pPr>
    </w:p>
    <w:p w:rsidR="00A71FE8" w:rsidRPr="0084263D" w:rsidRDefault="00A71FE8" w:rsidP="00A71FE8">
      <w:pPr>
        <w:pStyle w:val="ListParagraph"/>
        <w:numPr>
          <w:ilvl w:val="0"/>
          <w:numId w:val="40"/>
        </w:numPr>
        <w:tabs>
          <w:tab w:val="left" w:pos="0"/>
        </w:tabs>
        <w:spacing w:before="120"/>
        <w:rPr>
          <w:rFonts w:ascii="Arial" w:eastAsia="Calibri" w:hAnsi="Arial" w:cs="Arial"/>
          <w:sz w:val="24"/>
          <w:highlight w:val="yellow"/>
        </w:rPr>
      </w:pPr>
      <w:r w:rsidRPr="0084263D">
        <w:rPr>
          <w:rFonts w:ascii="Arial" w:eastAsia="Calibri" w:hAnsi="Arial" w:cs="Arial"/>
          <w:b/>
          <w:sz w:val="24"/>
          <w:highlight w:val="yellow"/>
        </w:rPr>
        <w:t>Part 1</w:t>
      </w:r>
      <w:r w:rsidRPr="0084263D">
        <w:rPr>
          <w:rFonts w:ascii="Arial" w:eastAsia="Calibri" w:hAnsi="Arial" w:cs="Arial"/>
          <w:sz w:val="24"/>
          <w:highlight w:val="yellow"/>
        </w:rPr>
        <w:t xml:space="preserve"> sets out some general obligations regarding the beh</w:t>
      </w:r>
      <w:r w:rsidR="00DF360C">
        <w:rPr>
          <w:rFonts w:ascii="Arial" w:eastAsia="Calibri" w:hAnsi="Arial" w:cs="Arial"/>
          <w:sz w:val="24"/>
          <w:highlight w:val="yellow"/>
        </w:rPr>
        <w:t>aviour of elected and co-opted M</w:t>
      </w:r>
      <w:r w:rsidRPr="0084263D">
        <w:rPr>
          <w:rFonts w:ascii="Arial" w:eastAsia="Calibri" w:hAnsi="Arial" w:cs="Arial"/>
          <w:sz w:val="24"/>
          <w:highlight w:val="yellow"/>
        </w:rPr>
        <w:t>embers (“</w:t>
      </w:r>
      <w:r w:rsidRPr="0084263D">
        <w:rPr>
          <w:rFonts w:ascii="Arial" w:eastAsia="Calibri" w:hAnsi="Arial" w:cs="Arial"/>
          <w:b/>
          <w:sz w:val="24"/>
          <w:highlight w:val="yellow"/>
        </w:rPr>
        <w:t>Rules of Conduct</w:t>
      </w:r>
      <w:r w:rsidRPr="0084263D">
        <w:rPr>
          <w:rFonts w:ascii="Arial" w:eastAsia="Calibri" w:hAnsi="Arial" w:cs="Arial"/>
          <w:sz w:val="24"/>
          <w:highlight w:val="yellow"/>
        </w:rPr>
        <w:t>”)</w:t>
      </w:r>
    </w:p>
    <w:p w:rsidR="00A71FE8" w:rsidRPr="0084263D" w:rsidRDefault="00A71FE8" w:rsidP="00A71FE8">
      <w:pPr>
        <w:pStyle w:val="ListParagraph"/>
        <w:tabs>
          <w:tab w:val="left" w:pos="0"/>
        </w:tabs>
        <w:spacing w:before="120"/>
        <w:ind w:left="1080"/>
        <w:rPr>
          <w:rFonts w:ascii="Arial" w:eastAsia="Calibri" w:hAnsi="Arial" w:cs="Arial"/>
          <w:sz w:val="24"/>
          <w:highlight w:val="yellow"/>
        </w:rPr>
      </w:pPr>
      <w:r w:rsidRPr="0084263D">
        <w:rPr>
          <w:rFonts w:ascii="Arial" w:eastAsia="Calibri" w:hAnsi="Arial" w:cs="Arial"/>
          <w:sz w:val="24"/>
          <w:highlight w:val="yellow"/>
        </w:rPr>
        <w:t xml:space="preserve"> </w:t>
      </w:r>
    </w:p>
    <w:p w:rsidR="00A71FE8" w:rsidRPr="0084263D" w:rsidRDefault="00A71FE8" w:rsidP="00A71FE8">
      <w:pPr>
        <w:pStyle w:val="ListParagraph"/>
        <w:numPr>
          <w:ilvl w:val="0"/>
          <w:numId w:val="40"/>
        </w:numPr>
        <w:tabs>
          <w:tab w:val="left" w:pos="0"/>
        </w:tabs>
        <w:spacing w:before="120"/>
        <w:rPr>
          <w:rFonts w:ascii="Arial" w:eastAsia="Calibri" w:hAnsi="Arial" w:cs="Arial"/>
          <w:sz w:val="24"/>
          <w:highlight w:val="yellow"/>
        </w:rPr>
      </w:pPr>
      <w:r w:rsidRPr="0084263D">
        <w:rPr>
          <w:rFonts w:ascii="Arial" w:eastAsia="Calibri" w:hAnsi="Arial" w:cs="Arial"/>
          <w:b/>
          <w:sz w:val="24"/>
          <w:highlight w:val="yellow"/>
        </w:rPr>
        <w:t>Part 2</w:t>
      </w:r>
      <w:r w:rsidR="00DF360C">
        <w:rPr>
          <w:rFonts w:ascii="Arial" w:eastAsia="Calibri" w:hAnsi="Arial" w:cs="Arial"/>
          <w:sz w:val="24"/>
          <w:highlight w:val="yellow"/>
        </w:rPr>
        <w:t xml:space="preserve"> explains how M</w:t>
      </w:r>
      <w:r w:rsidRPr="0084263D">
        <w:rPr>
          <w:rFonts w:ascii="Arial" w:eastAsia="Calibri" w:hAnsi="Arial" w:cs="Arial"/>
          <w:sz w:val="24"/>
          <w:highlight w:val="yellow"/>
        </w:rPr>
        <w:t>embers should behave if they have a personal/code interest in an item of Council business (“</w:t>
      </w:r>
      <w:r w:rsidRPr="0084263D">
        <w:rPr>
          <w:rFonts w:ascii="Arial" w:eastAsia="Calibri" w:hAnsi="Arial" w:cs="Arial"/>
          <w:b/>
          <w:sz w:val="24"/>
          <w:highlight w:val="yellow"/>
        </w:rPr>
        <w:t>Members’ Interests</w:t>
      </w:r>
      <w:r w:rsidRPr="0084263D">
        <w:rPr>
          <w:rFonts w:ascii="Arial" w:eastAsia="Calibri" w:hAnsi="Arial" w:cs="Arial"/>
          <w:sz w:val="24"/>
          <w:highlight w:val="yellow"/>
        </w:rPr>
        <w:t>”)</w:t>
      </w:r>
    </w:p>
    <w:p w:rsidR="00A71FE8" w:rsidRPr="0084263D" w:rsidRDefault="00A71FE8" w:rsidP="00A71FE8">
      <w:pPr>
        <w:pStyle w:val="ListParagraph"/>
        <w:rPr>
          <w:rFonts w:ascii="Arial" w:eastAsia="Calibri" w:hAnsi="Arial" w:cs="Arial"/>
          <w:sz w:val="24"/>
          <w:highlight w:val="yellow"/>
        </w:rPr>
      </w:pPr>
    </w:p>
    <w:p w:rsidR="00A71FE8" w:rsidRPr="0084263D" w:rsidRDefault="00A71FE8" w:rsidP="00A71FE8">
      <w:pPr>
        <w:pStyle w:val="ListParagraph"/>
        <w:numPr>
          <w:ilvl w:val="0"/>
          <w:numId w:val="40"/>
        </w:numPr>
        <w:tabs>
          <w:tab w:val="left" w:pos="0"/>
        </w:tabs>
        <w:spacing w:before="120"/>
        <w:rPr>
          <w:rFonts w:ascii="Arial" w:eastAsia="Calibri" w:hAnsi="Arial" w:cs="Arial"/>
          <w:sz w:val="24"/>
          <w:highlight w:val="yellow"/>
        </w:rPr>
      </w:pPr>
      <w:r w:rsidRPr="0084263D">
        <w:rPr>
          <w:rFonts w:ascii="Arial" w:eastAsia="Calibri" w:hAnsi="Arial" w:cs="Arial"/>
          <w:b/>
          <w:sz w:val="24"/>
          <w:highlight w:val="yellow"/>
        </w:rPr>
        <w:t>Part 3</w:t>
      </w:r>
      <w:r w:rsidRPr="0084263D">
        <w:rPr>
          <w:rFonts w:ascii="Arial" w:eastAsia="Calibri" w:hAnsi="Arial" w:cs="Arial"/>
          <w:sz w:val="24"/>
          <w:highlight w:val="yellow"/>
        </w:rPr>
        <w:t xml:space="preserve"> sets out rules requiring registration of interests for public inspection (“</w:t>
      </w:r>
      <w:r w:rsidRPr="0084263D">
        <w:rPr>
          <w:rFonts w:ascii="Arial" w:eastAsia="Calibri" w:hAnsi="Arial" w:cs="Arial"/>
          <w:b/>
          <w:sz w:val="24"/>
          <w:highlight w:val="yellow"/>
        </w:rPr>
        <w:t>Register of Members’ Interests</w:t>
      </w:r>
      <w:r w:rsidRPr="0084263D">
        <w:rPr>
          <w:rFonts w:ascii="Arial" w:eastAsia="Calibri" w:hAnsi="Arial" w:cs="Arial"/>
          <w:sz w:val="24"/>
          <w:highlight w:val="yellow"/>
        </w:rPr>
        <w:t>”)</w:t>
      </w:r>
    </w:p>
    <w:p w:rsidR="00D43F21" w:rsidRPr="00D43F21" w:rsidRDefault="00D43F21" w:rsidP="00D43F21">
      <w:pPr>
        <w:tabs>
          <w:tab w:val="left" w:pos="0"/>
        </w:tabs>
        <w:spacing w:before="120"/>
        <w:rPr>
          <w:rFonts w:ascii="Arial" w:eastAsia="Calibri" w:hAnsi="Arial" w:cs="Arial"/>
          <w:sz w:val="24"/>
        </w:rPr>
      </w:pPr>
      <w:r w:rsidRPr="0084263D">
        <w:rPr>
          <w:rFonts w:ascii="Arial" w:eastAsia="Calibri" w:hAnsi="Arial" w:cs="Arial"/>
          <w:sz w:val="24"/>
          <w:highlight w:val="yellow"/>
        </w:rPr>
        <w:tab/>
        <w:t>The Principles of Public Life are set out in the Appendix.</w:t>
      </w:r>
    </w:p>
    <w:p w:rsidR="00A71FE8" w:rsidRPr="00A71FE8" w:rsidRDefault="00A71FE8" w:rsidP="0011364C">
      <w:pPr>
        <w:autoSpaceDE w:val="0"/>
        <w:autoSpaceDN w:val="0"/>
        <w:adjustRightInd w:val="0"/>
        <w:ind w:left="720" w:hanging="720"/>
        <w:rPr>
          <w:rFonts w:ascii="Arial" w:hAnsi="Arial" w:cs="Arial"/>
          <w:sz w:val="24"/>
          <w:szCs w:val="24"/>
        </w:rPr>
      </w:pPr>
    </w:p>
    <w:p w:rsidR="0011364C" w:rsidRDefault="0011364C" w:rsidP="0011364C">
      <w:pPr>
        <w:autoSpaceDE w:val="0"/>
        <w:autoSpaceDN w:val="0"/>
        <w:adjustRightInd w:val="0"/>
        <w:rPr>
          <w:rFonts w:ascii="Arial" w:hAnsi="Arial" w:cs="Arial"/>
          <w:sz w:val="24"/>
          <w:szCs w:val="24"/>
        </w:rPr>
      </w:pPr>
    </w:p>
    <w:p w:rsidR="0011364C" w:rsidRPr="000460A5" w:rsidRDefault="0011364C" w:rsidP="0011364C">
      <w:pPr>
        <w:autoSpaceDE w:val="0"/>
        <w:autoSpaceDN w:val="0"/>
        <w:adjustRightInd w:val="0"/>
        <w:rPr>
          <w:rFonts w:ascii="Arial" w:hAnsi="Arial" w:cs="Arial"/>
          <w:b/>
          <w:sz w:val="24"/>
          <w:szCs w:val="24"/>
        </w:rPr>
      </w:pPr>
      <w:r w:rsidRPr="000460A5">
        <w:rPr>
          <w:rFonts w:ascii="Arial" w:hAnsi="Arial" w:cs="Arial"/>
          <w:b/>
          <w:sz w:val="24"/>
          <w:szCs w:val="24"/>
        </w:rPr>
        <w:t xml:space="preserve">2. </w:t>
      </w:r>
      <w:r w:rsidR="00F931F2">
        <w:rPr>
          <w:rFonts w:ascii="Arial" w:hAnsi="Arial" w:cs="Arial"/>
          <w:b/>
          <w:sz w:val="24"/>
          <w:szCs w:val="24"/>
        </w:rPr>
        <w:tab/>
      </w:r>
      <w:r w:rsidR="002E7AF1" w:rsidRPr="0084263D">
        <w:rPr>
          <w:rFonts w:ascii="Arial" w:hAnsi="Arial" w:cs="Arial"/>
          <w:b/>
          <w:sz w:val="24"/>
          <w:szCs w:val="24"/>
          <w:highlight w:val="yellow"/>
        </w:rPr>
        <w:t>Interpretation of</w:t>
      </w:r>
      <w:r w:rsidR="002E7AF1" w:rsidRPr="007F6391">
        <w:rPr>
          <w:rFonts w:ascii="Arial" w:hAnsi="Arial" w:cs="Arial"/>
          <w:b/>
          <w:sz w:val="24"/>
          <w:szCs w:val="24"/>
        </w:rPr>
        <w:t xml:space="preserve"> w</w:t>
      </w:r>
      <w:r w:rsidRPr="007F6391">
        <w:rPr>
          <w:rFonts w:ascii="Arial" w:hAnsi="Arial" w:cs="Arial"/>
          <w:b/>
          <w:sz w:val="24"/>
          <w:szCs w:val="24"/>
        </w:rPr>
        <w:t xml:space="preserve">hen the </w:t>
      </w:r>
      <w:r w:rsidRPr="000460A5">
        <w:rPr>
          <w:rFonts w:ascii="Arial" w:hAnsi="Arial" w:cs="Arial"/>
          <w:b/>
          <w:sz w:val="24"/>
          <w:szCs w:val="24"/>
        </w:rPr>
        <w:t>Code of Conduct appl</w:t>
      </w:r>
      <w:r w:rsidR="002E7AF1">
        <w:rPr>
          <w:rFonts w:ascii="Arial" w:hAnsi="Arial" w:cs="Arial"/>
          <w:b/>
          <w:sz w:val="24"/>
          <w:szCs w:val="24"/>
        </w:rPr>
        <w:t>ies</w:t>
      </w:r>
      <w:r w:rsidRPr="000460A5">
        <w:rPr>
          <w:rFonts w:ascii="Arial" w:hAnsi="Arial" w:cs="Arial"/>
          <w:b/>
          <w:sz w:val="24"/>
          <w:szCs w:val="24"/>
        </w:rPr>
        <w:t>?</w:t>
      </w:r>
    </w:p>
    <w:p w:rsidR="0011364C" w:rsidRPr="000460A5" w:rsidRDefault="0011364C" w:rsidP="0011364C">
      <w:pPr>
        <w:autoSpaceDE w:val="0"/>
        <w:autoSpaceDN w:val="0"/>
        <w:adjustRightInd w:val="0"/>
        <w:rPr>
          <w:rFonts w:ascii="Arial" w:hAnsi="Arial" w:cs="Arial"/>
          <w:sz w:val="24"/>
          <w:szCs w:val="24"/>
        </w:rPr>
      </w:pPr>
    </w:p>
    <w:p w:rsidR="0011364C" w:rsidRPr="000460A5" w:rsidRDefault="0011364C" w:rsidP="0011364C">
      <w:pPr>
        <w:autoSpaceDE w:val="0"/>
        <w:autoSpaceDN w:val="0"/>
        <w:adjustRightInd w:val="0"/>
        <w:rPr>
          <w:rFonts w:ascii="Arial" w:hAnsi="Arial" w:cs="Arial"/>
          <w:sz w:val="24"/>
          <w:szCs w:val="24"/>
        </w:rPr>
      </w:pPr>
      <w:r w:rsidRPr="000460A5">
        <w:rPr>
          <w:rFonts w:ascii="Arial" w:hAnsi="Arial" w:cs="Arial"/>
          <w:sz w:val="24"/>
          <w:szCs w:val="24"/>
        </w:rPr>
        <w:t>2.1</w:t>
      </w:r>
      <w:r w:rsidRPr="000460A5">
        <w:rPr>
          <w:rFonts w:ascii="Arial" w:hAnsi="Arial" w:cs="Arial"/>
          <w:sz w:val="24"/>
          <w:szCs w:val="24"/>
        </w:rPr>
        <w:tab/>
        <w:t>In this Code “meeting” means any meeting of</w:t>
      </w:r>
    </w:p>
    <w:p w:rsidR="000460A5" w:rsidRPr="000460A5" w:rsidRDefault="003B6130" w:rsidP="000460A5">
      <w:pPr>
        <w:pStyle w:val="ListParagraph"/>
        <w:numPr>
          <w:ilvl w:val="0"/>
          <w:numId w:val="8"/>
        </w:numPr>
        <w:autoSpaceDE w:val="0"/>
        <w:autoSpaceDN w:val="0"/>
        <w:adjustRightInd w:val="0"/>
        <w:spacing w:before="80"/>
        <w:ind w:left="1134" w:hanging="425"/>
        <w:rPr>
          <w:rFonts w:ascii="Arial" w:hAnsi="Arial" w:cs="Arial"/>
          <w:sz w:val="24"/>
          <w:szCs w:val="24"/>
        </w:rPr>
      </w:pPr>
      <w:r>
        <w:rPr>
          <w:rFonts w:ascii="Arial" w:hAnsi="Arial" w:cs="Arial"/>
          <w:sz w:val="24"/>
          <w:szCs w:val="24"/>
        </w:rPr>
        <w:t xml:space="preserve">Tendring </w:t>
      </w:r>
      <w:r w:rsidR="001B4052">
        <w:rPr>
          <w:rFonts w:ascii="Arial" w:hAnsi="Arial" w:cs="Arial"/>
          <w:sz w:val="24"/>
          <w:szCs w:val="24"/>
        </w:rPr>
        <w:t>District</w:t>
      </w:r>
      <w:r>
        <w:rPr>
          <w:rFonts w:ascii="Arial" w:hAnsi="Arial" w:cs="Arial"/>
          <w:sz w:val="24"/>
          <w:szCs w:val="24"/>
        </w:rPr>
        <w:t xml:space="preserve"> Council (“</w:t>
      </w:r>
      <w:r w:rsidR="0011364C" w:rsidRPr="000460A5">
        <w:rPr>
          <w:rFonts w:ascii="Arial" w:hAnsi="Arial" w:cs="Arial"/>
          <w:sz w:val="24"/>
          <w:szCs w:val="24"/>
        </w:rPr>
        <w:t xml:space="preserve">the </w:t>
      </w:r>
      <w:r>
        <w:rPr>
          <w:rFonts w:ascii="Arial" w:hAnsi="Arial" w:cs="Arial"/>
          <w:sz w:val="24"/>
          <w:szCs w:val="24"/>
        </w:rPr>
        <w:t>A</w:t>
      </w:r>
      <w:r w:rsidR="0011364C" w:rsidRPr="000460A5">
        <w:rPr>
          <w:rFonts w:ascii="Arial" w:hAnsi="Arial" w:cs="Arial"/>
          <w:sz w:val="24"/>
          <w:szCs w:val="24"/>
        </w:rPr>
        <w:t>uthority</w:t>
      </w:r>
      <w:r>
        <w:rPr>
          <w:rFonts w:ascii="Arial" w:hAnsi="Arial" w:cs="Arial"/>
          <w:sz w:val="24"/>
          <w:szCs w:val="24"/>
        </w:rPr>
        <w:t>”)</w:t>
      </w:r>
      <w:r w:rsidR="000460A5" w:rsidRPr="000460A5">
        <w:rPr>
          <w:rFonts w:ascii="Arial" w:hAnsi="Arial" w:cs="Arial"/>
          <w:sz w:val="24"/>
          <w:szCs w:val="24"/>
        </w:rPr>
        <w:t>;</w:t>
      </w:r>
    </w:p>
    <w:p w:rsidR="000460A5" w:rsidRPr="000460A5" w:rsidRDefault="0011364C" w:rsidP="000460A5">
      <w:pPr>
        <w:pStyle w:val="ListParagraph"/>
        <w:numPr>
          <w:ilvl w:val="0"/>
          <w:numId w:val="8"/>
        </w:numPr>
        <w:autoSpaceDE w:val="0"/>
        <w:autoSpaceDN w:val="0"/>
        <w:adjustRightInd w:val="0"/>
        <w:spacing w:before="80"/>
        <w:ind w:left="1134" w:hanging="425"/>
        <w:rPr>
          <w:rFonts w:ascii="Arial" w:hAnsi="Arial" w:cs="Arial"/>
          <w:sz w:val="24"/>
          <w:szCs w:val="24"/>
        </w:rPr>
      </w:pPr>
      <w:r w:rsidRPr="000460A5">
        <w:rPr>
          <w:rFonts w:ascii="Arial" w:hAnsi="Arial" w:cs="Arial"/>
          <w:sz w:val="24"/>
          <w:szCs w:val="24"/>
        </w:rPr>
        <w:t xml:space="preserve">the </w:t>
      </w:r>
      <w:r w:rsidR="002E7AF1" w:rsidRPr="0084263D">
        <w:rPr>
          <w:rFonts w:ascii="Arial" w:hAnsi="Arial" w:cs="Arial"/>
          <w:sz w:val="24"/>
          <w:szCs w:val="24"/>
          <w:highlight w:val="yellow"/>
        </w:rPr>
        <w:t>Cabinet (also known as the</w:t>
      </w:r>
      <w:r w:rsidR="002E7AF1">
        <w:rPr>
          <w:rFonts w:ascii="Arial" w:hAnsi="Arial" w:cs="Arial"/>
          <w:sz w:val="24"/>
          <w:szCs w:val="24"/>
        </w:rPr>
        <w:t xml:space="preserve"> </w:t>
      </w:r>
      <w:r w:rsidR="003B6130">
        <w:rPr>
          <w:rFonts w:ascii="Arial" w:hAnsi="Arial" w:cs="Arial"/>
          <w:sz w:val="24"/>
          <w:szCs w:val="24"/>
        </w:rPr>
        <w:t>E</w:t>
      </w:r>
      <w:r w:rsidRPr="000460A5">
        <w:rPr>
          <w:rFonts w:ascii="Arial" w:hAnsi="Arial" w:cs="Arial"/>
          <w:sz w:val="24"/>
          <w:szCs w:val="24"/>
        </w:rPr>
        <w:t>xecutive</w:t>
      </w:r>
      <w:r w:rsidR="002E7AF1">
        <w:rPr>
          <w:rFonts w:ascii="Arial" w:hAnsi="Arial" w:cs="Arial"/>
          <w:sz w:val="24"/>
          <w:szCs w:val="24"/>
        </w:rPr>
        <w:t>)</w:t>
      </w:r>
      <w:r w:rsidRPr="000460A5">
        <w:rPr>
          <w:rFonts w:ascii="Arial" w:hAnsi="Arial" w:cs="Arial"/>
          <w:sz w:val="24"/>
          <w:szCs w:val="24"/>
        </w:rPr>
        <w:t xml:space="preserve"> of the </w:t>
      </w:r>
      <w:r w:rsidR="003B6130">
        <w:rPr>
          <w:rFonts w:ascii="Arial" w:hAnsi="Arial" w:cs="Arial"/>
          <w:sz w:val="24"/>
          <w:szCs w:val="24"/>
        </w:rPr>
        <w:t>A</w:t>
      </w:r>
      <w:r w:rsidRPr="000460A5">
        <w:rPr>
          <w:rFonts w:ascii="Arial" w:hAnsi="Arial" w:cs="Arial"/>
          <w:sz w:val="24"/>
          <w:szCs w:val="24"/>
        </w:rPr>
        <w:t>uthority</w:t>
      </w:r>
    </w:p>
    <w:p w:rsidR="000460A5" w:rsidRPr="000460A5" w:rsidRDefault="0011364C" w:rsidP="000460A5">
      <w:pPr>
        <w:pStyle w:val="ListParagraph"/>
        <w:numPr>
          <w:ilvl w:val="0"/>
          <w:numId w:val="8"/>
        </w:numPr>
        <w:autoSpaceDE w:val="0"/>
        <w:autoSpaceDN w:val="0"/>
        <w:adjustRightInd w:val="0"/>
        <w:spacing w:before="80"/>
        <w:ind w:left="1134" w:hanging="425"/>
        <w:rPr>
          <w:rFonts w:ascii="Arial" w:hAnsi="Arial" w:cs="Arial"/>
          <w:sz w:val="24"/>
          <w:szCs w:val="24"/>
        </w:rPr>
      </w:pPr>
      <w:r w:rsidRPr="000460A5">
        <w:rPr>
          <w:rFonts w:ascii="Arial" w:hAnsi="Arial" w:cs="Arial"/>
          <w:sz w:val="24"/>
          <w:szCs w:val="24"/>
        </w:rPr>
        <w:t xml:space="preserve">any of the </w:t>
      </w:r>
      <w:r w:rsidR="003B6130">
        <w:rPr>
          <w:rFonts w:ascii="Arial" w:hAnsi="Arial" w:cs="Arial"/>
          <w:sz w:val="24"/>
          <w:szCs w:val="24"/>
        </w:rPr>
        <w:t>A</w:t>
      </w:r>
      <w:r w:rsidRPr="000460A5">
        <w:rPr>
          <w:rFonts w:ascii="Arial" w:hAnsi="Arial" w:cs="Arial"/>
          <w:sz w:val="24"/>
          <w:szCs w:val="24"/>
        </w:rPr>
        <w:t xml:space="preserve">uthority’s or </w:t>
      </w:r>
      <w:r w:rsidR="002E7AF1">
        <w:rPr>
          <w:rFonts w:ascii="Arial" w:hAnsi="Arial" w:cs="Arial"/>
          <w:sz w:val="24"/>
          <w:szCs w:val="24"/>
        </w:rPr>
        <w:t xml:space="preserve">Cabinet’s </w:t>
      </w:r>
      <w:r w:rsidRPr="000460A5">
        <w:rPr>
          <w:rFonts w:ascii="Arial" w:hAnsi="Arial" w:cs="Arial"/>
          <w:sz w:val="24"/>
          <w:szCs w:val="24"/>
        </w:rPr>
        <w:t>committees, sub committees joint committees, joint sub-committees, or area committees (including working parties</w:t>
      </w:r>
      <w:r w:rsidR="002E7AF1">
        <w:rPr>
          <w:rFonts w:ascii="Arial" w:hAnsi="Arial" w:cs="Arial"/>
          <w:sz w:val="24"/>
          <w:szCs w:val="24"/>
        </w:rPr>
        <w:t xml:space="preserve"> and panels</w:t>
      </w:r>
      <w:r w:rsidRPr="000460A5">
        <w:rPr>
          <w:rFonts w:ascii="Arial" w:hAnsi="Arial" w:cs="Arial"/>
          <w:sz w:val="24"/>
          <w:szCs w:val="24"/>
        </w:rPr>
        <w:t>);</w:t>
      </w:r>
      <w:r w:rsidR="000460A5">
        <w:rPr>
          <w:rFonts w:ascii="Arial" w:hAnsi="Arial" w:cs="Arial"/>
          <w:sz w:val="24"/>
          <w:szCs w:val="24"/>
        </w:rPr>
        <w:t xml:space="preserve"> or</w:t>
      </w:r>
    </w:p>
    <w:p w:rsidR="0011364C" w:rsidRPr="000460A5" w:rsidRDefault="0011364C" w:rsidP="000460A5">
      <w:pPr>
        <w:pStyle w:val="ListParagraph"/>
        <w:numPr>
          <w:ilvl w:val="0"/>
          <w:numId w:val="8"/>
        </w:numPr>
        <w:autoSpaceDE w:val="0"/>
        <w:autoSpaceDN w:val="0"/>
        <w:adjustRightInd w:val="0"/>
        <w:spacing w:before="80"/>
        <w:ind w:left="1134" w:hanging="425"/>
        <w:rPr>
          <w:rFonts w:ascii="Arial" w:hAnsi="Arial" w:cs="Arial"/>
          <w:sz w:val="24"/>
          <w:szCs w:val="24"/>
        </w:rPr>
      </w:pPr>
      <w:r w:rsidRPr="000460A5">
        <w:rPr>
          <w:rFonts w:ascii="Arial" w:hAnsi="Arial" w:cs="Arial"/>
          <w:sz w:val="24"/>
          <w:szCs w:val="24"/>
        </w:rPr>
        <w:t xml:space="preserve">informal meetings with other </w:t>
      </w:r>
      <w:r w:rsidR="00132061">
        <w:rPr>
          <w:rFonts w:ascii="Arial" w:hAnsi="Arial" w:cs="Arial"/>
          <w:sz w:val="24"/>
          <w:szCs w:val="24"/>
        </w:rPr>
        <w:t>M</w:t>
      </w:r>
      <w:r w:rsidRPr="000460A5">
        <w:rPr>
          <w:rFonts w:ascii="Arial" w:hAnsi="Arial" w:cs="Arial"/>
          <w:sz w:val="24"/>
          <w:szCs w:val="24"/>
        </w:rPr>
        <w:t xml:space="preserve">embers and/or </w:t>
      </w:r>
      <w:r w:rsidR="00132061">
        <w:rPr>
          <w:rFonts w:ascii="Arial" w:hAnsi="Arial" w:cs="Arial"/>
          <w:sz w:val="24"/>
          <w:szCs w:val="24"/>
        </w:rPr>
        <w:t>O</w:t>
      </w:r>
      <w:r w:rsidRPr="000460A5">
        <w:rPr>
          <w:rFonts w:ascii="Arial" w:hAnsi="Arial" w:cs="Arial"/>
          <w:sz w:val="24"/>
          <w:szCs w:val="24"/>
        </w:rPr>
        <w:t xml:space="preserve">fficers relating to the discharge of the </w:t>
      </w:r>
      <w:r w:rsidR="00132061">
        <w:rPr>
          <w:rFonts w:ascii="Arial" w:hAnsi="Arial" w:cs="Arial"/>
          <w:sz w:val="24"/>
          <w:szCs w:val="24"/>
        </w:rPr>
        <w:t>A</w:t>
      </w:r>
      <w:r w:rsidRPr="000460A5">
        <w:rPr>
          <w:rFonts w:ascii="Arial" w:hAnsi="Arial" w:cs="Arial"/>
          <w:sz w:val="24"/>
          <w:szCs w:val="24"/>
        </w:rPr>
        <w:t>uthority’s functions.</w:t>
      </w:r>
    </w:p>
    <w:p w:rsidR="0011364C" w:rsidRPr="000460A5" w:rsidRDefault="0011364C" w:rsidP="0011364C">
      <w:pPr>
        <w:autoSpaceDE w:val="0"/>
        <w:autoSpaceDN w:val="0"/>
        <w:adjustRightInd w:val="0"/>
        <w:rPr>
          <w:rFonts w:ascii="Arial" w:hAnsi="Arial" w:cs="Arial"/>
          <w:sz w:val="24"/>
          <w:szCs w:val="24"/>
        </w:rPr>
      </w:pPr>
    </w:p>
    <w:p w:rsidR="0011364C" w:rsidRPr="000460A5" w:rsidRDefault="0011364C" w:rsidP="00A1619A">
      <w:pPr>
        <w:autoSpaceDE w:val="0"/>
        <w:autoSpaceDN w:val="0"/>
        <w:adjustRightInd w:val="0"/>
        <w:ind w:left="600" w:hanging="600"/>
        <w:rPr>
          <w:rFonts w:ascii="Arial" w:hAnsi="Arial" w:cs="Arial"/>
          <w:color w:val="000000"/>
          <w:sz w:val="24"/>
          <w:szCs w:val="24"/>
        </w:rPr>
      </w:pPr>
      <w:r w:rsidRPr="000460A5">
        <w:rPr>
          <w:rFonts w:ascii="Arial" w:hAnsi="Arial" w:cs="Arial"/>
          <w:sz w:val="24"/>
          <w:szCs w:val="24"/>
        </w:rPr>
        <w:t>2.2</w:t>
      </w:r>
      <w:r w:rsidRPr="000460A5">
        <w:rPr>
          <w:rFonts w:ascii="Arial" w:hAnsi="Arial" w:cs="Arial"/>
          <w:sz w:val="24"/>
          <w:szCs w:val="24"/>
        </w:rPr>
        <w:tab/>
        <w:t>The</w:t>
      </w:r>
      <w:r w:rsidRPr="000460A5">
        <w:rPr>
          <w:rFonts w:ascii="Arial" w:hAnsi="Arial" w:cs="Arial"/>
          <w:color w:val="000000"/>
          <w:sz w:val="24"/>
          <w:szCs w:val="24"/>
        </w:rPr>
        <w:t xml:space="preserve"> Code of Conduct applies—</w:t>
      </w:r>
    </w:p>
    <w:p w:rsidR="000460A5" w:rsidRDefault="0011364C"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0460A5">
        <w:rPr>
          <w:rFonts w:ascii="Arial" w:hAnsi="Arial" w:cs="Arial"/>
          <w:color w:val="000000"/>
          <w:sz w:val="24"/>
          <w:szCs w:val="24"/>
        </w:rPr>
        <w:t xml:space="preserve">whenever </w:t>
      </w:r>
      <w:r w:rsidR="008C0B73" w:rsidRPr="008C0B73">
        <w:rPr>
          <w:rFonts w:ascii="Arial" w:hAnsi="Arial" w:cs="Arial"/>
          <w:color w:val="000000"/>
          <w:sz w:val="24"/>
          <w:szCs w:val="24"/>
          <w:highlight w:val="yellow"/>
        </w:rPr>
        <w:t xml:space="preserve">a </w:t>
      </w:r>
      <w:r w:rsidR="004546D5">
        <w:rPr>
          <w:rFonts w:ascii="Arial" w:hAnsi="Arial" w:cs="Arial"/>
          <w:color w:val="000000"/>
          <w:sz w:val="24"/>
          <w:szCs w:val="24"/>
          <w:highlight w:val="yellow"/>
        </w:rPr>
        <w:t>Member</w:t>
      </w:r>
      <w:r w:rsidR="008C0B73">
        <w:rPr>
          <w:rFonts w:ascii="Arial" w:hAnsi="Arial" w:cs="Arial"/>
          <w:color w:val="000000"/>
          <w:sz w:val="24"/>
          <w:szCs w:val="24"/>
        </w:rPr>
        <w:t xml:space="preserve"> </w:t>
      </w:r>
      <w:r w:rsidRPr="000460A5">
        <w:rPr>
          <w:rFonts w:ascii="Arial" w:hAnsi="Arial" w:cs="Arial"/>
          <w:color w:val="000000"/>
          <w:sz w:val="24"/>
          <w:szCs w:val="24"/>
        </w:rPr>
        <w:t>conduct</w:t>
      </w:r>
      <w:r w:rsidR="008C0B73">
        <w:rPr>
          <w:rFonts w:ascii="Arial" w:hAnsi="Arial" w:cs="Arial"/>
          <w:color w:val="000000"/>
          <w:sz w:val="24"/>
          <w:szCs w:val="24"/>
        </w:rPr>
        <w:t>s</w:t>
      </w:r>
      <w:r w:rsidRPr="000460A5">
        <w:rPr>
          <w:rFonts w:ascii="Arial" w:hAnsi="Arial" w:cs="Arial"/>
          <w:color w:val="000000"/>
          <w:sz w:val="24"/>
          <w:szCs w:val="24"/>
        </w:rPr>
        <w:t xml:space="preserve"> the business, or are present at a meeting, of the </w:t>
      </w:r>
      <w:r w:rsidR="00132061">
        <w:rPr>
          <w:rFonts w:ascii="Arial" w:hAnsi="Arial" w:cs="Arial"/>
          <w:color w:val="000000"/>
          <w:sz w:val="24"/>
          <w:szCs w:val="24"/>
        </w:rPr>
        <w:t>A</w:t>
      </w:r>
      <w:r w:rsidRPr="000460A5">
        <w:rPr>
          <w:rFonts w:ascii="Arial" w:hAnsi="Arial" w:cs="Arial"/>
          <w:color w:val="000000"/>
          <w:sz w:val="24"/>
          <w:szCs w:val="24"/>
        </w:rPr>
        <w:t>uthority; or</w:t>
      </w:r>
    </w:p>
    <w:p w:rsidR="000460A5" w:rsidRDefault="008C0B73"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Pr>
          <w:rFonts w:ascii="Arial" w:hAnsi="Arial" w:cs="Arial"/>
          <w:color w:val="000000"/>
          <w:sz w:val="24"/>
          <w:szCs w:val="24"/>
        </w:rPr>
        <w:t xml:space="preserve">whenever </w:t>
      </w:r>
      <w:r w:rsidR="00C96F97" w:rsidRPr="008C0B73">
        <w:rPr>
          <w:rFonts w:ascii="Arial" w:hAnsi="Arial" w:cs="Arial"/>
          <w:color w:val="000000"/>
          <w:sz w:val="24"/>
          <w:szCs w:val="24"/>
          <w:highlight w:val="yellow"/>
        </w:rPr>
        <w:t xml:space="preserve">a </w:t>
      </w:r>
      <w:r w:rsidR="004546D5">
        <w:rPr>
          <w:rFonts w:ascii="Arial" w:hAnsi="Arial" w:cs="Arial"/>
          <w:color w:val="000000"/>
          <w:sz w:val="24"/>
          <w:szCs w:val="24"/>
          <w:highlight w:val="yellow"/>
        </w:rPr>
        <w:t>Member</w:t>
      </w:r>
      <w:r w:rsidR="00C96F97">
        <w:rPr>
          <w:rFonts w:ascii="Arial" w:hAnsi="Arial" w:cs="Arial"/>
          <w:color w:val="000000"/>
          <w:sz w:val="24"/>
          <w:szCs w:val="24"/>
        </w:rPr>
        <w:t xml:space="preserve"> </w:t>
      </w:r>
      <w:r w:rsidR="0011364C" w:rsidRPr="000460A5">
        <w:rPr>
          <w:rFonts w:ascii="Arial" w:hAnsi="Arial" w:cs="Arial"/>
          <w:color w:val="000000"/>
          <w:sz w:val="24"/>
          <w:szCs w:val="24"/>
        </w:rPr>
        <w:t>act</w:t>
      </w:r>
      <w:r w:rsidR="00C96F97">
        <w:rPr>
          <w:rFonts w:ascii="Arial" w:hAnsi="Arial" w:cs="Arial"/>
          <w:color w:val="000000"/>
          <w:sz w:val="24"/>
          <w:szCs w:val="24"/>
        </w:rPr>
        <w:t>s</w:t>
      </w:r>
      <w:r w:rsidR="0011364C" w:rsidRPr="000460A5">
        <w:rPr>
          <w:rFonts w:ascii="Arial" w:hAnsi="Arial" w:cs="Arial"/>
          <w:color w:val="000000"/>
          <w:sz w:val="24"/>
          <w:szCs w:val="24"/>
        </w:rPr>
        <w:t>, claim</w:t>
      </w:r>
      <w:r w:rsidR="00C96F97">
        <w:rPr>
          <w:rFonts w:ascii="Arial" w:hAnsi="Arial" w:cs="Arial"/>
          <w:color w:val="000000"/>
          <w:sz w:val="24"/>
          <w:szCs w:val="24"/>
        </w:rPr>
        <w:t>s</w:t>
      </w:r>
      <w:r w:rsidR="0011364C" w:rsidRPr="000460A5">
        <w:rPr>
          <w:rFonts w:ascii="Arial" w:hAnsi="Arial" w:cs="Arial"/>
          <w:color w:val="000000"/>
          <w:sz w:val="24"/>
          <w:szCs w:val="24"/>
        </w:rPr>
        <w:t xml:space="preserve"> to act or give</w:t>
      </w:r>
      <w:r w:rsidR="00C96F97">
        <w:rPr>
          <w:rFonts w:ascii="Arial" w:hAnsi="Arial" w:cs="Arial"/>
          <w:color w:val="000000"/>
          <w:sz w:val="24"/>
          <w:szCs w:val="24"/>
        </w:rPr>
        <w:t>s</w:t>
      </w:r>
      <w:r w:rsidR="0011364C" w:rsidRPr="000460A5">
        <w:rPr>
          <w:rFonts w:ascii="Arial" w:hAnsi="Arial" w:cs="Arial"/>
          <w:color w:val="000000"/>
          <w:sz w:val="24"/>
          <w:szCs w:val="24"/>
        </w:rPr>
        <w:t xml:space="preserve"> the impression </w:t>
      </w:r>
      <w:r w:rsidR="00C96F97" w:rsidRPr="00C96F97">
        <w:rPr>
          <w:rFonts w:ascii="Arial" w:hAnsi="Arial" w:cs="Arial"/>
          <w:color w:val="000000"/>
          <w:sz w:val="24"/>
          <w:szCs w:val="24"/>
          <w:highlight w:val="yellow"/>
        </w:rPr>
        <w:t>they</w:t>
      </w:r>
      <w:r w:rsidR="0011364C" w:rsidRPr="000460A5">
        <w:rPr>
          <w:rFonts w:ascii="Arial" w:hAnsi="Arial" w:cs="Arial"/>
          <w:color w:val="000000"/>
          <w:sz w:val="24"/>
          <w:szCs w:val="24"/>
        </w:rPr>
        <w:t xml:space="preserve"> are acting in the role of </w:t>
      </w:r>
      <w:r w:rsidR="00132061">
        <w:rPr>
          <w:rFonts w:ascii="Arial" w:hAnsi="Arial" w:cs="Arial"/>
          <w:color w:val="000000"/>
          <w:sz w:val="24"/>
          <w:szCs w:val="24"/>
        </w:rPr>
        <w:t>M</w:t>
      </w:r>
      <w:r w:rsidR="0011364C" w:rsidRPr="000460A5">
        <w:rPr>
          <w:rFonts w:ascii="Arial" w:hAnsi="Arial" w:cs="Arial"/>
          <w:color w:val="000000"/>
          <w:sz w:val="24"/>
          <w:szCs w:val="24"/>
        </w:rPr>
        <w:t xml:space="preserve">ember to which </w:t>
      </w:r>
      <w:r w:rsidR="00C96F97" w:rsidRPr="00C96F97">
        <w:rPr>
          <w:rFonts w:ascii="Arial" w:hAnsi="Arial" w:cs="Arial"/>
          <w:color w:val="000000"/>
          <w:sz w:val="24"/>
          <w:szCs w:val="24"/>
          <w:highlight w:val="yellow"/>
        </w:rPr>
        <w:t>they</w:t>
      </w:r>
      <w:r w:rsidR="00C96F97">
        <w:rPr>
          <w:rFonts w:ascii="Arial" w:hAnsi="Arial" w:cs="Arial"/>
          <w:color w:val="000000"/>
          <w:sz w:val="24"/>
          <w:szCs w:val="24"/>
        </w:rPr>
        <w:t xml:space="preserve"> </w:t>
      </w:r>
      <w:r w:rsidR="0011364C" w:rsidRPr="000460A5">
        <w:rPr>
          <w:rFonts w:ascii="Arial" w:hAnsi="Arial" w:cs="Arial"/>
          <w:color w:val="000000"/>
          <w:sz w:val="24"/>
          <w:szCs w:val="24"/>
        </w:rPr>
        <w:t xml:space="preserve">were elected or </w:t>
      </w:r>
      <w:r w:rsidR="0011364C" w:rsidRPr="000460A5">
        <w:rPr>
          <w:rFonts w:ascii="Arial" w:hAnsi="Arial" w:cs="Arial"/>
          <w:color w:val="000000"/>
          <w:sz w:val="24"/>
          <w:szCs w:val="24"/>
        </w:rPr>
        <w:lastRenderedPageBreak/>
        <w:t>appointed; or</w:t>
      </w:r>
    </w:p>
    <w:p w:rsidR="000460A5" w:rsidRDefault="00C96F97"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Pr>
          <w:rFonts w:ascii="Arial" w:hAnsi="Arial" w:cs="Arial"/>
          <w:color w:val="000000"/>
          <w:sz w:val="24"/>
          <w:szCs w:val="24"/>
        </w:rPr>
        <w:t xml:space="preserve">whenever </w:t>
      </w:r>
      <w:r w:rsidRPr="008C0B73">
        <w:rPr>
          <w:rFonts w:ascii="Arial" w:hAnsi="Arial" w:cs="Arial"/>
          <w:color w:val="000000"/>
          <w:sz w:val="24"/>
          <w:szCs w:val="24"/>
          <w:highlight w:val="yellow"/>
        </w:rPr>
        <w:t xml:space="preserve">a </w:t>
      </w:r>
      <w:r w:rsidR="004546D5">
        <w:rPr>
          <w:rFonts w:ascii="Arial" w:hAnsi="Arial" w:cs="Arial"/>
          <w:color w:val="000000"/>
          <w:sz w:val="24"/>
          <w:szCs w:val="24"/>
          <w:highlight w:val="yellow"/>
        </w:rPr>
        <w:t>Member</w:t>
      </w:r>
      <w:r w:rsidR="0011364C" w:rsidRPr="000460A5">
        <w:rPr>
          <w:rFonts w:ascii="Arial" w:hAnsi="Arial" w:cs="Arial"/>
          <w:color w:val="000000"/>
          <w:sz w:val="24"/>
          <w:szCs w:val="24"/>
        </w:rPr>
        <w:t xml:space="preserve"> act</w:t>
      </w:r>
      <w:r>
        <w:rPr>
          <w:rFonts w:ascii="Arial" w:hAnsi="Arial" w:cs="Arial"/>
          <w:color w:val="000000"/>
          <w:sz w:val="24"/>
          <w:szCs w:val="24"/>
        </w:rPr>
        <w:t>s</w:t>
      </w:r>
      <w:r w:rsidR="0011364C" w:rsidRPr="000460A5">
        <w:rPr>
          <w:rFonts w:ascii="Arial" w:hAnsi="Arial" w:cs="Arial"/>
          <w:color w:val="000000"/>
          <w:sz w:val="24"/>
          <w:szCs w:val="24"/>
        </w:rPr>
        <w:t>, claim</w:t>
      </w:r>
      <w:r>
        <w:rPr>
          <w:rFonts w:ascii="Arial" w:hAnsi="Arial" w:cs="Arial"/>
          <w:color w:val="000000"/>
          <w:sz w:val="24"/>
          <w:szCs w:val="24"/>
        </w:rPr>
        <w:t>s</w:t>
      </w:r>
      <w:r w:rsidR="0011364C" w:rsidRPr="000460A5">
        <w:rPr>
          <w:rFonts w:ascii="Arial" w:hAnsi="Arial" w:cs="Arial"/>
          <w:color w:val="000000"/>
          <w:sz w:val="24"/>
          <w:szCs w:val="24"/>
        </w:rPr>
        <w:t xml:space="preserve"> to act or give the impression </w:t>
      </w:r>
      <w:r w:rsidRPr="00C96F97">
        <w:rPr>
          <w:rFonts w:ascii="Arial" w:hAnsi="Arial" w:cs="Arial"/>
          <w:color w:val="000000"/>
          <w:sz w:val="24"/>
          <w:szCs w:val="24"/>
          <w:highlight w:val="yellow"/>
        </w:rPr>
        <w:t>they</w:t>
      </w:r>
      <w:r w:rsidR="0011364C" w:rsidRPr="000460A5">
        <w:rPr>
          <w:rFonts w:ascii="Arial" w:hAnsi="Arial" w:cs="Arial"/>
          <w:color w:val="000000"/>
          <w:sz w:val="24"/>
          <w:szCs w:val="24"/>
        </w:rPr>
        <w:t xml:space="preserve"> are acting as a representative of the </w:t>
      </w:r>
      <w:r w:rsidR="00132061">
        <w:rPr>
          <w:rFonts w:ascii="Arial" w:hAnsi="Arial" w:cs="Arial"/>
          <w:color w:val="000000"/>
          <w:sz w:val="24"/>
          <w:szCs w:val="24"/>
        </w:rPr>
        <w:t>A</w:t>
      </w:r>
      <w:r w:rsidR="0011364C" w:rsidRPr="000460A5">
        <w:rPr>
          <w:rFonts w:ascii="Arial" w:hAnsi="Arial" w:cs="Arial"/>
          <w:color w:val="000000"/>
          <w:sz w:val="24"/>
          <w:szCs w:val="24"/>
        </w:rPr>
        <w:t>uthority</w:t>
      </w:r>
      <w:r w:rsidR="007C6D77" w:rsidRPr="000460A5">
        <w:rPr>
          <w:rFonts w:ascii="Arial" w:hAnsi="Arial" w:cs="Arial"/>
          <w:color w:val="000000"/>
          <w:sz w:val="24"/>
          <w:szCs w:val="24"/>
        </w:rPr>
        <w:t xml:space="preserve"> (including representation on outside bodies)</w:t>
      </w:r>
      <w:r w:rsidR="0011364C" w:rsidRPr="000460A5">
        <w:rPr>
          <w:rFonts w:ascii="Arial" w:hAnsi="Arial" w:cs="Arial"/>
          <w:color w:val="000000"/>
          <w:sz w:val="24"/>
          <w:szCs w:val="24"/>
        </w:rPr>
        <w:t>; or</w:t>
      </w:r>
    </w:p>
    <w:p w:rsidR="000460A5" w:rsidRDefault="0011364C"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0460A5">
        <w:rPr>
          <w:rFonts w:ascii="Arial" w:hAnsi="Arial" w:cs="Arial"/>
          <w:color w:val="000000"/>
          <w:sz w:val="24"/>
          <w:szCs w:val="24"/>
        </w:rPr>
        <w:t>at all times and in any capacity, in respect of conduct identified in paragraphs 3.4(a) and 3.5; or</w:t>
      </w:r>
    </w:p>
    <w:p w:rsidR="0011364C" w:rsidRPr="000460A5" w:rsidRDefault="0011364C"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0460A5">
        <w:rPr>
          <w:rFonts w:ascii="Arial" w:hAnsi="Arial" w:cs="Arial"/>
          <w:color w:val="000000"/>
          <w:sz w:val="24"/>
          <w:szCs w:val="24"/>
        </w:rPr>
        <w:t xml:space="preserve">in respect of any criminal offence for which </w:t>
      </w:r>
      <w:r w:rsidR="00C96F97" w:rsidRPr="00C96F97">
        <w:rPr>
          <w:rFonts w:ascii="Arial" w:hAnsi="Arial" w:cs="Arial"/>
          <w:color w:val="000000"/>
          <w:sz w:val="24"/>
          <w:szCs w:val="24"/>
          <w:highlight w:val="yellow"/>
        </w:rPr>
        <w:t>they</w:t>
      </w:r>
      <w:r w:rsidRPr="000460A5">
        <w:rPr>
          <w:rFonts w:ascii="Arial" w:hAnsi="Arial" w:cs="Arial"/>
          <w:color w:val="000000"/>
          <w:sz w:val="24"/>
          <w:szCs w:val="24"/>
        </w:rPr>
        <w:t xml:space="preserve"> have been convicted during </w:t>
      </w:r>
      <w:r w:rsidR="00C96F97" w:rsidRPr="00C96F97">
        <w:rPr>
          <w:rFonts w:ascii="Arial" w:hAnsi="Arial" w:cs="Arial"/>
          <w:color w:val="000000"/>
          <w:sz w:val="24"/>
          <w:szCs w:val="24"/>
          <w:highlight w:val="yellow"/>
        </w:rPr>
        <w:t>their</w:t>
      </w:r>
      <w:r w:rsidR="00C96F97">
        <w:rPr>
          <w:rFonts w:ascii="Arial" w:hAnsi="Arial" w:cs="Arial"/>
          <w:color w:val="000000"/>
          <w:sz w:val="24"/>
          <w:szCs w:val="24"/>
        </w:rPr>
        <w:t xml:space="preserve"> </w:t>
      </w:r>
      <w:r w:rsidRPr="000460A5">
        <w:rPr>
          <w:rFonts w:ascii="Arial" w:hAnsi="Arial" w:cs="Arial"/>
          <w:color w:val="000000"/>
          <w:sz w:val="24"/>
          <w:szCs w:val="24"/>
        </w:rPr>
        <w:t>term of office.</w:t>
      </w:r>
    </w:p>
    <w:p w:rsidR="0011364C" w:rsidRPr="000460A5" w:rsidRDefault="00C96F97" w:rsidP="0011364C">
      <w:pPr>
        <w:widowControl w:val="0"/>
        <w:suppressAutoHyphens/>
        <w:autoSpaceDE w:val="0"/>
        <w:autoSpaceDN w:val="0"/>
        <w:adjustRightInd w:val="0"/>
        <w:spacing w:before="120"/>
        <w:ind w:left="600" w:hanging="600"/>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t xml:space="preserve">Where </w:t>
      </w:r>
      <w:r w:rsidRPr="008C0B73">
        <w:rPr>
          <w:rFonts w:ascii="Arial" w:hAnsi="Arial" w:cs="Arial"/>
          <w:color w:val="000000"/>
          <w:sz w:val="24"/>
          <w:szCs w:val="24"/>
          <w:highlight w:val="yellow"/>
        </w:rPr>
        <w:t xml:space="preserve">a </w:t>
      </w:r>
      <w:r w:rsidR="004546D5">
        <w:rPr>
          <w:rFonts w:ascii="Arial" w:hAnsi="Arial" w:cs="Arial"/>
          <w:color w:val="000000"/>
          <w:sz w:val="24"/>
          <w:szCs w:val="24"/>
          <w:highlight w:val="yellow"/>
        </w:rPr>
        <w:t>Member</w:t>
      </w:r>
      <w:r w:rsidR="0011364C" w:rsidRPr="000460A5">
        <w:rPr>
          <w:rFonts w:ascii="Arial" w:hAnsi="Arial" w:cs="Arial"/>
          <w:color w:val="000000"/>
          <w:sz w:val="24"/>
          <w:szCs w:val="24"/>
        </w:rPr>
        <w:t xml:space="preserve"> </w:t>
      </w:r>
      <w:r>
        <w:rPr>
          <w:rFonts w:ascii="Arial" w:hAnsi="Arial" w:cs="Arial"/>
          <w:color w:val="000000"/>
          <w:sz w:val="24"/>
          <w:szCs w:val="24"/>
        </w:rPr>
        <w:t>is</w:t>
      </w:r>
      <w:r w:rsidR="0011364C" w:rsidRPr="000460A5">
        <w:rPr>
          <w:rFonts w:ascii="Arial" w:hAnsi="Arial" w:cs="Arial"/>
          <w:color w:val="000000"/>
          <w:sz w:val="24"/>
          <w:szCs w:val="24"/>
        </w:rPr>
        <w:t xml:space="preserve"> elected,</w:t>
      </w:r>
      <w:r>
        <w:rPr>
          <w:rFonts w:ascii="Arial" w:hAnsi="Arial" w:cs="Arial"/>
          <w:color w:val="000000"/>
          <w:sz w:val="24"/>
          <w:szCs w:val="24"/>
        </w:rPr>
        <w:t xml:space="preserve"> appointed or nominated by the A</w:t>
      </w:r>
      <w:r w:rsidR="0011364C" w:rsidRPr="000460A5">
        <w:rPr>
          <w:rFonts w:ascii="Arial" w:hAnsi="Arial" w:cs="Arial"/>
          <w:color w:val="000000"/>
          <w:sz w:val="24"/>
          <w:szCs w:val="24"/>
        </w:rPr>
        <w:t xml:space="preserve">uthority to serve on any other authority or body </w:t>
      </w:r>
      <w:r w:rsidRPr="00C96F97">
        <w:rPr>
          <w:rFonts w:ascii="Arial" w:hAnsi="Arial" w:cs="Arial"/>
          <w:color w:val="000000"/>
          <w:sz w:val="24"/>
          <w:szCs w:val="24"/>
          <w:highlight w:val="yellow"/>
        </w:rPr>
        <w:t>they</w:t>
      </w:r>
      <w:r w:rsidR="0011364C" w:rsidRPr="000460A5">
        <w:rPr>
          <w:rFonts w:ascii="Arial" w:hAnsi="Arial" w:cs="Arial"/>
          <w:color w:val="000000"/>
          <w:sz w:val="24"/>
          <w:szCs w:val="24"/>
        </w:rPr>
        <w:t xml:space="preserve"> must, when acting for that other authority or body, comply with the code of conduct of that other authority or body.</w:t>
      </w:r>
    </w:p>
    <w:p w:rsidR="00636CDB" w:rsidRPr="000460A5" w:rsidRDefault="00636CDB" w:rsidP="00A71FE8">
      <w:pPr>
        <w:widowControl w:val="0"/>
        <w:suppressAutoHyphens/>
        <w:autoSpaceDE w:val="0"/>
        <w:autoSpaceDN w:val="0"/>
        <w:adjustRightInd w:val="0"/>
        <w:spacing w:before="80"/>
        <w:ind w:right="600"/>
        <w:jc w:val="both"/>
        <w:rPr>
          <w:rFonts w:ascii="Arial" w:hAnsi="Arial" w:cs="Arial"/>
          <w:color w:val="000000"/>
          <w:sz w:val="24"/>
          <w:szCs w:val="24"/>
        </w:rPr>
      </w:pPr>
    </w:p>
    <w:p w:rsidR="0011364C" w:rsidRPr="000460A5" w:rsidRDefault="0011364C" w:rsidP="0011364C">
      <w:pPr>
        <w:widowControl w:val="0"/>
        <w:suppressAutoHyphens/>
        <w:autoSpaceDE w:val="0"/>
        <w:autoSpaceDN w:val="0"/>
        <w:adjustRightInd w:val="0"/>
        <w:spacing w:before="80"/>
        <w:ind w:left="600" w:right="600" w:hanging="600"/>
        <w:jc w:val="both"/>
        <w:rPr>
          <w:rFonts w:ascii="Arial" w:hAnsi="Arial" w:cs="Arial"/>
          <w:color w:val="000000"/>
          <w:sz w:val="24"/>
          <w:szCs w:val="24"/>
        </w:rPr>
      </w:pPr>
      <w:r w:rsidRPr="000460A5">
        <w:rPr>
          <w:rFonts w:ascii="Arial" w:hAnsi="Arial" w:cs="Arial"/>
          <w:color w:val="000000"/>
          <w:sz w:val="24"/>
          <w:szCs w:val="24"/>
        </w:rPr>
        <w:t>2.4</w:t>
      </w:r>
      <w:r w:rsidRPr="000460A5">
        <w:rPr>
          <w:rFonts w:ascii="Arial" w:hAnsi="Arial" w:cs="Arial"/>
          <w:color w:val="000000"/>
          <w:sz w:val="24"/>
          <w:szCs w:val="24"/>
        </w:rPr>
        <w:tab/>
        <w:t xml:space="preserve">Where </w:t>
      </w:r>
      <w:r w:rsidR="00C96F97" w:rsidRPr="008C0B73">
        <w:rPr>
          <w:rFonts w:ascii="Arial" w:hAnsi="Arial" w:cs="Arial"/>
          <w:color w:val="000000"/>
          <w:sz w:val="24"/>
          <w:szCs w:val="24"/>
          <w:highlight w:val="yellow"/>
        </w:rPr>
        <w:t xml:space="preserve">a </w:t>
      </w:r>
      <w:r w:rsidR="004546D5">
        <w:rPr>
          <w:rFonts w:ascii="Arial" w:hAnsi="Arial" w:cs="Arial"/>
          <w:color w:val="000000"/>
          <w:sz w:val="24"/>
          <w:szCs w:val="24"/>
          <w:highlight w:val="yellow"/>
        </w:rPr>
        <w:t>Member</w:t>
      </w:r>
      <w:r w:rsidR="00C96F97" w:rsidRPr="000460A5">
        <w:rPr>
          <w:rFonts w:ascii="Arial" w:hAnsi="Arial" w:cs="Arial"/>
          <w:color w:val="000000"/>
          <w:sz w:val="24"/>
          <w:szCs w:val="24"/>
        </w:rPr>
        <w:t xml:space="preserve"> </w:t>
      </w:r>
      <w:r w:rsidR="00C96F97">
        <w:rPr>
          <w:rFonts w:ascii="Arial" w:hAnsi="Arial" w:cs="Arial"/>
          <w:color w:val="000000"/>
          <w:sz w:val="24"/>
          <w:szCs w:val="24"/>
        </w:rPr>
        <w:t>is</w:t>
      </w:r>
      <w:r w:rsidR="00C96F97" w:rsidRPr="000460A5">
        <w:rPr>
          <w:rFonts w:ascii="Arial" w:hAnsi="Arial" w:cs="Arial"/>
          <w:color w:val="000000"/>
          <w:sz w:val="24"/>
          <w:szCs w:val="24"/>
        </w:rPr>
        <w:t xml:space="preserve"> </w:t>
      </w:r>
      <w:r w:rsidRPr="000460A5">
        <w:rPr>
          <w:rFonts w:ascii="Arial" w:hAnsi="Arial" w:cs="Arial"/>
          <w:color w:val="000000"/>
          <w:sz w:val="24"/>
          <w:szCs w:val="24"/>
        </w:rPr>
        <w:t>elected,</w:t>
      </w:r>
      <w:r w:rsidR="00C96F97">
        <w:rPr>
          <w:rFonts w:ascii="Arial" w:hAnsi="Arial" w:cs="Arial"/>
          <w:color w:val="000000"/>
          <w:sz w:val="24"/>
          <w:szCs w:val="24"/>
        </w:rPr>
        <w:t xml:space="preserve"> appointed or nominated by the A</w:t>
      </w:r>
      <w:r w:rsidRPr="000460A5">
        <w:rPr>
          <w:rFonts w:ascii="Arial" w:hAnsi="Arial" w:cs="Arial"/>
          <w:color w:val="000000"/>
          <w:sz w:val="24"/>
          <w:szCs w:val="24"/>
        </w:rPr>
        <w:t>uthority to serve on any other body which does not have a code relating to the conduct of its memb</w:t>
      </w:r>
      <w:r w:rsidR="00C96F97">
        <w:rPr>
          <w:rFonts w:ascii="Arial" w:hAnsi="Arial" w:cs="Arial"/>
          <w:color w:val="000000"/>
          <w:sz w:val="24"/>
          <w:szCs w:val="24"/>
        </w:rPr>
        <w:t xml:space="preserve">ers, </w:t>
      </w:r>
      <w:r w:rsidR="00C96F97" w:rsidRPr="00C96F97">
        <w:rPr>
          <w:rFonts w:ascii="Arial" w:hAnsi="Arial" w:cs="Arial"/>
          <w:color w:val="000000"/>
          <w:sz w:val="24"/>
          <w:szCs w:val="24"/>
          <w:highlight w:val="yellow"/>
        </w:rPr>
        <w:t>they</w:t>
      </w:r>
      <w:r w:rsidRPr="000460A5">
        <w:rPr>
          <w:rFonts w:ascii="Arial" w:hAnsi="Arial" w:cs="Arial"/>
          <w:color w:val="000000"/>
          <w:sz w:val="24"/>
          <w:szCs w:val="24"/>
        </w:rPr>
        <w:t xml:space="preserve"> must, when acting for tha</w:t>
      </w:r>
      <w:r w:rsidR="00C66D84">
        <w:rPr>
          <w:rFonts w:ascii="Arial" w:hAnsi="Arial" w:cs="Arial"/>
          <w:color w:val="000000"/>
          <w:sz w:val="24"/>
          <w:szCs w:val="24"/>
        </w:rPr>
        <w:t>t other body, comply with this Code of C</w:t>
      </w:r>
      <w:r w:rsidRPr="000460A5">
        <w:rPr>
          <w:rFonts w:ascii="Arial" w:hAnsi="Arial" w:cs="Arial"/>
          <w:color w:val="000000"/>
          <w:sz w:val="24"/>
          <w:szCs w:val="24"/>
        </w:rPr>
        <w:t>onduct, unless it conflicts with any other lawful obligations to which that other body may be subject.</w:t>
      </w:r>
    </w:p>
    <w:p w:rsidR="0011364C" w:rsidRDefault="0011364C" w:rsidP="0011364C">
      <w:pPr>
        <w:widowControl w:val="0"/>
        <w:suppressAutoHyphens/>
        <w:autoSpaceDE w:val="0"/>
        <w:autoSpaceDN w:val="0"/>
        <w:adjustRightInd w:val="0"/>
        <w:spacing w:before="80"/>
        <w:ind w:right="600"/>
        <w:jc w:val="both"/>
        <w:rPr>
          <w:rFonts w:ascii="Arial" w:hAnsi="Arial" w:cs="Arial"/>
          <w:color w:val="000000"/>
          <w:sz w:val="24"/>
          <w:szCs w:val="24"/>
        </w:rPr>
      </w:pPr>
    </w:p>
    <w:p w:rsidR="0011364C" w:rsidRPr="000460A5" w:rsidRDefault="0011364C" w:rsidP="0011364C">
      <w:pPr>
        <w:widowControl w:val="0"/>
        <w:suppressAutoHyphens/>
        <w:autoSpaceDE w:val="0"/>
        <w:autoSpaceDN w:val="0"/>
        <w:adjustRightInd w:val="0"/>
        <w:spacing w:before="80"/>
        <w:ind w:right="600"/>
        <w:jc w:val="both"/>
        <w:rPr>
          <w:rFonts w:ascii="Arial" w:hAnsi="Arial" w:cs="Arial"/>
          <w:b/>
          <w:color w:val="000000"/>
          <w:sz w:val="24"/>
          <w:szCs w:val="24"/>
        </w:rPr>
      </w:pPr>
      <w:r w:rsidRPr="000460A5">
        <w:rPr>
          <w:rFonts w:ascii="Arial" w:hAnsi="Arial" w:cs="Arial"/>
          <w:b/>
          <w:color w:val="000000"/>
          <w:sz w:val="24"/>
          <w:szCs w:val="24"/>
        </w:rPr>
        <w:t xml:space="preserve">3. </w:t>
      </w:r>
      <w:r w:rsidR="00F931F2">
        <w:rPr>
          <w:rFonts w:ascii="Arial" w:hAnsi="Arial" w:cs="Arial"/>
          <w:b/>
          <w:color w:val="000000"/>
          <w:sz w:val="24"/>
          <w:szCs w:val="24"/>
        </w:rPr>
        <w:tab/>
      </w:r>
      <w:r w:rsidR="002E7AF1">
        <w:rPr>
          <w:rFonts w:ascii="Arial" w:hAnsi="Arial" w:cs="Arial"/>
          <w:b/>
          <w:color w:val="000000"/>
          <w:sz w:val="24"/>
          <w:szCs w:val="24"/>
        </w:rPr>
        <w:t>Principles of Public Life</w:t>
      </w:r>
    </w:p>
    <w:p w:rsidR="0011364C" w:rsidRPr="000460A5" w:rsidRDefault="0011364C" w:rsidP="0011364C">
      <w:pPr>
        <w:rPr>
          <w:rFonts w:ascii="Arial" w:hAnsi="Arial" w:cs="Arial"/>
          <w:sz w:val="24"/>
          <w:szCs w:val="24"/>
        </w:rPr>
      </w:pPr>
    </w:p>
    <w:p w:rsidR="0045022A" w:rsidRDefault="0011364C" w:rsidP="0011364C">
      <w:pPr>
        <w:ind w:left="720" w:hanging="720"/>
        <w:rPr>
          <w:rFonts w:ascii="Arial" w:hAnsi="Arial" w:cs="Arial"/>
          <w:sz w:val="24"/>
          <w:szCs w:val="24"/>
        </w:rPr>
      </w:pPr>
      <w:r w:rsidRPr="000460A5">
        <w:rPr>
          <w:rFonts w:ascii="Arial" w:hAnsi="Arial" w:cs="Arial"/>
          <w:sz w:val="24"/>
          <w:szCs w:val="24"/>
        </w:rPr>
        <w:t>3.1</w:t>
      </w:r>
      <w:r w:rsidRPr="000460A5">
        <w:rPr>
          <w:rFonts w:ascii="Arial" w:hAnsi="Arial" w:cs="Arial"/>
          <w:sz w:val="24"/>
          <w:szCs w:val="24"/>
        </w:rPr>
        <w:tab/>
      </w:r>
      <w:r w:rsidR="0045022A" w:rsidRPr="0084263D">
        <w:rPr>
          <w:rFonts w:ascii="Arial" w:hAnsi="Arial" w:cs="Arial"/>
          <w:sz w:val="24"/>
          <w:szCs w:val="24"/>
          <w:highlight w:val="yellow"/>
        </w:rPr>
        <w:t xml:space="preserve">The Localism Act 2011 requires the Authority to have a code of conduct which is consistent with the ‘Nolan Principles’ determined by the Committee on Standards in Public Life.  These Principles are set out in the Appendix </w:t>
      </w:r>
      <w:r w:rsidR="0084263D">
        <w:rPr>
          <w:rFonts w:ascii="Arial" w:hAnsi="Arial" w:cs="Arial"/>
          <w:sz w:val="24"/>
          <w:szCs w:val="24"/>
          <w:highlight w:val="yellow"/>
        </w:rPr>
        <w:t xml:space="preserve">A </w:t>
      </w:r>
      <w:r w:rsidR="0045022A" w:rsidRPr="0084263D">
        <w:rPr>
          <w:rFonts w:ascii="Arial" w:hAnsi="Arial" w:cs="Arial"/>
          <w:sz w:val="24"/>
          <w:szCs w:val="24"/>
          <w:highlight w:val="yellow"/>
        </w:rPr>
        <w:t>to this Code</w:t>
      </w:r>
      <w:r w:rsidR="00620611" w:rsidRPr="0084263D">
        <w:rPr>
          <w:rFonts w:ascii="Arial" w:hAnsi="Arial" w:cs="Arial"/>
          <w:sz w:val="24"/>
          <w:szCs w:val="24"/>
          <w:highlight w:val="yellow"/>
        </w:rPr>
        <w:t>.  The Code is consistent with the Nolan Principles but any breach of the principles is not by itself a breach of the Code.</w:t>
      </w:r>
    </w:p>
    <w:p w:rsidR="0045022A" w:rsidRDefault="0045022A" w:rsidP="0011364C">
      <w:pPr>
        <w:ind w:left="720" w:hanging="720"/>
        <w:rPr>
          <w:rFonts w:ascii="Arial" w:hAnsi="Arial" w:cs="Arial"/>
          <w:sz w:val="24"/>
          <w:szCs w:val="24"/>
        </w:rPr>
      </w:pPr>
    </w:p>
    <w:p w:rsidR="00620611" w:rsidRPr="000460A5" w:rsidRDefault="0045022A" w:rsidP="00620611">
      <w:pPr>
        <w:ind w:left="720" w:hanging="720"/>
        <w:rPr>
          <w:rFonts w:ascii="Arial" w:hAnsi="Arial" w:cs="Arial"/>
          <w:sz w:val="24"/>
          <w:szCs w:val="24"/>
        </w:rPr>
      </w:pPr>
      <w:r>
        <w:rPr>
          <w:rFonts w:ascii="Arial" w:hAnsi="Arial" w:cs="Arial"/>
          <w:sz w:val="24"/>
          <w:szCs w:val="24"/>
        </w:rPr>
        <w:tab/>
      </w:r>
      <w:r w:rsidR="0011364C" w:rsidRPr="000460A5">
        <w:rPr>
          <w:rFonts w:ascii="Arial" w:hAnsi="Arial" w:cs="Arial"/>
          <w:sz w:val="24"/>
          <w:szCs w:val="24"/>
        </w:rPr>
        <w:t>Member</w:t>
      </w:r>
      <w:r w:rsidR="00D37C61">
        <w:rPr>
          <w:rFonts w:ascii="Arial" w:hAnsi="Arial" w:cs="Arial"/>
          <w:sz w:val="24"/>
          <w:szCs w:val="24"/>
        </w:rPr>
        <w:t>s</w:t>
      </w:r>
      <w:r w:rsidR="0011364C" w:rsidRPr="000460A5">
        <w:rPr>
          <w:rFonts w:ascii="Arial" w:hAnsi="Arial" w:cs="Arial"/>
          <w:sz w:val="24"/>
          <w:szCs w:val="24"/>
        </w:rPr>
        <w:t xml:space="preserve"> of Tendring District Counci</w:t>
      </w:r>
      <w:r w:rsidR="00D37C61">
        <w:rPr>
          <w:rFonts w:ascii="Arial" w:hAnsi="Arial" w:cs="Arial"/>
          <w:sz w:val="24"/>
          <w:szCs w:val="24"/>
        </w:rPr>
        <w:t xml:space="preserve">l </w:t>
      </w:r>
      <w:r w:rsidR="00F931F2">
        <w:rPr>
          <w:rFonts w:ascii="Arial" w:hAnsi="Arial" w:cs="Arial"/>
          <w:sz w:val="24"/>
          <w:szCs w:val="24"/>
        </w:rPr>
        <w:t>shall have regard to the Seven Principles of Public L</w:t>
      </w:r>
      <w:r w:rsidR="0011364C" w:rsidRPr="000460A5">
        <w:rPr>
          <w:rFonts w:ascii="Arial" w:hAnsi="Arial" w:cs="Arial"/>
          <w:sz w:val="24"/>
          <w:szCs w:val="24"/>
        </w:rPr>
        <w:t>ife</w:t>
      </w:r>
      <w:r w:rsidR="00620611">
        <w:rPr>
          <w:rFonts w:ascii="Arial" w:hAnsi="Arial" w:cs="Arial"/>
          <w:sz w:val="24"/>
          <w:szCs w:val="24"/>
        </w:rPr>
        <w:t xml:space="preserve"> </w:t>
      </w:r>
      <w:r w:rsidR="00620611" w:rsidRPr="0084263D">
        <w:rPr>
          <w:rFonts w:ascii="Arial" w:hAnsi="Arial" w:cs="Arial"/>
          <w:sz w:val="24"/>
          <w:szCs w:val="24"/>
          <w:highlight w:val="yellow"/>
        </w:rPr>
        <w:t>as it is these principles which underpin the Rules of Conduct set out below</w:t>
      </w:r>
      <w:r w:rsidR="00620611" w:rsidRPr="000460A5">
        <w:rPr>
          <w:rFonts w:ascii="Arial" w:hAnsi="Arial" w:cs="Arial"/>
          <w:sz w:val="24"/>
          <w:szCs w:val="24"/>
        </w:rPr>
        <w:t>.</w:t>
      </w:r>
    </w:p>
    <w:p w:rsidR="000D499D" w:rsidRPr="007F6391" w:rsidRDefault="000D499D" w:rsidP="0011364C">
      <w:pPr>
        <w:rPr>
          <w:rFonts w:ascii="Arial" w:hAnsi="Arial" w:cs="Arial"/>
          <w:sz w:val="24"/>
          <w:szCs w:val="24"/>
        </w:rPr>
      </w:pPr>
    </w:p>
    <w:p w:rsidR="00EF61FD" w:rsidRPr="0084263D" w:rsidRDefault="00EF61FD" w:rsidP="00EF61FD">
      <w:pPr>
        <w:jc w:val="center"/>
        <w:rPr>
          <w:rFonts w:ascii="Arial" w:hAnsi="Arial" w:cs="Arial"/>
          <w:b/>
          <w:sz w:val="24"/>
          <w:szCs w:val="24"/>
          <w:highlight w:val="yellow"/>
          <w:u w:val="single"/>
        </w:rPr>
      </w:pPr>
      <w:r w:rsidRPr="0084263D">
        <w:rPr>
          <w:rFonts w:ascii="Arial" w:hAnsi="Arial" w:cs="Arial"/>
          <w:b/>
          <w:sz w:val="24"/>
          <w:szCs w:val="24"/>
          <w:highlight w:val="yellow"/>
          <w:u w:val="single"/>
        </w:rPr>
        <w:t>PART 1</w:t>
      </w:r>
    </w:p>
    <w:p w:rsidR="002E7AF1" w:rsidRPr="007F6391" w:rsidRDefault="002E7AF1" w:rsidP="00EF61FD">
      <w:pPr>
        <w:jc w:val="center"/>
        <w:rPr>
          <w:rFonts w:ascii="Arial" w:hAnsi="Arial" w:cs="Arial"/>
          <w:b/>
          <w:sz w:val="24"/>
          <w:szCs w:val="24"/>
          <w:u w:val="single"/>
        </w:rPr>
      </w:pPr>
      <w:r w:rsidRPr="0084263D">
        <w:rPr>
          <w:rFonts w:ascii="Arial" w:hAnsi="Arial" w:cs="Arial"/>
          <w:b/>
          <w:sz w:val="24"/>
          <w:szCs w:val="24"/>
          <w:highlight w:val="yellow"/>
          <w:u w:val="single"/>
        </w:rPr>
        <w:t>RULES OF CONDUCT</w:t>
      </w:r>
    </w:p>
    <w:p w:rsidR="002E7AF1" w:rsidRPr="007F6391" w:rsidRDefault="002E7AF1" w:rsidP="00EF61FD">
      <w:pPr>
        <w:jc w:val="center"/>
        <w:rPr>
          <w:rFonts w:ascii="Arial" w:hAnsi="Arial" w:cs="Arial"/>
          <w:b/>
          <w:sz w:val="24"/>
          <w:szCs w:val="24"/>
          <w:u w:val="single"/>
        </w:rPr>
      </w:pPr>
    </w:p>
    <w:p w:rsidR="0011364C" w:rsidRPr="000D499D" w:rsidRDefault="0011364C" w:rsidP="00A1619A">
      <w:pPr>
        <w:widowControl w:val="0"/>
        <w:suppressAutoHyphens/>
        <w:autoSpaceDE w:val="0"/>
        <w:autoSpaceDN w:val="0"/>
        <w:adjustRightInd w:val="0"/>
        <w:spacing w:before="120"/>
        <w:rPr>
          <w:rFonts w:ascii="Arial" w:hAnsi="Arial" w:cs="Arial"/>
          <w:bCs/>
          <w:color w:val="000000"/>
          <w:sz w:val="24"/>
          <w:szCs w:val="24"/>
        </w:rPr>
      </w:pPr>
      <w:r w:rsidRPr="000D499D">
        <w:rPr>
          <w:rFonts w:ascii="Arial" w:hAnsi="Arial" w:cs="Arial"/>
          <w:bCs/>
          <w:color w:val="000000"/>
          <w:sz w:val="24"/>
          <w:szCs w:val="24"/>
        </w:rPr>
        <w:t>3.2</w:t>
      </w:r>
      <w:r w:rsidRPr="000D499D">
        <w:rPr>
          <w:rFonts w:ascii="Arial" w:hAnsi="Arial" w:cs="Arial"/>
          <w:bCs/>
          <w:color w:val="000000"/>
          <w:sz w:val="24"/>
          <w:szCs w:val="24"/>
        </w:rPr>
        <w:tab/>
      </w:r>
      <w:r w:rsidR="00D37C61">
        <w:rPr>
          <w:rFonts w:ascii="Arial" w:hAnsi="Arial" w:cs="Arial"/>
          <w:bCs/>
          <w:color w:val="000000"/>
          <w:sz w:val="24"/>
          <w:szCs w:val="24"/>
        </w:rPr>
        <w:t>In fulfilling</w:t>
      </w:r>
      <w:r w:rsidR="008050CD" w:rsidRPr="000D499D">
        <w:rPr>
          <w:rFonts w:ascii="Arial" w:hAnsi="Arial" w:cs="Arial"/>
          <w:bCs/>
          <w:color w:val="000000"/>
          <w:sz w:val="24"/>
          <w:szCs w:val="24"/>
        </w:rPr>
        <w:t xml:space="preserve"> </w:t>
      </w:r>
      <w:r w:rsidRPr="000D499D">
        <w:rPr>
          <w:rFonts w:ascii="Arial" w:hAnsi="Arial" w:cs="Arial"/>
          <w:b/>
          <w:bCs/>
          <w:color w:val="000000"/>
          <w:sz w:val="24"/>
          <w:szCs w:val="24"/>
        </w:rPr>
        <w:t>Duties and Responsibilities</w:t>
      </w:r>
    </w:p>
    <w:p w:rsidR="0011364C" w:rsidRPr="000D499D" w:rsidRDefault="004546D5" w:rsidP="00A1619A">
      <w:pPr>
        <w:widowControl w:val="0"/>
        <w:suppressAutoHyphens/>
        <w:autoSpaceDE w:val="0"/>
        <w:autoSpaceDN w:val="0"/>
        <w:adjustRightInd w:val="0"/>
        <w:spacing w:before="120"/>
        <w:ind w:firstLine="720"/>
        <w:rPr>
          <w:rFonts w:ascii="Arial" w:hAnsi="Arial" w:cs="Arial"/>
          <w:color w:val="000000"/>
          <w:sz w:val="24"/>
          <w:szCs w:val="24"/>
        </w:rPr>
      </w:pPr>
      <w:r w:rsidRPr="004546D5">
        <w:rPr>
          <w:rFonts w:ascii="Arial" w:hAnsi="Arial" w:cs="Arial"/>
          <w:color w:val="000000"/>
          <w:sz w:val="24"/>
          <w:szCs w:val="24"/>
          <w:highlight w:val="yellow"/>
        </w:rPr>
        <w:t>Members</w:t>
      </w:r>
      <w:r w:rsidR="00707AE2" w:rsidRPr="000460A5">
        <w:rPr>
          <w:rFonts w:ascii="Arial" w:hAnsi="Arial" w:cs="Arial"/>
          <w:color w:val="000000"/>
          <w:sz w:val="24"/>
          <w:szCs w:val="24"/>
        </w:rPr>
        <w:t xml:space="preserve"> </w:t>
      </w:r>
      <w:r w:rsidR="0011364C" w:rsidRPr="000D499D">
        <w:rPr>
          <w:rFonts w:ascii="Arial" w:hAnsi="Arial" w:cs="Arial"/>
          <w:color w:val="000000"/>
          <w:sz w:val="24"/>
          <w:szCs w:val="24"/>
        </w:rPr>
        <w:t>must</w:t>
      </w:r>
      <w:r w:rsidR="008050CD" w:rsidRPr="000D499D">
        <w:rPr>
          <w:rFonts w:ascii="Arial" w:hAnsi="Arial" w:cs="Arial"/>
          <w:color w:val="000000"/>
          <w:sz w:val="24"/>
          <w:szCs w:val="24"/>
        </w:rPr>
        <w:t xml:space="preserve"> not</w:t>
      </w:r>
      <w:r w:rsidR="0011364C" w:rsidRPr="000D499D">
        <w:rPr>
          <w:rFonts w:ascii="Arial" w:hAnsi="Arial" w:cs="Arial"/>
          <w:color w:val="000000"/>
          <w:sz w:val="24"/>
          <w:szCs w:val="24"/>
        </w:rPr>
        <w:t>:</w:t>
      </w:r>
    </w:p>
    <w:p w:rsidR="000460A5" w:rsidRPr="000D499D" w:rsidRDefault="008050CD"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0D499D">
        <w:rPr>
          <w:rFonts w:ascii="Arial" w:hAnsi="Arial" w:cs="Arial"/>
          <w:color w:val="000000"/>
          <w:sz w:val="24"/>
          <w:szCs w:val="24"/>
        </w:rPr>
        <w:t xml:space="preserve">breach </w:t>
      </w:r>
      <w:r w:rsidR="00707AE2" w:rsidRPr="00707AE2">
        <w:rPr>
          <w:rFonts w:ascii="Arial" w:hAnsi="Arial" w:cs="Arial"/>
          <w:color w:val="000000"/>
          <w:sz w:val="24"/>
          <w:szCs w:val="24"/>
          <w:highlight w:val="yellow"/>
        </w:rPr>
        <w:t>their</w:t>
      </w:r>
      <w:r w:rsidR="0011364C" w:rsidRPr="000D499D">
        <w:rPr>
          <w:rFonts w:ascii="Arial" w:hAnsi="Arial" w:cs="Arial"/>
          <w:color w:val="000000"/>
          <w:sz w:val="24"/>
          <w:szCs w:val="24"/>
        </w:rPr>
        <w:t xml:space="preserve"> duties and responsibilities with due regard to the principle that there should be equality of opportunity for all people, regardless of their gender, race, disability, sexual orientation, age or religion;</w:t>
      </w:r>
    </w:p>
    <w:p w:rsidR="000460A5" w:rsidRPr="000D499D" w:rsidRDefault="008050CD"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0D499D">
        <w:rPr>
          <w:rFonts w:ascii="Arial" w:hAnsi="Arial" w:cs="Arial"/>
          <w:color w:val="000000"/>
          <w:sz w:val="24"/>
          <w:szCs w:val="24"/>
        </w:rPr>
        <w:t xml:space="preserve">disrespect </w:t>
      </w:r>
      <w:r w:rsidR="0011364C" w:rsidRPr="000D499D">
        <w:rPr>
          <w:rFonts w:ascii="Arial" w:hAnsi="Arial" w:cs="Arial"/>
          <w:color w:val="000000"/>
          <w:sz w:val="24"/>
          <w:szCs w:val="24"/>
        </w:rPr>
        <w:t>others;</w:t>
      </w:r>
    </w:p>
    <w:p w:rsidR="000460A5" w:rsidRPr="000D499D" w:rsidRDefault="0011364C"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0D499D">
        <w:rPr>
          <w:rFonts w:ascii="Arial" w:hAnsi="Arial" w:cs="Arial"/>
          <w:color w:val="000000"/>
          <w:sz w:val="24"/>
          <w:szCs w:val="24"/>
        </w:rPr>
        <w:t xml:space="preserve">bully or harass any person; </w:t>
      </w:r>
      <w:r w:rsidR="008050CD" w:rsidRPr="000D499D">
        <w:rPr>
          <w:rFonts w:ascii="Arial" w:hAnsi="Arial" w:cs="Arial"/>
          <w:color w:val="000000"/>
          <w:sz w:val="24"/>
          <w:szCs w:val="24"/>
        </w:rPr>
        <w:t>or</w:t>
      </w:r>
    </w:p>
    <w:p w:rsidR="0011364C" w:rsidRPr="000D499D" w:rsidRDefault="0011364C"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0D499D">
        <w:rPr>
          <w:rFonts w:ascii="Arial" w:hAnsi="Arial" w:cs="Arial"/>
          <w:color w:val="000000"/>
          <w:sz w:val="24"/>
          <w:szCs w:val="24"/>
        </w:rPr>
        <w:t xml:space="preserve">do anything which compromises, or which is likely to compromise, the impartiality of those who work for, or on behalf of, the </w:t>
      </w:r>
      <w:r w:rsidR="00132061" w:rsidRPr="000D499D">
        <w:rPr>
          <w:rFonts w:ascii="Arial" w:hAnsi="Arial" w:cs="Arial"/>
          <w:color w:val="000000"/>
          <w:sz w:val="24"/>
          <w:szCs w:val="24"/>
        </w:rPr>
        <w:t>A</w:t>
      </w:r>
      <w:r w:rsidRPr="000D499D">
        <w:rPr>
          <w:rFonts w:ascii="Arial" w:hAnsi="Arial" w:cs="Arial"/>
          <w:color w:val="000000"/>
          <w:sz w:val="24"/>
          <w:szCs w:val="24"/>
        </w:rPr>
        <w:t>uthority.</w:t>
      </w:r>
    </w:p>
    <w:p w:rsidR="0011364C" w:rsidRPr="000460A5" w:rsidRDefault="0011364C" w:rsidP="0011364C">
      <w:pPr>
        <w:widowControl w:val="0"/>
        <w:suppressAutoHyphens/>
        <w:autoSpaceDE w:val="0"/>
        <w:autoSpaceDN w:val="0"/>
        <w:adjustRightInd w:val="0"/>
        <w:spacing w:before="120"/>
        <w:jc w:val="both"/>
        <w:rPr>
          <w:rFonts w:ascii="Arial" w:hAnsi="Arial" w:cs="Arial"/>
          <w:bCs/>
          <w:color w:val="000000"/>
          <w:sz w:val="24"/>
          <w:szCs w:val="24"/>
        </w:rPr>
      </w:pPr>
      <w:r w:rsidRPr="000460A5">
        <w:rPr>
          <w:rFonts w:ascii="Arial" w:hAnsi="Arial" w:cs="Arial"/>
          <w:bCs/>
          <w:color w:val="000000"/>
          <w:sz w:val="24"/>
          <w:szCs w:val="24"/>
        </w:rPr>
        <w:lastRenderedPageBreak/>
        <w:t xml:space="preserve">3.3 </w:t>
      </w:r>
      <w:r w:rsidRPr="000460A5">
        <w:rPr>
          <w:rFonts w:ascii="Arial" w:hAnsi="Arial" w:cs="Arial"/>
          <w:bCs/>
          <w:color w:val="000000"/>
          <w:sz w:val="24"/>
          <w:szCs w:val="24"/>
        </w:rPr>
        <w:tab/>
      </w:r>
      <w:r w:rsidRPr="000460A5">
        <w:rPr>
          <w:rFonts w:ascii="Arial" w:hAnsi="Arial" w:cs="Arial"/>
          <w:b/>
          <w:bCs/>
          <w:color w:val="000000"/>
          <w:sz w:val="24"/>
          <w:szCs w:val="24"/>
        </w:rPr>
        <w:t>Information</w:t>
      </w:r>
    </w:p>
    <w:p w:rsidR="0011364C" w:rsidRPr="000460A5"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4546D5">
        <w:rPr>
          <w:rFonts w:ascii="Arial" w:hAnsi="Arial" w:cs="Arial"/>
          <w:color w:val="000000"/>
          <w:sz w:val="24"/>
          <w:szCs w:val="24"/>
          <w:highlight w:val="yellow"/>
        </w:rPr>
        <w:t>Members</w:t>
      </w:r>
      <w:r w:rsidR="00707AE2" w:rsidRPr="000460A5">
        <w:rPr>
          <w:rFonts w:ascii="Arial" w:hAnsi="Arial" w:cs="Arial"/>
          <w:color w:val="000000"/>
          <w:sz w:val="24"/>
          <w:szCs w:val="24"/>
        </w:rPr>
        <w:t xml:space="preserve"> </w:t>
      </w:r>
      <w:r w:rsidR="0011364C" w:rsidRPr="000460A5">
        <w:rPr>
          <w:rFonts w:ascii="Arial" w:hAnsi="Arial" w:cs="Arial"/>
          <w:color w:val="000000"/>
          <w:sz w:val="24"/>
          <w:szCs w:val="24"/>
        </w:rPr>
        <w:t>must not:</w:t>
      </w:r>
    </w:p>
    <w:p w:rsidR="000460A5" w:rsidRDefault="0011364C" w:rsidP="000460A5">
      <w:pPr>
        <w:pStyle w:val="ListParagraph"/>
        <w:widowControl w:val="0"/>
        <w:numPr>
          <w:ilvl w:val="0"/>
          <w:numId w:val="13"/>
        </w:numPr>
        <w:suppressAutoHyphens/>
        <w:autoSpaceDE w:val="0"/>
        <w:autoSpaceDN w:val="0"/>
        <w:adjustRightInd w:val="0"/>
        <w:spacing w:before="80"/>
        <w:ind w:right="600"/>
        <w:jc w:val="both"/>
        <w:rPr>
          <w:rFonts w:ascii="Arial" w:hAnsi="Arial" w:cs="Arial"/>
          <w:color w:val="000000"/>
          <w:sz w:val="24"/>
          <w:szCs w:val="24"/>
        </w:rPr>
      </w:pPr>
      <w:r w:rsidRPr="000460A5">
        <w:rPr>
          <w:rFonts w:ascii="Arial" w:hAnsi="Arial" w:cs="Arial"/>
          <w:color w:val="000000"/>
          <w:sz w:val="24"/>
          <w:szCs w:val="24"/>
        </w:rPr>
        <w:t>disclose confidential information or information which should reasonably be regarded as being of a confidential nature, without the express consent of a person authorised to give such consent, or unless required by law to do so;</w:t>
      </w:r>
    </w:p>
    <w:p w:rsidR="0011364C" w:rsidRPr="000460A5" w:rsidRDefault="0011364C" w:rsidP="000460A5">
      <w:pPr>
        <w:pStyle w:val="ListParagraph"/>
        <w:widowControl w:val="0"/>
        <w:numPr>
          <w:ilvl w:val="0"/>
          <w:numId w:val="13"/>
        </w:numPr>
        <w:suppressAutoHyphens/>
        <w:autoSpaceDE w:val="0"/>
        <w:autoSpaceDN w:val="0"/>
        <w:adjustRightInd w:val="0"/>
        <w:spacing w:before="80"/>
        <w:ind w:right="600"/>
        <w:jc w:val="both"/>
        <w:rPr>
          <w:rFonts w:ascii="Arial" w:hAnsi="Arial" w:cs="Arial"/>
          <w:color w:val="000000"/>
          <w:sz w:val="24"/>
          <w:szCs w:val="24"/>
        </w:rPr>
      </w:pPr>
      <w:r w:rsidRPr="000460A5">
        <w:rPr>
          <w:rFonts w:ascii="Arial" w:hAnsi="Arial" w:cs="Arial"/>
          <w:color w:val="000000"/>
          <w:sz w:val="24"/>
          <w:szCs w:val="24"/>
        </w:rPr>
        <w:t>prevent any person from gaining access to information to which that person is entitled by law.</w:t>
      </w:r>
    </w:p>
    <w:p w:rsidR="0011364C" w:rsidRPr="000460A5" w:rsidRDefault="0011364C" w:rsidP="0011364C">
      <w:pPr>
        <w:widowControl w:val="0"/>
        <w:suppressAutoHyphens/>
        <w:autoSpaceDE w:val="0"/>
        <w:autoSpaceDN w:val="0"/>
        <w:adjustRightInd w:val="0"/>
        <w:spacing w:before="80"/>
        <w:ind w:left="600" w:right="600"/>
        <w:jc w:val="both"/>
        <w:rPr>
          <w:rFonts w:ascii="Arial" w:hAnsi="Arial" w:cs="Arial"/>
          <w:color w:val="000000"/>
          <w:sz w:val="24"/>
          <w:szCs w:val="24"/>
        </w:rPr>
      </w:pPr>
    </w:p>
    <w:p w:rsidR="0011364C" w:rsidRPr="000460A5" w:rsidRDefault="0011364C" w:rsidP="0011364C">
      <w:pPr>
        <w:widowControl w:val="0"/>
        <w:suppressAutoHyphens/>
        <w:autoSpaceDE w:val="0"/>
        <w:autoSpaceDN w:val="0"/>
        <w:adjustRightInd w:val="0"/>
        <w:spacing w:before="80"/>
        <w:ind w:right="400"/>
        <w:jc w:val="both"/>
        <w:rPr>
          <w:rFonts w:ascii="Arial" w:hAnsi="Arial" w:cs="Arial"/>
          <w:color w:val="000000"/>
          <w:sz w:val="24"/>
          <w:szCs w:val="24"/>
        </w:rPr>
      </w:pPr>
      <w:r w:rsidRPr="000460A5">
        <w:rPr>
          <w:rFonts w:ascii="Arial" w:hAnsi="Arial" w:cs="Arial"/>
          <w:color w:val="000000"/>
          <w:sz w:val="24"/>
          <w:szCs w:val="24"/>
        </w:rPr>
        <w:t>3.4</w:t>
      </w:r>
      <w:r w:rsidRPr="000460A5">
        <w:rPr>
          <w:rFonts w:ascii="Arial" w:hAnsi="Arial" w:cs="Arial"/>
          <w:color w:val="000000"/>
          <w:sz w:val="24"/>
          <w:szCs w:val="24"/>
        </w:rPr>
        <w:tab/>
      </w:r>
      <w:r w:rsidRPr="000460A5">
        <w:rPr>
          <w:rFonts w:ascii="Arial" w:hAnsi="Arial" w:cs="Arial"/>
          <w:b/>
          <w:color w:val="000000"/>
          <w:sz w:val="24"/>
          <w:szCs w:val="24"/>
        </w:rPr>
        <w:t>Conduct</w:t>
      </w:r>
    </w:p>
    <w:p w:rsidR="0011364C" w:rsidRPr="000460A5" w:rsidRDefault="004546D5" w:rsidP="0011364C">
      <w:pPr>
        <w:widowControl w:val="0"/>
        <w:suppressAutoHyphens/>
        <w:autoSpaceDE w:val="0"/>
        <w:autoSpaceDN w:val="0"/>
        <w:adjustRightInd w:val="0"/>
        <w:spacing w:before="80"/>
        <w:ind w:right="400" w:firstLine="720"/>
        <w:jc w:val="both"/>
        <w:rPr>
          <w:rFonts w:ascii="Arial" w:hAnsi="Arial" w:cs="Arial"/>
          <w:color w:val="000000"/>
          <w:sz w:val="24"/>
          <w:szCs w:val="24"/>
        </w:rPr>
      </w:pPr>
      <w:r w:rsidRPr="004546D5">
        <w:rPr>
          <w:rFonts w:ascii="Arial" w:hAnsi="Arial" w:cs="Arial"/>
          <w:color w:val="000000"/>
          <w:sz w:val="24"/>
          <w:szCs w:val="24"/>
          <w:highlight w:val="yellow"/>
        </w:rPr>
        <w:t>Members</w:t>
      </w:r>
      <w:r w:rsidR="0011364C" w:rsidRPr="000460A5">
        <w:rPr>
          <w:rFonts w:ascii="Arial" w:hAnsi="Arial" w:cs="Arial"/>
          <w:color w:val="000000"/>
          <w:sz w:val="24"/>
          <w:szCs w:val="24"/>
        </w:rPr>
        <w:t xml:space="preserve"> must</w:t>
      </w:r>
      <w:r w:rsidR="000460A5">
        <w:rPr>
          <w:rFonts w:ascii="Arial" w:hAnsi="Arial" w:cs="Arial"/>
          <w:color w:val="000000"/>
          <w:sz w:val="24"/>
          <w:szCs w:val="24"/>
        </w:rPr>
        <w:t>:</w:t>
      </w:r>
    </w:p>
    <w:p w:rsidR="000460A5" w:rsidRDefault="0011364C" w:rsidP="000460A5">
      <w:pPr>
        <w:pStyle w:val="ListParagraph"/>
        <w:widowControl w:val="0"/>
        <w:numPr>
          <w:ilvl w:val="0"/>
          <w:numId w:val="15"/>
        </w:numPr>
        <w:suppressAutoHyphens/>
        <w:autoSpaceDE w:val="0"/>
        <w:autoSpaceDN w:val="0"/>
        <w:adjustRightInd w:val="0"/>
        <w:spacing w:before="80"/>
        <w:ind w:right="400"/>
        <w:jc w:val="both"/>
        <w:rPr>
          <w:rFonts w:ascii="Arial" w:hAnsi="Arial" w:cs="Arial"/>
          <w:color w:val="000000"/>
          <w:sz w:val="24"/>
          <w:szCs w:val="24"/>
        </w:rPr>
      </w:pPr>
      <w:r w:rsidRPr="000460A5">
        <w:rPr>
          <w:rFonts w:ascii="Arial" w:hAnsi="Arial" w:cs="Arial"/>
          <w:color w:val="000000"/>
          <w:sz w:val="24"/>
          <w:szCs w:val="24"/>
        </w:rPr>
        <w:t xml:space="preserve">not conduct </w:t>
      </w:r>
      <w:r w:rsidR="00707AE2" w:rsidRPr="00707AE2">
        <w:rPr>
          <w:rFonts w:ascii="Arial" w:hAnsi="Arial" w:cs="Arial"/>
          <w:color w:val="000000"/>
          <w:sz w:val="24"/>
          <w:szCs w:val="24"/>
          <w:highlight w:val="yellow"/>
        </w:rPr>
        <w:t>them</w:t>
      </w:r>
      <w:r w:rsidR="00707AE2" w:rsidRPr="000460A5">
        <w:rPr>
          <w:rFonts w:ascii="Arial" w:hAnsi="Arial" w:cs="Arial"/>
          <w:color w:val="000000"/>
          <w:sz w:val="24"/>
          <w:szCs w:val="24"/>
        </w:rPr>
        <w:t xml:space="preserve"> self</w:t>
      </w:r>
      <w:r w:rsidRPr="000460A5">
        <w:rPr>
          <w:rFonts w:ascii="Arial" w:hAnsi="Arial" w:cs="Arial"/>
          <w:color w:val="000000"/>
          <w:sz w:val="24"/>
          <w:szCs w:val="24"/>
        </w:rPr>
        <w:t xml:space="preserve"> in a manner which could reasonably be regarded as bringing </w:t>
      </w:r>
      <w:r w:rsidR="00707AE2" w:rsidRPr="00707AE2">
        <w:rPr>
          <w:rFonts w:ascii="Arial" w:hAnsi="Arial" w:cs="Arial"/>
          <w:color w:val="000000"/>
          <w:sz w:val="24"/>
          <w:szCs w:val="24"/>
          <w:highlight w:val="yellow"/>
        </w:rPr>
        <w:t>their</w:t>
      </w:r>
      <w:r w:rsidR="00707AE2">
        <w:rPr>
          <w:rFonts w:ascii="Arial" w:hAnsi="Arial" w:cs="Arial"/>
          <w:color w:val="000000"/>
          <w:sz w:val="24"/>
          <w:szCs w:val="24"/>
        </w:rPr>
        <w:t xml:space="preserve"> </w:t>
      </w:r>
      <w:r w:rsidRPr="000460A5">
        <w:rPr>
          <w:rFonts w:ascii="Arial" w:hAnsi="Arial" w:cs="Arial"/>
          <w:color w:val="000000"/>
          <w:sz w:val="24"/>
          <w:szCs w:val="24"/>
        </w:rPr>
        <w:t xml:space="preserve">office or the </w:t>
      </w:r>
      <w:r w:rsidR="00132061">
        <w:rPr>
          <w:rFonts w:ascii="Arial" w:hAnsi="Arial" w:cs="Arial"/>
          <w:color w:val="000000"/>
          <w:sz w:val="24"/>
          <w:szCs w:val="24"/>
        </w:rPr>
        <w:t>A</w:t>
      </w:r>
      <w:r w:rsidRPr="000460A5">
        <w:rPr>
          <w:rFonts w:ascii="Arial" w:hAnsi="Arial" w:cs="Arial"/>
          <w:color w:val="000000"/>
          <w:sz w:val="24"/>
          <w:szCs w:val="24"/>
        </w:rPr>
        <w:t>uthority into disrepute;</w:t>
      </w:r>
    </w:p>
    <w:p w:rsidR="000460A5" w:rsidRDefault="0011364C" w:rsidP="000460A5">
      <w:pPr>
        <w:pStyle w:val="ListParagraph"/>
        <w:widowControl w:val="0"/>
        <w:numPr>
          <w:ilvl w:val="0"/>
          <w:numId w:val="15"/>
        </w:numPr>
        <w:suppressAutoHyphens/>
        <w:autoSpaceDE w:val="0"/>
        <w:autoSpaceDN w:val="0"/>
        <w:adjustRightInd w:val="0"/>
        <w:spacing w:before="80"/>
        <w:ind w:right="400"/>
        <w:jc w:val="both"/>
        <w:rPr>
          <w:rFonts w:ascii="Arial" w:hAnsi="Arial" w:cs="Arial"/>
          <w:color w:val="000000"/>
          <w:sz w:val="24"/>
          <w:szCs w:val="24"/>
        </w:rPr>
      </w:pPr>
      <w:r w:rsidRPr="000460A5">
        <w:rPr>
          <w:rFonts w:ascii="Arial" w:hAnsi="Arial" w:cs="Arial"/>
          <w:color w:val="000000"/>
          <w:sz w:val="24"/>
          <w:szCs w:val="24"/>
        </w:rPr>
        <w:t>not make vexatious, malicious or friv</w:t>
      </w:r>
      <w:r w:rsidR="00DF360C">
        <w:rPr>
          <w:rFonts w:ascii="Arial" w:hAnsi="Arial" w:cs="Arial"/>
          <w:color w:val="000000"/>
          <w:sz w:val="24"/>
          <w:szCs w:val="24"/>
        </w:rPr>
        <w:t>olous complaints against other M</w:t>
      </w:r>
      <w:r w:rsidRPr="000460A5">
        <w:rPr>
          <w:rFonts w:ascii="Arial" w:hAnsi="Arial" w:cs="Arial"/>
          <w:color w:val="000000"/>
          <w:sz w:val="24"/>
          <w:szCs w:val="24"/>
        </w:rPr>
        <w:t xml:space="preserve">embers or anyone who works for, or on behalf of, the </w:t>
      </w:r>
      <w:r w:rsidR="00132061">
        <w:rPr>
          <w:rFonts w:ascii="Arial" w:hAnsi="Arial" w:cs="Arial"/>
          <w:color w:val="000000"/>
          <w:sz w:val="24"/>
          <w:szCs w:val="24"/>
        </w:rPr>
        <w:t>A</w:t>
      </w:r>
      <w:r w:rsidRPr="000460A5">
        <w:rPr>
          <w:rFonts w:ascii="Arial" w:hAnsi="Arial" w:cs="Arial"/>
          <w:color w:val="000000"/>
          <w:sz w:val="24"/>
          <w:szCs w:val="24"/>
        </w:rPr>
        <w:t>uthority.</w:t>
      </w:r>
    </w:p>
    <w:p w:rsidR="0011364C" w:rsidRPr="000460A5" w:rsidRDefault="00707AE2" w:rsidP="000460A5">
      <w:pPr>
        <w:pStyle w:val="ListParagraph"/>
        <w:widowControl w:val="0"/>
        <w:numPr>
          <w:ilvl w:val="0"/>
          <w:numId w:val="15"/>
        </w:numPr>
        <w:suppressAutoHyphens/>
        <w:autoSpaceDE w:val="0"/>
        <w:autoSpaceDN w:val="0"/>
        <w:adjustRightInd w:val="0"/>
        <w:spacing w:before="80"/>
        <w:ind w:right="400"/>
        <w:jc w:val="both"/>
        <w:rPr>
          <w:rFonts w:ascii="Arial" w:hAnsi="Arial" w:cs="Arial"/>
          <w:color w:val="000000"/>
          <w:sz w:val="24"/>
          <w:szCs w:val="24"/>
        </w:rPr>
      </w:pPr>
      <w:r>
        <w:rPr>
          <w:rFonts w:ascii="Arial" w:hAnsi="Arial" w:cs="Arial"/>
          <w:color w:val="000000"/>
          <w:sz w:val="24"/>
          <w:szCs w:val="24"/>
        </w:rPr>
        <w:t>comply with any request of the A</w:t>
      </w:r>
      <w:r w:rsidR="0011364C" w:rsidRPr="000460A5">
        <w:rPr>
          <w:rFonts w:ascii="Arial" w:hAnsi="Arial" w:cs="Arial"/>
          <w:color w:val="000000"/>
          <w:sz w:val="24"/>
          <w:szCs w:val="24"/>
        </w:rPr>
        <w:t>uthority's Monitoring Officer or Section 151 Officer, in connection with an investigation conducted in accordance with their respective statutory powers.</w:t>
      </w:r>
    </w:p>
    <w:p w:rsidR="0011364C" w:rsidRPr="000460A5" w:rsidRDefault="0011364C" w:rsidP="0011364C">
      <w:pPr>
        <w:widowControl w:val="0"/>
        <w:suppressAutoHyphens/>
        <w:autoSpaceDE w:val="0"/>
        <w:autoSpaceDN w:val="0"/>
        <w:adjustRightInd w:val="0"/>
        <w:spacing w:before="80"/>
        <w:ind w:left="400" w:right="400"/>
        <w:jc w:val="both"/>
        <w:rPr>
          <w:rFonts w:ascii="Arial" w:hAnsi="Arial" w:cs="Arial"/>
          <w:color w:val="000000"/>
          <w:sz w:val="24"/>
          <w:szCs w:val="24"/>
        </w:rPr>
      </w:pPr>
    </w:p>
    <w:p w:rsidR="0011364C" w:rsidRPr="000460A5" w:rsidRDefault="0011364C" w:rsidP="0011364C">
      <w:pPr>
        <w:widowControl w:val="0"/>
        <w:suppressAutoHyphens/>
        <w:autoSpaceDE w:val="0"/>
        <w:autoSpaceDN w:val="0"/>
        <w:adjustRightInd w:val="0"/>
        <w:spacing w:before="120"/>
        <w:jc w:val="both"/>
        <w:rPr>
          <w:rFonts w:ascii="Arial" w:hAnsi="Arial" w:cs="Arial"/>
          <w:b/>
          <w:bCs/>
          <w:color w:val="000000"/>
          <w:sz w:val="24"/>
          <w:szCs w:val="24"/>
        </w:rPr>
      </w:pPr>
      <w:r w:rsidRPr="000460A5">
        <w:rPr>
          <w:rFonts w:ascii="Arial" w:hAnsi="Arial" w:cs="Arial"/>
          <w:bCs/>
          <w:color w:val="000000"/>
          <w:sz w:val="24"/>
          <w:szCs w:val="24"/>
        </w:rPr>
        <w:t>3.5</w:t>
      </w:r>
      <w:r w:rsidR="00707AE2">
        <w:rPr>
          <w:rFonts w:ascii="Arial" w:hAnsi="Arial" w:cs="Arial"/>
          <w:b/>
          <w:bCs/>
          <w:color w:val="000000"/>
          <w:sz w:val="24"/>
          <w:szCs w:val="24"/>
        </w:rPr>
        <w:tab/>
      </w:r>
      <w:r w:rsidR="00707AE2" w:rsidRPr="00707AE2">
        <w:rPr>
          <w:rFonts w:ascii="Arial" w:hAnsi="Arial" w:cs="Arial"/>
          <w:b/>
          <w:color w:val="000000"/>
          <w:sz w:val="24"/>
          <w:szCs w:val="24"/>
        </w:rPr>
        <w:t>U</w:t>
      </w:r>
      <w:r w:rsidR="00707AE2" w:rsidRPr="00707AE2">
        <w:rPr>
          <w:rFonts w:ascii="Arial" w:hAnsi="Arial" w:cs="Arial"/>
          <w:b/>
          <w:bCs/>
          <w:color w:val="000000"/>
          <w:sz w:val="24"/>
          <w:szCs w:val="24"/>
        </w:rPr>
        <w:t xml:space="preserve">se of the </w:t>
      </w:r>
      <w:r w:rsidRPr="00707AE2">
        <w:rPr>
          <w:rFonts w:ascii="Arial" w:hAnsi="Arial" w:cs="Arial"/>
          <w:b/>
          <w:bCs/>
          <w:color w:val="000000"/>
          <w:sz w:val="24"/>
          <w:szCs w:val="24"/>
        </w:rPr>
        <w:t>Position</w:t>
      </w:r>
    </w:p>
    <w:p w:rsidR="0011364C" w:rsidRPr="000460A5"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4546D5">
        <w:rPr>
          <w:rFonts w:ascii="Arial" w:hAnsi="Arial" w:cs="Arial"/>
          <w:color w:val="000000"/>
          <w:sz w:val="24"/>
          <w:szCs w:val="24"/>
          <w:highlight w:val="yellow"/>
        </w:rPr>
        <w:t>Members</w:t>
      </w:r>
      <w:r w:rsidR="00707AE2" w:rsidRPr="000460A5">
        <w:rPr>
          <w:rFonts w:ascii="Arial" w:hAnsi="Arial" w:cs="Arial"/>
          <w:color w:val="000000"/>
          <w:sz w:val="24"/>
          <w:szCs w:val="24"/>
        </w:rPr>
        <w:t xml:space="preserve"> </w:t>
      </w:r>
      <w:r w:rsidR="0011364C" w:rsidRPr="000460A5">
        <w:rPr>
          <w:rFonts w:ascii="Arial" w:hAnsi="Arial" w:cs="Arial"/>
          <w:color w:val="000000"/>
          <w:sz w:val="24"/>
          <w:szCs w:val="24"/>
        </w:rPr>
        <w:t>must not:</w:t>
      </w:r>
    </w:p>
    <w:p w:rsidR="000460A5" w:rsidRDefault="0011364C" w:rsidP="000460A5">
      <w:pPr>
        <w:pStyle w:val="ListParagraph"/>
        <w:widowControl w:val="0"/>
        <w:numPr>
          <w:ilvl w:val="0"/>
          <w:numId w:val="17"/>
        </w:numPr>
        <w:suppressAutoHyphens/>
        <w:autoSpaceDE w:val="0"/>
        <w:autoSpaceDN w:val="0"/>
        <w:adjustRightInd w:val="0"/>
        <w:spacing w:before="80"/>
        <w:ind w:right="600"/>
        <w:jc w:val="both"/>
        <w:rPr>
          <w:rFonts w:ascii="Arial" w:hAnsi="Arial" w:cs="Arial"/>
          <w:color w:val="000000"/>
          <w:sz w:val="24"/>
          <w:szCs w:val="24"/>
        </w:rPr>
      </w:pPr>
      <w:r w:rsidRPr="000460A5">
        <w:rPr>
          <w:rFonts w:ascii="Arial" w:hAnsi="Arial" w:cs="Arial"/>
          <w:color w:val="000000"/>
          <w:sz w:val="24"/>
          <w:szCs w:val="24"/>
        </w:rPr>
        <w:t xml:space="preserve">in </w:t>
      </w:r>
      <w:r w:rsidR="00707AE2" w:rsidRPr="00707AE2">
        <w:rPr>
          <w:rFonts w:ascii="Arial" w:hAnsi="Arial" w:cs="Arial"/>
          <w:color w:val="000000"/>
          <w:sz w:val="24"/>
          <w:szCs w:val="24"/>
          <w:highlight w:val="yellow"/>
        </w:rPr>
        <w:t>their</w:t>
      </w:r>
      <w:r w:rsidRPr="000460A5">
        <w:rPr>
          <w:rFonts w:ascii="Arial" w:hAnsi="Arial" w:cs="Arial"/>
          <w:color w:val="000000"/>
          <w:sz w:val="24"/>
          <w:szCs w:val="24"/>
        </w:rPr>
        <w:t xml:space="preserve"> official capacity or otherwise, use or attempt to use </w:t>
      </w:r>
      <w:r w:rsidR="00707AE2" w:rsidRPr="00707AE2">
        <w:rPr>
          <w:rFonts w:ascii="Arial" w:hAnsi="Arial" w:cs="Arial"/>
          <w:color w:val="000000"/>
          <w:sz w:val="24"/>
          <w:szCs w:val="24"/>
          <w:highlight w:val="yellow"/>
        </w:rPr>
        <w:t>their</w:t>
      </w:r>
      <w:r w:rsidRPr="000460A5">
        <w:rPr>
          <w:rFonts w:ascii="Arial" w:hAnsi="Arial" w:cs="Arial"/>
          <w:color w:val="000000"/>
          <w:sz w:val="24"/>
          <w:szCs w:val="24"/>
        </w:rPr>
        <w:t xml:space="preserve"> position improperly</w:t>
      </w:r>
      <w:r w:rsidR="00707AE2">
        <w:rPr>
          <w:rFonts w:ascii="Arial" w:hAnsi="Arial" w:cs="Arial"/>
          <w:color w:val="000000"/>
          <w:sz w:val="24"/>
          <w:szCs w:val="24"/>
        </w:rPr>
        <w:t xml:space="preserve"> to confer on or secure for </w:t>
      </w:r>
      <w:r w:rsidR="00707AE2" w:rsidRPr="00707AE2">
        <w:rPr>
          <w:rFonts w:ascii="Arial" w:hAnsi="Arial" w:cs="Arial"/>
          <w:color w:val="000000"/>
          <w:sz w:val="24"/>
          <w:szCs w:val="24"/>
          <w:highlight w:val="yellow"/>
        </w:rPr>
        <w:t>them</w:t>
      </w:r>
      <w:r w:rsidR="00707AE2">
        <w:rPr>
          <w:rFonts w:ascii="Arial" w:hAnsi="Arial" w:cs="Arial"/>
          <w:color w:val="000000"/>
          <w:sz w:val="24"/>
          <w:szCs w:val="24"/>
        </w:rPr>
        <w:t xml:space="preserve"> </w:t>
      </w:r>
      <w:r w:rsidRPr="000460A5">
        <w:rPr>
          <w:rFonts w:ascii="Arial" w:hAnsi="Arial" w:cs="Arial"/>
          <w:color w:val="000000"/>
          <w:sz w:val="24"/>
          <w:szCs w:val="24"/>
        </w:rPr>
        <w:t>self, or any other person, an adva</w:t>
      </w:r>
      <w:r w:rsidR="00707AE2">
        <w:rPr>
          <w:rFonts w:ascii="Arial" w:hAnsi="Arial" w:cs="Arial"/>
          <w:color w:val="000000"/>
          <w:sz w:val="24"/>
          <w:szCs w:val="24"/>
        </w:rPr>
        <w:t xml:space="preserve">ntage or create or avoid for </w:t>
      </w:r>
      <w:r w:rsidR="00707AE2" w:rsidRPr="00707AE2">
        <w:rPr>
          <w:rFonts w:ascii="Arial" w:hAnsi="Arial" w:cs="Arial"/>
          <w:color w:val="000000"/>
          <w:sz w:val="24"/>
          <w:szCs w:val="24"/>
          <w:highlight w:val="yellow"/>
        </w:rPr>
        <w:t>them</w:t>
      </w:r>
      <w:r w:rsidR="00707AE2">
        <w:rPr>
          <w:rFonts w:ascii="Arial" w:hAnsi="Arial" w:cs="Arial"/>
          <w:color w:val="000000"/>
          <w:sz w:val="24"/>
          <w:szCs w:val="24"/>
        </w:rPr>
        <w:t xml:space="preserve"> </w:t>
      </w:r>
      <w:r w:rsidRPr="000460A5">
        <w:rPr>
          <w:rFonts w:ascii="Arial" w:hAnsi="Arial" w:cs="Arial"/>
          <w:color w:val="000000"/>
          <w:sz w:val="24"/>
          <w:szCs w:val="24"/>
        </w:rPr>
        <w:t>self, or any other person, a disadvantage;</w:t>
      </w:r>
    </w:p>
    <w:p w:rsidR="0011364C" w:rsidRPr="000460A5" w:rsidRDefault="0011364C" w:rsidP="000460A5">
      <w:pPr>
        <w:pStyle w:val="ListParagraph"/>
        <w:widowControl w:val="0"/>
        <w:numPr>
          <w:ilvl w:val="0"/>
          <w:numId w:val="17"/>
        </w:numPr>
        <w:suppressAutoHyphens/>
        <w:autoSpaceDE w:val="0"/>
        <w:autoSpaceDN w:val="0"/>
        <w:adjustRightInd w:val="0"/>
        <w:spacing w:before="80"/>
        <w:ind w:right="600"/>
        <w:jc w:val="both"/>
        <w:rPr>
          <w:rFonts w:ascii="Arial" w:hAnsi="Arial" w:cs="Arial"/>
          <w:color w:val="000000"/>
          <w:sz w:val="24"/>
          <w:szCs w:val="24"/>
        </w:rPr>
      </w:pPr>
      <w:r w:rsidRPr="000460A5">
        <w:rPr>
          <w:rFonts w:ascii="Arial" w:hAnsi="Arial" w:cs="Arial"/>
          <w:color w:val="000000"/>
          <w:sz w:val="24"/>
          <w:szCs w:val="24"/>
        </w:rPr>
        <w:t xml:space="preserve">use, or authorise others to use, the resources of the </w:t>
      </w:r>
      <w:r w:rsidR="00132061">
        <w:rPr>
          <w:rFonts w:ascii="Arial" w:hAnsi="Arial" w:cs="Arial"/>
          <w:color w:val="000000"/>
          <w:sz w:val="24"/>
          <w:szCs w:val="24"/>
        </w:rPr>
        <w:t>A</w:t>
      </w:r>
      <w:r w:rsidRPr="000460A5">
        <w:rPr>
          <w:rFonts w:ascii="Arial" w:hAnsi="Arial" w:cs="Arial"/>
          <w:color w:val="000000"/>
          <w:sz w:val="24"/>
          <w:szCs w:val="24"/>
        </w:rPr>
        <w:t>uthority—</w:t>
      </w:r>
    </w:p>
    <w:p w:rsidR="000460A5"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0460A5">
        <w:rPr>
          <w:rFonts w:ascii="Arial" w:hAnsi="Arial" w:cs="Arial"/>
          <w:color w:val="000000"/>
          <w:sz w:val="24"/>
          <w:szCs w:val="24"/>
        </w:rPr>
        <w:t>imprudently;</w:t>
      </w:r>
    </w:p>
    <w:p w:rsidR="000460A5"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0460A5">
        <w:rPr>
          <w:rFonts w:ascii="Arial" w:hAnsi="Arial" w:cs="Arial"/>
          <w:color w:val="000000"/>
          <w:sz w:val="24"/>
          <w:szCs w:val="24"/>
        </w:rPr>
        <w:t xml:space="preserve">in breach of the </w:t>
      </w:r>
      <w:r w:rsidR="00132061">
        <w:rPr>
          <w:rFonts w:ascii="Arial" w:hAnsi="Arial" w:cs="Arial"/>
          <w:color w:val="000000"/>
          <w:sz w:val="24"/>
          <w:szCs w:val="24"/>
        </w:rPr>
        <w:t>A</w:t>
      </w:r>
      <w:r w:rsidRPr="000460A5">
        <w:rPr>
          <w:rFonts w:ascii="Arial" w:hAnsi="Arial" w:cs="Arial"/>
          <w:color w:val="000000"/>
          <w:sz w:val="24"/>
          <w:szCs w:val="24"/>
        </w:rPr>
        <w:t>uthority's requirements;</w:t>
      </w:r>
    </w:p>
    <w:p w:rsidR="000460A5" w:rsidRPr="000460A5"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0460A5">
        <w:rPr>
          <w:rFonts w:ascii="Arial" w:hAnsi="Arial" w:cs="Arial"/>
          <w:color w:val="000000"/>
          <w:sz w:val="24"/>
          <w:szCs w:val="24"/>
        </w:rPr>
        <w:t>unlawfully;</w:t>
      </w:r>
    </w:p>
    <w:p w:rsidR="000460A5"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0460A5">
        <w:rPr>
          <w:rFonts w:ascii="Arial" w:hAnsi="Arial" w:cs="Arial"/>
          <w:color w:val="000000"/>
          <w:sz w:val="24"/>
          <w:szCs w:val="24"/>
        </w:rPr>
        <w:t xml:space="preserve">other than in a manner which is calculated to facilitate, or to be conducive to, the discharge of the functions of the </w:t>
      </w:r>
      <w:r w:rsidR="00132061">
        <w:rPr>
          <w:rFonts w:ascii="Arial" w:hAnsi="Arial" w:cs="Arial"/>
          <w:color w:val="000000"/>
          <w:sz w:val="24"/>
          <w:szCs w:val="24"/>
        </w:rPr>
        <w:t>A</w:t>
      </w:r>
      <w:r w:rsidRPr="000460A5">
        <w:rPr>
          <w:rFonts w:ascii="Arial" w:hAnsi="Arial" w:cs="Arial"/>
          <w:color w:val="000000"/>
          <w:sz w:val="24"/>
          <w:szCs w:val="24"/>
        </w:rPr>
        <w:t>uthori</w:t>
      </w:r>
      <w:r w:rsidR="00707AE2">
        <w:rPr>
          <w:rFonts w:ascii="Arial" w:hAnsi="Arial" w:cs="Arial"/>
          <w:color w:val="000000"/>
          <w:sz w:val="24"/>
          <w:szCs w:val="24"/>
        </w:rPr>
        <w:t xml:space="preserve">ty or of the office to which </w:t>
      </w:r>
      <w:r w:rsidR="00707AE2" w:rsidRPr="00707AE2">
        <w:rPr>
          <w:rFonts w:ascii="Arial" w:hAnsi="Arial" w:cs="Arial"/>
          <w:color w:val="000000"/>
          <w:sz w:val="24"/>
          <w:szCs w:val="24"/>
          <w:highlight w:val="yellow"/>
        </w:rPr>
        <w:t>they</w:t>
      </w:r>
      <w:r w:rsidRPr="000460A5">
        <w:rPr>
          <w:rFonts w:ascii="Arial" w:hAnsi="Arial" w:cs="Arial"/>
          <w:color w:val="000000"/>
          <w:sz w:val="24"/>
          <w:szCs w:val="24"/>
        </w:rPr>
        <w:t xml:space="preserve"> have been elected or appointed;</w:t>
      </w:r>
    </w:p>
    <w:p w:rsidR="000460A5"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0460A5">
        <w:rPr>
          <w:rFonts w:ascii="Arial" w:hAnsi="Arial" w:cs="Arial"/>
          <w:color w:val="000000"/>
          <w:sz w:val="24"/>
          <w:szCs w:val="24"/>
        </w:rPr>
        <w:t>improperly for political purposes; or</w:t>
      </w:r>
    </w:p>
    <w:p w:rsidR="0011364C" w:rsidRPr="000460A5"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0460A5">
        <w:rPr>
          <w:rFonts w:ascii="Arial" w:hAnsi="Arial" w:cs="Arial"/>
          <w:color w:val="000000"/>
          <w:sz w:val="24"/>
          <w:szCs w:val="24"/>
        </w:rPr>
        <w:t>improperly for private purposes.</w:t>
      </w:r>
    </w:p>
    <w:p w:rsidR="0084263D" w:rsidRPr="000460A5" w:rsidRDefault="0084263D" w:rsidP="0011364C">
      <w:pPr>
        <w:widowControl w:val="0"/>
        <w:suppressAutoHyphens/>
        <w:autoSpaceDE w:val="0"/>
        <w:autoSpaceDN w:val="0"/>
        <w:adjustRightInd w:val="0"/>
        <w:spacing w:before="80"/>
        <w:ind w:left="800" w:right="800"/>
        <w:jc w:val="both"/>
        <w:rPr>
          <w:rFonts w:ascii="Arial" w:hAnsi="Arial" w:cs="Arial"/>
          <w:color w:val="000000"/>
          <w:sz w:val="24"/>
          <w:szCs w:val="24"/>
        </w:rPr>
      </w:pPr>
    </w:p>
    <w:p w:rsidR="00B11FFA" w:rsidRPr="0084263D" w:rsidRDefault="0011364C" w:rsidP="0011364C">
      <w:pPr>
        <w:widowControl w:val="0"/>
        <w:suppressAutoHyphens/>
        <w:autoSpaceDE w:val="0"/>
        <w:autoSpaceDN w:val="0"/>
        <w:adjustRightInd w:val="0"/>
        <w:spacing w:before="120"/>
        <w:jc w:val="both"/>
        <w:rPr>
          <w:rFonts w:ascii="Arial" w:hAnsi="Arial" w:cs="Arial"/>
          <w:b/>
          <w:bCs/>
          <w:color w:val="000000"/>
          <w:sz w:val="24"/>
          <w:szCs w:val="24"/>
          <w:highlight w:val="yellow"/>
          <w:u w:val="single"/>
        </w:rPr>
      </w:pPr>
      <w:r w:rsidRPr="000460A5">
        <w:rPr>
          <w:rFonts w:ascii="Arial" w:hAnsi="Arial" w:cs="Arial"/>
          <w:bCs/>
          <w:color w:val="000000"/>
          <w:sz w:val="24"/>
          <w:szCs w:val="24"/>
        </w:rPr>
        <w:t>3.6</w:t>
      </w:r>
      <w:r w:rsidRPr="000460A5">
        <w:rPr>
          <w:rFonts w:ascii="Arial" w:hAnsi="Arial" w:cs="Arial"/>
          <w:bCs/>
          <w:color w:val="000000"/>
          <w:sz w:val="24"/>
          <w:szCs w:val="24"/>
        </w:rPr>
        <w:tab/>
      </w:r>
      <w:r w:rsidR="00B11FFA" w:rsidRPr="0084263D">
        <w:rPr>
          <w:rFonts w:ascii="Arial" w:hAnsi="Arial" w:cs="Arial"/>
          <w:b/>
          <w:bCs/>
          <w:color w:val="000000"/>
          <w:sz w:val="24"/>
          <w:szCs w:val="24"/>
          <w:highlight w:val="yellow"/>
        </w:rPr>
        <w:t>Registration of Interests</w:t>
      </w:r>
    </w:p>
    <w:p w:rsidR="00B11FFA" w:rsidRPr="00B11FFA" w:rsidRDefault="00B11FFA" w:rsidP="00B11FFA">
      <w:pPr>
        <w:widowControl w:val="0"/>
        <w:suppressAutoHyphens/>
        <w:autoSpaceDE w:val="0"/>
        <w:autoSpaceDN w:val="0"/>
        <w:adjustRightInd w:val="0"/>
        <w:spacing w:before="120"/>
        <w:ind w:left="709"/>
        <w:jc w:val="both"/>
        <w:rPr>
          <w:rFonts w:ascii="Arial" w:hAnsi="Arial" w:cs="Arial"/>
          <w:bCs/>
          <w:color w:val="000000"/>
          <w:sz w:val="24"/>
          <w:szCs w:val="24"/>
        </w:rPr>
      </w:pPr>
      <w:r w:rsidRPr="0084263D">
        <w:rPr>
          <w:rFonts w:ascii="Arial" w:hAnsi="Arial" w:cs="Arial"/>
          <w:bCs/>
          <w:color w:val="000000"/>
          <w:sz w:val="24"/>
          <w:szCs w:val="24"/>
          <w:highlight w:val="yellow"/>
        </w:rPr>
        <w:t>In accordance with and s</w:t>
      </w:r>
      <w:r w:rsidR="00707AE2">
        <w:rPr>
          <w:rFonts w:ascii="Arial" w:hAnsi="Arial" w:cs="Arial"/>
          <w:bCs/>
          <w:color w:val="000000"/>
          <w:sz w:val="24"/>
          <w:szCs w:val="24"/>
          <w:highlight w:val="yellow"/>
        </w:rPr>
        <w:t xml:space="preserve">ubject to Part 2 of the Code, </w:t>
      </w:r>
      <w:r w:rsidR="004546D5">
        <w:rPr>
          <w:rFonts w:ascii="Arial" w:hAnsi="Arial" w:cs="Arial"/>
          <w:bCs/>
          <w:color w:val="000000"/>
          <w:sz w:val="24"/>
          <w:szCs w:val="24"/>
          <w:highlight w:val="yellow"/>
        </w:rPr>
        <w:t>Member</w:t>
      </w:r>
      <w:r w:rsidR="00707AE2">
        <w:rPr>
          <w:rFonts w:ascii="Arial" w:hAnsi="Arial" w:cs="Arial"/>
          <w:bCs/>
          <w:color w:val="000000"/>
          <w:sz w:val="24"/>
          <w:szCs w:val="24"/>
          <w:highlight w:val="yellow"/>
        </w:rPr>
        <w:t xml:space="preserve">s </w:t>
      </w:r>
      <w:r w:rsidRPr="0084263D">
        <w:rPr>
          <w:rFonts w:ascii="Arial" w:hAnsi="Arial" w:cs="Arial"/>
          <w:bCs/>
          <w:color w:val="000000"/>
          <w:sz w:val="24"/>
          <w:szCs w:val="24"/>
          <w:highlight w:val="yellow"/>
        </w:rPr>
        <w:t>are requ</w:t>
      </w:r>
      <w:r w:rsidR="00707AE2">
        <w:rPr>
          <w:rFonts w:ascii="Arial" w:hAnsi="Arial" w:cs="Arial"/>
          <w:bCs/>
          <w:color w:val="000000"/>
          <w:sz w:val="24"/>
          <w:szCs w:val="24"/>
          <w:highlight w:val="yellow"/>
        </w:rPr>
        <w:t>ired to register details of their</w:t>
      </w:r>
      <w:r w:rsidRPr="0084263D">
        <w:rPr>
          <w:rFonts w:ascii="Arial" w:hAnsi="Arial" w:cs="Arial"/>
          <w:bCs/>
          <w:color w:val="000000"/>
          <w:sz w:val="24"/>
          <w:szCs w:val="24"/>
          <w:highlight w:val="yellow"/>
        </w:rPr>
        <w:t xml:space="preserve"> Disclosable P</w:t>
      </w:r>
      <w:r w:rsidR="00707AE2">
        <w:rPr>
          <w:rFonts w:ascii="Arial" w:hAnsi="Arial" w:cs="Arial"/>
          <w:bCs/>
          <w:color w:val="000000"/>
          <w:sz w:val="24"/>
          <w:szCs w:val="24"/>
          <w:highlight w:val="yellow"/>
        </w:rPr>
        <w:t>ecuniary Interests and their</w:t>
      </w:r>
      <w:r w:rsidR="007F6391" w:rsidRPr="0084263D">
        <w:rPr>
          <w:rFonts w:ascii="Arial" w:hAnsi="Arial" w:cs="Arial"/>
          <w:bCs/>
          <w:color w:val="000000"/>
          <w:sz w:val="24"/>
          <w:szCs w:val="24"/>
          <w:highlight w:val="yellow"/>
        </w:rPr>
        <w:t xml:space="preserve"> </w:t>
      </w:r>
      <w:r w:rsidR="00D43F21" w:rsidRPr="0084263D">
        <w:rPr>
          <w:rFonts w:ascii="Arial" w:hAnsi="Arial" w:cs="Arial"/>
          <w:bCs/>
          <w:color w:val="000000"/>
          <w:sz w:val="24"/>
          <w:szCs w:val="24"/>
          <w:highlight w:val="yellow"/>
        </w:rPr>
        <w:t>Personal</w:t>
      </w:r>
      <w:r w:rsidRPr="0084263D">
        <w:rPr>
          <w:rFonts w:ascii="Arial" w:hAnsi="Arial" w:cs="Arial"/>
          <w:bCs/>
          <w:color w:val="000000"/>
          <w:sz w:val="24"/>
          <w:szCs w:val="24"/>
          <w:highlight w:val="yellow"/>
        </w:rPr>
        <w:t xml:space="preserve"> Interests within 28 days of becoming a Member (or being re-elected or reappointed) or a change in those details, in the Authority’s Register of Interests.</w:t>
      </w:r>
    </w:p>
    <w:p w:rsidR="00B11FFA" w:rsidRDefault="00B11FFA" w:rsidP="0011364C">
      <w:pPr>
        <w:widowControl w:val="0"/>
        <w:suppressAutoHyphens/>
        <w:autoSpaceDE w:val="0"/>
        <w:autoSpaceDN w:val="0"/>
        <w:adjustRightInd w:val="0"/>
        <w:spacing w:before="120"/>
        <w:jc w:val="both"/>
        <w:rPr>
          <w:rFonts w:ascii="Arial" w:hAnsi="Arial" w:cs="Arial"/>
          <w:bCs/>
          <w:color w:val="000000"/>
          <w:sz w:val="24"/>
          <w:szCs w:val="24"/>
        </w:rPr>
      </w:pPr>
    </w:p>
    <w:p w:rsidR="0011364C" w:rsidRPr="000460A5" w:rsidRDefault="00B11FFA" w:rsidP="0011364C">
      <w:pPr>
        <w:widowControl w:val="0"/>
        <w:suppressAutoHyphens/>
        <w:autoSpaceDE w:val="0"/>
        <w:autoSpaceDN w:val="0"/>
        <w:adjustRightInd w:val="0"/>
        <w:spacing w:before="120"/>
        <w:jc w:val="both"/>
        <w:rPr>
          <w:rFonts w:ascii="Arial" w:hAnsi="Arial" w:cs="Arial"/>
          <w:bCs/>
          <w:color w:val="000000"/>
          <w:sz w:val="24"/>
          <w:szCs w:val="24"/>
        </w:rPr>
      </w:pPr>
      <w:r w:rsidRPr="0084263D">
        <w:rPr>
          <w:rFonts w:ascii="Arial" w:hAnsi="Arial" w:cs="Arial"/>
          <w:bCs/>
          <w:color w:val="000000"/>
          <w:sz w:val="24"/>
          <w:szCs w:val="24"/>
        </w:rPr>
        <w:t>3.7</w:t>
      </w:r>
      <w:r>
        <w:rPr>
          <w:rFonts w:ascii="Arial" w:hAnsi="Arial" w:cs="Arial"/>
          <w:b/>
          <w:bCs/>
          <w:color w:val="000000"/>
          <w:sz w:val="24"/>
          <w:szCs w:val="24"/>
        </w:rPr>
        <w:tab/>
      </w:r>
      <w:r w:rsidR="0011364C" w:rsidRPr="000460A5">
        <w:rPr>
          <w:rFonts w:ascii="Arial" w:hAnsi="Arial" w:cs="Arial"/>
          <w:b/>
          <w:bCs/>
          <w:color w:val="000000"/>
          <w:sz w:val="24"/>
          <w:szCs w:val="24"/>
        </w:rPr>
        <w:t>Decision Making</w:t>
      </w:r>
    </w:p>
    <w:p w:rsidR="0011364C" w:rsidRPr="000460A5"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4546D5">
        <w:rPr>
          <w:rFonts w:ascii="Arial" w:hAnsi="Arial" w:cs="Arial"/>
          <w:color w:val="000000"/>
          <w:sz w:val="24"/>
          <w:szCs w:val="24"/>
          <w:highlight w:val="yellow"/>
        </w:rPr>
        <w:t>Members</w:t>
      </w:r>
      <w:r w:rsidR="00707AE2" w:rsidRPr="000460A5">
        <w:rPr>
          <w:rFonts w:ascii="Arial" w:hAnsi="Arial" w:cs="Arial"/>
          <w:color w:val="000000"/>
          <w:sz w:val="24"/>
          <w:szCs w:val="24"/>
        </w:rPr>
        <w:t xml:space="preserve"> </w:t>
      </w:r>
      <w:r w:rsidR="0011364C" w:rsidRPr="000460A5">
        <w:rPr>
          <w:rFonts w:ascii="Arial" w:hAnsi="Arial" w:cs="Arial"/>
          <w:color w:val="000000"/>
          <w:sz w:val="24"/>
          <w:szCs w:val="24"/>
        </w:rPr>
        <w:t>must:</w:t>
      </w:r>
    </w:p>
    <w:p w:rsidR="0011364C" w:rsidRPr="000460A5" w:rsidRDefault="0011364C" w:rsidP="000460A5">
      <w:pPr>
        <w:pStyle w:val="ListParagraph"/>
        <w:widowControl w:val="0"/>
        <w:numPr>
          <w:ilvl w:val="0"/>
          <w:numId w:val="21"/>
        </w:numPr>
        <w:suppressAutoHyphens/>
        <w:autoSpaceDE w:val="0"/>
        <w:autoSpaceDN w:val="0"/>
        <w:adjustRightInd w:val="0"/>
        <w:spacing w:before="80"/>
        <w:ind w:right="600"/>
        <w:jc w:val="both"/>
        <w:rPr>
          <w:rFonts w:ascii="Arial" w:hAnsi="Arial" w:cs="Arial"/>
          <w:color w:val="000000"/>
          <w:sz w:val="24"/>
          <w:szCs w:val="24"/>
        </w:rPr>
      </w:pPr>
      <w:r w:rsidRPr="000460A5">
        <w:rPr>
          <w:rFonts w:ascii="Arial" w:hAnsi="Arial" w:cs="Arial"/>
          <w:color w:val="000000"/>
          <w:sz w:val="24"/>
          <w:szCs w:val="24"/>
        </w:rPr>
        <w:t xml:space="preserve">when participating in meetings or reaching decisions regarding the business of the </w:t>
      </w:r>
      <w:r w:rsidR="00132061">
        <w:rPr>
          <w:rFonts w:ascii="Arial" w:hAnsi="Arial" w:cs="Arial"/>
          <w:color w:val="000000"/>
          <w:sz w:val="24"/>
          <w:szCs w:val="24"/>
        </w:rPr>
        <w:t>A</w:t>
      </w:r>
      <w:r w:rsidRPr="000460A5">
        <w:rPr>
          <w:rFonts w:ascii="Arial" w:hAnsi="Arial" w:cs="Arial"/>
          <w:color w:val="000000"/>
          <w:sz w:val="24"/>
          <w:szCs w:val="24"/>
        </w:rPr>
        <w:t xml:space="preserve">uthority, do so on the basis of the merits of the circumstances involved and in the public interest having regard to any relevant advice provided by the </w:t>
      </w:r>
      <w:r w:rsidR="00132061">
        <w:rPr>
          <w:rFonts w:ascii="Arial" w:hAnsi="Arial" w:cs="Arial"/>
          <w:color w:val="000000"/>
          <w:sz w:val="24"/>
          <w:szCs w:val="24"/>
        </w:rPr>
        <w:t>A</w:t>
      </w:r>
      <w:r w:rsidRPr="000460A5">
        <w:rPr>
          <w:rFonts w:ascii="Arial" w:hAnsi="Arial" w:cs="Arial"/>
          <w:color w:val="000000"/>
          <w:sz w:val="24"/>
          <w:szCs w:val="24"/>
        </w:rPr>
        <w:t>uthority's officers, in particular by—</w:t>
      </w:r>
    </w:p>
    <w:p w:rsidR="000460A5" w:rsidRDefault="0011364C" w:rsidP="000460A5">
      <w:pPr>
        <w:pStyle w:val="ListParagraph"/>
        <w:widowControl w:val="0"/>
        <w:numPr>
          <w:ilvl w:val="0"/>
          <w:numId w:val="23"/>
        </w:numPr>
        <w:suppressAutoHyphens/>
        <w:autoSpaceDE w:val="0"/>
        <w:autoSpaceDN w:val="0"/>
        <w:adjustRightInd w:val="0"/>
        <w:spacing w:before="80"/>
        <w:ind w:left="2127" w:right="800" w:hanging="709"/>
        <w:jc w:val="both"/>
        <w:rPr>
          <w:rFonts w:ascii="Arial" w:hAnsi="Arial" w:cs="Arial"/>
          <w:color w:val="000000"/>
          <w:sz w:val="24"/>
          <w:szCs w:val="24"/>
        </w:rPr>
      </w:pPr>
      <w:r w:rsidRPr="000460A5">
        <w:rPr>
          <w:rFonts w:ascii="Arial" w:hAnsi="Arial" w:cs="Arial"/>
          <w:color w:val="000000"/>
          <w:sz w:val="24"/>
          <w:szCs w:val="24"/>
        </w:rPr>
        <w:t xml:space="preserve">the </w:t>
      </w:r>
      <w:r w:rsidR="00132061">
        <w:rPr>
          <w:rFonts w:ascii="Arial" w:hAnsi="Arial" w:cs="Arial"/>
          <w:color w:val="000000"/>
          <w:sz w:val="24"/>
          <w:szCs w:val="24"/>
        </w:rPr>
        <w:t>A</w:t>
      </w:r>
      <w:r w:rsidRPr="000460A5">
        <w:rPr>
          <w:rFonts w:ascii="Arial" w:hAnsi="Arial" w:cs="Arial"/>
          <w:color w:val="000000"/>
          <w:sz w:val="24"/>
          <w:szCs w:val="24"/>
        </w:rPr>
        <w:t xml:space="preserve">uthority's </w:t>
      </w:r>
      <w:r w:rsidR="00D43F21">
        <w:rPr>
          <w:rFonts w:ascii="Arial" w:hAnsi="Arial" w:cs="Arial"/>
          <w:color w:val="000000"/>
          <w:sz w:val="24"/>
          <w:szCs w:val="24"/>
        </w:rPr>
        <w:t>H</w:t>
      </w:r>
      <w:r w:rsidRPr="000460A5">
        <w:rPr>
          <w:rFonts w:ascii="Arial" w:hAnsi="Arial" w:cs="Arial"/>
          <w:color w:val="000000"/>
          <w:sz w:val="24"/>
          <w:szCs w:val="24"/>
        </w:rPr>
        <w:t xml:space="preserve">ead of </w:t>
      </w:r>
      <w:r w:rsidR="00D43F21">
        <w:rPr>
          <w:rFonts w:ascii="Arial" w:hAnsi="Arial" w:cs="Arial"/>
          <w:color w:val="000000"/>
          <w:sz w:val="24"/>
          <w:szCs w:val="24"/>
        </w:rPr>
        <w:t>P</w:t>
      </w:r>
      <w:r w:rsidRPr="000460A5">
        <w:rPr>
          <w:rFonts w:ascii="Arial" w:hAnsi="Arial" w:cs="Arial"/>
          <w:color w:val="000000"/>
          <w:sz w:val="24"/>
          <w:szCs w:val="24"/>
        </w:rPr>
        <w:t xml:space="preserve">aid </w:t>
      </w:r>
      <w:r w:rsidR="00D43F21">
        <w:rPr>
          <w:rFonts w:ascii="Arial" w:hAnsi="Arial" w:cs="Arial"/>
          <w:color w:val="000000"/>
          <w:sz w:val="24"/>
          <w:szCs w:val="24"/>
        </w:rPr>
        <w:t>S</w:t>
      </w:r>
      <w:r w:rsidRPr="000460A5">
        <w:rPr>
          <w:rFonts w:ascii="Arial" w:hAnsi="Arial" w:cs="Arial"/>
          <w:color w:val="000000"/>
          <w:sz w:val="24"/>
          <w:szCs w:val="24"/>
        </w:rPr>
        <w:t>ervice;</w:t>
      </w:r>
    </w:p>
    <w:p w:rsidR="000460A5" w:rsidRDefault="0011364C" w:rsidP="000460A5">
      <w:pPr>
        <w:pStyle w:val="ListParagraph"/>
        <w:widowControl w:val="0"/>
        <w:numPr>
          <w:ilvl w:val="0"/>
          <w:numId w:val="23"/>
        </w:numPr>
        <w:suppressAutoHyphens/>
        <w:autoSpaceDE w:val="0"/>
        <w:autoSpaceDN w:val="0"/>
        <w:adjustRightInd w:val="0"/>
        <w:spacing w:before="80"/>
        <w:ind w:right="800" w:hanging="222"/>
        <w:jc w:val="both"/>
        <w:rPr>
          <w:rFonts w:ascii="Arial" w:hAnsi="Arial" w:cs="Arial"/>
          <w:color w:val="000000"/>
          <w:sz w:val="24"/>
          <w:szCs w:val="24"/>
        </w:rPr>
      </w:pPr>
      <w:r w:rsidRPr="000460A5">
        <w:rPr>
          <w:rFonts w:ascii="Arial" w:hAnsi="Arial" w:cs="Arial"/>
          <w:color w:val="000000"/>
          <w:sz w:val="24"/>
          <w:szCs w:val="24"/>
        </w:rPr>
        <w:t xml:space="preserve">the </w:t>
      </w:r>
      <w:r w:rsidR="00132061">
        <w:rPr>
          <w:rFonts w:ascii="Arial" w:hAnsi="Arial" w:cs="Arial"/>
          <w:color w:val="000000"/>
          <w:sz w:val="24"/>
          <w:szCs w:val="24"/>
        </w:rPr>
        <w:t>A</w:t>
      </w:r>
      <w:r w:rsidRPr="000460A5">
        <w:rPr>
          <w:rFonts w:ascii="Arial" w:hAnsi="Arial" w:cs="Arial"/>
          <w:color w:val="000000"/>
          <w:sz w:val="24"/>
          <w:szCs w:val="24"/>
        </w:rPr>
        <w:t xml:space="preserve">uthority's s.151 </w:t>
      </w:r>
      <w:r w:rsidR="00132061">
        <w:rPr>
          <w:rFonts w:ascii="Arial" w:hAnsi="Arial" w:cs="Arial"/>
          <w:color w:val="000000"/>
          <w:sz w:val="24"/>
          <w:szCs w:val="24"/>
        </w:rPr>
        <w:t>O</w:t>
      </w:r>
      <w:r w:rsidRPr="000460A5">
        <w:rPr>
          <w:rFonts w:ascii="Arial" w:hAnsi="Arial" w:cs="Arial"/>
          <w:color w:val="000000"/>
          <w:sz w:val="24"/>
          <w:szCs w:val="24"/>
        </w:rPr>
        <w:t xml:space="preserve">fficer/ </w:t>
      </w:r>
      <w:r w:rsidR="00132061">
        <w:rPr>
          <w:rFonts w:ascii="Arial" w:hAnsi="Arial" w:cs="Arial"/>
          <w:color w:val="000000"/>
          <w:sz w:val="24"/>
          <w:szCs w:val="24"/>
        </w:rPr>
        <w:t>C</w:t>
      </w:r>
      <w:r w:rsidRPr="000460A5">
        <w:rPr>
          <w:rFonts w:ascii="Arial" w:hAnsi="Arial" w:cs="Arial"/>
          <w:color w:val="000000"/>
          <w:sz w:val="24"/>
          <w:szCs w:val="24"/>
        </w:rPr>
        <w:t xml:space="preserve">hief </w:t>
      </w:r>
      <w:r w:rsidR="00132061">
        <w:rPr>
          <w:rFonts w:ascii="Arial" w:hAnsi="Arial" w:cs="Arial"/>
          <w:color w:val="000000"/>
          <w:sz w:val="24"/>
          <w:szCs w:val="24"/>
        </w:rPr>
        <w:t>F</w:t>
      </w:r>
      <w:r w:rsidRPr="000460A5">
        <w:rPr>
          <w:rFonts w:ascii="Arial" w:hAnsi="Arial" w:cs="Arial"/>
          <w:color w:val="000000"/>
          <w:sz w:val="24"/>
          <w:szCs w:val="24"/>
        </w:rPr>
        <w:t xml:space="preserve">inance </w:t>
      </w:r>
      <w:r w:rsidR="00132061">
        <w:rPr>
          <w:rFonts w:ascii="Arial" w:hAnsi="Arial" w:cs="Arial"/>
          <w:color w:val="000000"/>
          <w:sz w:val="24"/>
          <w:szCs w:val="24"/>
        </w:rPr>
        <w:t>O</w:t>
      </w:r>
      <w:r w:rsidRPr="000460A5">
        <w:rPr>
          <w:rFonts w:ascii="Arial" w:hAnsi="Arial" w:cs="Arial"/>
          <w:color w:val="000000"/>
          <w:sz w:val="24"/>
          <w:szCs w:val="24"/>
        </w:rPr>
        <w:t>fficer;</w:t>
      </w:r>
    </w:p>
    <w:p w:rsidR="0011364C" w:rsidRPr="000460A5" w:rsidRDefault="0011364C" w:rsidP="003B6130">
      <w:pPr>
        <w:pStyle w:val="ListParagraph"/>
        <w:widowControl w:val="0"/>
        <w:numPr>
          <w:ilvl w:val="0"/>
          <w:numId w:val="23"/>
        </w:numPr>
        <w:suppressAutoHyphens/>
        <w:autoSpaceDE w:val="0"/>
        <w:autoSpaceDN w:val="0"/>
        <w:adjustRightInd w:val="0"/>
        <w:spacing w:before="80"/>
        <w:ind w:left="2127" w:right="800" w:hanging="709"/>
        <w:jc w:val="both"/>
        <w:rPr>
          <w:rFonts w:ascii="Arial" w:hAnsi="Arial" w:cs="Arial"/>
          <w:color w:val="000000"/>
          <w:sz w:val="24"/>
          <w:szCs w:val="24"/>
        </w:rPr>
      </w:pPr>
      <w:r w:rsidRPr="000460A5">
        <w:rPr>
          <w:rFonts w:ascii="Arial" w:hAnsi="Arial" w:cs="Arial"/>
          <w:color w:val="000000"/>
          <w:sz w:val="24"/>
          <w:szCs w:val="24"/>
        </w:rPr>
        <w:t xml:space="preserve">the </w:t>
      </w:r>
      <w:r w:rsidR="00132061">
        <w:rPr>
          <w:rFonts w:ascii="Arial" w:hAnsi="Arial" w:cs="Arial"/>
          <w:color w:val="000000"/>
          <w:sz w:val="24"/>
          <w:szCs w:val="24"/>
        </w:rPr>
        <w:t>A</w:t>
      </w:r>
      <w:r w:rsidRPr="000460A5">
        <w:rPr>
          <w:rFonts w:ascii="Arial" w:hAnsi="Arial" w:cs="Arial"/>
          <w:color w:val="000000"/>
          <w:sz w:val="24"/>
          <w:szCs w:val="24"/>
        </w:rPr>
        <w:t xml:space="preserve">uthority's </w:t>
      </w:r>
      <w:r w:rsidR="00132061">
        <w:rPr>
          <w:rFonts w:ascii="Arial" w:hAnsi="Arial" w:cs="Arial"/>
          <w:color w:val="000000"/>
          <w:sz w:val="24"/>
          <w:szCs w:val="24"/>
        </w:rPr>
        <w:t>M</w:t>
      </w:r>
      <w:r w:rsidRPr="000460A5">
        <w:rPr>
          <w:rFonts w:ascii="Arial" w:hAnsi="Arial" w:cs="Arial"/>
          <w:color w:val="000000"/>
          <w:sz w:val="24"/>
          <w:szCs w:val="24"/>
        </w:rPr>
        <w:t xml:space="preserve">onitoring </w:t>
      </w:r>
      <w:r w:rsidR="00132061">
        <w:rPr>
          <w:rFonts w:ascii="Arial" w:hAnsi="Arial" w:cs="Arial"/>
          <w:color w:val="000000"/>
          <w:sz w:val="24"/>
          <w:szCs w:val="24"/>
        </w:rPr>
        <w:t>O</w:t>
      </w:r>
      <w:r w:rsidRPr="000460A5">
        <w:rPr>
          <w:rFonts w:ascii="Arial" w:hAnsi="Arial" w:cs="Arial"/>
          <w:color w:val="000000"/>
          <w:sz w:val="24"/>
          <w:szCs w:val="24"/>
        </w:rPr>
        <w:t xml:space="preserve">fficer/ </w:t>
      </w:r>
      <w:r w:rsidR="00132061">
        <w:rPr>
          <w:rFonts w:ascii="Arial" w:hAnsi="Arial" w:cs="Arial"/>
          <w:color w:val="000000"/>
          <w:sz w:val="24"/>
          <w:szCs w:val="24"/>
        </w:rPr>
        <w:t>C</w:t>
      </w:r>
      <w:r w:rsidRPr="000460A5">
        <w:rPr>
          <w:rFonts w:ascii="Arial" w:hAnsi="Arial" w:cs="Arial"/>
          <w:color w:val="000000"/>
          <w:sz w:val="24"/>
          <w:szCs w:val="24"/>
        </w:rPr>
        <w:t xml:space="preserve">hief </w:t>
      </w:r>
      <w:r w:rsidR="00132061">
        <w:rPr>
          <w:rFonts w:ascii="Arial" w:hAnsi="Arial" w:cs="Arial"/>
          <w:color w:val="000000"/>
          <w:sz w:val="24"/>
          <w:szCs w:val="24"/>
        </w:rPr>
        <w:t>L</w:t>
      </w:r>
      <w:r w:rsidRPr="000460A5">
        <w:rPr>
          <w:rFonts w:ascii="Arial" w:hAnsi="Arial" w:cs="Arial"/>
          <w:color w:val="000000"/>
          <w:sz w:val="24"/>
          <w:szCs w:val="24"/>
        </w:rPr>
        <w:t xml:space="preserve">egal </w:t>
      </w:r>
      <w:r w:rsidR="00132061">
        <w:rPr>
          <w:rFonts w:ascii="Arial" w:hAnsi="Arial" w:cs="Arial"/>
          <w:color w:val="000000"/>
          <w:sz w:val="24"/>
          <w:szCs w:val="24"/>
        </w:rPr>
        <w:t>O</w:t>
      </w:r>
      <w:r w:rsidRPr="000460A5">
        <w:rPr>
          <w:rFonts w:ascii="Arial" w:hAnsi="Arial" w:cs="Arial"/>
          <w:color w:val="000000"/>
          <w:sz w:val="24"/>
          <w:szCs w:val="24"/>
        </w:rPr>
        <w:t>fficer;</w:t>
      </w:r>
    </w:p>
    <w:p w:rsidR="0011364C" w:rsidRPr="000460A5" w:rsidRDefault="0011364C" w:rsidP="000460A5">
      <w:pPr>
        <w:pStyle w:val="ListParagraph"/>
        <w:widowControl w:val="0"/>
        <w:numPr>
          <w:ilvl w:val="0"/>
          <w:numId w:val="21"/>
        </w:numPr>
        <w:suppressAutoHyphens/>
        <w:autoSpaceDE w:val="0"/>
        <w:autoSpaceDN w:val="0"/>
        <w:adjustRightInd w:val="0"/>
        <w:spacing w:before="80"/>
        <w:ind w:right="600"/>
        <w:jc w:val="both"/>
        <w:rPr>
          <w:rFonts w:ascii="Arial" w:hAnsi="Arial" w:cs="Arial"/>
          <w:color w:val="000000"/>
          <w:sz w:val="24"/>
          <w:szCs w:val="24"/>
        </w:rPr>
      </w:pPr>
      <w:r w:rsidRPr="000460A5">
        <w:rPr>
          <w:rFonts w:ascii="Arial" w:hAnsi="Arial" w:cs="Arial"/>
          <w:color w:val="000000"/>
          <w:sz w:val="24"/>
          <w:szCs w:val="24"/>
        </w:rPr>
        <w:t>give reasons for all decisions in accordance with any statutory requirements and any reasonable addition</w:t>
      </w:r>
      <w:r w:rsidR="00170738">
        <w:rPr>
          <w:rFonts w:ascii="Arial" w:hAnsi="Arial" w:cs="Arial"/>
          <w:color w:val="000000"/>
          <w:sz w:val="24"/>
          <w:szCs w:val="24"/>
        </w:rPr>
        <w:t>al requirements imposed by the A</w:t>
      </w:r>
      <w:r w:rsidRPr="000460A5">
        <w:rPr>
          <w:rFonts w:ascii="Arial" w:hAnsi="Arial" w:cs="Arial"/>
          <w:color w:val="000000"/>
          <w:sz w:val="24"/>
          <w:szCs w:val="24"/>
        </w:rPr>
        <w:t>uthority.</w:t>
      </w:r>
    </w:p>
    <w:p w:rsidR="0011364C" w:rsidRPr="000460A5" w:rsidRDefault="0011364C" w:rsidP="0011364C">
      <w:pPr>
        <w:widowControl w:val="0"/>
        <w:suppressAutoHyphens/>
        <w:autoSpaceDE w:val="0"/>
        <w:autoSpaceDN w:val="0"/>
        <w:adjustRightInd w:val="0"/>
        <w:spacing w:before="80"/>
        <w:ind w:left="600" w:right="600"/>
        <w:jc w:val="both"/>
        <w:rPr>
          <w:rFonts w:ascii="Arial" w:hAnsi="Arial" w:cs="Arial"/>
          <w:color w:val="000000"/>
          <w:sz w:val="24"/>
          <w:szCs w:val="24"/>
        </w:rPr>
      </w:pPr>
    </w:p>
    <w:p w:rsidR="0011364C" w:rsidRPr="000460A5" w:rsidRDefault="0011364C" w:rsidP="0011364C">
      <w:pPr>
        <w:widowControl w:val="0"/>
        <w:suppressAutoHyphens/>
        <w:autoSpaceDE w:val="0"/>
        <w:autoSpaceDN w:val="0"/>
        <w:adjustRightInd w:val="0"/>
        <w:spacing w:before="120"/>
        <w:jc w:val="both"/>
        <w:rPr>
          <w:rFonts w:ascii="Arial" w:hAnsi="Arial" w:cs="Arial"/>
          <w:bCs/>
          <w:color w:val="000000"/>
          <w:sz w:val="24"/>
          <w:szCs w:val="24"/>
        </w:rPr>
      </w:pPr>
      <w:r w:rsidRPr="000460A5">
        <w:rPr>
          <w:rFonts w:ascii="Arial" w:hAnsi="Arial" w:cs="Arial"/>
          <w:bCs/>
          <w:color w:val="000000"/>
          <w:sz w:val="24"/>
          <w:szCs w:val="24"/>
        </w:rPr>
        <w:t>3.</w:t>
      </w:r>
      <w:r w:rsidR="00B11FFA">
        <w:rPr>
          <w:rFonts w:ascii="Arial" w:hAnsi="Arial" w:cs="Arial"/>
          <w:bCs/>
          <w:color w:val="000000"/>
          <w:sz w:val="24"/>
          <w:szCs w:val="24"/>
        </w:rPr>
        <w:t>8</w:t>
      </w:r>
      <w:r w:rsidRPr="000460A5">
        <w:rPr>
          <w:rFonts w:ascii="Arial" w:hAnsi="Arial" w:cs="Arial"/>
          <w:bCs/>
          <w:color w:val="000000"/>
          <w:sz w:val="24"/>
          <w:szCs w:val="24"/>
        </w:rPr>
        <w:tab/>
      </w:r>
      <w:r w:rsidRPr="000460A5">
        <w:rPr>
          <w:rFonts w:ascii="Arial" w:hAnsi="Arial" w:cs="Arial"/>
          <w:b/>
          <w:bCs/>
          <w:color w:val="000000"/>
          <w:sz w:val="24"/>
          <w:szCs w:val="24"/>
        </w:rPr>
        <w:t>Compliance with the Law and the Authority’s Rules and Policies</w:t>
      </w:r>
    </w:p>
    <w:p w:rsidR="0011364C" w:rsidRPr="000460A5"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4546D5">
        <w:rPr>
          <w:rFonts w:ascii="Arial" w:hAnsi="Arial" w:cs="Arial"/>
          <w:color w:val="000000"/>
          <w:sz w:val="24"/>
          <w:szCs w:val="24"/>
          <w:highlight w:val="yellow"/>
        </w:rPr>
        <w:t>Members</w:t>
      </w:r>
      <w:r w:rsidR="00707AE2" w:rsidRPr="000460A5">
        <w:rPr>
          <w:rFonts w:ascii="Arial" w:hAnsi="Arial" w:cs="Arial"/>
          <w:color w:val="000000"/>
          <w:sz w:val="24"/>
          <w:szCs w:val="24"/>
        </w:rPr>
        <w:t xml:space="preserve"> </w:t>
      </w:r>
      <w:r w:rsidR="0011364C" w:rsidRPr="000460A5">
        <w:rPr>
          <w:rFonts w:ascii="Arial" w:hAnsi="Arial" w:cs="Arial"/>
          <w:color w:val="000000"/>
          <w:sz w:val="24"/>
          <w:szCs w:val="24"/>
        </w:rPr>
        <w:t>must:</w:t>
      </w:r>
    </w:p>
    <w:p w:rsidR="0011364C" w:rsidRPr="007F6391" w:rsidRDefault="0011364C"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sz w:val="24"/>
          <w:szCs w:val="24"/>
        </w:rPr>
      </w:pPr>
      <w:r w:rsidRPr="000460A5">
        <w:rPr>
          <w:rFonts w:ascii="Arial" w:hAnsi="Arial" w:cs="Arial"/>
          <w:color w:val="000000"/>
          <w:sz w:val="24"/>
          <w:szCs w:val="24"/>
        </w:rPr>
        <w:t xml:space="preserve">observe the law and the </w:t>
      </w:r>
      <w:r w:rsidR="00132061">
        <w:rPr>
          <w:rFonts w:ascii="Arial" w:hAnsi="Arial" w:cs="Arial"/>
          <w:color w:val="000000"/>
          <w:sz w:val="24"/>
          <w:szCs w:val="24"/>
        </w:rPr>
        <w:t>A</w:t>
      </w:r>
      <w:r w:rsidRPr="000460A5">
        <w:rPr>
          <w:rFonts w:ascii="Arial" w:hAnsi="Arial" w:cs="Arial"/>
          <w:color w:val="000000"/>
          <w:sz w:val="24"/>
          <w:szCs w:val="24"/>
        </w:rPr>
        <w:t>uthority's rules governing the claiming of expenses and al</w:t>
      </w:r>
      <w:r w:rsidR="00707AE2">
        <w:rPr>
          <w:rFonts w:ascii="Arial" w:hAnsi="Arial" w:cs="Arial"/>
          <w:color w:val="000000"/>
          <w:sz w:val="24"/>
          <w:szCs w:val="24"/>
        </w:rPr>
        <w:t xml:space="preserve">lowances in connection with </w:t>
      </w:r>
      <w:r w:rsidR="00707AE2" w:rsidRPr="00707AE2">
        <w:rPr>
          <w:rFonts w:ascii="Arial" w:hAnsi="Arial" w:cs="Arial"/>
          <w:color w:val="000000"/>
          <w:sz w:val="24"/>
          <w:szCs w:val="24"/>
          <w:highlight w:val="yellow"/>
        </w:rPr>
        <w:t>their</w:t>
      </w:r>
      <w:r w:rsidRPr="000460A5">
        <w:rPr>
          <w:rFonts w:ascii="Arial" w:hAnsi="Arial" w:cs="Arial"/>
          <w:color w:val="000000"/>
          <w:sz w:val="24"/>
          <w:szCs w:val="24"/>
        </w:rPr>
        <w:t xml:space="preserve"> duties as a </w:t>
      </w:r>
      <w:r w:rsidR="00DF360C">
        <w:rPr>
          <w:rFonts w:ascii="Arial" w:hAnsi="Arial" w:cs="Arial"/>
          <w:sz w:val="24"/>
          <w:szCs w:val="24"/>
        </w:rPr>
        <w:t>M</w:t>
      </w:r>
      <w:r w:rsidRPr="007F6391">
        <w:rPr>
          <w:rFonts w:ascii="Arial" w:hAnsi="Arial" w:cs="Arial"/>
          <w:sz w:val="24"/>
          <w:szCs w:val="24"/>
        </w:rPr>
        <w:t>ember;</w:t>
      </w:r>
    </w:p>
    <w:p w:rsidR="00D43F21" w:rsidRPr="0084263D" w:rsidRDefault="00D43F21"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sz w:val="24"/>
          <w:szCs w:val="24"/>
          <w:highlight w:val="yellow"/>
        </w:rPr>
      </w:pPr>
      <w:r w:rsidRPr="0084263D">
        <w:rPr>
          <w:rFonts w:ascii="Arial" w:hAnsi="Arial" w:cs="Arial"/>
          <w:sz w:val="24"/>
          <w:szCs w:val="24"/>
          <w:highlight w:val="yellow"/>
        </w:rPr>
        <w:t xml:space="preserve">comply with the Local </w:t>
      </w:r>
      <w:r w:rsidR="00F13947" w:rsidRPr="0084263D">
        <w:rPr>
          <w:rFonts w:ascii="Arial" w:hAnsi="Arial" w:cs="Arial"/>
          <w:sz w:val="24"/>
          <w:szCs w:val="24"/>
          <w:highlight w:val="yellow"/>
        </w:rPr>
        <w:t>A</w:t>
      </w:r>
      <w:r w:rsidRPr="0084263D">
        <w:rPr>
          <w:rFonts w:ascii="Arial" w:hAnsi="Arial" w:cs="Arial"/>
          <w:sz w:val="24"/>
          <w:szCs w:val="24"/>
          <w:highlight w:val="yellow"/>
        </w:rPr>
        <w:t xml:space="preserve">uthority </w:t>
      </w:r>
      <w:r w:rsidR="00F13947" w:rsidRPr="0084263D">
        <w:rPr>
          <w:rFonts w:ascii="Arial" w:hAnsi="Arial" w:cs="Arial"/>
          <w:sz w:val="24"/>
          <w:szCs w:val="24"/>
          <w:highlight w:val="yellow"/>
        </w:rPr>
        <w:t>C</w:t>
      </w:r>
      <w:r w:rsidRPr="0084263D">
        <w:rPr>
          <w:rFonts w:ascii="Arial" w:hAnsi="Arial" w:cs="Arial"/>
          <w:sz w:val="24"/>
          <w:szCs w:val="24"/>
          <w:highlight w:val="yellow"/>
        </w:rPr>
        <w:t xml:space="preserve">ode of </w:t>
      </w:r>
      <w:r w:rsidR="00F13947" w:rsidRPr="0084263D">
        <w:rPr>
          <w:rFonts w:ascii="Arial" w:hAnsi="Arial" w:cs="Arial"/>
          <w:sz w:val="24"/>
          <w:szCs w:val="24"/>
          <w:highlight w:val="yellow"/>
        </w:rPr>
        <w:t>Publicity made under the Local G</w:t>
      </w:r>
      <w:r w:rsidRPr="0084263D">
        <w:rPr>
          <w:rFonts w:ascii="Arial" w:hAnsi="Arial" w:cs="Arial"/>
          <w:sz w:val="24"/>
          <w:szCs w:val="24"/>
          <w:highlight w:val="yellow"/>
        </w:rPr>
        <w:t>overnment Act 1986</w:t>
      </w:r>
      <w:r w:rsidR="00F13947" w:rsidRPr="0084263D">
        <w:rPr>
          <w:rFonts w:ascii="Arial" w:hAnsi="Arial" w:cs="Arial"/>
          <w:sz w:val="24"/>
          <w:szCs w:val="24"/>
          <w:highlight w:val="yellow"/>
        </w:rPr>
        <w:t xml:space="preserve"> and any relevant guidance issued;</w:t>
      </w:r>
    </w:p>
    <w:p w:rsidR="007C6D77" w:rsidRPr="000460A5" w:rsidRDefault="007C6D77"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color w:val="000000"/>
          <w:sz w:val="24"/>
          <w:szCs w:val="24"/>
        </w:rPr>
      </w:pPr>
      <w:r w:rsidRPr="000460A5">
        <w:rPr>
          <w:rFonts w:ascii="Arial" w:hAnsi="Arial" w:cs="Arial"/>
          <w:sz w:val="24"/>
          <w:szCs w:val="24"/>
        </w:rPr>
        <w:t>comply with the provisions of the Bribery Act 2010</w:t>
      </w:r>
      <w:r w:rsidR="00C66BB6">
        <w:rPr>
          <w:rFonts w:ascii="Arial" w:hAnsi="Arial" w:cs="Arial"/>
          <w:sz w:val="24"/>
          <w:szCs w:val="24"/>
        </w:rPr>
        <w:t xml:space="preserve"> or similar</w:t>
      </w:r>
      <w:r w:rsidR="001F7BBB" w:rsidRPr="000460A5">
        <w:rPr>
          <w:rFonts w:ascii="Arial" w:hAnsi="Arial" w:cs="Arial"/>
          <w:sz w:val="24"/>
          <w:szCs w:val="24"/>
        </w:rPr>
        <w:t>;</w:t>
      </w:r>
    </w:p>
    <w:p w:rsidR="0011364C" w:rsidRPr="000460A5" w:rsidRDefault="0011364C"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sz w:val="24"/>
          <w:szCs w:val="24"/>
        </w:rPr>
      </w:pPr>
      <w:r w:rsidRPr="000460A5">
        <w:rPr>
          <w:rFonts w:ascii="Arial" w:hAnsi="Arial" w:cs="Arial"/>
          <w:color w:val="000000"/>
          <w:sz w:val="24"/>
          <w:szCs w:val="24"/>
        </w:rPr>
        <w:t xml:space="preserve">comply with the </w:t>
      </w:r>
      <w:r w:rsidR="00132061">
        <w:rPr>
          <w:rFonts w:ascii="Arial" w:hAnsi="Arial" w:cs="Arial"/>
          <w:color w:val="000000"/>
          <w:sz w:val="24"/>
          <w:szCs w:val="24"/>
        </w:rPr>
        <w:t>A</w:t>
      </w:r>
      <w:r w:rsidRPr="000460A5">
        <w:rPr>
          <w:rFonts w:ascii="Arial" w:hAnsi="Arial" w:cs="Arial"/>
          <w:color w:val="000000"/>
          <w:sz w:val="24"/>
          <w:szCs w:val="24"/>
        </w:rPr>
        <w:t>uthority’s Gifts and Hospitality Policy;</w:t>
      </w:r>
    </w:p>
    <w:p w:rsidR="0011364C" w:rsidRPr="000460A5" w:rsidRDefault="0011364C" w:rsidP="000460A5">
      <w:pPr>
        <w:pStyle w:val="ListParagraph"/>
        <w:numPr>
          <w:ilvl w:val="0"/>
          <w:numId w:val="7"/>
        </w:numPr>
        <w:spacing w:before="80"/>
        <w:ind w:hanging="366"/>
        <w:rPr>
          <w:rFonts w:ascii="Arial" w:hAnsi="Arial" w:cs="Arial"/>
          <w:color w:val="000000"/>
          <w:sz w:val="24"/>
          <w:szCs w:val="24"/>
        </w:rPr>
      </w:pPr>
      <w:r w:rsidRPr="000460A5">
        <w:rPr>
          <w:rFonts w:ascii="Arial" w:hAnsi="Arial" w:cs="Arial"/>
          <w:color w:val="000000"/>
          <w:sz w:val="24"/>
          <w:szCs w:val="24"/>
        </w:rPr>
        <w:t>comply with any other policy (or part of policy) which sets out required conduct from Members, for example the Member/Officer Working Protocol and</w:t>
      </w:r>
      <w:r w:rsidR="00C66BB6">
        <w:rPr>
          <w:rFonts w:ascii="Arial" w:hAnsi="Arial" w:cs="Arial"/>
          <w:color w:val="000000"/>
          <w:sz w:val="24"/>
          <w:szCs w:val="24"/>
        </w:rPr>
        <w:t xml:space="preserve"> Planning Code </w:t>
      </w:r>
      <w:r w:rsidRPr="000460A5">
        <w:rPr>
          <w:rFonts w:ascii="Arial" w:hAnsi="Arial" w:cs="Arial"/>
          <w:color w:val="000000"/>
          <w:sz w:val="24"/>
          <w:szCs w:val="24"/>
        </w:rPr>
        <w:t>for Members</w:t>
      </w:r>
      <w:r w:rsidR="00C66BB6">
        <w:rPr>
          <w:rFonts w:ascii="Arial" w:hAnsi="Arial" w:cs="Arial"/>
          <w:color w:val="000000"/>
          <w:sz w:val="24"/>
          <w:szCs w:val="24"/>
        </w:rPr>
        <w:t>, or similar</w:t>
      </w:r>
      <w:r w:rsidRPr="000460A5">
        <w:rPr>
          <w:rFonts w:ascii="Arial" w:hAnsi="Arial" w:cs="Arial"/>
          <w:color w:val="000000"/>
          <w:sz w:val="24"/>
          <w:szCs w:val="24"/>
        </w:rPr>
        <w:t>.</w:t>
      </w:r>
    </w:p>
    <w:p w:rsidR="0011364C" w:rsidRDefault="0011364C" w:rsidP="0011364C">
      <w:pPr>
        <w:tabs>
          <w:tab w:val="left" w:pos="-720"/>
        </w:tabs>
        <w:suppressAutoHyphens/>
        <w:jc w:val="both"/>
        <w:rPr>
          <w:rFonts w:ascii="Arial" w:hAnsi="Arial" w:cs="Arial"/>
          <w:color w:val="000000"/>
          <w:sz w:val="24"/>
          <w:szCs w:val="24"/>
        </w:rPr>
      </w:pPr>
    </w:p>
    <w:p w:rsidR="00B11FFA" w:rsidRDefault="00B11FFA" w:rsidP="0011364C">
      <w:pPr>
        <w:tabs>
          <w:tab w:val="left" w:pos="-720"/>
        </w:tabs>
        <w:suppressAutoHyphens/>
        <w:jc w:val="both"/>
        <w:rPr>
          <w:rFonts w:ascii="Arial" w:hAnsi="Arial" w:cs="Arial"/>
          <w:color w:val="000000"/>
          <w:sz w:val="24"/>
          <w:szCs w:val="24"/>
        </w:rPr>
      </w:pPr>
    </w:p>
    <w:p w:rsidR="00F931F2" w:rsidRDefault="00F931F2" w:rsidP="0011364C">
      <w:pPr>
        <w:tabs>
          <w:tab w:val="left" w:pos="-720"/>
        </w:tabs>
        <w:suppressAutoHyphens/>
        <w:jc w:val="both"/>
        <w:rPr>
          <w:rFonts w:ascii="Arial" w:hAnsi="Arial" w:cs="Arial"/>
          <w:color w:val="000000"/>
          <w:sz w:val="24"/>
          <w:szCs w:val="24"/>
        </w:rPr>
      </w:pPr>
    </w:p>
    <w:p w:rsidR="0084263D" w:rsidRDefault="0084263D" w:rsidP="0011364C">
      <w:pPr>
        <w:tabs>
          <w:tab w:val="left" w:pos="-720"/>
        </w:tabs>
        <w:suppressAutoHyphens/>
        <w:jc w:val="both"/>
        <w:rPr>
          <w:rFonts w:ascii="Arial" w:hAnsi="Arial" w:cs="Arial"/>
          <w:color w:val="000000"/>
          <w:sz w:val="24"/>
          <w:szCs w:val="24"/>
        </w:rPr>
      </w:pPr>
    </w:p>
    <w:p w:rsidR="00A1619A" w:rsidRDefault="00A1619A" w:rsidP="0011364C">
      <w:pPr>
        <w:tabs>
          <w:tab w:val="left" w:pos="-720"/>
        </w:tabs>
        <w:suppressAutoHyphens/>
        <w:jc w:val="both"/>
        <w:rPr>
          <w:rFonts w:ascii="Arial" w:hAnsi="Arial" w:cs="Arial"/>
          <w:color w:val="000000"/>
          <w:sz w:val="24"/>
          <w:szCs w:val="24"/>
        </w:rPr>
      </w:pPr>
    </w:p>
    <w:p w:rsidR="00A1619A" w:rsidRDefault="00A1619A" w:rsidP="0011364C">
      <w:pPr>
        <w:tabs>
          <w:tab w:val="left" w:pos="-720"/>
        </w:tabs>
        <w:suppressAutoHyphens/>
        <w:jc w:val="both"/>
        <w:rPr>
          <w:rFonts w:ascii="Arial" w:hAnsi="Arial" w:cs="Arial"/>
          <w:color w:val="000000"/>
          <w:sz w:val="24"/>
          <w:szCs w:val="24"/>
        </w:rPr>
      </w:pPr>
    </w:p>
    <w:p w:rsidR="00A1619A" w:rsidRDefault="00A1619A" w:rsidP="0011364C">
      <w:pPr>
        <w:tabs>
          <w:tab w:val="left" w:pos="-720"/>
        </w:tabs>
        <w:suppressAutoHyphens/>
        <w:jc w:val="both"/>
        <w:rPr>
          <w:rFonts w:ascii="Arial" w:hAnsi="Arial" w:cs="Arial"/>
          <w:color w:val="000000"/>
          <w:sz w:val="24"/>
          <w:szCs w:val="24"/>
        </w:rPr>
      </w:pPr>
    </w:p>
    <w:p w:rsidR="00A1619A" w:rsidRDefault="00A1619A" w:rsidP="0011364C">
      <w:pPr>
        <w:tabs>
          <w:tab w:val="left" w:pos="-720"/>
        </w:tabs>
        <w:suppressAutoHyphens/>
        <w:jc w:val="both"/>
        <w:rPr>
          <w:rFonts w:ascii="Arial" w:hAnsi="Arial" w:cs="Arial"/>
          <w:color w:val="000000"/>
          <w:sz w:val="24"/>
          <w:szCs w:val="24"/>
        </w:rPr>
      </w:pPr>
    </w:p>
    <w:p w:rsidR="00A1619A" w:rsidRDefault="00A1619A" w:rsidP="0011364C">
      <w:pPr>
        <w:tabs>
          <w:tab w:val="left" w:pos="-720"/>
        </w:tabs>
        <w:suppressAutoHyphens/>
        <w:jc w:val="both"/>
        <w:rPr>
          <w:rFonts w:ascii="Arial" w:hAnsi="Arial" w:cs="Arial"/>
          <w:color w:val="000000"/>
          <w:sz w:val="24"/>
          <w:szCs w:val="24"/>
        </w:rPr>
      </w:pPr>
    </w:p>
    <w:p w:rsidR="007F6391" w:rsidRDefault="007F6391" w:rsidP="0011364C">
      <w:pPr>
        <w:tabs>
          <w:tab w:val="left" w:pos="-720"/>
        </w:tabs>
        <w:suppressAutoHyphens/>
        <w:jc w:val="both"/>
        <w:rPr>
          <w:rFonts w:ascii="Arial" w:hAnsi="Arial" w:cs="Arial"/>
          <w:color w:val="000000"/>
          <w:sz w:val="24"/>
          <w:szCs w:val="24"/>
        </w:rPr>
      </w:pPr>
    </w:p>
    <w:p w:rsidR="007F6391" w:rsidRDefault="007F6391" w:rsidP="0011364C">
      <w:pPr>
        <w:tabs>
          <w:tab w:val="left" w:pos="-720"/>
        </w:tabs>
        <w:suppressAutoHyphens/>
        <w:jc w:val="both"/>
        <w:rPr>
          <w:rFonts w:ascii="Arial" w:hAnsi="Arial" w:cs="Arial"/>
          <w:color w:val="000000"/>
          <w:sz w:val="24"/>
          <w:szCs w:val="24"/>
        </w:rPr>
      </w:pPr>
    </w:p>
    <w:p w:rsidR="007F6391" w:rsidRDefault="007F6391" w:rsidP="0011364C">
      <w:pPr>
        <w:tabs>
          <w:tab w:val="left" w:pos="-720"/>
        </w:tabs>
        <w:suppressAutoHyphens/>
        <w:jc w:val="both"/>
        <w:rPr>
          <w:rFonts w:ascii="Arial" w:hAnsi="Arial" w:cs="Arial"/>
          <w:color w:val="000000"/>
          <w:sz w:val="24"/>
          <w:szCs w:val="24"/>
        </w:rPr>
      </w:pPr>
    </w:p>
    <w:p w:rsidR="00C22201" w:rsidRDefault="00C22201" w:rsidP="0011364C">
      <w:pPr>
        <w:tabs>
          <w:tab w:val="left" w:pos="-720"/>
        </w:tabs>
        <w:suppressAutoHyphens/>
        <w:jc w:val="both"/>
        <w:rPr>
          <w:rFonts w:ascii="Arial" w:hAnsi="Arial" w:cs="Arial"/>
          <w:color w:val="000000"/>
          <w:sz w:val="24"/>
          <w:szCs w:val="24"/>
        </w:rPr>
      </w:pPr>
    </w:p>
    <w:p w:rsidR="00B11FFA" w:rsidRDefault="00B11FFA" w:rsidP="0011364C">
      <w:pPr>
        <w:tabs>
          <w:tab w:val="left" w:pos="-720"/>
        </w:tabs>
        <w:suppressAutoHyphens/>
        <w:jc w:val="both"/>
        <w:rPr>
          <w:rFonts w:ascii="Arial" w:hAnsi="Arial" w:cs="Arial"/>
          <w:color w:val="000000"/>
          <w:sz w:val="24"/>
          <w:szCs w:val="24"/>
        </w:rPr>
      </w:pPr>
    </w:p>
    <w:p w:rsidR="00177DAC" w:rsidRPr="000460A5" w:rsidRDefault="00177DAC" w:rsidP="00177DAC">
      <w:pPr>
        <w:autoSpaceDE w:val="0"/>
        <w:autoSpaceDN w:val="0"/>
        <w:adjustRightInd w:val="0"/>
        <w:jc w:val="center"/>
        <w:rPr>
          <w:rFonts w:ascii="Arial" w:hAnsi="Arial" w:cs="Arial"/>
          <w:b/>
          <w:bCs/>
          <w:sz w:val="24"/>
          <w:szCs w:val="24"/>
        </w:rPr>
      </w:pPr>
      <w:r w:rsidRPr="000460A5">
        <w:rPr>
          <w:rFonts w:ascii="Arial" w:hAnsi="Arial" w:cs="Arial"/>
          <w:b/>
          <w:bCs/>
          <w:sz w:val="24"/>
          <w:szCs w:val="24"/>
        </w:rPr>
        <w:t>PART 2</w:t>
      </w:r>
    </w:p>
    <w:p w:rsidR="00177DAC" w:rsidRPr="000460A5" w:rsidRDefault="00177DAC" w:rsidP="00177DAC">
      <w:pPr>
        <w:autoSpaceDE w:val="0"/>
        <w:autoSpaceDN w:val="0"/>
        <w:adjustRightInd w:val="0"/>
        <w:jc w:val="center"/>
        <w:rPr>
          <w:rFonts w:ascii="Arial" w:hAnsi="Arial" w:cs="Arial"/>
          <w:b/>
          <w:bCs/>
          <w:sz w:val="24"/>
          <w:szCs w:val="24"/>
        </w:rPr>
      </w:pPr>
      <w:r w:rsidRPr="000460A5">
        <w:rPr>
          <w:rFonts w:ascii="Arial" w:hAnsi="Arial" w:cs="Arial"/>
          <w:b/>
          <w:bCs/>
          <w:sz w:val="24"/>
          <w:szCs w:val="24"/>
        </w:rPr>
        <w:t>MEMBERS’ INTERESTS</w:t>
      </w:r>
    </w:p>
    <w:p w:rsidR="00177DAC" w:rsidRDefault="00177DAC" w:rsidP="00177DAC">
      <w:pPr>
        <w:autoSpaceDE w:val="0"/>
        <w:autoSpaceDN w:val="0"/>
        <w:adjustRightInd w:val="0"/>
        <w:rPr>
          <w:rFonts w:ascii="Arial" w:hAnsi="Arial" w:cs="Arial"/>
          <w:b/>
          <w:bCs/>
          <w:sz w:val="24"/>
          <w:szCs w:val="24"/>
        </w:rPr>
      </w:pPr>
    </w:p>
    <w:p w:rsidR="002E7AF1" w:rsidRDefault="002E7AF1" w:rsidP="00177DAC">
      <w:pPr>
        <w:autoSpaceDE w:val="0"/>
        <w:autoSpaceDN w:val="0"/>
        <w:adjustRightInd w:val="0"/>
        <w:rPr>
          <w:rFonts w:ascii="Arial" w:hAnsi="Arial" w:cs="Arial"/>
          <w:b/>
          <w:bCs/>
          <w:sz w:val="24"/>
          <w:szCs w:val="24"/>
        </w:rPr>
      </w:pPr>
      <w:r w:rsidRPr="0084263D">
        <w:rPr>
          <w:rFonts w:ascii="Arial" w:hAnsi="Arial" w:cs="Arial"/>
          <w:b/>
          <w:bCs/>
          <w:sz w:val="24"/>
          <w:szCs w:val="24"/>
          <w:highlight w:val="yellow"/>
        </w:rPr>
        <w:t xml:space="preserve">Holding the </w:t>
      </w:r>
      <w:r w:rsidR="0045022A" w:rsidRPr="0084263D">
        <w:rPr>
          <w:rFonts w:ascii="Arial" w:hAnsi="Arial" w:cs="Arial"/>
          <w:b/>
          <w:bCs/>
          <w:sz w:val="24"/>
          <w:szCs w:val="24"/>
          <w:highlight w:val="yellow"/>
        </w:rPr>
        <w:t>p</w:t>
      </w:r>
      <w:r w:rsidRPr="0084263D">
        <w:rPr>
          <w:rFonts w:ascii="Arial" w:hAnsi="Arial" w:cs="Arial"/>
          <w:b/>
          <w:bCs/>
          <w:sz w:val="24"/>
          <w:szCs w:val="24"/>
          <w:highlight w:val="yellow"/>
        </w:rPr>
        <w:t xml:space="preserve">osition of a District </w:t>
      </w:r>
      <w:r w:rsidR="004546D5">
        <w:rPr>
          <w:rFonts w:ascii="Arial" w:hAnsi="Arial" w:cs="Arial"/>
          <w:b/>
          <w:bCs/>
          <w:sz w:val="24"/>
          <w:szCs w:val="24"/>
          <w:highlight w:val="yellow"/>
        </w:rPr>
        <w:t>Councillor</w:t>
      </w:r>
      <w:r w:rsidRPr="0084263D">
        <w:rPr>
          <w:rFonts w:ascii="Arial" w:hAnsi="Arial" w:cs="Arial"/>
          <w:b/>
          <w:bCs/>
          <w:sz w:val="24"/>
          <w:szCs w:val="24"/>
          <w:highlight w:val="yellow"/>
        </w:rPr>
        <w:t xml:space="preserve"> is NOT an interest which is required to be declared at </w:t>
      </w:r>
      <w:r w:rsidR="007F6391" w:rsidRPr="0084263D">
        <w:rPr>
          <w:rFonts w:ascii="Arial" w:hAnsi="Arial" w:cs="Arial"/>
          <w:b/>
          <w:bCs/>
          <w:sz w:val="24"/>
          <w:szCs w:val="24"/>
          <w:highlight w:val="yellow"/>
        </w:rPr>
        <w:t xml:space="preserve">any Council, Committee, Sub-Committee or Cabinet </w:t>
      </w:r>
      <w:r w:rsidRPr="0084263D">
        <w:rPr>
          <w:rFonts w:ascii="Arial" w:hAnsi="Arial" w:cs="Arial"/>
          <w:b/>
          <w:bCs/>
          <w:sz w:val="24"/>
          <w:szCs w:val="24"/>
          <w:highlight w:val="yellow"/>
        </w:rPr>
        <w:t>meetings</w:t>
      </w:r>
      <w:r w:rsidR="00C14F54">
        <w:rPr>
          <w:rFonts w:ascii="Arial" w:hAnsi="Arial" w:cs="Arial"/>
          <w:b/>
          <w:bCs/>
          <w:sz w:val="24"/>
          <w:szCs w:val="24"/>
          <w:highlight w:val="yellow"/>
        </w:rPr>
        <w:t xml:space="preserve">, unless the </w:t>
      </w:r>
      <w:r w:rsidR="004546D5">
        <w:rPr>
          <w:rFonts w:ascii="Arial" w:hAnsi="Arial" w:cs="Arial"/>
          <w:b/>
          <w:bCs/>
          <w:sz w:val="24"/>
          <w:szCs w:val="24"/>
          <w:highlight w:val="yellow"/>
        </w:rPr>
        <w:t>Member</w:t>
      </w:r>
      <w:r w:rsidR="0045022A" w:rsidRPr="0084263D">
        <w:rPr>
          <w:rFonts w:ascii="Arial" w:hAnsi="Arial" w:cs="Arial"/>
          <w:b/>
          <w:bCs/>
          <w:sz w:val="24"/>
          <w:szCs w:val="24"/>
          <w:highlight w:val="yellow"/>
        </w:rPr>
        <w:t xml:space="preserve"> </w:t>
      </w:r>
      <w:r w:rsidR="00C14F54">
        <w:rPr>
          <w:rFonts w:ascii="Arial" w:hAnsi="Arial" w:cs="Arial"/>
          <w:b/>
          <w:bCs/>
          <w:sz w:val="24"/>
          <w:szCs w:val="24"/>
          <w:highlight w:val="yellow"/>
        </w:rPr>
        <w:t xml:space="preserve">is </w:t>
      </w:r>
      <w:r w:rsidR="0045022A" w:rsidRPr="0084263D">
        <w:rPr>
          <w:rFonts w:ascii="Arial" w:hAnsi="Arial" w:cs="Arial"/>
          <w:b/>
          <w:bCs/>
          <w:sz w:val="24"/>
          <w:szCs w:val="24"/>
          <w:highlight w:val="yellow"/>
        </w:rPr>
        <w:t xml:space="preserve">involved in the decision making </w:t>
      </w:r>
      <w:r w:rsidR="007F6391" w:rsidRPr="0084263D">
        <w:rPr>
          <w:rFonts w:ascii="Arial" w:hAnsi="Arial" w:cs="Arial"/>
          <w:b/>
          <w:bCs/>
          <w:sz w:val="24"/>
          <w:szCs w:val="24"/>
          <w:highlight w:val="yellow"/>
        </w:rPr>
        <w:t xml:space="preserve">affecting </w:t>
      </w:r>
      <w:r w:rsidR="00C14F54">
        <w:rPr>
          <w:rFonts w:ascii="Arial" w:hAnsi="Arial" w:cs="Arial"/>
          <w:b/>
          <w:bCs/>
          <w:sz w:val="24"/>
          <w:szCs w:val="24"/>
          <w:highlight w:val="yellow"/>
        </w:rPr>
        <w:t>the ward they</w:t>
      </w:r>
      <w:r w:rsidR="0045022A" w:rsidRPr="0084263D">
        <w:rPr>
          <w:rFonts w:ascii="Arial" w:hAnsi="Arial" w:cs="Arial"/>
          <w:b/>
          <w:bCs/>
          <w:sz w:val="24"/>
          <w:szCs w:val="24"/>
          <w:highlight w:val="yellow"/>
        </w:rPr>
        <w:t xml:space="preserve"> were elected to</w:t>
      </w:r>
      <w:r w:rsidRPr="0084263D">
        <w:rPr>
          <w:rFonts w:ascii="Arial" w:hAnsi="Arial" w:cs="Arial"/>
          <w:b/>
          <w:bCs/>
          <w:sz w:val="24"/>
          <w:szCs w:val="24"/>
          <w:highlight w:val="yellow"/>
        </w:rPr>
        <w:t>.</w:t>
      </w:r>
    </w:p>
    <w:p w:rsidR="002E7AF1" w:rsidRPr="000460A5" w:rsidRDefault="002E7AF1" w:rsidP="00177DAC">
      <w:pPr>
        <w:autoSpaceDE w:val="0"/>
        <w:autoSpaceDN w:val="0"/>
        <w:adjustRightInd w:val="0"/>
        <w:rPr>
          <w:rFonts w:ascii="Arial" w:hAnsi="Arial" w:cs="Arial"/>
          <w:b/>
          <w:bCs/>
          <w:sz w:val="24"/>
          <w:szCs w:val="24"/>
        </w:rPr>
      </w:pPr>
    </w:p>
    <w:p w:rsidR="00177DAC" w:rsidRDefault="00F931F2" w:rsidP="00177DAC">
      <w:pPr>
        <w:autoSpaceDE w:val="0"/>
        <w:autoSpaceDN w:val="0"/>
        <w:adjustRightInd w:val="0"/>
        <w:rPr>
          <w:rFonts w:ascii="Arial" w:hAnsi="Arial" w:cs="Arial"/>
          <w:b/>
          <w:bCs/>
          <w:sz w:val="24"/>
          <w:szCs w:val="24"/>
        </w:rPr>
      </w:pPr>
      <w:r>
        <w:rPr>
          <w:rFonts w:ascii="Arial" w:hAnsi="Arial" w:cs="Arial"/>
          <w:b/>
          <w:bCs/>
          <w:sz w:val="24"/>
          <w:szCs w:val="24"/>
        </w:rPr>
        <w:t>4.</w:t>
      </w:r>
      <w:r>
        <w:rPr>
          <w:rFonts w:ascii="Arial" w:hAnsi="Arial" w:cs="Arial"/>
          <w:b/>
          <w:bCs/>
          <w:sz w:val="24"/>
          <w:szCs w:val="24"/>
        </w:rPr>
        <w:tab/>
      </w:r>
      <w:r w:rsidR="00177DAC" w:rsidRPr="000460A5">
        <w:rPr>
          <w:rFonts w:ascii="Arial" w:hAnsi="Arial" w:cs="Arial"/>
          <w:b/>
          <w:bCs/>
          <w:sz w:val="24"/>
          <w:szCs w:val="24"/>
        </w:rPr>
        <w:t>Disclosable Pecuniary Interests</w:t>
      </w:r>
    </w:p>
    <w:p w:rsidR="00F931F2" w:rsidRPr="000460A5" w:rsidRDefault="00F931F2" w:rsidP="00177DAC">
      <w:pPr>
        <w:autoSpaceDE w:val="0"/>
        <w:autoSpaceDN w:val="0"/>
        <w:adjustRightInd w:val="0"/>
        <w:rPr>
          <w:rFonts w:ascii="Arial" w:hAnsi="Arial" w:cs="Arial"/>
          <w:b/>
          <w:bCs/>
          <w:sz w:val="24"/>
          <w:szCs w:val="24"/>
        </w:rPr>
      </w:pPr>
    </w:p>
    <w:p w:rsidR="00A216D0" w:rsidRPr="00A216D0" w:rsidRDefault="00177DAC" w:rsidP="00A216D0">
      <w:pPr>
        <w:autoSpaceDE w:val="0"/>
        <w:autoSpaceDN w:val="0"/>
        <w:adjustRightInd w:val="0"/>
        <w:ind w:left="709" w:hanging="709"/>
        <w:rPr>
          <w:rFonts w:ascii="Arial" w:hAnsi="Arial" w:cs="Arial"/>
          <w:b/>
          <w:i/>
          <w:sz w:val="24"/>
          <w:szCs w:val="24"/>
        </w:rPr>
      </w:pPr>
      <w:r w:rsidRPr="000460A5">
        <w:rPr>
          <w:rFonts w:ascii="Arial" w:hAnsi="Arial" w:cs="Arial"/>
          <w:sz w:val="24"/>
          <w:szCs w:val="24"/>
        </w:rPr>
        <w:t>4.1</w:t>
      </w:r>
      <w:r w:rsidRPr="000460A5">
        <w:rPr>
          <w:rFonts w:ascii="Arial" w:hAnsi="Arial" w:cs="Arial"/>
          <w:sz w:val="24"/>
          <w:szCs w:val="24"/>
        </w:rPr>
        <w:tab/>
      </w:r>
      <w:r w:rsidR="00A216D0" w:rsidRPr="0084263D">
        <w:rPr>
          <w:rFonts w:ascii="Arial" w:hAnsi="Arial" w:cs="Arial"/>
          <w:sz w:val="24"/>
          <w:szCs w:val="24"/>
          <w:highlight w:val="yellow"/>
        </w:rPr>
        <w:t xml:space="preserve">Disclosable Pecuniary Interests (DPIs) are defined by </w:t>
      </w:r>
      <w:r w:rsidR="00A216D0" w:rsidRPr="0084263D">
        <w:rPr>
          <w:rFonts w:ascii="Arial" w:hAnsi="Arial" w:cs="Arial"/>
          <w:b/>
          <w:i/>
          <w:sz w:val="24"/>
          <w:szCs w:val="24"/>
          <w:highlight w:val="yellow"/>
        </w:rPr>
        <w:t xml:space="preserve">The Relevant Authorities (Disclosable Pecuniary Interests) Regulations 2012 </w:t>
      </w:r>
      <w:r w:rsidR="00A216D0" w:rsidRPr="0084263D">
        <w:rPr>
          <w:rFonts w:ascii="Arial" w:hAnsi="Arial" w:cs="Arial"/>
          <w:sz w:val="24"/>
          <w:szCs w:val="24"/>
          <w:highlight w:val="yellow"/>
        </w:rPr>
        <w:t>and are set out in Appendix B to this Code.</w:t>
      </w:r>
      <w:r w:rsidR="00A1619A">
        <w:rPr>
          <w:rFonts w:ascii="Arial" w:hAnsi="Arial" w:cs="Arial"/>
          <w:sz w:val="24"/>
          <w:szCs w:val="24"/>
          <w:highlight w:val="yellow"/>
        </w:rPr>
        <w:t xml:space="preserve">  It is important that </w:t>
      </w:r>
      <w:r w:rsidR="004546D5">
        <w:rPr>
          <w:rFonts w:ascii="Arial" w:hAnsi="Arial" w:cs="Arial"/>
          <w:sz w:val="24"/>
          <w:szCs w:val="24"/>
          <w:highlight w:val="yellow"/>
        </w:rPr>
        <w:t>Member</w:t>
      </w:r>
      <w:r w:rsidR="00BB0356" w:rsidRPr="0084263D">
        <w:rPr>
          <w:rFonts w:ascii="Arial" w:hAnsi="Arial" w:cs="Arial"/>
          <w:sz w:val="24"/>
          <w:szCs w:val="24"/>
          <w:highlight w:val="yellow"/>
        </w:rPr>
        <w:t xml:space="preserve">s understand what amounts to a DPI, that they identify carefully all DPIs relevant to them and that they take the necessary action required by law.  </w:t>
      </w:r>
      <w:r w:rsidR="007F6391" w:rsidRPr="0084263D">
        <w:rPr>
          <w:rFonts w:ascii="Arial" w:hAnsi="Arial" w:cs="Arial"/>
          <w:sz w:val="24"/>
          <w:szCs w:val="24"/>
          <w:highlight w:val="yellow"/>
        </w:rPr>
        <w:t>Breach of the requirements related to DPIs is</w:t>
      </w:r>
      <w:r w:rsidR="00BB0356" w:rsidRPr="0084263D">
        <w:rPr>
          <w:rFonts w:ascii="Arial" w:hAnsi="Arial" w:cs="Arial"/>
          <w:sz w:val="24"/>
          <w:szCs w:val="24"/>
          <w:highlight w:val="yellow"/>
        </w:rPr>
        <w:t xml:space="preserve"> a criminal offence and are referred to the Police.</w:t>
      </w:r>
      <w:r w:rsidR="00A216D0" w:rsidRPr="000460A5">
        <w:rPr>
          <w:rFonts w:ascii="Arial" w:hAnsi="Arial" w:cs="Arial"/>
          <w:sz w:val="24"/>
          <w:szCs w:val="24"/>
        </w:rPr>
        <w:t xml:space="preserve"> </w:t>
      </w:r>
      <w:r w:rsidR="00A216D0">
        <w:rPr>
          <w:rFonts w:ascii="Arial" w:hAnsi="Arial" w:cs="Arial"/>
          <w:sz w:val="24"/>
          <w:szCs w:val="24"/>
        </w:rPr>
        <w:t xml:space="preserve"> </w:t>
      </w:r>
    </w:p>
    <w:p w:rsidR="00A216D0" w:rsidRDefault="00A216D0" w:rsidP="00177DAC">
      <w:pPr>
        <w:autoSpaceDE w:val="0"/>
        <w:autoSpaceDN w:val="0"/>
        <w:adjustRightInd w:val="0"/>
        <w:ind w:left="720" w:hanging="720"/>
        <w:rPr>
          <w:rFonts w:ascii="Arial" w:hAnsi="Arial" w:cs="Arial"/>
          <w:sz w:val="24"/>
          <w:szCs w:val="24"/>
        </w:rPr>
      </w:pPr>
    </w:p>
    <w:p w:rsidR="00177DAC" w:rsidRPr="000460A5" w:rsidRDefault="00A216D0" w:rsidP="00177DAC">
      <w:pPr>
        <w:autoSpaceDE w:val="0"/>
        <w:autoSpaceDN w:val="0"/>
        <w:adjustRightInd w:val="0"/>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170738" w:rsidRPr="00170738">
        <w:rPr>
          <w:rFonts w:ascii="Arial" w:hAnsi="Arial" w:cs="Arial"/>
          <w:sz w:val="24"/>
          <w:szCs w:val="24"/>
          <w:highlight w:val="yellow"/>
        </w:rPr>
        <w:t xml:space="preserve">A </w:t>
      </w:r>
      <w:r w:rsidR="004546D5">
        <w:rPr>
          <w:rFonts w:ascii="Arial" w:hAnsi="Arial" w:cs="Arial"/>
          <w:color w:val="000000"/>
          <w:sz w:val="24"/>
          <w:szCs w:val="24"/>
          <w:highlight w:val="yellow"/>
        </w:rPr>
        <w:t>Member</w:t>
      </w:r>
      <w:r w:rsidR="00170738" w:rsidRPr="00170738">
        <w:rPr>
          <w:rFonts w:ascii="Arial" w:hAnsi="Arial" w:cs="Arial"/>
          <w:color w:val="000000"/>
          <w:sz w:val="24"/>
          <w:szCs w:val="24"/>
          <w:highlight w:val="yellow"/>
        </w:rPr>
        <w:t xml:space="preserve"> will</w:t>
      </w:r>
      <w:r w:rsidR="00C14F54" w:rsidRPr="000460A5">
        <w:rPr>
          <w:rFonts w:ascii="Arial" w:hAnsi="Arial" w:cs="Arial"/>
          <w:color w:val="000000"/>
          <w:sz w:val="24"/>
          <w:szCs w:val="24"/>
        </w:rPr>
        <w:t xml:space="preserve"> </w:t>
      </w:r>
      <w:r w:rsidR="00177DAC" w:rsidRPr="000460A5">
        <w:rPr>
          <w:rFonts w:ascii="Arial" w:hAnsi="Arial" w:cs="Arial"/>
          <w:sz w:val="24"/>
          <w:szCs w:val="24"/>
        </w:rPr>
        <w:t>have a Disclosable Pecuniary In</w:t>
      </w:r>
      <w:r w:rsidR="00A1619A">
        <w:rPr>
          <w:rFonts w:ascii="Arial" w:hAnsi="Arial" w:cs="Arial"/>
          <w:sz w:val="24"/>
          <w:szCs w:val="24"/>
        </w:rPr>
        <w:t xml:space="preserve">terest in any business of </w:t>
      </w:r>
      <w:r w:rsidR="00C14F54" w:rsidRPr="00C14F54">
        <w:rPr>
          <w:rFonts w:ascii="Arial" w:hAnsi="Arial" w:cs="Arial"/>
          <w:sz w:val="24"/>
          <w:szCs w:val="24"/>
          <w:highlight w:val="yellow"/>
        </w:rPr>
        <w:t>their</w:t>
      </w:r>
      <w:r w:rsidR="00C14F54">
        <w:rPr>
          <w:rFonts w:ascii="Arial" w:hAnsi="Arial" w:cs="Arial"/>
          <w:sz w:val="24"/>
          <w:szCs w:val="24"/>
        </w:rPr>
        <w:t xml:space="preserve"> </w:t>
      </w:r>
      <w:r w:rsidR="00A1619A">
        <w:rPr>
          <w:rFonts w:ascii="Arial" w:hAnsi="Arial" w:cs="Arial"/>
          <w:sz w:val="24"/>
          <w:szCs w:val="24"/>
        </w:rPr>
        <w:t>A</w:t>
      </w:r>
      <w:r w:rsidR="00177DAC" w:rsidRPr="000460A5">
        <w:rPr>
          <w:rFonts w:ascii="Arial" w:hAnsi="Arial" w:cs="Arial"/>
          <w:sz w:val="24"/>
          <w:szCs w:val="24"/>
        </w:rPr>
        <w:t xml:space="preserve">uthority if it is of a description set out in </w:t>
      </w:r>
      <w:r w:rsidR="00BB0356">
        <w:rPr>
          <w:rFonts w:ascii="Arial" w:hAnsi="Arial" w:cs="Arial"/>
          <w:sz w:val="24"/>
          <w:szCs w:val="24"/>
        </w:rPr>
        <w:t xml:space="preserve">Appendix B </w:t>
      </w:r>
      <w:r w:rsidR="00177DAC" w:rsidRPr="000460A5">
        <w:rPr>
          <w:rFonts w:ascii="Arial" w:hAnsi="Arial" w:cs="Arial"/>
          <w:sz w:val="24"/>
          <w:szCs w:val="24"/>
        </w:rPr>
        <w:t>and is either:</w:t>
      </w:r>
    </w:p>
    <w:p w:rsidR="00177DAC" w:rsidRDefault="00C14F54" w:rsidP="00177DAC">
      <w:pPr>
        <w:pStyle w:val="ListParagraph"/>
        <w:numPr>
          <w:ilvl w:val="0"/>
          <w:numId w:val="1"/>
        </w:numPr>
        <w:autoSpaceDE w:val="0"/>
        <w:autoSpaceDN w:val="0"/>
        <w:adjustRightInd w:val="0"/>
        <w:spacing w:after="0" w:line="240" w:lineRule="auto"/>
        <w:rPr>
          <w:rFonts w:ascii="Arial" w:hAnsi="Arial" w:cs="Arial"/>
          <w:sz w:val="24"/>
          <w:szCs w:val="24"/>
        </w:rPr>
      </w:pPr>
      <w:r w:rsidRPr="00C14F54">
        <w:rPr>
          <w:rFonts w:ascii="Arial" w:hAnsi="Arial" w:cs="Arial"/>
          <w:sz w:val="24"/>
          <w:szCs w:val="24"/>
          <w:highlight w:val="yellow"/>
        </w:rPr>
        <w:t>their own</w:t>
      </w:r>
      <w:r>
        <w:rPr>
          <w:rFonts w:ascii="Arial" w:hAnsi="Arial" w:cs="Arial"/>
          <w:sz w:val="24"/>
          <w:szCs w:val="24"/>
        </w:rPr>
        <w:t xml:space="preserve"> </w:t>
      </w:r>
      <w:r w:rsidR="00177DAC" w:rsidRPr="000460A5">
        <w:rPr>
          <w:rFonts w:ascii="Arial" w:hAnsi="Arial" w:cs="Arial"/>
          <w:sz w:val="24"/>
          <w:szCs w:val="24"/>
        </w:rPr>
        <w:t>interest</w:t>
      </w:r>
      <w:r w:rsidR="00D27B4F">
        <w:rPr>
          <w:rFonts w:ascii="Arial" w:hAnsi="Arial" w:cs="Arial"/>
          <w:sz w:val="24"/>
          <w:szCs w:val="24"/>
        </w:rPr>
        <w:t xml:space="preserve">, </w:t>
      </w:r>
    </w:p>
    <w:p w:rsidR="00D27B4F" w:rsidRPr="000460A5" w:rsidRDefault="00D27B4F" w:rsidP="00D27B4F">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or that of a Relevant Person being:</w:t>
      </w:r>
    </w:p>
    <w:p w:rsidR="00177DAC" w:rsidRPr="000460A5" w:rsidRDefault="00177DAC" w:rsidP="00177DAC">
      <w:pPr>
        <w:pStyle w:val="ListParagraph"/>
        <w:numPr>
          <w:ilvl w:val="0"/>
          <w:numId w:val="1"/>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 xml:space="preserve">an interest of </w:t>
      </w:r>
      <w:r w:rsidR="00C14F54" w:rsidRPr="00C14F54">
        <w:rPr>
          <w:rFonts w:ascii="Arial" w:hAnsi="Arial" w:cs="Arial"/>
          <w:sz w:val="24"/>
          <w:szCs w:val="24"/>
          <w:highlight w:val="yellow"/>
        </w:rPr>
        <w:t>their</w:t>
      </w:r>
      <w:r w:rsidR="00C14F54">
        <w:rPr>
          <w:rFonts w:ascii="Arial" w:hAnsi="Arial" w:cs="Arial"/>
          <w:sz w:val="24"/>
          <w:szCs w:val="24"/>
        </w:rPr>
        <w:t xml:space="preserve"> </w:t>
      </w:r>
      <w:r w:rsidRPr="000460A5">
        <w:rPr>
          <w:rFonts w:ascii="Arial" w:hAnsi="Arial" w:cs="Arial"/>
          <w:sz w:val="24"/>
          <w:szCs w:val="24"/>
        </w:rPr>
        <w:t>spouse</w:t>
      </w:r>
      <w:r w:rsidR="00D27B4F">
        <w:rPr>
          <w:rFonts w:ascii="Arial" w:hAnsi="Arial" w:cs="Arial"/>
          <w:sz w:val="24"/>
          <w:szCs w:val="24"/>
        </w:rPr>
        <w:t>,</w:t>
      </w:r>
    </w:p>
    <w:p w:rsidR="00177DAC" w:rsidRPr="000460A5" w:rsidRDefault="00C14F54" w:rsidP="00177DA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interest of </w:t>
      </w:r>
      <w:r w:rsidRPr="00C14F54">
        <w:rPr>
          <w:rFonts w:ascii="Arial" w:hAnsi="Arial" w:cs="Arial"/>
          <w:sz w:val="24"/>
          <w:szCs w:val="24"/>
          <w:highlight w:val="yellow"/>
        </w:rPr>
        <w:t>their</w:t>
      </w:r>
      <w:r w:rsidR="00177DAC" w:rsidRPr="000460A5">
        <w:rPr>
          <w:rFonts w:ascii="Arial" w:hAnsi="Arial" w:cs="Arial"/>
          <w:sz w:val="24"/>
          <w:szCs w:val="24"/>
        </w:rPr>
        <w:t xml:space="preserve"> civil partner</w:t>
      </w:r>
      <w:r w:rsidR="00D27B4F">
        <w:rPr>
          <w:rFonts w:ascii="Arial" w:hAnsi="Arial" w:cs="Arial"/>
          <w:sz w:val="24"/>
          <w:szCs w:val="24"/>
        </w:rPr>
        <w:t>, or</w:t>
      </w:r>
    </w:p>
    <w:p w:rsidR="00D27B4F" w:rsidRDefault="00177DAC" w:rsidP="00F06262">
      <w:pPr>
        <w:pStyle w:val="ListParagraph"/>
        <w:numPr>
          <w:ilvl w:val="0"/>
          <w:numId w:val="1"/>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 xml:space="preserve">an interest of a person </w:t>
      </w:r>
      <w:r w:rsidR="00D37C61" w:rsidRPr="00D37C61">
        <w:rPr>
          <w:rFonts w:ascii="Arial" w:hAnsi="Arial" w:cs="Arial"/>
          <w:sz w:val="24"/>
          <w:szCs w:val="24"/>
          <w:highlight w:val="yellow"/>
        </w:rPr>
        <w:t xml:space="preserve">with whom they </w:t>
      </w:r>
      <w:r w:rsidRPr="00D37C61">
        <w:rPr>
          <w:rFonts w:ascii="Arial" w:hAnsi="Arial" w:cs="Arial"/>
          <w:sz w:val="24"/>
          <w:szCs w:val="24"/>
          <w:highlight w:val="yellow"/>
        </w:rPr>
        <w:t>are</w:t>
      </w:r>
      <w:r w:rsidRPr="000460A5">
        <w:rPr>
          <w:rFonts w:ascii="Arial" w:hAnsi="Arial" w:cs="Arial"/>
          <w:sz w:val="24"/>
          <w:szCs w:val="24"/>
        </w:rPr>
        <w:t xml:space="preserve"> living with as a spouse or civil partner</w:t>
      </w:r>
      <w:r w:rsidR="00D27B4F">
        <w:rPr>
          <w:rFonts w:ascii="Arial" w:hAnsi="Arial" w:cs="Arial"/>
          <w:sz w:val="24"/>
          <w:szCs w:val="24"/>
        </w:rPr>
        <w:t>,</w:t>
      </w:r>
      <w:r w:rsidRPr="000460A5">
        <w:rPr>
          <w:rFonts w:ascii="Arial" w:hAnsi="Arial" w:cs="Arial"/>
          <w:sz w:val="24"/>
          <w:szCs w:val="24"/>
        </w:rPr>
        <w:t xml:space="preserve"> </w:t>
      </w:r>
    </w:p>
    <w:p w:rsidR="00D27B4F" w:rsidRDefault="00D27B4F" w:rsidP="00D27B4F">
      <w:pPr>
        <w:autoSpaceDE w:val="0"/>
        <w:autoSpaceDN w:val="0"/>
        <w:adjustRightInd w:val="0"/>
        <w:ind w:left="720"/>
        <w:rPr>
          <w:rFonts w:ascii="Arial" w:hAnsi="Arial" w:cs="Arial"/>
          <w:sz w:val="24"/>
          <w:szCs w:val="24"/>
        </w:rPr>
      </w:pPr>
    </w:p>
    <w:p w:rsidR="00177DAC" w:rsidRPr="00D27B4F" w:rsidRDefault="00177DAC" w:rsidP="00D27B4F">
      <w:pPr>
        <w:autoSpaceDE w:val="0"/>
        <w:autoSpaceDN w:val="0"/>
        <w:adjustRightInd w:val="0"/>
        <w:ind w:left="720"/>
        <w:rPr>
          <w:rFonts w:ascii="Arial" w:hAnsi="Arial" w:cs="Arial"/>
          <w:sz w:val="24"/>
          <w:szCs w:val="24"/>
        </w:rPr>
      </w:pPr>
      <w:r w:rsidRPr="00D27B4F">
        <w:rPr>
          <w:rFonts w:ascii="Arial" w:hAnsi="Arial" w:cs="Arial"/>
          <w:sz w:val="24"/>
          <w:szCs w:val="24"/>
        </w:rPr>
        <w:t>and in the case of paragraphs 4.</w:t>
      </w:r>
      <w:r w:rsidR="00BB0356">
        <w:rPr>
          <w:rFonts w:ascii="Arial" w:hAnsi="Arial" w:cs="Arial"/>
          <w:sz w:val="24"/>
          <w:szCs w:val="24"/>
        </w:rPr>
        <w:t>2</w:t>
      </w:r>
      <w:r w:rsidRPr="00D27B4F">
        <w:rPr>
          <w:rFonts w:ascii="Arial" w:hAnsi="Arial" w:cs="Arial"/>
          <w:sz w:val="24"/>
          <w:szCs w:val="24"/>
        </w:rPr>
        <w:t>(b) – (</w:t>
      </w:r>
      <w:r w:rsidR="00D27B4F">
        <w:rPr>
          <w:rFonts w:ascii="Arial" w:hAnsi="Arial" w:cs="Arial"/>
          <w:sz w:val="24"/>
          <w:szCs w:val="24"/>
        </w:rPr>
        <w:t xml:space="preserve">d) </w:t>
      </w:r>
      <w:r w:rsidR="00C14F54" w:rsidRPr="00C14F54">
        <w:rPr>
          <w:rFonts w:ascii="Arial" w:hAnsi="Arial" w:cs="Arial"/>
          <w:sz w:val="24"/>
          <w:szCs w:val="24"/>
          <w:highlight w:val="yellow"/>
        </w:rPr>
        <w:t xml:space="preserve">the </w:t>
      </w:r>
      <w:r w:rsidR="004546D5">
        <w:rPr>
          <w:rFonts w:ascii="Arial" w:hAnsi="Arial" w:cs="Arial"/>
          <w:sz w:val="24"/>
          <w:szCs w:val="24"/>
          <w:highlight w:val="yellow"/>
        </w:rPr>
        <w:t>Member</w:t>
      </w:r>
      <w:r w:rsidR="00C14F54" w:rsidRPr="00C14F54">
        <w:rPr>
          <w:rFonts w:ascii="Arial" w:hAnsi="Arial" w:cs="Arial"/>
          <w:sz w:val="24"/>
          <w:szCs w:val="24"/>
          <w:highlight w:val="yellow"/>
        </w:rPr>
        <w:t xml:space="preserve"> is</w:t>
      </w:r>
      <w:r w:rsidR="00C14F54">
        <w:rPr>
          <w:rFonts w:ascii="Arial" w:hAnsi="Arial" w:cs="Arial"/>
          <w:sz w:val="24"/>
          <w:szCs w:val="24"/>
        </w:rPr>
        <w:t xml:space="preserve"> </w:t>
      </w:r>
      <w:r w:rsidR="00D27B4F">
        <w:rPr>
          <w:rFonts w:ascii="Arial" w:hAnsi="Arial" w:cs="Arial"/>
          <w:sz w:val="24"/>
          <w:szCs w:val="24"/>
        </w:rPr>
        <w:t>aware that the Relevant P</w:t>
      </w:r>
      <w:r w:rsidRPr="00D27B4F">
        <w:rPr>
          <w:rFonts w:ascii="Arial" w:hAnsi="Arial" w:cs="Arial"/>
          <w:sz w:val="24"/>
          <w:szCs w:val="24"/>
        </w:rPr>
        <w:t>erson has</w:t>
      </w:r>
      <w:r w:rsidR="00F06262" w:rsidRPr="00D27B4F">
        <w:rPr>
          <w:rFonts w:ascii="Arial" w:hAnsi="Arial" w:cs="Arial"/>
          <w:sz w:val="24"/>
          <w:szCs w:val="24"/>
        </w:rPr>
        <w:t xml:space="preserve"> </w:t>
      </w:r>
      <w:r w:rsidRPr="00D27B4F">
        <w:rPr>
          <w:rFonts w:ascii="Arial" w:hAnsi="Arial" w:cs="Arial"/>
          <w:sz w:val="24"/>
          <w:szCs w:val="24"/>
        </w:rPr>
        <w:t>the interest</w:t>
      </w:r>
      <w:r w:rsidR="00D27B4F">
        <w:rPr>
          <w:rFonts w:ascii="Arial" w:hAnsi="Arial" w:cs="Arial"/>
          <w:sz w:val="24"/>
          <w:szCs w:val="24"/>
        </w:rPr>
        <w:t>.</w:t>
      </w:r>
    </w:p>
    <w:p w:rsidR="00177DAC" w:rsidRPr="000460A5" w:rsidRDefault="00177DAC" w:rsidP="00177DAC">
      <w:pPr>
        <w:autoSpaceDE w:val="0"/>
        <w:autoSpaceDN w:val="0"/>
        <w:adjustRightInd w:val="0"/>
        <w:rPr>
          <w:rFonts w:ascii="Arial" w:hAnsi="Arial" w:cs="Arial"/>
          <w:sz w:val="24"/>
          <w:szCs w:val="24"/>
        </w:rPr>
      </w:pPr>
    </w:p>
    <w:p w:rsidR="00177DAC" w:rsidRPr="000460A5" w:rsidRDefault="00177DAC" w:rsidP="00177DAC">
      <w:pPr>
        <w:autoSpaceDE w:val="0"/>
        <w:autoSpaceDN w:val="0"/>
        <w:adjustRightInd w:val="0"/>
        <w:rPr>
          <w:rFonts w:ascii="Arial" w:hAnsi="Arial" w:cs="Arial"/>
          <w:b/>
          <w:bCs/>
          <w:sz w:val="24"/>
          <w:szCs w:val="24"/>
        </w:rPr>
      </w:pPr>
    </w:p>
    <w:p w:rsidR="00177DAC" w:rsidRPr="007F6391" w:rsidRDefault="00177DAC" w:rsidP="00177DAC">
      <w:pPr>
        <w:autoSpaceDE w:val="0"/>
        <w:autoSpaceDN w:val="0"/>
        <w:adjustRightInd w:val="0"/>
        <w:rPr>
          <w:rFonts w:ascii="Arial" w:hAnsi="Arial" w:cs="Arial"/>
          <w:sz w:val="24"/>
          <w:szCs w:val="24"/>
        </w:rPr>
      </w:pPr>
      <w:r w:rsidRPr="000460A5">
        <w:rPr>
          <w:rFonts w:ascii="Arial" w:hAnsi="Arial" w:cs="Arial"/>
          <w:b/>
          <w:bCs/>
          <w:sz w:val="24"/>
          <w:szCs w:val="24"/>
        </w:rPr>
        <w:t xml:space="preserve">5. </w:t>
      </w:r>
      <w:r w:rsidR="00F931F2">
        <w:rPr>
          <w:rFonts w:ascii="Arial" w:hAnsi="Arial" w:cs="Arial"/>
          <w:b/>
          <w:bCs/>
          <w:sz w:val="24"/>
          <w:szCs w:val="24"/>
        </w:rPr>
        <w:tab/>
      </w:r>
      <w:r w:rsidR="00E90685" w:rsidRPr="0084263D">
        <w:rPr>
          <w:rFonts w:ascii="Arial" w:hAnsi="Arial" w:cs="Arial"/>
          <w:b/>
          <w:bCs/>
          <w:sz w:val="24"/>
          <w:szCs w:val="24"/>
          <w:highlight w:val="yellow"/>
        </w:rPr>
        <w:t>Personal</w:t>
      </w:r>
      <w:r w:rsidR="007F6391" w:rsidRPr="0084263D">
        <w:rPr>
          <w:rFonts w:ascii="Arial" w:hAnsi="Arial" w:cs="Arial"/>
          <w:b/>
          <w:bCs/>
          <w:sz w:val="24"/>
          <w:szCs w:val="24"/>
          <w:highlight w:val="yellow"/>
        </w:rPr>
        <w:t xml:space="preserve"> I</w:t>
      </w:r>
      <w:r w:rsidRPr="0084263D">
        <w:rPr>
          <w:rFonts w:ascii="Arial" w:hAnsi="Arial" w:cs="Arial"/>
          <w:b/>
          <w:bCs/>
          <w:sz w:val="24"/>
          <w:szCs w:val="24"/>
          <w:highlight w:val="yellow"/>
        </w:rPr>
        <w:t>nterests</w:t>
      </w:r>
    </w:p>
    <w:p w:rsidR="00177DAC" w:rsidRPr="000460A5" w:rsidRDefault="00177DAC" w:rsidP="00177DAC">
      <w:pPr>
        <w:autoSpaceDE w:val="0"/>
        <w:autoSpaceDN w:val="0"/>
        <w:adjustRightInd w:val="0"/>
        <w:rPr>
          <w:rFonts w:ascii="Arial" w:hAnsi="Arial" w:cs="Arial"/>
          <w:sz w:val="24"/>
          <w:szCs w:val="24"/>
        </w:rPr>
      </w:pPr>
    </w:p>
    <w:p w:rsidR="00177DAC" w:rsidRPr="000460A5" w:rsidRDefault="007F6391" w:rsidP="00F931F2">
      <w:pPr>
        <w:autoSpaceDE w:val="0"/>
        <w:autoSpaceDN w:val="0"/>
        <w:adjustRightInd w:val="0"/>
        <w:ind w:left="720" w:hanging="720"/>
        <w:rPr>
          <w:rFonts w:ascii="Arial" w:hAnsi="Arial" w:cs="Arial"/>
          <w:sz w:val="24"/>
          <w:szCs w:val="24"/>
        </w:rPr>
      </w:pPr>
      <w:r>
        <w:rPr>
          <w:rFonts w:ascii="Arial" w:hAnsi="Arial" w:cs="Arial"/>
          <w:sz w:val="24"/>
          <w:szCs w:val="24"/>
        </w:rPr>
        <w:t>5</w:t>
      </w:r>
      <w:r w:rsidR="00C5574D">
        <w:rPr>
          <w:rFonts w:ascii="Arial" w:hAnsi="Arial" w:cs="Arial"/>
          <w:sz w:val="24"/>
          <w:szCs w:val="24"/>
        </w:rPr>
        <w:t xml:space="preserve">.1 </w:t>
      </w:r>
      <w:r w:rsidR="00F931F2">
        <w:rPr>
          <w:rFonts w:ascii="Arial" w:hAnsi="Arial" w:cs="Arial"/>
          <w:sz w:val="24"/>
          <w:szCs w:val="24"/>
        </w:rPr>
        <w:tab/>
      </w:r>
      <w:r w:rsidR="00C14F54" w:rsidRPr="00C14F54">
        <w:rPr>
          <w:rFonts w:ascii="Arial" w:hAnsi="Arial" w:cs="Arial"/>
          <w:sz w:val="24"/>
          <w:szCs w:val="24"/>
          <w:highlight w:val="yellow"/>
        </w:rPr>
        <w:t xml:space="preserve">A </w:t>
      </w:r>
      <w:r w:rsidR="004546D5">
        <w:rPr>
          <w:rFonts w:ascii="Arial" w:hAnsi="Arial" w:cs="Arial"/>
          <w:sz w:val="24"/>
          <w:szCs w:val="24"/>
          <w:highlight w:val="yellow"/>
        </w:rPr>
        <w:t>Member</w:t>
      </w:r>
      <w:r w:rsidR="00C14F54" w:rsidRPr="00C14F54">
        <w:rPr>
          <w:rFonts w:ascii="Arial" w:hAnsi="Arial" w:cs="Arial"/>
          <w:sz w:val="24"/>
          <w:szCs w:val="24"/>
          <w:highlight w:val="yellow"/>
        </w:rPr>
        <w:t xml:space="preserve"> will</w:t>
      </w:r>
      <w:r w:rsidR="00C14F54">
        <w:rPr>
          <w:rFonts w:ascii="Arial" w:hAnsi="Arial" w:cs="Arial"/>
          <w:sz w:val="24"/>
          <w:szCs w:val="24"/>
        </w:rPr>
        <w:t xml:space="preserve"> </w:t>
      </w:r>
      <w:r w:rsidR="00C5574D">
        <w:rPr>
          <w:rFonts w:ascii="Arial" w:hAnsi="Arial" w:cs="Arial"/>
          <w:sz w:val="24"/>
          <w:szCs w:val="24"/>
        </w:rPr>
        <w:t xml:space="preserve">have a </w:t>
      </w:r>
      <w:r w:rsidR="00E90685" w:rsidRPr="0084263D">
        <w:rPr>
          <w:rFonts w:ascii="Arial" w:hAnsi="Arial" w:cs="Arial"/>
          <w:sz w:val="24"/>
          <w:szCs w:val="24"/>
          <w:highlight w:val="yellow"/>
        </w:rPr>
        <w:t>Personal</w:t>
      </w:r>
      <w:r w:rsidR="00E90685">
        <w:rPr>
          <w:rFonts w:ascii="Arial" w:hAnsi="Arial" w:cs="Arial"/>
          <w:sz w:val="24"/>
          <w:szCs w:val="24"/>
        </w:rPr>
        <w:t xml:space="preserve"> </w:t>
      </w:r>
      <w:r w:rsidR="00C5574D">
        <w:rPr>
          <w:rFonts w:ascii="Arial" w:hAnsi="Arial" w:cs="Arial"/>
          <w:sz w:val="24"/>
          <w:szCs w:val="24"/>
        </w:rPr>
        <w:t>I</w:t>
      </w:r>
      <w:r w:rsidR="00177DAC" w:rsidRPr="000460A5">
        <w:rPr>
          <w:rFonts w:ascii="Arial" w:hAnsi="Arial" w:cs="Arial"/>
          <w:sz w:val="24"/>
          <w:szCs w:val="24"/>
        </w:rPr>
        <w:t xml:space="preserve">nterest in any </w:t>
      </w:r>
      <w:r w:rsidR="009E2939">
        <w:rPr>
          <w:rFonts w:ascii="Arial" w:hAnsi="Arial" w:cs="Arial"/>
          <w:sz w:val="24"/>
          <w:szCs w:val="24"/>
        </w:rPr>
        <w:t xml:space="preserve">item of </w:t>
      </w:r>
      <w:r w:rsidR="00177DAC" w:rsidRPr="000460A5">
        <w:rPr>
          <w:rFonts w:ascii="Arial" w:hAnsi="Arial" w:cs="Arial"/>
          <w:sz w:val="24"/>
          <w:szCs w:val="24"/>
        </w:rPr>
        <w:t>business of the Authority where it relates to or is likely to affect –</w:t>
      </w:r>
    </w:p>
    <w:p w:rsidR="00177DAC" w:rsidRPr="000460A5" w:rsidRDefault="00177DAC" w:rsidP="00177DAC">
      <w:pPr>
        <w:autoSpaceDE w:val="0"/>
        <w:autoSpaceDN w:val="0"/>
        <w:adjustRightInd w:val="0"/>
        <w:rPr>
          <w:rFonts w:ascii="Arial" w:hAnsi="Arial" w:cs="Arial"/>
          <w:sz w:val="24"/>
          <w:szCs w:val="24"/>
        </w:rPr>
      </w:pPr>
    </w:p>
    <w:p w:rsidR="009E2939" w:rsidRDefault="009E2939" w:rsidP="009E2939">
      <w:pPr>
        <w:pStyle w:val="ListParagraph"/>
        <w:numPr>
          <w:ilvl w:val="0"/>
          <w:numId w:val="28"/>
        </w:numPr>
        <w:tabs>
          <w:tab w:val="left" w:pos="1418"/>
        </w:tabs>
        <w:autoSpaceDE w:val="0"/>
        <w:autoSpaceDN w:val="0"/>
        <w:adjustRightInd w:val="0"/>
        <w:ind w:hanging="11"/>
        <w:rPr>
          <w:rFonts w:ascii="Arial" w:hAnsi="Arial" w:cs="Arial"/>
          <w:sz w:val="24"/>
          <w:szCs w:val="24"/>
        </w:rPr>
      </w:pPr>
      <w:r w:rsidRPr="009E2939">
        <w:rPr>
          <w:rFonts w:ascii="Arial" w:hAnsi="Arial" w:cs="Arial"/>
          <w:sz w:val="24"/>
          <w:szCs w:val="24"/>
        </w:rPr>
        <w:t xml:space="preserve">any person or body who employs or has appointed </w:t>
      </w:r>
      <w:r w:rsidR="00C14F54" w:rsidRPr="00C14F54">
        <w:rPr>
          <w:rFonts w:ascii="Arial" w:hAnsi="Arial" w:cs="Arial"/>
          <w:sz w:val="24"/>
          <w:szCs w:val="24"/>
          <w:highlight w:val="yellow"/>
        </w:rPr>
        <w:t>them</w:t>
      </w:r>
      <w:r w:rsidRPr="009E2939">
        <w:rPr>
          <w:rFonts w:ascii="Arial" w:hAnsi="Arial" w:cs="Arial"/>
          <w:sz w:val="24"/>
          <w:szCs w:val="24"/>
        </w:rPr>
        <w:t>;</w:t>
      </w:r>
    </w:p>
    <w:p w:rsidR="0018657D" w:rsidRDefault="0018657D" w:rsidP="0018657D">
      <w:pPr>
        <w:pStyle w:val="ListParagraph"/>
        <w:tabs>
          <w:tab w:val="left" w:pos="1418"/>
        </w:tabs>
        <w:autoSpaceDE w:val="0"/>
        <w:autoSpaceDN w:val="0"/>
        <w:adjustRightInd w:val="0"/>
        <w:rPr>
          <w:rFonts w:ascii="Arial" w:hAnsi="Arial" w:cs="Arial"/>
          <w:sz w:val="24"/>
          <w:szCs w:val="24"/>
        </w:rPr>
      </w:pPr>
    </w:p>
    <w:p w:rsidR="009E2939" w:rsidRPr="009E2939" w:rsidRDefault="009E2939" w:rsidP="009E2939">
      <w:pPr>
        <w:pStyle w:val="ListParagraph"/>
        <w:numPr>
          <w:ilvl w:val="0"/>
          <w:numId w:val="28"/>
        </w:numPr>
        <w:tabs>
          <w:tab w:val="left" w:pos="1418"/>
        </w:tabs>
        <w:autoSpaceDE w:val="0"/>
        <w:autoSpaceDN w:val="0"/>
        <w:adjustRightInd w:val="0"/>
        <w:ind w:left="1418" w:hanging="709"/>
        <w:rPr>
          <w:rFonts w:ascii="Arial" w:hAnsi="Arial" w:cs="Arial"/>
          <w:sz w:val="24"/>
          <w:szCs w:val="24"/>
        </w:rPr>
      </w:pPr>
      <w:r w:rsidRPr="009E2939">
        <w:rPr>
          <w:rFonts w:ascii="Arial" w:hAnsi="Arial" w:cs="Arial"/>
          <w:sz w:val="24"/>
          <w:szCs w:val="24"/>
        </w:rPr>
        <w:t xml:space="preserve">any existing contract for goods, services or works, which has not been fully discharged </w:t>
      </w:r>
      <w:r w:rsidR="00AB280A" w:rsidRPr="0084263D">
        <w:rPr>
          <w:rFonts w:ascii="Arial" w:hAnsi="Arial" w:cs="Arial"/>
          <w:sz w:val="24"/>
          <w:szCs w:val="24"/>
          <w:highlight w:val="yellow"/>
        </w:rPr>
        <w:t>or has expired within the last 2 years</w:t>
      </w:r>
      <w:r w:rsidR="00AB280A">
        <w:rPr>
          <w:rFonts w:ascii="Arial" w:hAnsi="Arial" w:cs="Arial"/>
          <w:sz w:val="24"/>
          <w:szCs w:val="24"/>
        </w:rPr>
        <w:t xml:space="preserve">, </w:t>
      </w:r>
      <w:r w:rsidRPr="009E2939">
        <w:rPr>
          <w:rFonts w:ascii="Arial" w:hAnsi="Arial" w:cs="Arial"/>
          <w:sz w:val="24"/>
          <w:szCs w:val="24"/>
        </w:rPr>
        <w:t xml:space="preserve">and made between the Authority and </w:t>
      </w:r>
    </w:p>
    <w:p w:rsidR="009E2939" w:rsidRPr="009E2939" w:rsidRDefault="009E2939" w:rsidP="009E2939">
      <w:pPr>
        <w:pStyle w:val="ListParagraph"/>
        <w:ind w:hanging="11"/>
        <w:rPr>
          <w:rFonts w:ascii="Arial" w:hAnsi="Arial" w:cs="Arial"/>
          <w:sz w:val="24"/>
          <w:szCs w:val="24"/>
        </w:rPr>
      </w:pPr>
    </w:p>
    <w:p w:rsidR="009E2939" w:rsidRPr="0084263D" w:rsidRDefault="00C14F54" w:rsidP="009E2939">
      <w:pPr>
        <w:pStyle w:val="ListParagraph"/>
        <w:numPr>
          <w:ilvl w:val="0"/>
          <w:numId w:val="42"/>
        </w:numPr>
        <w:autoSpaceDE w:val="0"/>
        <w:autoSpaceDN w:val="0"/>
        <w:adjustRightInd w:val="0"/>
        <w:ind w:hanging="742"/>
        <w:rPr>
          <w:rFonts w:ascii="Arial" w:hAnsi="Arial" w:cs="Arial"/>
          <w:sz w:val="24"/>
          <w:szCs w:val="24"/>
          <w:highlight w:val="yellow"/>
        </w:rPr>
      </w:pPr>
      <w:r>
        <w:rPr>
          <w:rFonts w:ascii="Arial" w:hAnsi="Arial" w:cs="Arial"/>
          <w:sz w:val="24"/>
          <w:szCs w:val="24"/>
          <w:highlight w:val="yellow"/>
        </w:rPr>
        <w:t xml:space="preserve">the </w:t>
      </w:r>
      <w:r w:rsidR="004546D5">
        <w:rPr>
          <w:rFonts w:ascii="Arial" w:hAnsi="Arial" w:cs="Arial"/>
          <w:sz w:val="24"/>
          <w:szCs w:val="24"/>
          <w:highlight w:val="yellow"/>
        </w:rPr>
        <w:t>Member</w:t>
      </w:r>
      <w:r w:rsidR="009E2939" w:rsidRPr="0084263D">
        <w:rPr>
          <w:rFonts w:ascii="Arial" w:hAnsi="Arial" w:cs="Arial"/>
          <w:sz w:val="24"/>
          <w:szCs w:val="24"/>
          <w:highlight w:val="yellow"/>
        </w:rPr>
        <w:t>,</w:t>
      </w:r>
    </w:p>
    <w:p w:rsidR="0018657D" w:rsidRPr="0084263D" w:rsidRDefault="0001306E" w:rsidP="0018657D">
      <w:pPr>
        <w:pStyle w:val="ListParagraph"/>
        <w:numPr>
          <w:ilvl w:val="0"/>
          <w:numId w:val="42"/>
        </w:numPr>
        <w:autoSpaceDE w:val="0"/>
        <w:autoSpaceDN w:val="0"/>
        <w:adjustRightInd w:val="0"/>
        <w:ind w:hanging="742"/>
        <w:rPr>
          <w:rFonts w:ascii="Arial" w:hAnsi="Arial" w:cs="Arial"/>
          <w:sz w:val="24"/>
          <w:szCs w:val="24"/>
          <w:highlight w:val="yellow"/>
        </w:rPr>
      </w:pPr>
      <w:r w:rsidRPr="0084263D">
        <w:rPr>
          <w:rFonts w:ascii="Arial" w:hAnsi="Arial" w:cs="Arial"/>
          <w:sz w:val="24"/>
          <w:szCs w:val="24"/>
          <w:highlight w:val="yellow"/>
        </w:rPr>
        <w:t>a Related P</w:t>
      </w:r>
      <w:r w:rsidR="00AB280A" w:rsidRPr="0084263D">
        <w:rPr>
          <w:rFonts w:ascii="Arial" w:hAnsi="Arial" w:cs="Arial"/>
          <w:sz w:val="24"/>
          <w:szCs w:val="24"/>
          <w:highlight w:val="yellow"/>
        </w:rPr>
        <w:t>erson</w:t>
      </w:r>
      <w:r w:rsidR="009E2939" w:rsidRPr="0084263D">
        <w:rPr>
          <w:rFonts w:ascii="Arial" w:hAnsi="Arial" w:cs="Arial"/>
          <w:sz w:val="24"/>
          <w:szCs w:val="24"/>
          <w:highlight w:val="yellow"/>
        </w:rPr>
        <w:t>;</w:t>
      </w:r>
    </w:p>
    <w:p w:rsidR="0001306E" w:rsidRPr="0084263D" w:rsidRDefault="0001306E" w:rsidP="0018657D">
      <w:pPr>
        <w:pStyle w:val="ListParagraph"/>
        <w:numPr>
          <w:ilvl w:val="0"/>
          <w:numId w:val="42"/>
        </w:numPr>
        <w:autoSpaceDE w:val="0"/>
        <w:autoSpaceDN w:val="0"/>
        <w:adjustRightInd w:val="0"/>
        <w:ind w:hanging="742"/>
        <w:rPr>
          <w:rFonts w:ascii="Arial" w:hAnsi="Arial" w:cs="Arial"/>
          <w:sz w:val="24"/>
          <w:szCs w:val="24"/>
          <w:highlight w:val="yellow"/>
        </w:rPr>
      </w:pPr>
      <w:r w:rsidRPr="0084263D">
        <w:rPr>
          <w:rFonts w:ascii="Arial" w:hAnsi="Arial" w:cs="Arial"/>
          <w:sz w:val="24"/>
          <w:szCs w:val="24"/>
          <w:highlight w:val="yellow"/>
        </w:rPr>
        <w:t xml:space="preserve">a body in which </w:t>
      </w:r>
      <w:r w:rsidR="00C14F54">
        <w:rPr>
          <w:rFonts w:ascii="Arial" w:hAnsi="Arial" w:cs="Arial"/>
          <w:sz w:val="24"/>
          <w:szCs w:val="24"/>
          <w:highlight w:val="yellow"/>
        </w:rPr>
        <w:t xml:space="preserve">the </w:t>
      </w:r>
      <w:r w:rsidR="004546D5">
        <w:rPr>
          <w:rFonts w:ascii="Arial" w:hAnsi="Arial" w:cs="Arial"/>
          <w:sz w:val="24"/>
          <w:szCs w:val="24"/>
          <w:highlight w:val="yellow"/>
        </w:rPr>
        <w:t>Member</w:t>
      </w:r>
      <w:r w:rsidR="00C14F54" w:rsidRPr="00C14F54">
        <w:rPr>
          <w:rFonts w:ascii="Arial" w:hAnsi="Arial" w:cs="Arial"/>
          <w:sz w:val="24"/>
          <w:szCs w:val="24"/>
          <w:highlight w:val="yellow"/>
        </w:rPr>
        <w:t xml:space="preserve"> </w:t>
      </w:r>
      <w:r w:rsidRPr="0084263D">
        <w:rPr>
          <w:rFonts w:ascii="Arial" w:hAnsi="Arial" w:cs="Arial"/>
          <w:sz w:val="24"/>
          <w:szCs w:val="24"/>
          <w:highlight w:val="yellow"/>
        </w:rPr>
        <w:t>ha</w:t>
      </w:r>
      <w:r w:rsidR="00C14F54">
        <w:rPr>
          <w:rFonts w:ascii="Arial" w:hAnsi="Arial" w:cs="Arial"/>
          <w:sz w:val="24"/>
          <w:szCs w:val="24"/>
          <w:highlight w:val="yellow"/>
        </w:rPr>
        <w:t>s</w:t>
      </w:r>
      <w:r w:rsidRPr="0084263D">
        <w:rPr>
          <w:rFonts w:ascii="Arial" w:hAnsi="Arial" w:cs="Arial"/>
          <w:sz w:val="24"/>
          <w:szCs w:val="24"/>
          <w:highlight w:val="yellow"/>
        </w:rPr>
        <w:t xml:space="preserve"> a Disclosable Pecuniary Interest</w:t>
      </w:r>
      <w:r w:rsidR="00A1619A">
        <w:rPr>
          <w:rFonts w:ascii="Arial" w:hAnsi="Arial" w:cs="Arial"/>
          <w:sz w:val="24"/>
          <w:szCs w:val="24"/>
          <w:highlight w:val="yellow"/>
        </w:rPr>
        <w:t>; or</w:t>
      </w:r>
    </w:p>
    <w:p w:rsidR="009E2939" w:rsidRDefault="009E2939" w:rsidP="0018657D">
      <w:pPr>
        <w:pStyle w:val="ListParagraph"/>
        <w:numPr>
          <w:ilvl w:val="0"/>
          <w:numId w:val="42"/>
        </w:numPr>
        <w:autoSpaceDE w:val="0"/>
        <w:autoSpaceDN w:val="0"/>
        <w:adjustRightInd w:val="0"/>
        <w:ind w:hanging="742"/>
        <w:rPr>
          <w:rFonts w:ascii="Arial" w:hAnsi="Arial" w:cs="Arial"/>
          <w:sz w:val="24"/>
          <w:szCs w:val="24"/>
        </w:rPr>
      </w:pPr>
      <w:r w:rsidRPr="0018657D">
        <w:rPr>
          <w:rFonts w:ascii="Arial" w:hAnsi="Arial" w:cs="Arial"/>
          <w:sz w:val="24"/>
          <w:szCs w:val="24"/>
        </w:rPr>
        <w:t xml:space="preserve">a person or body of the description </w:t>
      </w:r>
      <w:r w:rsidR="0084263D">
        <w:rPr>
          <w:rFonts w:ascii="Arial" w:hAnsi="Arial" w:cs="Arial"/>
          <w:sz w:val="24"/>
          <w:szCs w:val="24"/>
        </w:rPr>
        <w:t>specified in paragraphs 5</w:t>
      </w:r>
      <w:r w:rsidRPr="0018657D">
        <w:rPr>
          <w:rFonts w:ascii="Arial" w:hAnsi="Arial" w:cs="Arial"/>
          <w:sz w:val="24"/>
          <w:szCs w:val="24"/>
        </w:rPr>
        <w:t>.1 (</w:t>
      </w:r>
      <w:r w:rsidR="0001306E">
        <w:rPr>
          <w:rFonts w:ascii="Arial" w:hAnsi="Arial" w:cs="Arial"/>
          <w:sz w:val="24"/>
          <w:szCs w:val="24"/>
        </w:rPr>
        <w:t>c</w:t>
      </w:r>
      <w:r w:rsidRPr="0018657D">
        <w:rPr>
          <w:rFonts w:ascii="Arial" w:hAnsi="Arial" w:cs="Arial"/>
          <w:sz w:val="24"/>
          <w:szCs w:val="24"/>
        </w:rPr>
        <w:t>)-(</w:t>
      </w:r>
      <w:r w:rsidR="0001306E">
        <w:rPr>
          <w:rFonts w:ascii="Arial" w:hAnsi="Arial" w:cs="Arial"/>
          <w:sz w:val="24"/>
          <w:szCs w:val="24"/>
        </w:rPr>
        <w:t>d</w:t>
      </w:r>
      <w:r w:rsidRPr="0018657D">
        <w:rPr>
          <w:rFonts w:ascii="Arial" w:hAnsi="Arial" w:cs="Arial"/>
          <w:sz w:val="24"/>
          <w:szCs w:val="24"/>
        </w:rPr>
        <w:t>)</w:t>
      </w:r>
      <w:r w:rsidR="00A1619A">
        <w:rPr>
          <w:rFonts w:ascii="Arial" w:hAnsi="Arial" w:cs="Arial"/>
          <w:sz w:val="24"/>
          <w:szCs w:val="24"/>
        </w:rPr>
        <w:t xml:space="preserve"> below;</w:t>
      </w:r>
    </w:p>
    <w:p w:rsidR="0018657D" w:rsidRPr="0018657D" w:rsidRDefault="0018657D" w:rsidP="0018657D">
      <w:pPr>
        <w:pStyle w:val="ListParagraph"/>
        <w:autoSpaceDE w:val="0"/>
        <w:autoSpaceDN w:val="0"/>
        <w:adjustRightInd w:val="0"/>
        <w:ind w:left="2160"/>
        <w:rPr>
          <w:rFonts w:ascii="Arial" w:hAnsi="Arial" w:cs="Arial"/>
          <w:sz w:val="24"/>
          <w:szCs w:val="24"/>
        </w:rPr>
      </w:pPr>
    </w:p>
    <w:p w:rsidR="0018657D" w:rsidRDefault="000D499D" w:rsidP="0018657D">
      <w:pPr>
        <w:pStyle w:val="ListParagraph"/>
        <w:numPr>
          <w:ilvl w:val="0"/>
          <w:numId w:val="28"/>
        </w:numPr>
        <w:autoSpaceDE w:val="0"/>
        <w:autoSpaceDN w:val="0"/>
        <w:adjustRightInd w:val="0"/>
        <w:ind w:left="1418" w:hanging="709"/>
        <w:rPr>
          <w:rFonts w:ascii="Arial" w:hAnsi="Arial" w:cs="Arial"/>
          <w:sz w:val="24"/>
          <w:szCs w:val="24"/>
        </w:rPr>
      </w:pPr>
      <w:r w:rsidRPr="0018657D">
        <w:rPr>
          <w:rFonts w:ascii="Arial" w:hAnsi="Arial" w:cs="Arial"/>
          <w:sz w:val="24"/>
          <w:szCs w:val="24"/>
        </w:rPr>
        <w:t>any</w:t>
      </w:r>
      <w:r w:rsidR="007927AC" w:rsidRPr="0018657D">
        <w:rPr>
          <w:rFonts w:ascii="Arial" w:hAnsi="Arial" w:cs="Arial"/>
          <w:sz w:val="24"/>
          <w:szCs w:val="24"/>
        </w:rPr>
        <w:t xml:space="preserve"> </w:t>
      </w:r>
      <w:r w:rsidRPr="0018657D">
        <w:rPr>
          <w:rFonts w:ascii="Arial" w:hAnsi="Arial" w:cs="Arial"/>
          <w:sz w:val="24"/>
          <w:szCs w:val="24"/>
        </w:rPr>
        <w:t>body</w:t>
      </w:r>
      <w:r w:rsidR="00177DAC" w:rsidRPr="0018657D">
        <w:rPr>
          <w:rFonts w:ascii="Arial" w:hAnsi="Arial" w:cs="Arial"/>
          <w:sz w:val="24"/>
          <w:szCs w:val="24"/>
        </w:rPr>
        <w:t xml:space="preserve"> of which </w:t>
      </w:r>
      <w:r w:rsidR="00C14F54" w:rsidRPr="00C14F54">
        <w:rPr>
          <w:rFonts w:ascii="Arial" w:hAnsi="Arial" w:cs="Arial"/>
          <w:sz w:val="24"/>
          <w:szCs w:val="24"/>
          <w:highlight w:val="yellow"/>
        </w:rPr>
        <w:t xml:space="preserve">the </w:t>
      </w:r>
      <w:r w:rsidR="004546D5">
        <w:rPr>
          <w:rFonts w:ascii="Arial" w:hAnsi="Arial" w:cs="Arial"/>
          <w:sz w:val="24"/>
          <w:szCs w:val="24"/>
          <w:highlight w:val="yellow"/>
        </w:rPr>
        <w:t xml:space="preserve">Councillor </w:t>
      </w:r>
      <w:r w:rsidR="00C14F54" w:rsidRPr="00C14F54">
        <w:rPr>
          <w:rFonts w:ascii="Arial" w:hAnsi="Arial" w:cs="Arial"/>
          <w:sz w:val="24"/>
          <w:szCs w:val="24"/>
          <w:highlight w:val="yellow"/>
        </w:rPr>
        <w:t>is</w:t>
      </w:r>
      <w:r w:rsidR="00177DAC" w:rsidRPr="0018657D">
        <w:rPr>
          <w:rFonts w:ascii="Arial" w:hAnsi="Arial" w:cs="Arial"/>
          <w:sz w:val="24"/>
          <w:szCs w:val="24"/>
        </w:rPr>
        <w:t xml:space="preserve"> a member or </w:t>
      </w:r>
      <w:r w:rsidR="00177DAC" w:rsidRPr="0084263D">
        <w:rPr>
          <w:rFonts w:ascii="Arial" w:hAnsi="Arial" w:cs="Arial"/>
          <w:sz w:val="24"/>
          <w:szCs w:val="24"/>
          <w:highlight w:val="yellow"/>
        </w:rPr>
        <w:t xml:space="preserve">in </w:t>
      </w:r>
      <w:r w:rsidR="00F2798B">
        <w:rPr>
          <w:rFonts w:ascii="Arial" w:hAnsi="Arial" w:cs="Arial"/>
          <w:sz w:val="24"/>
          <w:szCs w:val="24"/>
          <w:highlight w:val="yellow"/>
        </w:rPr>
        <w:t>which they</w:t>
      </w:r>
      <w:r w:rsidR="00AB280A" w:rsidRPr="0084263D">
        <w:rPr>
          <w:rFonts w:ascii="Arial" w:hAnsi="Arial" w:cs="Arial"/>
          <w:sz w:val="24"/>
          <w:szCs w:val="24"/>
          <w:highlight w:val="yellow"/>
        </w:rPr>
        <w:t xml:space="preserve"> hold</w:t>
      </w:r>
      <w:r w:rsidR="00AB280A">
        <w:rPr>
          <w:rFonts w:ascii="Arial" w:hAnsi="Arial" w:cs="Arial"/>
          <w:sz w:val="24"/>
          <w:szCs w:val="24"/>
        </w:rPr>
        <w:t xml:space="preserve"> </w:t>
      </w:r>
      <w:r w:rsidR="00177DAC" w:rsidRPr="0018657D">
        <w:rPr>
          <w:rFonts w:ascii="Arial" w:hAnsi="Arial" w:cs="Arial"/>
          <w:sz w:val="24"/>
          <w:szCs w:val="24"/>
        </w:rPr>
        <w:t xml:space="preserve">a position of general control or management </w:t>
      </w:r>
      <w:r w:rsidR="00177DAC" w:rsidRPr="00A1619A">
        <w:rPr>
          <w:rFonts w:ascii="Arial" w:hAnsi="Arial" w:cs="Arial"/>
          <w:sz w:val="24"/>
          <w:szCs w:val="24"/>
          <w:u w:val="single"/>
        </w:rPr>
        <w:t>and</w:t>
      </w:r>
      <w:r w:rsidR="00177DAC" w:rsidRPr="0018657D">
        <w:rPr>
          <w:rFonts w:ascii="Arial" w:hAnsi="Arial" w:cs="Arial"/>
          <w:sz w:val="24"/>
          <w:szCs w:val="24"/>
        </w:rPr>
        <w:t xml:space="preserve"> to which </w:t>
      </w:r>
      <w:r w:rsidR="00C14F54" w:rsidRPr="00C14F54">
        <w:rPr>
          <w:rFonts w:ascii="Arial" w:hAnsi="Arial" w:cs="Arial"/>
          <w:sz w:val="24"/>
          <w:szCs w:val="24"/>
          <w:highlight w:val="yellow"/>
        </w:rPr>
        <w:t>they</w:t>
      </w:r>
      <w:r w:rsidR="00C14F54">
        <w:rPr>
          <w:rFonts w:ascii="Arial" w:hAnsi="Arial" w:cs="Arial"/>
          <w:sz w:val="24"/>
          <w:szCs w:val="24"/>
        </w:rPr>
        <w:t xml:space="preserve"> </w:t>
      </w:r>
      <w:r w:rsidR="00177DAC" w:rsidRPr="0018657D">
        <w:rPr>
          <w:rFonts w:ascii="Arial" w:hAnsi="Arial" w:cs="Arial"/>
          <w:sz w:val="24"/>
          <w:szCs w:val="24"/>
        </w:rPr>
        <w:t>are appointed or nominated by the Authority;</w:t>
      </w:r>
    </w:p>
    <w:p w:rsidR="0018657D" w:rsidRPr="0018657D" w:rsidRDefault="0018657D" w:rsidP="0018657D">
      <w:pPr>
        <w:pStyle w:val="ListParagraph"/>
        <w:rPr>
          <w:rFonts w:ascii="Arial" w:hAnsi="Arial" w:cs="Arial"/>
          <w:sz w:val="24"/>
          <w:szCs w:val="24"/>
        </w:rPr>
      </w:pPr>
    </w:p>
    <w:p w:rsidR="00177DAC" w:rsidRPr="0018657D" w:rsidRDefault="000D499D" w:rsidP="0018657D">
      <w:pPr>
        <w:pStyle w:val="ListParagraph"/>
        <w:numPr>
          <w:ilvl w:val="0"/>
          <w:numId w:val="28"/>
        </w:numPr>
        <w:autoSpaceDE w:val="0"/>
        <w:autoSpaceDN w:val="0"/>
        <w:adjustRightInd w:val="0"/>
        <w:ind w:left="1418" w:hanging="709"/>
        <w:rPr>
          <w:rFonts w:ascii="Arial" w:hAnsi="Arial" w:cs="Arial"/>
          <w:sz w:val="24"/>
          <w:szCs w:val="24"/>
        </w:rPr>
      </w:pPr>
      <w:r w:rsidRPr="0084263D">
        <w:rPr>
          <w:rFonts w:ascii="Arial" w:hAnsi="Arial" w:cs="Arial"/>
          <w:sz w:val="24"/>
          <w:szCs w:val="24"/>
          <w:highlight w:val="yellow"/>
        </w:rPr>
        <w:t>any</w:t>
      </w:r>
      <w:r w:rsidR="007927AC" w:rsidRPr="0084263D">
        <w:rPr>
          <w:rFonts w:ascii="Arial" w:hAnsi="Arial" w:cs="Arial"/>
          <w:sz w:val="24"/>
          <w:szCs w:val="24"/>
          <w:highlight w:val="yellow"/>
        </w:rPr>
        <w:t xml:space="preserve"> </w:t>
      </w:r>
      <w:r w:rsidR="00AB280A" w:rsidRPr="0084263D">
        <w:rPr>
          <w:rFonts w:ascii="Arial" w:hAnsi="Arial" w:cs="Arial"/>
          <w:sz w:val="24"/>
          <w:szCs w:val="24"/>
          <w:highlight w:val="yellow"/>
        </w:rPr>
        <w:t xml:space="preserve">other </w:t>
      </w:r>
      <w:r w:rsidRPr="0084263D">
        <w:rPr>
          <w:rFonts w:ascii="Arial" w:hAnsi="Arial" w:cs="Arial"/>
          <w:sz w:val="24"/>
          <w:szCs w:val="24"/>
          <w:highlight w:val="yellow"/>
        </w:rPr>
        <w:t>body</w:t>
      </w:r>
      <w:r w:rsidR="00177DAC" w:rsidRPr="0084263D">
        <w:rPr>
          <w:rFonts w:ascii="Arial" w:hAnsi="Arial" w:cs="Arial"/>
          <w:sz w:val="24"/>
          <w:szCs w:val="24"/>
          <w:highlight w:val="yellow"/>
        </w:rPr>
        <w:t xml:space="preserve"> </w:t>
      </w:r>
      <w:r w:rsidR="004910FD">
        <w:rPr>
          <w:rFonts w:ascii="Arial" w:hAnsi="Arial" w:cs="Arial"/>
          <w:sz w:val="24"/>
          <w:szCs w:val="24"/>
          <w:highlight w:val="yellow"/>
        </w:rPr>
        <w:t xml:space="preserve">of which </w:t>
      </w:r>
      <w:r w:rsidR="00C14F54" w:rsidRPr="00C14F54">
        <w:rPr>
          <w:rFonts w:ascii="Arial" w:hAnsi="Arial" w:cs="Arial"/>
          <w:sz w:val="24"/>
          <w:szCs w:val="24"/>
          <w:highlight w:val="yellow"/>
        </w:rPr>
        <w:t xml:space="preserve">the </w:t>
      </w:r>
      <w:r w:rsidR="004546D5">
        <w:rPr>
          <w:rFonts w:ascii="Arial" w:hAnsi="Arial" w:cs="Arial"/>
          <w:sz w:val="24"/>
          <w:szCs w:val="24"/>
          <w:highlight w:val="yellow"/>
        </w:rPr>
        <w:t xml:space="preserve">Councillor </w:t>
      </w:r>
      <w:r w:rsidR="00C14F54" w:rsidRPr="00C14F54">
        <w:rPr>
          <w:rFonts w:ascii="Arial" w:hAnsi="Arial" w:cs="Arial"/>
          <w:sz w:val="24"/>
          <w:szCs w:val="24"/>
          <w:highlight w:val="yellow"/>
        </w:rPr>
        <w:t>is</w:t>
      </w:r>
      <w:r w:rsidR="00C14F54" w:rsidRPr="0018657D">
        <w:rPr>
          <w:rFonts w:ascii="Arial" w:hAnsi="Arial" w:cs="Arial"/>
          <w:sz w:val="24"/>
          <w:szCs w:val="24"/>
        </w:rPr>
        <w:t xml:space="preserve"> </w:t>
      </w:r>
      <w:r w:rsidR="004910FD">
        <w:rPr>
          <w:rFonts w:ascii="Arial" w:hAnsi="Arial" w:cs="Arial"/>
          <w:sz w:val="24"/>
          <w:szCs w:val="24"/>
          <w:highlight w:val="yellow"/>
        </w:rPr>
        <w:t>a member and</w:t>
      </w:r>
      <w:r w:rsidR="00AB280A" w:rsidRPr="0084263D">
        <w:rPr>
          <w:rFonts w:ascii="Arial" w:hAnsi="Arial" w:cs="Arial"/>
          <w:sz w:val="24"/>
          <w:szCs w:val="24"/>
          <w:highlight w:val="yellow"/>
        </w:rPr>
        <w:t xml:space="preserve"> in which </w:t>
      </w:r>
      <w:r w:rsidR="00C14F54">
        <w:rPr>
          <w:rFonts w:ascii="Arial" w:hAnsi="Arial" w:cs="Arial"/>
          <w:sz w:val="24"/>
          <w:szCs w:val="24"/>
          <w:highlight w:val="yellow"/>
        </w:rPr>
        <w:t>they</w:t>
      </w:r>
      <w:r w:rsidR="00AB280A" w:rsidRPr="0084263D">
        <w:rPr>
          <w:rFonts w:ascii="Arial" w:hAnsi="Arial" w:cs="Arial"/>
          <w:sz w:val="24"/>
          <w:szCs w:val="24"/>
          <w:highlight w:val="yellow"/>
        </w:rPr>
        <w:t xml:space="preserve"> hold a position of general control or management</w:t>
      </w:r>
      <w:r w:rsidR="00AB280A" w:rsidRPr="0018657D">
        <w:rPr>
          <w:rFonts w:ascii="Arial" w:hAnsi="Arial" w:cs="Arial"/>
          <w:sz w:val="24"/>
          <w:szCs w:val="24"/>
        </w:rPr>
        <w:t xml:space="preserve"> </w:t>
      </w:r>
      <w:r w:rsidR="00177DAC" w:rsidRPr="0018657D">
        <w:rPr>
          <w:rFonts w:ascii="Arial" w:hAnsi="Arial" w:cs="Arial"/>
          <w:sz w:val="24"/>
          <w:szCs w:val="24"/>
        </w:rPr>
        <w:t>–</w:t>
      </w:r>
    </w:p>
    <w:p w:rsidR="00177DAC" w:rsidRPr="00BF3EA9" w:rsidRDefault="00177DAC" w:rsidP="00BF3EA9">
      <w:pPr>
        <w:pStyle w:val="ListParagraph"/>
        <w:numPr>
          <w:ilvl w:val="1"/>
          <w:numId w:val="30"/>
        </w:numPr>
        <w:autoSpaceDE w:val="0"/>
        <w:autoSpaceDN w:val="0"/>
        <w:adjustRightInd w:val="0"/>
        <w:ind w:left="2127" w:hanging="709"/>
        <w:rPr>
          <w:rFonts w:ascii="Arial" w:hAnsi="Arial" w:cs="Arial"/>
          <w:sz w:val="24"/>
          <w:szCs w:val="24"/>
        </w:rPr>
      </w:pPr>
      <w:r w:rsidRPr="00BF3EA9">
        <w:rPr>
          <w:rFonts w:ascii="Arial" w:hAnsi="Arial" w:cs="Arial"/>
          <w:sz w:val="24"/>
          <w:szCs w:val="24"/>
        </w:rPr>
        <w:t>exercising functions of a public nature;</w:t>
      </w:r>
    </w:p>
    <w:p w:rsidR="00177DAC" w:rsidRPr="00BF3EA9" w:rsidRDefault="00177DAC" w:rsidP="00BF3EA9">
      <w:pPr>
        <w:pStyle w:val="ListParagraph"/>
        <w:numPr>
          <w:ilvl w:val="1"/>
          <w:numId w:val="30"/>
        </w:numPr>
        <w:autoSpaceDE w:val="0"/>
        <w:autoSpaceDN w:val="0"/>
        <w:adjustRightInd w:val="0"/>
        <w:ind w:left="2127" w:hanging="709"/>
        <w:rPr>
          <w:rFonts w:ascii="Arial" w:hAnsi="Arial" w:cs="Arial"/>
          <w:sz w:val="24"/>
          <w:szCs w:val="24"/>
        </w:rPr>
      </w:pPr>
      <w:r w:rsidRPr="00BF3EA9">
        <w:rPr>
          <w:rFonts w:ascii="Arial" w:hAnsi="Arial" w:cs="Arial"/>
          <w:sz w:val="24"/>
          <w:szCs w:val="24"/>
        </w:rPr>
        <w:t>directed to charitable purposes; or</w:t>
      </w:r>
    </w:p>
    <w:p w:rsidR="007927AC" w:rsidRDefault="00177DAC" w:rsidP="00BF3EA9">
      <w:pPr>
        <w:pStyle w:val="ListParagraph"/>
        <w:numPr>
          <w:ilvl w:val="1"/>
          <w:numId w:val="30"/>
        </w:numPr>
        <w:autoSpaceDE w:val="0"/>
        <w:autoSpaceDN w:val="0"/>
        <w:adjustRightInd w:val="0"/>
        <w:ind w:left="2127" w:hanging="709"/>
        <w:rPr>
          <w:rFonts w:ascii="Arial" w:hAnsi="Arial" w:cs="Arial"/>
          <w:sz w:val="24"/>
          <w:szCs w:val="24"/>
        </w:rPr>
      </w:pPr>
      <w:r w:rsidRPr="00BF3EA9">
        <w:rPr>
          <w:rFonts w:ascii="Arial" w:hAnsi="Arial" w:cs="Arial"/>
          <w:sz w:val="24"/>
          <w:szCs w:val="24"/>
        </w:rPr>
        <w:t xml:space="preserve">one of whose principal purposes includes the influence of public opinion or policy (including any </w:t>
      </w:r>
      <w:r w:rsidR="00A1619A">
        <w:rPr>
          <w:rFonts w:ascii="Arial" w:hAnsi="Arial" w:cs="Arial"/>
          <w:sz w:val="24"/>
          <w:szCs w:val="24"/>
        </w:rPr>
        <w:t>political party or trade union);</w:t>
      </w:r>
      <w:r w:rsidRPr="00BF3EA9">
        <w:rPr>
          <w:rFonts w:ascii="Arial" w:hAnsi="Arial" w:cs="Arial"/>
          <w:sz w:val="24"/>
          <w:szCs w:val="24"/>
        </w:rPr>
        <w:t xml:space="preserve"> </w:t>
      </w:r>
    </w:p>
    <w:p w:rsidR="00430177" w:rsidRPr="007927AC" w:rsidRDefault="00430177" w:rsidP="007927AC">
      <w:pPr>
        <w:autoSpaceDE w:val="0"/>
        <w:autoSpaceDN w:val="0"/>
        <w:adjustRightInd w:val="0"/>
        <w:ind w:left="1418"/>
        <w:rPr>
          <w:rFonts w:ascii="Arial" w:hAnsi="Arial" w:cs="Arial"/>
          <w:sz w:val="24"/>
          <w:szCs w:val="24"/>
        </w:rPr>
      </w:pPr>
    </w:p>
    <w:p w:rsidR="00430177" w:rsidRDefault="00177DAC" w:rsidP="00430177">
      <w:pPr>
        <w:pStyle w:val="ListParagraph"/>
        <w:numPr>
          <w:ilvl w:val="0"/>
          <w:numId w:val="28"/>
        </w:numPr>
        <w:autoSpaceDE w:val="0"/>
        <w:autoSpaceDN w:val="0"/>
        <w:adjustRightInd w:val="0"/>
        <w:ind w:left="1418" w:hanging="709"/>
        <w:rPr>
          <w:rFonts w:ascii="Arial" w:hAnsi="Arial" w:cs="Arial"/>
          <w:sz w:val="24"/>
          <w:szCs w:val="24"/>
        </w:rPr>
      </w:pPr>
      <w:r w:rsidRPr="00430177">
        <w:rPr>
          <w:rFonts w:ascii="Arial" w:hAnsi="Arial" w:cs="Arial"/>
          <w:sz w:val="24"/>
          <w:szCs w:val="24"/>
        </w:rPr>
        <w:t xml:space="preserve">the interests of any person from whom </w:t>
      </w:r>
      <w:r w:rsidR="00C14F54" w:rsidRPr="00C14F54">
        <w:rPr>
          <w:rFonts w:ascii="Arial" w:hAnsi="Arial" w:cs="Arial"/>
          <w:sz w:val="24"/>
          <w:szCs w:val="24"/>
          <w:highlight w:val="yellow"/>
        </w:rPr>
        <w:t xml:space="preserve">the </w:t>
      </w:r>
      <w:r w:rsidR="004546D5">
        <w:rPr>
          <w:rFonts w:ascii="Arial" w:hAnsi="Arial" w:cs="Arial"/>
          <w:sz w:val="24"/>
          <w:szCs w:val="24"/>
          <w:highlight w:val="yellow"/>
        </w:rPr>
        <w:t>Member</w:t>
      </w:r>
      <w:r w:rsidR="00C14F54" w:rsidRPr="00C14F54">
        <w:rPr>
          <w:rFonts w:ascii="Arial" w:hAnsi="Arial" w:cs="Arial"/>
          <w:sz w:val="24"/>
          <w:szCs w:val="24"/>
          <w:highlight w:val="yellow"/>
        </w:rPr>
        <w:t xml:space="preserve"> </w:t>
      </w:r>
      <w:r w:rsidR="00C14F54">
        <w:rPr>
          <w:rFonts w:ascii="Arial" w:hAnsi="Arial" w:cs="Arial"/>
          <w:sz w:val="24"/>
          <w:szCs w:val="24"/>
          <w:highlight w:val="yellow"/>
        </w:rPr>
        <w:t>ha</w:t>
      </w:r>
      <w:r w:rsidR="00C14F54" w:rsidRPr="00C14F54">
        <w:rPr>
          <w:rFonts w:ascii="Arial" w:hAnsi="Arial" w:cs="Arial"/>
          <w:sz w:val="24"/>
          <w:szCs w:val="24"/>
          <w:highlight w:val="yellow"/>
        </w:rPr>
        <w:t>s</w:t>
      </w:r>
      <w:r w:rsidR="00C14F54" w:rsidRPr="0018657D">
        <w:rPr>
          <w:rFonts w:ascii="Arial" w:hAnsi="Arial" w:cs="Arial"/>
          <w:sz w:val="24"/>
          <w:szCs w:val="24"/>
        </w:rPr>
        <w:t xml:space="preserve"> </w:t>
      </w:r>
      <w:r w:rsidRPr="00430177">
        <w:rPr>
          <w:rFonts w:ascii="Arial" w:hAnsi="Arial" w:cs="Arial"/>
          <w:sz w:val="24"/>
          <w:szCs w:val="24"/>
        </w:rPr>
        <w:t>received a gift or hospitality with an estimated value of at least £50;</w:t>
      </w:r>
    </w:p>
    <w:p w:rsidR="00430177" w:rsidRPr="00430177" w:rsidRDefault="00430177" w:rsidP="00430177">
      <w:pPr>
        <w:pStyle w:val="ListParagraph"/>
        <w:autoSpaceDE w:val="0"/>
        <w:autoSpaceDN w:val="0"/>
        <w:adjustRightInd w:val="0"/>
        <w:ind w:left="1418"/>
        <w:rPr>
          <w:rFonts w:ascii="Arial" w:hAnsi="Arial" w:cs="Arial"/>
          <w:sz w:val="24"/>
          <w:szCs w:val="24"/>
        </w:rPr>
      </w:pPr>
    </w:p>
    <w:p w:rsidR="00AB280A" w:rsidRPr="0084263D" w:rsidRDefault="00177DAC" w:rsidP="00430177">
      <w:pPr>
        <w:pStyle w:val="ListParagraph"/>
        <w:numPr>
          <w:ilvl w:val="0"/>
          <w:numId w:val="28"/>
        </w:numPr>
        <w:autoSpaceDE w:val="0"/>
        <w:autoSpaceDN w:val="0"/>
        <w:adjustRightInd w:val="0"/>
        <w:ind w:left="1418" w:hanging="709"/>
        <w:rPr>
          <w:rFonts w:ascii="Arial" w:hAnsi="Arial" w:cs="Arial"/>
          <w:sz w:val="24"/>
          <w:szCs w:val="24"/>
          <w:highlight w:val="yellow"/>
        </w:rPr>
      </w:pPr>
      <w:r w:rsidRPr="00430177">
        <w:rPr>
          <w:rFonts w:ascii="Arial" w:hAnsi="Arial" w:cs="Arial"/>
          <w:sz w:val="24"/>
          <w:szCs w:val="24"/>
        </w:rPr>
        <w:t>a decision in relation to that business which might reas</w:t>
      </w:r>
      <w:r w:rsidR="004910FD">
        <w:rPr>
          <w:rFonts w:ascii="Arial" w:hAnsi="Arial" w:cs="Arial"/>
          <w:sz w:val="24"/>
          <w:szCs w:val="24"/>
        </w:rPr>
        <w:t xml:space="preserve">onably be regarded as affecting </w:t>
      </w:r>
      <w:r w:rsidR="00AB280A" w:rsidRPr="0084263D">
        <w:rPr>
          <w:rFonts w:ascii="Arial" w:hAnsi="Arial" w:cs="Arial"/>
          <w:sz w:val="24"/>
          <w:szCs w:val="24"/>
          <w:highlight w:val="yellow"/>
        </w:rPr>
        <w:t xml:space="preserve">the </w:t>
      </w:r>
      <w:r w:rsidR="00430177" w:rsidRPr="0084263D">
        <w:rPr>
          <w:rFonts w:ascii="Arial" w:hAnsi="Arial" w:cs="Arial"/>
          <w:sz w:val="24"/>
          <w:szCs w:val="24"/>
          <w:highlight w:val="yellow"/>
        </w:rPr>
        <w:t>financial position or</w:t>
      </w:r>
      <w:r w:rsidR="00430177">
        <w:rPr>
          <w:rFonts w:ascii="Arial" w:hAnsi="Arial" w:cs="Arial"/>
          <w:sz w:val="24"/>
          <w:szCs w:val="24"/>
        </w:rPr>
        <w:t xml:space="preserve"> </w:t>
      </w:r>
      <w:r w:rsidRPr="00430177">
        <w:rPr>
          <w:rFonts w:ascii="Arial" w:hAnsi="Arial" w:cs="Arial"/>
          <w:sz w:val="24"/>
          <w:szCs w:val="24"/>
        </w:rPr>
        <w:t>w</w:t>
      </w:r>
      <w:r w:rsidR="00D3284D" w:rsidRPr="00430177">
        <w:rPr>
          <w:rFonts w:ascii="Arial" w:hAnsi="Arial" w:cs="Arial"/>
          <w:sz w:val="24"/>
          <w:szCs w:val="24"/>
        </w:rPr>
        <w:t xml:space="preserve">ellbeing </w:t>
      </w:r>
      <w:r w:rsidR="00AB280A" w:rsidRPr="0084263D">
        <w:rPr>
          <w:rFonts w:ascii="Arial" w:hAnsi="Arial" w:cs="Arial"/>
          <w:sz w:val="24"/>
          <w:szCs w:val="24"/>
          <w:highlight w:val="yellow"/>
        </w:rPr>
        <w:t xml:space="preserve">of: </w:t>
      </w:r>
    </w:p>
    <w:p w:rsidR="00AB280A" w:rsidRPr="0084263D" w:rsidRDefault="00AB280A" w:rsidP="00AB280A">
      <w:pPr>
        <w:pStyle w:val="ListParagraph"/>
        <w:rPr>
          <w:rFonts w:ascii="Arial" w:hAnsi="Arial" w:cs="Arial"/>
          <w:sz w:val="24"/>
          <w:szCs w:val="24"/>
          <w:highlight w:val="yellow"/>
        </w:rPr>
      </w:pPr>
    </w:p>
    <w:p w:rsidR="00AB280A" w:rsidRPr="0084263D" w:rsidRDefault="00C14F54" w:rsidP="00AB280A">
      <w:pPr>
        <w:pStyle w:val="ListParagraph"/>
        <w:numPr>
          <w:ilvl w:val="0"/>
          <w:numId w:val="43"/>
        </w:numPr>
        <w:autoSpaceDE w:val="0"/>
        <w:autoSpaceDN w:val="0"/>
        <w:adjustRightInd w:val="0"/>
        <w:rPr>
          <w:rFonts w:ascii="Arial" w:hAnsi="Arial" w:cs="Arial"/>
          <w:sz w:val="24"/>
          <w:szCs w:val="24"/>
          <w:highlight w:val="yellow"/>
        </w:rPr>
      </w:pPr>
      <w:r w:rsidRPr="00C14F54">
        <w:rPr>
          <w:rFonts w:ascii="Arial" w:hAnsi="Arial" w:cs="Arial"/>
          <w:sz w:val="24"/>
          <w:szCs w:val="24"/>
          <w:highlight w:val="yellow"/>
        </w:rPr>
        <w:t xml:space="preserve">the </w:t>
      </w:r>
      <w:r w:rsidR="004546D5">
        <w:rPr>
          <w:rFonts w:ascii="Arial" w:hAnsi="Arial" w:cs="Arial"/>
          <w:sz w:val="24"/>
          <w:szCs w:val="24"/>
          <w:highlight w:val="yellow"/>
        </w:rPr>
        <w:t>Member</w:t>
      </w:r>
      <w:r w:rsidR="00AB280A" w:rsidRPr="0084263D">
        <w:rPr>
          <w:rFonts w:ascii="Arial" w:hAnsi="Arial" w:cs="Arial"/>
          <w:sz w:val="24"/>
          <w:szCs w:val="24"/>
          <w:highlight w:val="yellow"/>
        </w:rPr>
        <w:t xml:space="preserve"> or</w:t>
      </w:r>
    </w:p>
    <w:p w:rsidR="00AB280A" w:rsidRDefault="004910FD" w:rsidP="00AB280A">
      <w:pPr>
        <w:pStyle w:val="ListParagraph"/>
        <w:numPr>
          <w:ilvl w:val="0"/>
          <w:numId w:val="43"/>
        </w:numPr>
        <w:autoSpaceDE w:val="0"/>
        <w:autoSpaceDN w:val="0"/>
        <w:adjustRightInd w:val="0"/>
        <w:rPr>
          <w:rFonts w:ascii="Arial" w:hAnsi="Arial" w:cs="Arial"/>
          <w:sz w:val="24"/>
          <w:szCs w:val="24"/>
        </w:rPr>
      </w:pPr>
      <w:r>
        <w:rPr>
          <w:rFonts w:ascii="Arial" w:hAnsi="Arial" w:cs="Arial"/>
          <w:sz w:val="24"/>
          <w:szCs w:val="24"/>
          <w:highlight w:val="yellow"/>
        </w:rPr>
        <w:t xml:space="preserve">a Related </w:t>
      </w:r>
      <w:r w:rsidRPr="004910FD">
        <w:rPr>
          <w:rFonts w:ascii="Arial" w:hAnsi="Arial" w:cs="Arial"/>
          <w:sz w:val="24"/>
          <w:szCs w:val="24"/>
          <w:highlight w:val="yellow"/>
        </w:rPr>
        <w:t xml:space="preserve">Person (if </w:t>
      </w:r>
      <w:r w:rsidR="00C14F54" w:rsidRPr="00C14F54">
        <w:rPr>
          <w:rFonts w:ascii="Arial" w:hAnsi="Arial" w:cs="Arial"/>
          <w:sz w:val="24"/>
          <w:szCs w:val="24"/>
          <w:highlight w:val="yellow"/>
        </w:rPr>
        <w:t xml:space="preserve">the </w:t>
      </w:r>
      <w:r w:rsidR="004546D5">
        <w:rPr>
          <w:rFonts w:ascii="Arial" w:hAnsi="Arial" w:cs="Arial"/>
          <w:sz w:val="24"/>
          <w:szCs w:val="24"/>
          <w:highlight w:val="yellow"/>
        </w:rPr>
        <w:t>Member</w:t>
      </w:r>
      <w:r w:rsidR="00C14F54" w:rsidRPr="00C14F54">
        <w:rPr>
          <w:rFonts w:ascii="Arial" w:hAnsi="Arial" w:cs="Arial"/>
          <w:sz w:val="24"/>
          <w:szCs w:val="24"/>
          <w:highlight w:val="yellow"/>
        </w:rPr>
        <w:t xml:space="preserve"> is</w:t>
      </w:r>
      <w:r w:rsidR="00C14F54" w:rsidRPr="0018657D">
        <w:rPr>
          <w:rFonts w:ascii="Arial" w:hAnsi="Arial" w:cs="Arial"/>
          <w:sz w:val="24"/>
          <w:szCs w:val="24"/>
        </w:rPr>
        <w:t xml:space="preserve"> </w:t>
      </w:r>
      <w:r w:rsidRPr="004910FD">
        <w:rPr>
          <w:rFonts w:ascii="Arial" w:hAnsi="Arial" w:cs="Arial"/>
          <w:sz w:val="24"/>
          <w:szCs w:val="24"/>
          <w:highlight w:val="yellow"/>
        </w:rPr>
        <w:t>aware of its existence)</w:t>
      </w:r>
    </w:p>
    <w:p w:rsidR="00177DAC" w:rsidRPr="000460A5" w:rsidRDefault="00177DAC" w:rsidP="0084263D">
      <w:pPr>
        <w:autoSpaceDE w:val="0"/>
        <w:autoSpaceDN w:val="0"/>
        <w:adjustRightInd w:val="0"/>
        <w:ind w:left="1418"/>
        <w:rPr>
          <w:rFonts w:ascii="Arial" w:hAnsi="Arial" w:cs="Arial"/>
          <w:sz w:val="24"/>
          <w:szCs w:val="24"/>
        </w:rPr>
      </w:pPr>
      <w:r w:rsidRPr="00AB280A">
        <w:rPr>
          <w:rFonts w:ascii="Arial" w:hAnsi="Arial" w:cs="Arial"/>
          <w:sz w:val="24"/>
          <w:szCs w:val="24"/>
        </w:rPr>
        <w:t>to a great</w:t>
      </w:r>
      <w:r w:rsidR="0001306E">
        <w:rPr>
          <w:rFonts w:ascii="Arial" w:hAnsi="Arial" w:cs="Arial"/>
          <w:sz w:val="24"/>
          <w:szCs w:val="24"/>
        </w:rPr>
        <w:t>er extent than</w:t>
      </w:r>
      <w:r w:rsidR="00AB280A">
        <w:rPr>
          <w:rFonts w:ascii="Arial" w:hAnsi="Arial" w:cs="Arial"/>
          <w:sz w:val="24"/>
          <w:szCs w:val="24"/>
        </w:rPr>
        <w:t xml:space="preserve"> the majority of </w:t>
      </w:r>
      <w:r w:rsidRPr="000460A5">
        <w:rPr>
          <w:rFonts w:ascii="Arial" w:hAnsi="Arial" w:cs="Arial"/>
          <w:sz w:val="24"/>
          <w:szCs w:val="24"/>
        </w:rPr>
        <w:t xml:space="preserve">other council tax payers, ratepayers or inhabitants of the electoral division or ward, affected by the decision; </w:t>
      </w:r>
    </w:p>
    <w:p w:rsidR="00177DAC" w:rsidRDefault="00177DAC" w:rsidP="00177DAC">
      <w:pPr>
        <w:autoSpaceDE w:val="0"/>
        <w:autoSpaceDN w:val="0"/>
        <w:adjustRightInd w:val="0"/>
        <w:rPr>
          <w:rFonts w:ascii="Arial" w:hAnsi="Arial" w:cs="Arial"/>
          <w:sz w:val="24"/>
          <w:szCs w:val="24"/>
        </w:rPr>
      </w:pPr>
    </w:p>
    <w:p w:rsidR="0001306E" w:rsidRPr="0084263D" w:rsidRDefault="0025575C" w:rsidP="00177DAC">
      <w:pPr>
        <w:autoSpaceDE w:val="0"/>
        <w:autoSpaceDN w:val="0"/>
        <w:adjustRightInd w:val="0"/>
        <w:rPr>
          <w:rFonts w:ascii="Arial" w:hAnsi="Arial" w:cs="Arial"/>
          <w:sz w:val="24"/>
          <w:szCs w:val="24"/>
          <w:highlight w:val="yellow"/>
        </w:rPr>
      </w:pPr>
      <w:r>
        <w:rPr>
          <w:rFonts w:ascii="Arial" w:hAnsi="Arial" w:cs="Arial"/>
          <w:sz w:val="24"/>
          <w:szCs w:val="24"/>
        </w:rPr>
        <w:t>5</w:t>
      </w:r>
      <w:r w:rsidR="0001306E">
        <w:rPr>
          <w:rFonts w:ascii="Arial" w:hAnsi="Arial" w:cs="Arial"/>
          <w:sz w:val="24"/>
          <w:szCs w:val="24"/>
        </w:rPr>
        <w:t>.2</w:t>
      </w:r>
      <w:r w:rsidR="0001306E">
        <w:rPr>
          <w:rFonts w:ascii="Arial" w:hAnsi="Arial" w:cs="Arial"/>
          <w:sz w:val="24"/>
          <w:szCs w:val="24"/>
        </w:rPr>
        <w:tab/>
      </w:r>
      <w:r w:rsidR="0001306E" w:rsidRPr="0084263D">
        <w:rPr>
          <w:rFonts w:ascii="Arial" w:hAnsi="Arial" w:cs="Arial"/>
          <w:sz w:val="24"/>
          <w:szCs w:val="24"/>
          <w:highlight w:val="yellow"/>
        </w:rPr>
        <w:t>Related Person is defined as:</w:t>
      </w:r>
    </w:p>
    <w:p w:rsidR="0001306E" w:rsidRPr="0084263D" w:rsidRDefault="00C14F54" w:rsidP="0001306E">
      <w:pPr>
        <w:pStyle w:val="ListParagraph"/>
        <w:numPr>
          <w:ilvl w:val="0"/>
          <w:numId w:val="44"/>
        </w:numPr>
        <w:autoSpaceDE w:val="0"/>
        <w:autoSpaceDN w:val="0"/>
        <w:adjustRightInd w:val="0"/>
        <w:ind w:hanging="11"/>
        <w:rPr>
          <w:rFonts w:ascii="Arial" w:hAnsi="Arial" w:cs="Arial"/>
          <w:sz w:val="24"/>
          <w:szCs w:val="24"/>
          <w:highlight w:val="yellow"/>
        </w:rPr>
      </w:pPr>
      <w:r>
        <w:rPr>
          <w:rFonts w:ascii="Arial" w:hAnsi="Arial" w:cs="Arial"/>
          <w:sz w:val="24"/>
          <w:szCs w:val="24"/>
          <w:highlight w:val="yellow"/>
        </w:rPr>
        <w:t xml:space="preserve">a member of </w:t>
      </w:r>
      <w:r w:rsidRPr="00C14F54">
        <w:rPr>
          <w:rFonts w:ascii="Arial" w:hAnsi="Arial" w:cs="Arial"/>
          <w:sz w:val="24"/>
          <w:szCs w:val="24"/>
          <w:highlight w:val="yellow"/>
        </w:rPr>
        <w:t>the</w:t>
      </w:r>
      <w:r w:rsidR="004546D5">
        <w:rPr>
          <w:rFonts w:ascii="Arial" w:hAnsi="Arial" w:cs="Arial"/>
          <w:sz w:val="24"/>
          <w:szCs w:val="24"/>
          <w:highlight w:val="yellow"/>
        </w:rPr>
        <w:t xml:space="preserve"> Councillor</w:t>
      </w:r>
      <w:r w:rsidR="00410B59">
        <w:rPr>
          <w:rFonts w:ascii="Arial" w:hAnsi="Arial" w:cs="Arial"/>
          <w:sz w:val="24"/>
          <w:szCs w:val="24"/>
          <w:highlight w:val="yellow"/>
        </w:rPr>
        <w:t>’s</w:t>
      </w:r>
      <w:r w:rsidR="0001306E" w:rsidRPr="0084263D">
        <w:rPr>
          <w:rFonts w:ascii="Arial" w:hAnsi="Arial" w:cs="Arial"/>
          <w:sz w:val="24"/>
          <w:szCs w:val="24"/>
          <w:highlight w:val="yellow"/>
        </w:rPr>
        <w:t xml:space="preserve"> family; or</w:t>
      </w:r>
    </w:p>
    <w:p w:rsidR="0001306E" w:rsidRDefault="00410B59" w:rsidP="0001306E">
      <w:pPr>
        <w:pStyle w:val="ListParagraph"/>
        <w:numPr>
          <w:ilvl w:val="0"/>
          <w:numId w:val="44"/>
        </w:numPr>
        <w:autoSpaceDE w:val="0"/>
        <w:autoSpaceDN w:val="0"/>
        <w:adjustRightInd w:val="0"/>
        <w:ind w:left="1418" w:hanging="709"/>
        <w:rPr>
          <w:rFonts w:ascii="Arial" w:hAnsi="Arial" w:cs="Arial"/>
          <w:sz w:val="24"/>
          <w:szCs w:val="24"/>
          <w:highlight w:val="yellow"/>
        </w:rPr>
      </w:pPr>
      <w:r>
        <w:rPr>
          <w:rFonts w:ascii="Arial" w:hAnsi="Arial" w:cs="Arial"/>
          <w:sz w:val="24"/>
          <w:szCs w:val="24"/>
          <w:highlight w:val="yellow"/>
        </w:rPr>
        <w:t xml:space="preserve">any person with whom the </w:t>
      </w:r>
      <w:r w:rsidR="004546D5">
        <w:rPr>
          <w:rFonts w:ascii="Arial" w:hAnsi="Arial" w:cs="Arial"/>
          <w:sz w:val="24"/>
          <w:szCs w:val="24"/>
          <w:highlight w:val="yellow"/>
        </w:rPr>
        <w:t xml:space="preserve">Councillor </w:t>
      </w:r>
      <w:r w:rsidR="0001306E" w:rsidRPr="0084263D">
        <w:rPr>
          <w:rFonts w:ascii="Arial" w:hAnsi="Arial" w:cs="Arial"/>
          <w:sz w:val="24"/>
          <w:szCs w:val="24"/>
          <w:highlight w:val="yellow"/>
        </w:rPr>
        <w:t>ha</w:t>
      </w:r>
      <w:r>
        <w:rPr>
          <w:rFonts w:ascii="Arial" w:hAnsi="Arial" w:cs="Arial"/>
          <w:sz w:val="24"/>
          <w:szCs w:val="24"/>
          <w:highlight w:val="yellow"/>
        </w:rPr>
        <w:t>s</w:t>
      </w:r>
      <w:r w:rsidR="0001306E" w:rsidRPr="0084263D">
        <w:rPr>
          <w:rFonts w:ascii="Arial" w:hAnsi="Arial" w:cs="Arial"/>
          <w:sz w:val="24"/>
          <w:szCs w:val="24"/>
          <w:highlight w:val="yellow"/>
        </w:rPr>
        <w:t xml:space="preserve"> a close business or personal association.</w:t>
      </w:r>
    </w:p>
    <w:p w:rsidR="004910FD" w:rsidRPr="004910FD" w:rsidRDefault="004910FD" w:rsidP="004910FD">
      <w:pPr>
        <w:autoSpaceDE w:val="0"/>
        <w:autoSpaceDN w:val="0"/>
        <w:adjustRightInd w:val="0"/>
        <w:ind w:left="709"/>
        <w:rPr>
          <w:rFonts w:ascii="Arial" w:hAnsi="Arial" w:cs="Arial"/>
          <w:sz w:val="24"/>
          <w:szCs w:val="24"/>
          <w:highlight w:val="yellow"/>
        </w:rPr>
      </w:pPr>
      <w:r>
        <w:rPr>
          <w:rFonts w:ascii="Arial" w:hAnsi="Arial" w:cs="Arial"/>
          <w:sz w:val="24"/>
          <w:szCs w:val="24"/>
          <w:highlight w:val="yellow"/>
        </w:rPr>
        <w:t xml:space="preserve">In the case of a Related Person, </w:t>
      </w:r>
      <w:r w:rsidR="00410B59">
        <w:rPr>
          <w:rFonts w:ascii="Arial" w:hAnsi="Arial" w:cs="Arial"/>
          <w:sz w:val="24"/>
          <w:szCs w:val="24"/>
          <w:highlight w:val="yellow"/>
        </w:rPr>
        <w:t xml:space="preserve">a </w:t>
      </w:r>
      <w:r w:rsidR="004546D5">
        <w:rPr>
          <w:rFonts w:ascii="Arial" w:hAnsi="Arial" w:cs="Arial"/>
          <w:sz w:val="24"/>
          <w:szCs w:val="24"/>
          <w:highlight w:val="yellow"/>
        </w:rPr>
        <w:t xml:space="preserve">Councillor </w:t>
      </w:r>
      <w:r w:rsidR="00410B59">
        <w:rPr>
          <w:rFonts w:ascii="Arial" w:hAnsi="Arial" w:cs="Arial"/>
          <w:sz w:val="24"/>
          <w:szCs w:val="24"/>
          <w:highlight w:val="yellow"/>
        </w:rPr>
        <w:t xml:space="preserve">is </w:t>
      </w:r>
      <w:r>
        <w:rPr>
          <w:rFonts w:ascii="Arial" w:hAnsi="Arial" w:cs="Arial"/>
          <w:sz w:val="24"/>
          <w:szCs w:val="24"/>
          <w:highlight w:val="yellow"/>
        </w:rPr>
        <w:t xml:space="preserve">only required to declare those interests which </w:t>
      </w:r>
      <w:r w:rsidR="00410B59">
        <w:rPr>
          <w:rFonts w:ascii="Arial" w:hAnsi="Arial" w:cs="Arial"/>
          <w:sz w:val="24"/>
          <w:szCs w:val="24"/>
          <w:highlight w:val="yellow"/>
        </w:rPr>
        <w:t xml:space="preserve">they </w:t>
      </w:r>
      <w:r w:rsidR="00961C5A">
        <w:rPr>
          <w:rFonts w:ascii="Arial" w:hAnsi="Arial" w:cs="Arial"/>
          <w:sz w:val="24"/>
          <w:szCs w:val="24"/>
          <w:highlight w:val="yellow"/>
        </w:rPr>
        <w:t>are aware or ought</w:t>
      </w:r>
      <w:r>
        <w:rPr>
          <w:rFonts w:ascii="Arial" w:hAnsi="Arial" w:cs="Arial"/>
          <w:sz w:val="24"/>
          <w:szCs w:val="24"/>
          <w:highlight w:val="yellow"/>
        </w:rPr>
        <w:t xml:space="preserve"> reasonably </w:t>
      </w:r>
      <w:r w:rsidR="00961C5A">
        <w:rPr>
          <w:rFonts w:ascii="Arial" w:hAnsi="Arial" w:cs="Arial"/>
          <w:sz w:val="24"/>
          <w:szCs w:val="24"/>
          <w:highlight w:val="yellow"/>
        </w:rPr>
        <w:t xml:space="preserve">to </w:t>
      </w:r>
      <w:r>
        <w:rPr>
          <w:rFonts w:ascii="Arial" w:hAnsi="Arial" w:cs="Arial"/>
          <w:sz w:val="24"/>
          <w:szCs w:val="24"/>
          <w:highlight w:val="yellow"/>
        </w:rPr>
        <w:t>be aware of</w:t>
      </w:r>
      <w:r w:rsidR="00961C5A">
        <w:rPr>
          <w:rFonts w:ascii="Arial" w:hAnsi="Arial" w:cs="Arial"/>
          <w:sz w:val="24"/>
          <w:szCs w:val="24"/>
          <w:highlight w:val="yellow"/>
        </w:rPr>
        <w:t xml:space="preserve"> the existence</w:t>
      </w:r>
      <w:r>
        <w:rPr>
          <w:rFonts w:ascii="Arial" w:hAnsi="Arial" w:cs="Arial"/>
          <w:sz w:val="24"/>
          <w:szCs w:val="24"/>
          <w:highlight w:val="yellow"/>
        </w:rPr>
        <w:t>.</w:t>
      </w:r>
    </w:p>
    <w:p w:rsidR="00177DAC" w:rsidRDefault="00177DAC" w:rsidP="00177DAC">
      <w:pPr>
        <w:autoSpaceDE w:val="0"/>
        <w:autoSpaceDN w:val="0"/>
        <w:adjustRightInd w:val="0"/>
        <w:rPr>
          <w:rFonts w:ascii="Arial" w:hAnsi="Arial" w:cs="Arial"/>
          <w:sz w:val="24"/>
          <w:szCs w:val="24"/>
        </w:rPr>
      </w:pPr>
    </w:p>
    <w:p w:rsidR="005247FF" w:rsidRPr="000460A5" w:rsidRDefault="005247FF" w:rsidP="00177DAC">
      <w:pPr>
        <w:autoSpaceDE w:val="0"/>
        <w:autoSpaceDN w:val="0"/>
        <w:adjustRightInd w:val="0"/>
        <w:rPr>
          <w:rFonts w:ascii="Arial" w:hAnsi="Arial" w:cs="Arial"/>
          <w:sz w:val="24"/>
          <w:szCs w:val="24"/>
        </w:rPr>
      </w:pPr>
    </w:p>
    <w:p w:rsidR="00177DAC" w:rsidRPr="000460A5" w:rsidRDefault="0025575C" w:rsidP="0025575C">
      <w:pPr>
        <w:autoSpaceDE w:val="0"/>
        <w:autoSpaceDN w:val="0"/>
        <w:adjustRightInd w:val="0"/>
        <w:ind w:left="709" w:hanging="709"/>
        <w:rPr>
          <w:rFonts w:ascii="Arial" w:hAnsi="Arial" w:cs="Arial"/>
          <w:b/>
          <w:bCs/>
          <w:sz w:val="24"/>
          <w:szCs w:val="24"/>
        </w:rPr>
      </w:pPr>
      <w:r>
        <w:rPr>
          <w:rFonts w:ascii="Arial" w:hAnsi="Arial" w:cs="Arial"/>
          <w:b/>
          <w:bCs/>
          <w:sz w:val="24"/>
          <w:szCs w:val="24"/>
        </w:rPr>
        <w:t>6</w:t>
      </w:r>
      <w:r w:rsidR="00C5574D">
        <w:rPr>
          <w:rFonts w:ascii="Arial" w:hAnsi="Arial" w:cs="Arial"/>
          <w:b/>
          <w:bCs/>
          <w:sz w:val="24"/>
          <w:szCs w:val="24"/>
        </w:rPr>
        <w:t>.</w:t>
      </w:r>
      <w:r w:rsidR="00C5574D">
        <w:rPr>
          <w:rFonts w:ascii="Arial" w:hAnsi="Arial" w:cs="Arial"/>
          <w:b/>
          <w:bCs/>
          <w:sz w:val="24"/>
          <w:szCs w:val="24"/>
        </w:rPr>
        <w:tab/>
      </w:r>
      <w:r w:rsidRPr="0084263D">
        <w:rPr>
          <w:rFonts w:ascii="Arial" w:hAnsi="Arial" w:cs="Arial"/>
          <w:b/>
          <w:bCs/>
          <w:sz w:val="24"/>
          <w:szCs w:val="24"/>
          <w:highlight w:val="yellow"/>
        </w:rPr>
        <w:t>Declaration</w:t>
      </w:r>
      <w:r>
        <w:rPr>
          <w:rFonts w:ascii="Arial" w:hAnsi="Arial" w:cs="Arial"/>
          <w:b/>
          <w:bCs/>
          <w:sz w:val="24"/>
          <w:szCs w:val="24"/>
        </w:rPr>
        <w:t xml:space="preserve"> </w:t>
      </w:r>
      <w:r w:rsidR="00177DAC" w:rsidRPr="000460A5">
        <w:rPr>
          <w:rFonts w:ascii="Arial" w:hAnsi="Arial" w:cs="Arial"/>
          <w:b/>
          <w:bCs/>
          <w:sz w:val="24"/>
          <w:szCs w:val="24"/>
        </w:rPr>
        <w:t xml:space="preserve">of </w:t>
      </w:r>
      <w:r w:rsidR="00A3075B">
        <w:rPr>
          <w:rFonts w:ascii="Arial" w:hAnsi="Arial" w:cs="Arial"/>
          <w:b/>
          <w:bCs/>
          <w:sz w:val="24"/>
          <w:szCs w:val="24"/>
        </w:rPr>
        <w:t xml:space="preserve">Members’ </w:t>
      </w:r>
      <w:r>
        <w:rPr>
          <w:rFonts w:ascii="Arial" w:hAnsi="Arial" w:cs="Arial"/>
          <w:b/>
          <w:bCs/>
          <w:sz w:val="24"/>
          <w:szCs w:val="24"/>
        </w:rPr>
        <w:t>Interests</w:t>
      </w:r>
    </w:p>
    <w:p w:rsidR="00177DAC" w:rsidRPr="000460A5" w:rsidRDefault="00177DAC" w:rsidP="00177DAC">
      <w:pPr>
        <w:autoSpaceDE w:val="0"/>
        <w:autoSpaceDN w:val="0"/>
        <w:adjustRightInd w:val="0"/>
        <w:rPr>
          <w:rFonts w:ascii="Arial" w:hAnsi="Arial" w:cs="Arial"/>
          <w:sz w:val="24"/>
          <w:szCs w:val="24"/>
        </w:rPr>
      </w:pPr>
    </w:p>
    <w:p w:rsidR="00177DAC" w:rsidRPr="000460A5" w:rsidRDefault="0025575C" w:rsidP="00177DAC">
      <w:pPr>
        <w:autoSpaceDE w:val="0"/>
        <w:autoSpaceDN w:val="0"/>
        <w:adjustRightInd w:val="0"/>
        <w:rPr>
          <w:rFonts w:ascii="Arial" w:hAnsi="Arial" w:cs="Arial"/>
          <w:sz w:val="24"/>
          <w:szCs w:val="24"/>
        </w:rPr>
      </w:pPr>
      <w:r>
        <w:rPr>
          <w:rFonts w:ascii="Arial" w:hAnsi="Arial" w:cs="Arial"/>
          <w:sz w:val="24"/>
          <w:szCs w:val="24"/>
        </w:rPr>
        <w:t>6</w:t>
      </w:r>
      <w:r w:rsidR="00177DAC" w:rsidRPr="000460A5">
        <w:rPr>
          <w:rFonts w:ascii="Arial" w:hAnsi="Arial" w:cs="Arial"/>
          <w:sz w:val="24"/>
          <w:szCs w:val="24"/>
        </w:rPr>
        <w:t>.1</w:t>
      </w:r>
      <w:r w:rsidR="00177DAC" w:rsidRPr="000460A5">
        <w:rPr>
          <w:rFonts w:ascii="Arial" w:hAnsi="Arial" w:cs="Arial"/>
          <w:sz w:val="24"/>
          <w:szCs w:val="24"/>
        </w:rPr>
        <w:tab/>
      </w:r>
      <w:r>
        <w:rPr>
          <w:rFonts w:ascii="Arial" w:hAnsi="Arial" w:cs="Arial"/>
          <w:sz w:val="24"/>
          <w:szCs w:val="24"/>
        </w:rPr>
        <w:t>Subject to sub-paragraphs 6.2 to 6</w:t>
      </w:r>
      <w:r w:rsidR="00177DAC" w:rsidRPr="000460A5">
        <w:rPr>
          <w:rFonts w:ascii="Arial" w:hAnsi="Arial" w:cs="Arial"/>
          <w:sz w:val="24"/>
          <w:szCs w:val="24"/>
        </w:rPr>
        <w:t xml:space="preserve">.3, where </w:t>
      </w:r>
      <w:r w:rsidR="004546D5">
        <w:rPr>
          <w:rFonts w:ascii="Arial" w:hAnsi="Arial" w:cs="Arial"/>
          <w:sz w:val="24"/>
          <w:szCs w:val="24"/>
          <w:highlight w:val="yellow"/>
        </w:rPr>
        <w:t>a</w:t>
      </w:r>
      <w:r w:rsidR="00410B59" w:rsidRPr="00C14F54">
        <w:rPr>
          <w:rFonts w:ascii="Arial" w:hAnsi="Arial" w:cs="Arial"/>
          <w:sz w:val="24"/>
          <w:szCs w:val="24"/>
          <w:highlight w:val="yellow"/>
        </w:rPr>
        <w:t xml:space="preserve"> </w:t>
      </w:r>
      <w:r w:rsidR="004546D5">
        <w:rPr>
          <w:rFonts w:ascii="Arial" w:hAnsi="Arial" w:cs="Arial"/>
          <w:sz w:val="24"/>
          <w:szCs w:val="24"/>
          <w:highlight w:val="yellow"/>
        </w:rPr>
        <w:t>Member</w:t>
      </w:r>
      <w:r w:rsidR="00410B59" w:rsidRPr="00C14F54">
        <w:rPr>
          <w:rFonts w:ascii="Arial" w:hAnsi="Arial" w:cs="Arial"/>
          <w:sz w:val="24"/>
          <w:szCs w:val="24"/>
          <w:highlight w:val="yellow"/>
        </w:rPr>
        <w:t xml:space="preserve"> </w:t>
      </w:r>
      <w:r w:rsidR="00410B59">
        <w:rPr>
          <w:rFonts w:ascii="Arial" w:hAnsi="Arial" w:cs="Arial"/>
          <w:sz w:val="24"/>
          <w:szCs w:val="24"/>
          <w:highlight w:val="yellow"/>
        </w:rPr>
        <w:t>ha</w:t>
      </w:r>
      <w:r w:rsidR="00410B59" w:rsidRPr="00C14F54">
        <w:rPr>
          <w:rFonts w:ascii="Arial" w:hAnsi="Arial" w:cs="Arial"/>
          <w:sz w:val="24"/>
          <w:szCs w:val="24"/>
          <w:highlight w:val="yellow"/>
        </w:rPr>
        <w:t>s</w:t>
      </w:r>
      <w:r w:rsidR="00410B59" w:rsidRPr="0018657D">
        <w:rPr>
          <w:rFonts w:ascii="Arial" w:hAnsi="Arial" w:cs="Arial"/>
          <w:sz w:val="24"/>
          <w:szCs w:val="24"/>
        </w:rPr>
        <w:t xml:space="preserve"> </w:t>
      </w:r>
      <w:r w:rsidR="00177DAC" w:rsidRPr="000460A5">
        <w:rPr>
          <w:rFonts w:ascii="Arial" w:hAnsi="Arial" w:cs="Arial"/>
          <w:sz w:val="24"/>
          <w:szCs w:val="24"/>
        </w:rPr>
        <w:t>a Disclosable</w:t>
      </w:r>
    </w:p>
    <w:p w:rsidR="00177DAC" w:rsidRPr="000460A5" w:rsidRDefault="0025575C" w:rsidP="00177DAC">
      <w:pPr>
        <w:autoSpaceDE w:val="0"/>
        <w:autoSpaceDN w:val="0"/>
        <w:adjustRightInd w:val="0"/>
        <w:ind w:left="720"/>
        <w:rPr>
          <w:rFonts w:ascii="Arial" w:hAnsi="Arial" w:cs="Arial"/>
          <w:sz w:val="24"/>
          <w:szCs w:val="24"/>
        </w:rPr>
      </w:pPr>
      <w:r>
        <w:rPr>
          <w:rFonts w:ascii="Arial" w:hAnsi="Arial" w:cs="Arial"/>
          <w:sz w:val="24"/>
          <w:szCs w:val="24"/>
        </w:rPr>
        <w:t xml:space="preserve">Pecuniary </w:t>
      </w:r>
      <w:r w:rsidR="00177DAC" w:rsidRPr="000460A5">
        <w:rPr>
          <w:rFonts w:ascii="Arial" w:hAnsi="Arial" w:cs="Arial"/>
          <w:sz w:val="24"/>
          <w:szCs w:val="24"/>
        </w:rPr>
        <w:t xml:space="preserve">or </w:t>
      </w:r>
      <w:r w:rsidR="00E90685" w:rsidRPr="0084263D">
        <w:rPr>
          <w:rFonts w:ascii="Arial" w:hAnsi="Arial" w:cs="Arial"/>
          <w:sz w:val="24"/>
          <w:szCs w:val="24"/>
          <w:highlight w:val="yellow"/>
        </w:rPr>
        <w:t xml:space="preserve">Personal </w:t>
      </w:r>
      <w:r w:rsidR="00177DAC" w:rsidRPr="0084263D">
        <w:rPr>
          <w:rFonts w:ascii="Arial" w:hAnsi="Arial" w:cs="Arial"/>
          <w:sz w:val="24"/>
          <w:szCs w:val="24"/>
          <w:highlight w:val="yellow"/>
        </w:rPr>
        <w:t>Interest</w:t>
      </w:r>
      <w:r w:rsidR="00177DAC" w:rsidRPr="000460A5">
        <w:rPr>
          <w:rFonts w:ascii="Arial" w:hAnsi="Arial" w:cs="Arial"/>
          <w:sz w:val="24"/>
          <w:szCs w:val="24"/>
        </w:rPr>
        <w:t xml:space="preserve"> in any business of the Authority and </w:t>
      </w:r>
      <w:r w:rsidR="00410B59" w:rsidRPr="00410B59">
        <w:rPr>
          <w:rFonts w:ascii="Arial" w:hAnsi="Arial" w:cs="Arial"/>
          <w:sz w:val="24"/>
          <w:szCs w:val="24"/>
          <w:highlight w:val="yellow"/>
        </w:rPr>
        <w:t>they</w:t>
      </w:r>
      <w:r w:rsidR="00177DAC" w:rsidRPr="000460A5">
        <w:rPr>
          <w:rFonts w:ascii="Arial" w:hAnsi="Arial" w:cs="Arial"/>
          <w:sz w:val="24"/>
          <w:szCs w:val="24"/>
        </w:rPr>
        <w:t xml:space="preserve"> are present at a meeting of the Authority at which the business </w:t>
      </w:r>
      <w:r w:rsidR="00410B59">
        <w:rPr>
          <w:rFonts w:ascii="Arial" w:hAnsi="Arial" w:cs="Arial"/>
          <w:sz w:val="24"/>
          <w:szCs w:val="24"/>
        </w:rPr>
        <w:t xml:space="preserve">is considered, </w:t>
      </w:r>
      <w:r w:rsidR="00410B59" w:rsidRPr="00410B59">
        <w:rPr>
          <w:rFonts w:ascii="Arial" w:hAnsi="Arial" w:cs="Arial"/>
          <w:sz w:val="24"/>
          <w:szCs w:val="24"/>
          <w:highlight w:val="yellow"/>
        </w:rPr>
        <w:t>they</w:t>
      </w:r>
      <w:r w:rsidR="00961C5A">
        <w:rPr>
          <w:rFonts w:ascii="Arial" w:hAnsi="Arial" w:cs="Arial"/>
          <w:sz w:val="24"/>
          <w:szCs w:val="24"/>
        </w:rPr>
        <w:t xml:space="preserve"> must </w:t>
      </w:r>
      <w:r w:rsidR="00961C5A" w:rsidRPr="00961C5A">
        <w:rPr>
          <w:rFonts w:ascii="Arial" w:hAnsi="Arial" w:cs="Arial"/>
          <w:sz w:val="24"/>
          <w:szCs w:val="24"/>
          <w:highlight w:val="yellow"/>
        </w:rPr>
        <w:t>declare</w:t>
      </w:r>
      <w:r w:rsidR="00177DAC" w:rsidRPr="000460A5">
        <w:rPr>
          <w:rFonts w:ascii="Arial" w:hAnsi="Arial" w:cs="Arial"/>
          <w:sz w:val="24"/>
          <w:szCs w:val="24"/>
        </w:rPr>
        <w:t xml:space="preserve"> to that meeting the existence and nature of that interest whether or not such</w:t>
      </w:r>
      <w:r w:rsidR="00F2798B">
        <w:rPr>
          <w:rFonts w:ascii="Arial" w:hAnsi="Arial" w:cs="Arial"/>
          <w:sz w:val="24"/>
          <w:szCs w:val="24"/>
        </w:rPr>
        <w:t xml:space="preserve"> interest is registered on </w:t>
      </w:r>
      <w:r w:rsidR="00F2798B" w:rsidRPr="00F2798B">
        <w:rPr>
          <w:rFonts w:ascii="Arial" w:hAnsi="Arial" w:cs="Arial"/>
          <w:sz w:val="24"/>
          <w:szCs w:val="24"/>
          <w:highlight w:val="yellow"/>
        </w:rPr>
        <w:t>their</w:t>
      </w:r>
      <w:r w:rsidR="00F2798B">
        <w:rPr>
          <w:rFonts w:ascii="Arial" w:hAnsi="Arial" w:cs="Arial"/>
          <w:sz w:val="24"/>
          <w:szCs w:val="24"/>
        </w:rPr>
        <w:t xml:space="preserve"> </w:t>
      </w:r>
      <w:r w:rsidR="00177DAC" w:rsidRPr="000460A5">
        <w:rPr>
          <w:rFonts w:ascii="Arial" w:hAnsi="Arial" w:cs="Arial"/>
          <w:sz w:val="24"/>
          <w:szCs w:val="24"/>
        </w:rPr>
        <w:t>Regist</w:t>
      </w:r>
      <w:r w:rsidR="00410B59">
        <w:rPr>
          <w:rFonts w:ascii="Arial" w:hAnsi="Arial" w:cs="Arial"/>
          <w:sz w:val="24"/>
          <w:szCs w:val="24"/>
        </w:rPr>
        <w:t xml:space="preserve">er of Interests or for which </w:t>
      </w:r>
      <w:r w:rsidR="00410B59" w:rsidRPr="00410B59">
        <w:rPr>
          <w:rFonts w:ascii="Arial" w:hAnsi="Arial" w:cs="Arial"/>
          <w:sz w:val="24"/>
          <w:szCs w:val="24"/>
          <w:highlight w:val="yellow"/>
        </w:rPr>
        <w:t>they</w:t>
      </w:r>
      <w:r w:rsidR="00177DAC" w:rsidRPr="000460A5">
        <w:rPr>
          <w:rFonts w:ascii="Arial" w:hAnsi="Arial" w:cs="Arial"/>
          <w:sz w:val="24"/>
          <w:szCs w:val="24"/>
        </w:rPr>
        <w:t xml:space="preserve"> have made a pending notification.</w:t>
      </w:r>
    </w:p>
    <w:p w:rsidR="00177DAC" w:rsidRPr="000460A5" w:rsidRDefault="00177DAC" w:rsidP="00177DAC">
      <w:pPr>
        <w:autoSpaceDE w:val="0"/>
        <w:autoSpaceDN w:val="0"/>
        <w:adjustRightInd w:val="0"/>
        <w:ind w:left="720"/>
        <w:rPr>
          <w:rFonts w:ascii="Arial" w:hAnsi="Arial" w:cs="Arial"/>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 xml:space="preserve">6.2 </w:t>
      </w:r>
      <w:r>
        <w:rPr>
          <w:rFonts w:ascii="Arial" w:hAnsi="Arial" w:cs="Arial"/>
          <w:sz w:val="24"/>
          <w:szCs w:val="24"/>
        </w:rPr>
        <w:tab/>
        <w:t>Sub-paragraph 6</w:t>
      </w:r>
      <w:r w:rsidR="00177DAC" w:rsidRPr="000460A5">
        <w:rPr>
          <w:rFonts w:ascii="Arial" w:hAnsi="Arial" w:cs="Arial"/>
          <w:sz w:val="24"/>
          <w:szCs w:val="24"/>
        </w:rPr>
        <w:t xml:space="preserve">.1 only applies where </w:t>
      </w:r>
      <w:r w:rsidR="00142E02">
        <w:rPr>
          <w:rFonts w:ascii="Arial" w:hAnsi="Arial" w:cs="Arial"/>
          <w:sz w:val="24"/>
          <w:szCs w:val="24"/>
          <w:highlight w:val="yellow"/>
        </w:rPr>
        <w:t>a</w:t>
      </w:r>
      <w:r w:rsidR="000D7328" w:rsidRPr="00C14F54">
        <w:rPr>
          <w:rFonts w:ascii="Arial" w:hAnsi="Arial" w:cs="Arial"/>
          <w:sz w:val="24"/>
          <w:szCs w:val="24"/>
          <w:highlight w:val="yellow"/>
        </w:rPr>
        <w:t xml:space="preserve"> </w:t>
      </w:r>
      <w:r w:rsidR="004546D5">
        <w:rPr>
          <w:rFonts w:ascii="Arial" w:hAnsi="Arial" w:cs="Arial"/>
          <w:sz w:val="24"/>
          <w:szCs w:val="24"/>
          <w:highlight w:val="yellow"/>
        </w:rPr>
        <w:t>Member</w:t>
      </w:r>
      <w:r w:rsidR="000D7328" w:rsidRPr="00C14F54">
        <w:rPr>
          <w:rFonts w:ascii="Arial" w:hAnsi="Arial" w:cs="Arial"/>
          <w:sz w:val="24"/>
          <w:szCs w:val="24"/>
          <w:highlight w:val="yellow"/>
        </w:rPr>
        <w:t xml:space="preserve"> </w:t>
      </w:r>
      <w:r w:rsidR="00142E02">
        <w:rPr>
          <w:rFonts w:ascii="Arial" w:hAnsi="Arial" w:cs="Arial"/>
          <w:sz w:val="24"/>
          <w:szCs w:val="24"/>
          <w:highlight w:val="yellow"/>
        </w:rPr>
        <w:t>i</w:t>
      </w:r>
      <w:r w:rsidR="000D7328" w:rsidRPr="00C14F54">
        <w:rPr>
          <w:rFonts w:ascii="Arial" w:hAnsi="Arial" w:cs="Arial"/>
          <w:sz w:val="24"/>
          <w:szCs w:val="24"/>
          <w:highlight w:val="yellow"/>
        </w:rPr>
        <w:t>s</w:t>
      </w:r>
      <w:r w:rsidR="000D7328" w:rsidRPr="0018657D">
        <w:rPr>
          <w:rFonts w:ascii="Arial" w:hAnsi="Arial" w:cs="Arial"/>
          <w:sz w:val="24"/>
          <w:szCs w:val="24"/>
        </w:rPr>
        <w:t xml:space="preserve"> </w:t>
      </w:r>
      <w:r w:rsidR="00177DAC" w:rsidRPr="000460A5">
        <w:rPr>
          <w:rFonts w:ascii="Arial" w:hAnsi="Arial" w:cs="Arial"/>
          <w:sz w:val="24"/>
          <w:szCs w:val="24"/>
        </w:rPr>
        <w:t xml:space="preserve">aware or ought reasonably to be aware of the existence of the Relevant Person’s </w:t>
      </w:r>
      <w:r w:rsidR="00D60AB8">
        <w:rPr>
          <w:rFonts w:ascii="Arial" w:hAnsi="Arial" w:cs="Arial"/>
          <w:sz w:val="24"/>
          <w:szCs w:val="24"/>
        </w:rPr>
        <w:t xml:space="preserve">(as defined in 4.2 above) </w:t>
      </w:r>
      <w:r w:rsidR="00177DAC" w:rsidRPr="000460A5">
        <w:rPr>
          <w:rFonts w:ascii="Arial" w:hAnsi="Arial" w:cs="Arial"/>
          <w:sz w:val="24"/>
          <w:szCs w:val="24"/>
        </w:rPr>
        <w:t>Interest</w:t>
      </w:r>
      <w:r w:rsidR="00961C5A">
        <w:rPr>
          <w:rFonts w:ascii="Arial" w:hAnsi="Arial" w:cs="Arial"/>
          <w:sz w:val="24"/>
          <w:szCs w:val="24"/>
        </w:rPr>
        <w:t xml:space="preserve"> </w:t>
      </w:r>
      <w:r w:rsidR="00961C5A" w:rsidRPr="00961C5A">
        <w:rPr>
          <w:rFonts w:ascii="Arial" w:hAnsi="Arial" w:cs="Arial"/>
          <w:sz w:val="24"/>
          <w:szCs w:val="24"/>
          <w:highlight w:val="yellow"/>
        </w:rPr>
        <w:t>or the Related Person’s (as defined in 5.2 above) Interest.</w:t>
      </w:r>
    </w:p>
    <w:p w:rsidR="00177DAC" w:rsidRPr="000460A5" w:rsidRDefault="00177DAC" w:rsidP="00177DAC">
      <w:pPr>
        <w:autoSpaceDE w:val="0"/>
        <w:autoSpaceDN w:val="0"/>
        <w:adjustRightInd w:val="0"/>
        <w:rPr>
          <w:rFonts w:ascii="Arial" w:hAnsi="Arial" w:cs="Arial"/>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6</w:t>
      </w:r>
      <w:r w:rsidR="00142E02">
        <w:rPr>
          <w:rFonts w:ascii="Arial" w:hAnsi="Arial" w:cs="Arial"/>
          <w:sz w:val="24"/>
          <w:szCs w:val="24"/>
        </w:rPr>
        <w:t xml:space="preserve">.3 </w:t>
      </w:r>
      <w:r w:rsidR="00142E02">
        <w:rPr>
          <w:rFonts w:ascii="Arial" w:hAnsi="Arial" w:cs="Arial"/>
          <w:sz w:val="24"/>
          <w:szCs w:val="24"/>
        </w:rPr>
        <w:tab/>
        <w:t xml:space="preserve">Where </w:t>
      </w:r>
      <w:r w:rsidR="00142E02" w:rsidRPr="004546D5">
        <w:rPr>
          <w:rFonts w:ascii="Arial" w:hAnsi="Arial" w:cs="Arial"/>
          <w:sz w:val="24"/>
          <w:szCs w:val="24"/>
          <w:highlight w:val="yellow"/>
        </w:rPr>
        <w:t xml:space="preserve">a </w:t>
      </w:r>
      <w:r w:rsidR="004546D5" w:rsidRPr="004546D5">
        <w:rPr>
          <w:rFonts w:ascii="Arial" w:hAnsi="Arial" w:cs="Arial"/>
          <w:sz w:val="24"/>
          <w:szCs w:val="24"/>
          <w:highlight w:val="yellow"/>
        </w:rPr>
        <w:t>Member</w:t>
      </w:r>
      <w:r w:rsidR="00142E02" w:rsidRPr="004546D5">
        <w:rPr>
          <w:rFonts w:ascii="Arial" w:hAnsi="Arial" w:cs="Arial"/>
          <w:sz w:val="24"/>
          <w:szCs w:val="24"/>
          <w:highlight w:val="yellow"/>
        </w:rPr>
        <w:t xml:space="preserve"> </w:t>
      </w:r>
      <w:r w:rsidR="004546D5" w:rsidRPr="004546D5">
        <w:rPr>
          <w:rFonts w:ascii="Arial" w:hAnsi="Arial" w:cs="Arial"/>
          <w:sz w:val="24"/>
          <w:szCs w:val="24"/>
          <w:highlight w:val="yellow"/>
        </w:rPr>
        <w:t>has</w:t>
      </w:r>
      <w:r w:rsidR="00177DAC" w:rsidRPr="000460A5">
        <w:rPr>
          <w:rFonts w:ascii="Arial" w:hAnsi="Arial" w:cs="Arial"/>
          <w:sz w:val="24"/>
          <w:szCs w:val="24"/>
        </w:rPr>
        <w:t xml:space="preserve"> an interest in any business of the Authority which would be </w:t>
      </w:r>
      <w:r w:rsidR="005247FF" w:rsidRPr="005247FF">
        <w:rPr>
          <w:rFonts w:ascii="Arial" w:hAnsi="Arial" w:cs="Arial"/>
          <w:sz w:val="24"/>
          <w:szCs w:val="24"/>
          <w:highlight w:val="yellow"/>
        </w:rPr>
        <w:t>declar</w:t>
      </w:r>
      <w:r w:rsidR="00961C5A" w:rsidRPr="005247FF">
        <w:rPr>
          <w:rFonts w:ascii="Arial" w:hAnsi="Arial" w:cs="Arial"/>
          <w:sz w:val="24"/>
          <w:szCs w:val="24"/>
          <w:highlight w:val="yellow"/>
        </w:rPr>
        <w:t>able</w:t>
      </w:r>
      <w:r w:rsidR="00961C5A">
        <w:rPr>
          <w:rFonts w:ascii="Arial" w:hAnsi="Arial" w:cs="Arial"/>
          <w:sz w:val="24"/>
          <w:szCs w:val="24"/>
        </w:rPr>
        <w:t xml:space="preserve"> by virtue of paragraph 6</w:t>
      </w:r>
      <w:r w:rsidR="005247FF">
        <w:rPr>
          <w:rFonts w:ascii="Arial" w:hAnsi="Arial" w:cs="Arial"/>
          <w:sz w:val="24"/>
          <w:szCs w:val="24"/>
        </w:rPr>
        <w:t>.1 but by virtue of paragraph 11</w:t>
      </w:r>
      <w:r w:rsidR="00177DAC" w:rsidRPr="000460A5">
        <w:rPr>
          <w:rFonts w:ascii="Arial" w:hAnsi="Arial" w:cs="Arial"/>
          <w:sz w:val="24"/>
          <w:szCs w:val="24"/>
        </w:rPr>
        <w:t xml:space="preserve"> (Sensitive Information) details of the interest are not registered in the Authority’s published Register of Members’ Interests and the interest is a Disclosable Pecuniary </w:t>
      </w:r>
      <w:r w:rsidR="005247FF" w:rsidRPr="005247FF">
        <w:rPr>
          <w:rFonts w:ascii="Arial" w:hAnsi="Arial" w:cs="Arial"/>
          <w:sz w:val="24"/>
          <w:szCs w:val="24"/>
          <w:highlight w:val="yellow"/>
        </w:rPr>
        <w:t>or Personal</w:t>
      </w:r>
      <w:r w:rsidR="005247FF">
        <w:rPr>
          <w:rFonts w:ascii="Arial" w:hAnsi="Arial" w:cs="Arial"/>
          <w:sz w:val="24"/>
          <w:szCs w:val="24"/>
        </w:rPr>
        <w:t xml:space="preserve"> </w:t>
      </w:r>
      <w:r w:rsidR="00177DAC" w:rsidRPr="000460A5">
        <w:rPr>
          <w:rFonts w:ascii="Arial" w:hAnsi="Arial" w:cs="Arial"/>
          <w:sz w:val="24"/>
          <w:szCs w:val="24"/>
        </w:rPr>
        <w:t xml:space="preserve">Interest </w:t>
      </w:r>
      <w:r w:rsidR="00142E02" w:rsidRPr="00142E02">
        <w:rPr>
          <w:rFonts w:ascii="Arial" w:hAnsi="Arial" w:cs="Arial"/>
          <w:sz w:val="24"/>
          <w:szCs w:val="24"/>
          <w:highlight w:val="yellow"/>
        </w:rPr>
        <w:t xml:space="preserve">they do not </w:t>
      </w:r>
      <w:r w:rsidR="00177DAC" w:rsidRPr="00142E02">
        <w:rPr>
          <w:rFonts w:ascii="Arial" w:hAnsi="Arial" w:cs="Arial"/>
          <w:sz w:val="24"/>
          <w:szCs w:val="24"/>
          <w:highlight w:val="yellow"/>
        </w:rPr>
        <w:t>need t</w:t>
      </w:r>
      <w:r w:rsidR="00142E02" w:rsidRPr="00142E02">
        <w:rPr>
          <w:rFonts w:ascii="Arial" w:hAnsi="Arial" w:cs="Arial"/>
          <w:sz w:val="24"/>
          <w:szCs w:val="24"/>
          <w:highlight w:val="yellow"/>
        </w:rPr>
        <w:t>o</w:t>
      </w:r>
      <w:r w:rsidR="00177DAC" w:rsidRPr="00142E02">
        <w:rPr>
          <w:rFonts w:ascii="Arial" w:hAnsi="Arial" w:cs="Arial"/>
          <w:sz w:val="24"/>
          <w:szCs w:val="24"/>
          <w:highlight w:val="yellow"/>
        </w:rPr>
        <w:t xml:space="preserve"> </w:t>
      </w:r>
      <w:r w:rsidR="005247FF" w:rsidRPr="00142E02">
        <w:rPr>
          <w:rFonts w:ascii="Arial" w:hAnsi="Arial" w:cs="Arial"/>
          <w:sz w:val="24"/>
          <w:szCs w:val="24"/>
          <w:highlight w:val="yellow"/>
        </w:rPr>
        <w:t>declar</w:t>
      </w:r>
      <w:r w:rsidR="005247FF" w:rsidRPr="005247FF">
        <w:rPr>
          <w:rFonts w:ascii="Arial" w:hAnsi="Arial" w:cs="Arial"/>
          <w:sz w:val="24"/>
          <w:szCs w:val="24"/>
          <w:highlight w:val="yellow"/>
        </w:rPr>
        <w:t>e</w:t>
      </w:r>
      <w:r w:rsidR="005247FF">
        <w:rPr>
          <w:rFonts w:ascii="Arial" w:hAnsi="Arial" w:cs="Arial"/>
          <w:sz w:val="24"/>
          <w:szCs w:val="24"/>
        </w:rPr>
        <w:t xml:space="preserve"> </w:t>
      </w:r>
      <w:r w:rsidR="00177DAC" w:rsidRPr="000460A5">
        <w:rPr>
          <w:rFonts w:ascii="Arial" w:hAnsi="Arial" w:cs="Arial"/>
          <w:sz w:val="24"/>
          <w:szCs w:val="24"/>
        </w:rPr>
        <w:t>the nature of the interest to the meeting.</w:t>
      </w:r>
    </w:p>
    <w:p w:rsidR="00177DAC" w:rsidRPr="000460A5" w:rsidRDefault="00177DAC" w:rsidP="00177DAC">
      <w:pPr>
        <w:autoSpaceDE w:val="0"/>
        <w:autoSpaceDN w:val="0"/>
        <w:adjustRightInd w:val="0"/>
        <w:ind w:left="720" w:hanging="720"/>
        <w:rPr>
          <w:rFonts w:ascii="Arial" w:hAnsi="Arial" w:cs="Arial"/>
          <w:sz w:val="24"/>
          <w:szCs w:val="24"/>
        </w:rPr>
      </w:pPr>
    </w:p>
    <w:p w:rsidR="00177DAC" w:rsidRPr="000460A5" w:rsidRDefault="0025575C" w:rsidP="0025575C">
      <w:pPr>
        <w:autoSpaceDE w:val="0"/>
        <w:autoSpaceDN w:val="0"/>
        <w:adjustRightInd w:val="0"/>
        <w:ind w:left="720" w:hanging="720"/>
        <w:rPr>
          <w:rFonts w:ascii="Arial" w:hAnsi="Arial" w:cs="Arial"/>
          <w:sz w:val="24"/>
          <w:szCs w:val="24"/>
        </w:rPr>
      </w:pPr>
      <w:r>
        <w:rPr>
          <w:rFonts w:ascii="Arial" w:hAnsi="Arial" w:cs="Arial"/>
          <w:sz w:val="24"/>
          <w:szCs w:val="24"/>
        </w:rPr>
        <w:t>6</w:t>
      </w:r>
      <w:r w:rsidR="00177DAC" w:rsidRPr="000460A5">
        <w:rPr>
          <w:rFonts w:ascii="Arial" w:hAnsi="Arial" w:cs="Arial"/>
          <w:sz w:val="24"/>
          <w:szCs w:val="24"/>
        </w:rPr>
        <w:t xml:space="preserve">.4 </w:t>
      </w:r>
      <w:r w:rsidR="00177DAC" w:rsidRPr="000460A5">
        <w:rPr>
          <w:rFonts w:ascii="Arial" w:hAnsi="Arial" w:cs="Arial"/>
          <w:sz w:val="24"/>
          <w:szCs w:val="24"/>
        </w:rPr>
        <w:tab/>
        <w:t xml:space="preserve">Where </w:t>
      </w:r>
      <w:r w:rsidR="00142E02" w:rsidRPr="00142E02">
        <w:rPr>
          <w:rFonts w:ascii="Arial" w:hAnsi="Arial" w:cs="Arial"/>
          <w:sz w:val="24"/>
          <w:szCs w:val="24"/>
          <w:highlight w:val="yellow"/>
        </w:rPr>
        <w:t xml:space="preserve">a </w:t>
      </w:r>
      <w:r w:rsidR="004546D5">
        <w:rPr>
          <w:rFonts w:ascii="Arial" w:hAnsi="Arial" w:cs="Arial"/>
          <w:sz w:val="24"/>
          <w:szCs w:val="24"/>
          <w:highlight w:val="yellow"/>
        </w:rPr>
        <w:t>Member</w:t>
      </w:r>
      <w:r w:rsidR="00142E02" w:rsidRPr="00142E02">
        <w:rPr>
          <w:rFonts w:ascii="Arial" w:hAnsi="Arial" w:cs="Arial"/>
          <w:sz w:val="24"/>
          <w:szCs w:val="24"/>
          <w:highlight w:val="yellow"/>
        </w:rPr>
        <w:t xml:space="preserve"> has</w:t>
      </w:r>
      <w:r w:rsidR="00177DAC" w:rsidRPr="000460A5">
        <w:rPr>
          <w:rFonts w:ascii="Arial" w:hAnsi="Arial" w:cs="Arial"/>
          <w:sz w:val="24"/>
          <w:szCs w:val="24"/>
        </w:rPr>
        <w:t xml:space="preserve"> an interest in any business of the Authority which would be </w:t>
      </w:r>
      <w:r w:rsidR="005247FF" w:rsidRPr="005247FF">
        <w:rPr>
          <w:rFonts w:ascii="Arial" w:hAnsi="Arial" w:cs="Arial"/>
          <w:sz w:val="24"/>
          <w:szCs w:val="24"/>
          <w:highlight w:val="yellow"/>
        </w:rPr>
        <w:t>declarable</w:t>
      </w:r>
      <w:r w:rsidR="005247FF">
        <w:rPr>
          <w:rFonts w:ascii="Arial" w:hAnsi="Arial" w:cs="Arial"/>
          <w:sz w:val="24"/>
          <w:szCs w:val="24"/>
        </w:rPr>
        <w:t xml:space="preserve"> </w:t>
      </w:r>
      <w:r>
        <w:rPr>
          <w:rFonts w:ascii="Arial" w:hAnsi="Arial" w:cs="Arial"/>
          <w:sz w:val="24"/>
          <w:szCs w:val="24"/>
        </w:rPr>
        <w:t>by virtue of paragraph 6</w:t>
      </w:r>
      <w:r w:rsidR="00177DAC" w:rsidRPr="000460A5">
        <w:rPr>
          <w:rFonts w:ascii="Arial" w:hAnsi="Arial" w:cs="Arial"/>
          <w:sz w:val="24"/>
          <w:szCs w:val="24"/>
        </w:rPr>
        <w:t xml:space="preserve">.1 and </w:t>
      </w:r>
      <w:r w:rsidR="00142E02" w:rsidRPr="00142E02">
        <w:rPr>
          <w:rFonts w:ascii="Arial" w:hAnsi="Arial" w:cs="Arial"/>
          <w:sz w:val="24"/>
          <w:szCs w:val="24"/>
          <w:highlight w:val="yellow"/>
        </w:rPr>
        <w:t>they</w:t>
      </w:r>
      <w:r w:rsidR="00177DAC" w:rsidRPr="00142E02">
        <w:rPr>
          <w:rFonts w:ascii="Arial" w:hAnsi="Arial" w:cs="Arial"/>
          <w:sz w:val="24"/>
          <w:szCs w:val="24"/>
          <w:highlight w:val="yellow"/>
        </w:rPr>
        <w:t xml:space="preserve"> </w:t>
      </w:r>
      <w:r w:rsidR="00D60AB8" w:rsidRPr="00142E02">
        <w:rPr>
          <w:rFonts w:ascii="Arial" w:hAnsi="Arial" w:cs="Arial"/>
          <w:sz w:val="24"/>
          <w:szCs w:val="24"/>
          <w:highlight w:val="yellow"/>
        </w:rPr>
        <w:t xml:space="preserve">are </w:t>
      </w:r>
      <w:r w:rsidR="00D60AB8" w:rsidRPr="0084263D">
        <w:rPr>
          <w:rFonts w:ascii="Arial" w:hAnsi="Arial" w:cs="Arial"/>
          <w:sz w:val="24"/>
          <w:szCs w:val="24"/>
          <w:highlight w:val="yellow"/>
        </w:rPr>
        <w:t xml:space="preserve">acting as a Cabinet Member, </w:t>
      </w:r>
      <w:r w:rsidR="00177DAC" w:rsidRPr="0084263D">
        <w:rPr>
          <w:rFonts w:ascii="Arial" w:hAnsi="Arial" w:cs="Arial"/>
          <w:sz w:val="24"/>
          <w:szCs w:val="24"/>
          <w:highlight w:val="yellow"/>
        </w:rPr>
        <w:t>ma</w:t>
      </w:r>
      <w:r w:rsidR="00D60AB8" w:rsidRPr="0084263D">
        <w:rPr>
          <w:rFonts w:ascii="Arial" w:hAnsi="Arial" w:cs="Arial"/>
          <w:sz w:val="24"/>
          <w:szCs w:val="24"/>
          <w:highlight w:val="yellow"/>
        </w:rPr>
        <w:t>king</w:t>
      </w:r>
      <w:r w:rsidR="00D60AB8">
        <w:rPr>
          <w:rFonts w:ascii="Arial" w:hAnsi="Arial" w:cs="Arial"/>
          <w:sz w:val="24"/>
          <w:szCs w:val="24"/>
        </w:rPr>
        <w:t xml:space="preserve"> </w:t>
      </w:r>
      <w:r w:rsidR="00177DAC" w:rsidRPr="000460A5">
        <w:rPr>
          <w:rFonts w:ascii="Arial" w:hAnsi="Arial" w:cs="Arial"/>
          <w:sz w:val="24"/>
          <w:szCs w:val="24"/>
        </w:rPr>
        <w:t>an executive decision in relation to that bu</w:t>
      </w:r>
      <w:r w:rsidR="00142E02">
        <w:rPr>
          <w:rFonts w:ascii="Arial" w:hAnsi="Arial" w:cs="Arial"/>
          <w:sz w:val="24"/>
          <w:szCs w:val="24"/>
        </w:rPr>
        <w:t xml:space="preserve">siness </w:t>
      </w:r>
      <w:r w:rsidR="00142E02" w:rsidRPr="00142E02">
        <w:rPr>
          <w:rFonts w:ascii="Arial" w:hAnsi="Arial" w:cs="Arial"/>
          <w:sz w:val="24"/>
          <w:szCs w:val="24"/>
          <w:highlight w:val="yellow"/>
        </w:rPr>
        <w:t>they</w:t>
      </w:r>
      <w:r w:rsidR="00177DAC" w:rsidRPr="000460A5">
        <w:rPr>
          <w:rFonts w:ascii="Arial" w:hAnsi="Arial" w:cs="Arial"/>
          <w:sz w:val="24"/>
          <w:szCs w:val="24"/>
        </w:rPr>
        <w:t xml:space="preserve"> must ensure that any written statement of that decision records the existence and nature of that interest. In this paragraph “executive decision” is to be construed in accordance with any regulations made by the Secretary of State under section 22 of the Local Government Act 2000.</w:t>
      </w:r>
    </w:p>
    <w:p w:rsidR="00177DAC" w:rsidRPr="000460A5" w:rsidRDefault="00177DAC" w:rsidP="00177DAC">
      <w:pPr>
        <w:autoSpaceDE w:val="0"/>
        <w:autoSpaceDN w:val="0"/>
        <w:adjustRightInd w:val="0"/>
        <w:rPr>
          <w:rFonts w:ascii="Arial" w:hAnsi="Arial" w:cs="Arial"/>
          <w:sz w:val="24"/>
          <w:szCs w:val="24"/>
        </w:rPr>
      </w:pPr>
    </w:p>
    <w:p w:rsidR="003B6130" w:rsidRPr="000460A5" w:rsidRDefault="003B6130" w:rsidP="00177DAC">
      <w:pPr>
        <w:autoSpaceDE w:val="0"/>
        <w:autoSpaceDN w:val="0"/>
        <w:adjustRightInd w:val="0"/>
        <w:rPr>
          <w:rFonts w:ascii="Arial" w:hAnsi="Arial" w:cs="Arial"/>
          <w:b/>
          <w:bCs/>
          <w:sz w:val="24"/>
          <w:szCs w:val="24"/>
        </w:rPr>
      </w:pPr>
    </w:p>
    <w:p w:rsidR="00177DAC" w:rsidRPr="00A61AA2" w:rsidRDefault="0025575C" w:rsidP="00177DAC">
      <w:pPr>
        <w:autoSpaceDE w:val="0"/>
        <w:autoSpaceDN w:val="0"/>
        <w:adjustRightInd w:val="0"/>
        <w:rPr>
          <w:rFonts w:ascii="Arial" w:hAnsi="Arial" w:cs="Arial"/>
          <w:b/>
          <w:bCs/>
          <w:sz w:val="24"/>
          <w:szCs w:val="24"/>
        </w:rPr>
      </w:pPr>
      <w:r>
        <w:rPr>
          <w:rFonts w:ascii="Arial" w:hAnsi="Arial" w:cs="Arial"/>
          <w:b/>
          <w:bCs/>
          <w:sz w:val="24"/>
          <w:szCs w:val="24"/>
        </w:rPr>
        <w:t>7</w:t>
      </w:r>
      <w:r w:rsidR="00C5574D">
        <w:rPr>
          <w:rFonts w:ascii="Arial" w:hAnsi="Arial" w:cs="Arial"/>
          <w:b/>
          <w:bCs/>
          <w:sz w:val="24"/>
          <w:szCs w:val="24"/>
        </w:rPr>
        <w:t>.</w:t>
      </w:r>
      <w:r w:rsidR="00C5574D">
        <w:rPr>
          <w:rFonts w:ascii="Arial" w:hAnsi="Arial" w:cs="Arial"/>
          <w:b/>
          <w:bCs/>
          <w:sz w:val="24"/>
          <w:szCs w:val="24"/>
        </w:rPr>
        <w:tab/>
      </w:r>
      <w:r w:rsidRPr="0084263D">
        <w:rPr>
          <w:rFonts w:ascii="Arial" w:hAnsi="Arial" w:cs="Arial"/>
          <w:b/>
          <w:bCs/>
          <w:sz w:val="24"/>
          <w:szCs w:val="24"/>
          <w:highlight w:val="yellow"/>
        </w:rPr>
        <w:t>Declaration</w:t>
      </w:r>
      <w:r>
        <w:rPr>
          <w:rFonts w:ascii="Arial" w:hAnsi="Arial" w:cs="Arial"/>
          <w:b/>
          <w:bCs/>
          <w:sz w:val="24"/>
          <w:szCs w:val="24"/>
        </w:rPr>
        <w:t xml:space="preserve"> </w:t>
      </w:r>
      <w:r w:rsidR="00177DAC" w:rsidRPr="000460A5">
        <w:rPr>
          <w:rFonts w:ascii="Arial" w:hAnsi="Arial" w:cs="Arial"/>
          <w:b/>
          <w:bCs/>
          <w:sz w:val="24"/>
          <w:szCs w:val="24"/>
        </w:rPr>
        <w:t xml:space="preserve">of </w:t>
      </w:r>
      <w:r w:rsidR="005247FF" w:rsidRPr="005247FF">
        <w:rPr>
          <w:rFonts w:ascii="Arial" w:hAnsi="Arial" w:cs="Arial"/>
          <w:b/>
          <w:bCs/>
          <w:sz w:val="24"/>
          <w:szCs w:val="24"/>
          <w:highlight w:val="yellow"/>
        </w:rPr>
        <w:t>Personal</w:t>
      </w:r>
      <w:r w:rsidR="005247FF">
        <w:rPr>
          <w:rFonts w:ascii="Arial" w:hAnsi="Arial" w:cs="Arial"/>
          <w:b/>
          <w:bCs/>
          <w:sz w:val="24"/>
          <w:szCs w:val="24"/>
        </w:rPr>
        <w:t xml:space="preserve"> </w:t>
      </w:r>
      <w:r w:rsidR="00177DAC" w:rsidRPr="000460A5">
        <w:rPr>
          <w:rFonts w:ascii="Arial" w:hAnsi="Arial" w:cs="Arial"/>
          <w:b/>
          <w:bCs/>
          <w:sz w:val="24"/>
          <w:szCs w:val="24"/>
        </w:rPr>
        <w:t>Interests generally</w:t>
      </w:r>
    </w:p>
    <w:p w:rsidR="00177DAC" w:rsidRPr="000460A5" w:rsidRDefault="00177DAC" w:rsidP="00177DAC">
      <w:pPr>
        <w:autoSpaceDE w:val="0"/>
        <w:autoSpaceDN w:val="0"/>
        <w:adjustRightInd w:val="0"/>
        <w:rPr>
          <w:rFonts w:ascii="Arial" w:hAnsi="Arial" w:cs="Arial"/>
          <w:b/>
          <w:bCs/>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7</w:t>
      </w:r>
      <w:r w:rsidR="00177DAC" w:rsidRPr="000460A5">
        <w:rPr>
          <w:rFonts w:ascii="Arial" w:hAnsi="Arial" w:cs="Arial"/>
          <w:sz w:val="24"/>
          <w:szCs w:val="24"/>
        </w:rPr>
        <w:t>.1</w:t>
      </w:r>
      <w:r w:rsidR="00177DAC" w:rsidRPr="000460A5">
        <w:rPr>
          <w:rFonts w:ascii="Arial" w:hAnsi="Arial" w:cs="Arial"/>
          <w:sz w:val="24"/>
          <w:szCs w:val="24"/>
        </w:rPr>
        <w:tab/>
        <w:t>Subject to sub-paragraph</w:t>
      </w:r>
      <w:r w:rsidR="00E90685">
        <w:rPr>
          <w:rFonts w:ascii="Arial" w:hAnsi="Arial" w:cs="Arial"/>
          <w:sz w:val="24"/>
          <w:szCs w:val="24"/>
        </w:rPr>
        <w:t>s</w:t>
      </w:r>
      <w:r w:rsidR="005247FF">
        <w:rPr>
          <w:rFonts w:ascii="Arial" w:hAnsi="Arial" w:cs="Arial"/>
          <w:sz w:val="24"/>
          <w:szCs w:val="24"/>
        </w:rPr>
        <w:t xml:space="preserve"> 7</w:t>
      </w:r>
      <w:r w:rsidR="00177DAC" w:rsidRPr="000460A5">
        <w:rPr>
          <w:rFonts w:ascii="Arial" w:hAnsi="Arial" w:cs="Arial"/>
          <w:sz w:val="24"/>
          <w:szCs w:val="24"/>
        </w:rPr>
        <w:t xml:space="preserve">.2 </w:t>
      </w:r>
      <w:r w:rsidR="005247FF">
        <w:rPr>
          <w:rFonts w:ascii="Arial" w:hAnsi="Arial" w:cs="Arial"/>
          <w:sz w:val="24"/>
          <w:szCs w:val="24"/>
        </w:rPr>
        <w:t>&amp; 7</w:t>
      </w:r>
      <w:r w:rsidR="00E90685">
        <w:rPr>
          <w:rFonts w:ascii="Arial" w:hAnsi="Arial" w:cs="Arial"/>
          <w:sz w:val="24"/>
          <w:szCs w:val="24"/>
        </w:rPr>
        <w:t xml:space="preserve">.3 </w:t>
      </w:r>
      <w:r w:rsidR="00177DAC" w:rsidRPr="000460A5">
        <w:rPr>
          <w:rFonts w:ascii="Arial" w:hAnsi="Arial" w:cs="Arial"/>
          <w:sz w:val="24"/>
          <w:szCs w:val="24"/>
        </w:rPr>
        <w:t xml:space="preserve">below, </w:t>
      </w:r>
      <w:r w:rsidR="00142E02" w:rsidRPr="00142E02">
        <w:rPr>
          <w:rFonts w:ascii="Arial" w:hAnsi="Arial" w:cs="Arial"/>
          <w:sz w:val="24"/>
          <w:szCs w:val="24"/>
          <w:highlight w:val="yellow"/>
        </w:rPr>
        <w:t xml:space="preserve">a </w:t>
      </w:r>
      <w:r w:rsidR="004546D5">
        <w:rPr>
          <w:rFonts w:ascii="Arial" w:hAnsi="Arial" w:cs="Arial"/>
          <w:sz w:val="24"/>
          <w:szCs w:val="24"/>
          <w:highlight w:val="yellow"/>
        </w:rPr>
        <w:t>Member</w:t>
      </w:r>
      <w:r w:rsidR="00142E02" w:rsidRPr="00142E02">
        <w:rPr>
          <w:rFonts w:ascii="Arial" w:hAnsi="Arial" w:cs="Arial"/>
          <w:sz w:val="24"/>
          <w:szCs w:val="24"/>
          <w:highlight w:val="yellow"/>
        </w:rPr>
        <w:t xml:space="preserve"> has</w:t>
      </w:r>
      <w:r w:rsidR="00177DAC" w:rsidRPr="000460A5">
        <w:rPr>
          <w:rFonts w:ascii="Arial" w:hAnsi="Arial" w:cs="Arial"/>
          <w:sz w:val="24"/>
          <w:szCs w:val="24"/>
        </w:rPr>
        <w:t xml:space="preserve"> a duty to </w:t>
      </w:r>
      <w:r w:rsidR="005247FF" w:rsidRPr="005247FF">
        <w:rPr>
          <w:rFonts w:ascii="Arial" w:hAnsi="Arial" w:cs="Arial"/>
          <w:sz w:val="24"/>
          <w:szCs w:val="24"/>
          <w:highlight w:val="yellow"/>
        </w:rPr>
        <w:t>declare</w:t>
      </w:r>
      <w:r w:rsidR="005247FF">
        <w:rPr>
          <w:rFonts w:ascii="Arial" w:hAnsi="Arial" w:cs="Arial"/>
          <w:sz w:val="24"/>
          <w:szCs w:val="24"/>
        </w:rPr>
        <w:t xml:space="preserve"> </w:t>
      </w:r>
      <w:r w:rsidR="00177DAC" w:rsidRPr="000460A5">
        <w:rPr>
          <w:rFonts w:ascii="Arial" w:hAnsi="Arial" w:cs="Arial"/>
          <w:sz w:val="24"/>
          <w:szCs w:val="24"/>
        </w:rPr>
        <w:t xml:space="preserve">any </w:t>
      </w:r>
      <w:r w:rsidR="005247FF" w:rsidRPr="005247FF">
        <w:rPr>
          <w:rFonts w:ascii="Arial" w:hAnsi="Arial" w:cs="Arial"/>
          <w:sz w:val="24"/>
          <w:szCs w:val="24"/>
          <w:highlight w:val="yellow"/>
        </w:rPr>
        <w:t>Personal</w:t>
      </w:r>
      <w:r w:rsidR="005247FF">
        <w:rPr>
          <w:rFonts w:ascii="Arial" w:hAnsi="Arial" w:cs="Arial"/>
          <w:sz w:val="24"/>
          <w:szCs w:val="24"/>
        </w:rPr>
        <w:t xml:space="preserve"> I</w:t>
      </w:r>
      <w:r w:rsidR="00177DAC" w:rsidRPr="000460A5">
        <w:rPr>
          <w:rFonts w:ascii="Arial" w:hAnsi="Arial" w:cs="Arial"/>
          <w:sz w:val="24"/>
          <w:szCs w:val="24"/>
        </w:rPr>
        <w:t>n</w:t>
      </w:r>
      <w:r w:rsidR="005247FF">
        <w:rPr>
          <w:rFonts w:ascii="Arial" w:hAnsi="Arial" w:cs="Arial"/>
          <w:sz w:val="24"/>
          <w:szCs w:val="24"/>
        </w:rPr>
        <w:t>terest, as set out in paragraph</w:t>
      </w:r>
      <w:r w:rsidR="00177DAC" w:rsidRPr="000460A5">
        <w:rPr>
          <w:rFonts w:ascii="Arial" w:hAnsi="Arial" w:cs="Arial"/>
          <w:sz w:val="24"/>
          <w:szCs w:val="24"/>
        </w:rPr>
        <w:t xml:space="preserve"> 5 above, in considering any business of the </w:t>
      </w:r>
      <w:r w:rsidR="00132061">
        <w:rPr>
          <w:rFonts w:ascii="Arial" w:hAnsi="Arial" w:cs="Arial"/>
          <w:sz w:val="24"/>
          <w:szCs w:val="24"/>
        </w:rPr>
        <w:t>A</w:t>
      </w:r>
      <w:r w:rsidR="00177DAC" w:rsidRPr="000460A5">
        <w:rPr>
          <w:rFonts w:ascii="Arial" w:hAnsi="Arial" w:cs="Arial"/>
          <w:sz w:val="24"/>
          <w:szCs w:val="24"/>
        </w:rPr>
        <w:t>uthority, wher</w:t>
      </w:r>
      <w:r w:rsidR="00DF360C">
        <w:rPr>
          <w:rFonts w:ascii="Arial" w:hAnsi="Arial" w:cs="Arial"/>
          <w:sz w:val="24"/>
          <w:szCs w:val="24"/>
        </w:rPr>
        <w:t>e that interest is one which a M</w:t>
      </w:r>
      <w:r w:rsidR="00177DAC" w:rsidRPr="000460A5">
        <w:rPr>
          <w:rFonts w:ascii="Arial" w:hAnsi="Arial" w:cs="Arial"/>
          <w:sz w:val="24"/>
          <w:szCs w:val="24"/>
        </w:rPr>
        <w:t>ember of the public with knowledge of the relevant facts would reasonably regard as so significant tha</w:t>
      </w:r>
      <w:r w:rsidR="00142E02">
        <w:rPr>
          <w:rFonts w:ascii="Arial" w:hAnsi="Arial" w:cs="Arial"/>
          <w:sz w:val="24"/>
          <w:szCs w:val="24"/>
        </w:rPr>
        <w:t xml:space="preserve">t it is likely to prejudice </w:t>
      </w:r>
      <w:r w:rsidR="00142E02" w:rsidRPr="00142E02">
        <w:rPr>
          <w:rFonts w:ascii="Arial" w:hAnsi="Arial" w:cs="Arial"/>
          <w:sz w:val="24"/>
          <w:szCs w:val="24"/>
          <w:highlight w:val="yellow"/>
        </w:rPr>
        <w:t>their</w:t>
      </w:r>
      <w:r w:rsidR="00177DAC" w:rsidRPr="000460A5">
        <w:rPr>
          <w:rFonts w:ascii="Arial" w:hAnsi="Arial" w:cs="Arial"/>
          <w:sz w:val="24"/>
          <w:szCs w:val="24"/>
        </w:rPr>
        <w:t xml:space="preserve"> judgement of the public interest.</w:t>
      </w:r>
    </w:p>
    <w:p w:rsidR="00177DAC" w:rsidRPr="000460A5" w:rsidRDefault="00177DAC" w:rsidP="00177DAC">
      <w:pPr>
        <w:autoSpaceDE w:val="0"/>
        <w:autoSpaceDN w:val="0"/>
        <w:adjustRightInd w:val="0"/>
        <w:rPr>
          <w:rFonts w:ascii="Arial" w:hAnsi="Arial" w:cs="Arial"/>
          <w:sz w:val="24"/>
          <w:szCs w:val="24"/>
        </w:rPr>
      </w:pPr>
    </w:p>
    <w:p w:rsidR="00E90685" w:rsidRDefault="0025575C" w:rsidP="00E90685">
      <w:pPr>
        <w:autoSpaceDE w:val="0"/>
        <w:autoSpaceDN w:val="0"/>
        <w:adjustRightInd w:val="0"/>
        <w:ind w:left="720" w:hanging="720"/>
        <w:rPr>
          <w:rFonts w:ascii="Arial" w:hAnsi="Arial" w:cs="Arial"/>
          <w:b/>
          <w:bCs/>
          <w:sz w:val="24"/>
          <w:szCs w:val="24"/>
        </w:rPr>
      </w:pPr>
      <w:r>
        <w:rPr>
          <w:rFonts w:ascii="Arial" w:hAnsi="Arial" w:cs="Arial"/>
          <w:sz w:val="24"/>
          <w:szCs w:val="24"/>
        </w:rPr>
        <w:t>7</w:t>
      </w:r>
      <w:r w:rsidR="00177DAC" w:rsidRPr="000460A5">
        <w:rPr>
          <w:rFonts w:ascii="Arial" w:hAnsi="Arial" w:cs="Arial"/>
          <w:sz w:val="24"/>
          <w:szCs w:val="24"/>
        </w:rPr>
        <w:t xml:space="preserve">.2 </w:t>
      </w:r>
      <w:r w:rsidR="00177DAC" w:rsidRPr="000460A5">
        <w:rPr>
          <w:rFonts w:ascii="Arial" w:hAnsi="Arial" w:cs="Arial"/>
          <w:sz w:val="24"/>
          <w:szCs w:val="24"/>
        </w:rPr>
        <w:tab/>
      </w:r>
      <w:r w:rsidR="00E90685" w:rsidRPr="00514A0E">
        <w:rPr>
          <w:rFonts w:ascii="Arial" w:hAnsi="Arial" w:cs="Arial"/>
          <w:bCs/>
          <w:sz w:val="24"/>
          <w:szCs w:val="24"/>
          <w:highlight w:val="yellow"/>
        </w:rPr>
        <w:t xml:space="preserve">Holding the position of a District </w:t>
      </w:r>
      <w:r w:rsidR="004546D5">
        <w:rPr>
          <w:rFonts w:ascii="Arial" w:hAnsi="Arial" w:cs="Arial"/>
          <w:bCs/>
          <w:sz w:val="24"/>
          <w:szCs w:val="24"/>
          <w:highlight w:val="yellow"/>
        </w:rPr>
        <w:t>Councillor</w:t>
      </w:r>
      <w:r w:rsidR="00E90685" w:rsidRPr="00514A0E">
        <w:rPr>
          <w:rFonts w:ascii="Arial" w:hAnsi="Arial" w:cs="Arial"/>
          <w:bCs/>
          <w:sz w:val="24"/>
          <w:szCs w:val="24"/>
          <w:highlight w:val="yellow"/>
        </w:rPr>
        <w:t xml:space="preserve"> is NOT an interest which is required to be declared at </w:t>
      </w:r>
      <w:r w:rsidRPr="00514A0E">
        <w:rPr>
          <w:rFonts w:ascii="Arial" w:hAnsi="Arial" w:cs="Arial"/>
          <w:bCs/>
          <w:sz w:val="24"/>
          <w:szCs w:val="24"/>
          <w:highlight w:val="yellow"/>
        </w:rPr>
        <w:t xml:space="preserve">any Council, Committee, Sub-Committee or Cabinet </w:t>
      </w:r>
      <w:r w:rsidR="00F2798B">
        <w:rPr>
          <w:rFonts w:ascii="Arial" w:hAnsi="Arial" w:cs="Arial"/>
          <w:bCs/>
          <w:sz w:val="24"/>
          <w:szCs w:val="24"/>
          <w:highlight w:val="yellow"/>
        </w:rPr>
        <w:t xml:space="preserve">meetings, unless the </w:t>
      </w:r>
      <w:r w:rsidR="004546D5">
        <w:rPr>
          <w:rFonts w:ascii="Arial" w:hAnsi="Arial" w:cs="Arial"/>
          <w:bCs/>
          <w:sz w:val="24"/>
          <w:szCs w:val="24"/>
          <w:highlight w:val="yellow"/>
        </w:rPr>
        <w:t>Member</w:t>
      </w:r>
      <w:r w:rsidR="00F2798B">
        <w:rPr>
          <w:rFonts w:ascii="Arial" w:hAnsi="Arial" w:cs="Arial"/>
          <w:bCs/>
          <w:sz w:val="24"/>
          <w:szCs w:val="24"/>
          <w:highlight w:val="yellow"/>
        </w:rPr>
        <w:t xml:space="preserve"> is </w:t>
      </w:r>
      <w:r w:rsidR="00E90685" w:rsidRPr="00514A0E">
        <w:rPr>
          <w:rFonts w:ascii="Arial" w:hAnsi="Arial" w:cs="Arial"/>
          <w:bCs/>
          <w:sz w:val="24"/>
          <w:szCs w:val="24"/>
          <w:highlight w:val="yellow"/>
        </w:rPr>
        <w:t xml:space="preserve">involved in the decision making </w:t>
      </w:r>
      <w:r w:rsidR="005247FF">
        <w:rPr>
          <w:rFonts w:ascii="Arial" w:hAnsi="Arial" w:cs="Arial"/>
          <w:bCs/>
          <w:sz w:val="24"/>
          <w:szCs w:val="24"/>
          <w:highlight w:val="yellow"/>
        </w:rPr>
        <w:t xml:space="preserve">affecting </w:t>
      </w:r>
      <w:r w:rsidR="00F2798B">
        <w:rPr>
          <w:rFonts w:ascii="Arial" w:hAnsi="Arial" w:cs="Arial"/>
          <w:bCs/>
          <w:sz w:val="24"/>
          <w:szCs w:val="24"/>
          <w:highlight w:val="yellow"/>
        </w:rPr>
        <w:t>the ward they</w:t>
      </w:r>
      <w:r w:rsidR="00E90685" w:rsidRPr="00514A0E">
        <w:rPr>
          <w:rFonts w:ascii="Arial" w:hAnsi="Arial" w:cs="Arial"/>
          <w:bCs/>
          <w:sz w:val="24"/>
          <w:szCs w:val="24"/>
          <w:highlight w:val="yellow"/>
        </w:rPr>
        <w:t xml:space="preserve"> were elected to.</w:t>
      </w:r>
    </w:p>
    <w:p w:rsidR="00E90685" w:rsidRDefault="00E90685" w:rsidP="00C5574D">
      <w:pPr>
        <w:autoSpaceDE w:val="0"/>
        <w:autoSpaceDN w:val="0"/>
        <w:adjustRightInd w:val="0"/>
        <w:ind w:left="720" w:hanging="720"/>
        <w:rPr>
          <w:rFonts w:ascii="Arial" w:hAnsi="Arial" w:cs="Arial"/>
          <w:sz w:val="24"/>
          <w:szCs w:val="24"/>
        </w:rPr>
      </w:pPr>
    </w:p>
    <w:p w:rsidR="00177DAC" w:rsidRPr="000460A5" w:rsidRDefault="0025575C" w:rsidP="00C5574D">
      <w:pPr>
        <w:autoSpaceDE w:val="0"/>
        <w:autoSpaceDN w:val="0"/>
        <w:adjustRightInd w:val="0"/>
        <w:ind w:left="720" w:hanging="720"/>
        <w:rPr>
          <w:rFonts w:ascii="Arial" w:hAnsi="Arial" w:cs="Arial"/>
          <w:sz w:val="24"/>
          <w:szCs w:val="24"/>
        </w:rPr>
      </w:pPr>
      <w:r>
        <w:rPr>
          <w:rFonts w:ascii="Arial" w:hAnsi="Arial" w:cs="Arial"/>
          <w:sz w:val="24"/>
          <w:szCs w:val="24"/>
        </w:rPr>
        <w:t>7</w:t>
      </w:r>
      <w:r w:rsidR="00E90685">
        <w:rPr>
          <w:rFonts w:ascii="Arial" w:hAnsi="Arial" w:cs="Arial"/>
          <w:sz w:val="24"/>
          <w:szCs w:val="24"/>
        </w:rPr>
        <w:t>.3</w:t>
      </w:r>
      <w:r w:rsidR="00E90685">
        <w:rPr>
          <w:rFonts w:ascii="Arial" w:hAnsi="Arial" w:cs="Arial"/>
          <w:sz w:val="24"/>
          <w:szCs w:val="24"/>
        </w:rPr>
        <w:tab/>
      </w:r>
      <w:r w:rsidR="00142E02" w:rsidRPr="00142E02">
        <w:rPr>
          <w:rFonts w:ascii="Arial" w:hAnsi="Arial" w:cs="Arial"/>
          <w:sz w:val="24"/>
          <w:szCs w:val="24"/>
          <w:highlight w:val="yellow"/>
        </w:rPr>
        <w:t xml:space="preserve">A </w:t>
      </w:r>
      <w:r w:rsidR="004546D5">
        <w:rPr>
          <w:rFonts w:ascii="Arial" w:hAnsi="Arial" w:cs="Arial"/>
          <w:sz w:val="24"/>
          <w:szCs w:val="24"/>
          <w:highlight w:val="yellow"/>
        </w:rPr>
        <w:t>Member</w:t>
      </w:r>
      <w:r w:rsidR="00177DAC" w:rsidRPr="00142E02">
        <w:rPr>
          <w:rFonts w:ascii="Arial" w:hAnsi="Arial" w:cs="Arial"/>
          <w:sz w:val="24"/>
          <w:szCs w:val="24"/>
          <w:highlight w:val="yellow"/>
        </w:rPr>
        <w:t xml:space="preserve"> do</w:t>
      </w:r>
      <w:r w:rsidR="00142E02" w:rsidRPr="00142E02">
        <w:rPr>
          <w:rFonts w:ascii="Arial" w:hAnsi="Arial" w:cs="Arial"/>
          <w:sz w:val="24"/>
          <w:szCs w:val="24"/>
          <w:highlight w:val="yellow"/>
        </w:rPr>
        <w:t>es</w:t>
      </w:r>
      <w:r w:rsidR="00177DAC" w:rsidRPr="000460A5">
        <w:rPr>
          <w:rFonts w:ascii="Arial" w:hAnsi="Arial" w:cs="Arial"/>
          <w:sz w:val="24"/>
          <w:szCs w:val="24"/>
        </w:rPr>
        <w:t xml:space="preserve"> not have a </w:t>
      </w:r>
      <w:r w:rsidR="005247FF" w:rsidRPr="005247FF">
        <w:rPr>
          <w:rFonts w:ascii="Arial" w:hAnsi="Arial" w:cs="Arial"/>
          <w:sz w:val="24"/>
          <w:szCs w:val="24"/>
          <w:highlight w:val="yellow"/>
        </w:rPr>
        <w:t>declarable</w:t>
      </w:r>
      <w:r w:rsidR="005247FF">
        <w:rPr>
          <w:rFonts w:ascii="Arial" w:hAnsi="Arial" w:cs="Arial"/>
          <w:sz w:val="24"/>
          <w:szCs w:val="24"/>
        </w:rPr>
        <w:t xml:space="preserve"> </w:t>
      </w:r>
      <w:r w:rsidR="00177DAC" w:rsidRPr="000460A5">
        <w:rPr>
          <w:rFonts w:ascii="Arial" w:hAnsi="Arial" w:cs="Arial"/>
          <w:sz w:val="24"/>
          <w:szCs w:val="24"/>
        </w:rPr>
        <w:t xml:space="preserve">interest in any business of </w:t>
      </w:r>
      <w:r w:rsidR="00142E02">
        <w:rPr>
          <w:rFonts w:ascii="Arial" w:hAnsi="Arial" w:cs="Arial"/>
          <w:sz w:val="24"/>
          <w:szCs w:val="24"/>
        </w:rPr>
        <w:t>the</w:t>
      </w:r>
      <w:r w:rsidR="00177DAC" w:rsidRPr="000460A5">
        <w:rPr>
          <w:rFonts w:ascii="Arial" w:hAnsi="Arial" w:cs="Arial"/>
          <w:sz w:val="24"/>
          <w:szCs w:val="24"/>
        </w:rPr>
        <w:t xml:space="preserve"> </w:t>
      </w:r>
      <w:r w:rsidR="00132061">
        <w:rPr>
          <w:rFonts w:ascii="Arial" w:hAnsi="Arial" w:cs="Arial"/>
          <w:sz w:val="24"/>
          <w:szCs w:val="24"/>
        </w:rPr>
        <w:t>A</w:t>
      </w:r>
      <w:r w:rsidR="00177DAC" w:rsidRPr="000460A5">
        <w:rPr>
          <w:rFonts w:ascii="Arial" w:hAnsi="Arial" w:cs="Arial"/>
          <w:sz w:val="24"/>
          <w:szCs w:val="24"/>
        </w:rPr>
        <w:t xml:space="preserve">uthority where that business </w:t>
      </w:r>
      <w:r w:rsidR="00142E02">
        <w:rPr>
          <w:rFonts w:ascii="Arial" w:hAnsi="Arial" w:cs="Arial"/>
          <w:sz w:val="24"/>
          <w:szCs w:val="24"/>
        </w:rPr>
        <w:t>relates to the functions of the</w:t>
      </w:r>
      <w:r w:rsidR="00177DAC" w:rsidRPr="000460A5">
        <w:rPr>
          <w:rFonts w:ascii="Arial" w:hAnsi="Arial" w:cs="Arial"/>
          <w:sz w:val="24"/>
          <w:szCs w:val="24"/>
        </w:rPr>
        <w:t xml:space="preserve"> </w:t>
      </w:r>
      <w:r w:rsidR="00132061">
        <w:rPr>
          <w:rFonts w:ascii="Arial" w:hAnsi="Arial" w:cs="Arial"/>
          <w:sz w:val="24"/>
          <w:szCs w:val="24"/>
        </w:rPr>
        <w:t>A</w:t>
      </w:r>
      <w:r w:rsidR="00177DAC" w:rsidRPr="000460A5">
        <w:rPr>
          <w:rFonts w:ascii="Arial" w:hAnsi="Arial" w:cs="Arial"/>
          <w:sz w:val="24"/>
          <w:szCs w:val="24"/>
        </w:rPr>
        <w:t>uthority in respect of</w:t>
      </w:r>
      <w:r w:rsidR="00C5574D">
        <w:rPr>
          <w:rFonts w:ascii="Arial" w:hAnsi="Arial" w:cs="Arial"/>
          <w:sz w:val="24"/>
          <w:szCs w:val="24"/>
        </w:rPr>
        <w:t>:</w:t>
      </w:r>
    </w:p>
    <w:p w:rsidR="00177DAC" w:rsidRPr="000460A5" w:rsidRDefault="00177DAC" w:rsidP="00177DAC">
      <w:pPr>
        <w:pStyle w:val="ListParagraph"/>
        <w:numPr>
          <w:ilvl w:val="0"/>
          <w:numId w:val="6"/>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 xml:space="preserve">housing, where </w:t>
      </w:r>
      <w:r w:rsidR="00142E02" w:rsidRPr="00142E02">
        <w:rPr>
          <w:rFonts w:ascii="Arial" w:hAnsi="Arial" w:cs="Arial"/>
          <w:sz w:val="24"/>
          <w:szCs w:val="24"/>
          <w:highlight w:val="yellow"/>
        </w:rPr>
        <w:t xml:space="preserve">the </w:t>
      </w:r>
      <w:r w:rsidR="004546D5">
        <w:rPr>
          <w:rFonts w:ascii="Arial" w:hAnsi="Arial" w:cs="Arial"/>
          <w:sz w:val="24"/>
          <w:szCs w:val="24"/>
          <w:highlight w:val="yellow"/>
        </w:rPr>
        <w:t>Member</w:t>
      </w:r>
      <w:r w:rsidR="00142E02" w:rsidRPr="00142E02">
        <w:rPr>
          <w:rFonts w:ascii="Arial" w:hAnsi="Arial" w:cs="Arial"/>
          <w:sz w:val="24"/>
          <w:szCs w:val="24"/>
          <w:highlight w:val="yellow"/>
        </w:rPr>
        <w:t xml:space="preserve"> is</w:t>
      </w:r>
      <w:r w:rsidR="00142E02">
        <w:rPr>
          <w:rFonts w:ascii="Arial" w:hAnsi="Arial" w:cs="Arial"/>
          <w:sz w:val="24"/>
          <w:szCs w:val="24"/>
        </w:rPr>
        <w:t xml:space="preserve"> </w:t>
      </w:r>
      <w:r w:rsidRPr="000460A5">
        <w:rPr>
          <w:rFonts w:ascii="Arial" w:hAnsi="Arial" w:cs="Arial"/>
          <w:sz w:val="24"/>
          <w:szCs w:val="24"/>
        </w:rPr>
        <w:t xml:space="preserve">a tenant of </w:t>
      </w:r>
      <w:r w:rsidR="00142E02">
        <w:rPr>
          <w:rFonts w:ascii="Arial" w:hAnsi="Arial" w:cs="Arial"/>
          <w:sz w:val="24"/>
          <w:szCs w:val="24"/>
        </w:rPr>
        <w:t xml:space="preserve">the </w:t>
      </w:r>
      <w:r w:rsidR="00132061">
        <w:rPr>
          <w:rFonts w:ascii="Arial" w:hAnsi="Arial" w:cs="Arial"/>
          <w:sz w:val="24"/>
          <w:szCs w:val="24"/>
        </w:rPr>
        <w:t>A</w:t>
      </w:r>
      <w:r w:rsidRPr="000460A5">
        <w:rPr>
          <w:rFonts w:ascii="Arial" w:hAnsi="Arial" w:cs="Arial"/>
          <w:sz w:val="24"/>
          <w:szCs w:val="24"/>
        </w:rPr>
        <w:t xml:space="preserve">uthority provided that those functions do not relate particularly to </w:t>
      </w:r>
      <w:r w:rsidR="00142E02" w:rsidRPr="00142E02">
        <w:rPr>
          <w:rFonts w:ascii="Arial" w:hAnsi="Arial" w:cs="Arial"/>
          <w:sz w:val="24"/>
          <w:szCs w:val="24"/>
          <w:highlight w:val="yellow"/>
        </w:rPr>
        <w:t>their</w:t>
      </w:r>
      <w:r w:rsidRPr="000460A5">
        <w:rPr>
          <w:rFonts w:ascii="Arial" w:hAnsi="Arial" w:cs="Arial"/>
          <w:sz w:val="24"/>
          <w:szCs w:val="24"/>
        </w:rPr>
        <w:t xml:space="preserve"> tenancy or lease;</w:t>
      </w:r>
    </w:p>
    <w:p w:rsidR="00177DAC" w:rsidRPr="000460A5" w:rsidRDefault="00177DAC" w:rsidP="00177DAC">
      <w:pPr>
        <w:autoSpaceDE w:val="0"/>
        <w:autoSpaceDN w:val="0"/>
        <w:adjustRightInd w:val="0"/>
        <w:ind w:left="2160" w:hanging="720"/>
        <w:rPr>
          <w:rFonts w:ascii="Arial" w:hAnsi="Arial" w:cs="Arial"/>
          <w:sz w:val="24"/>
          <w:szCs w:val="24"/>
        </w:rPr>
      </w:pPr>
      <w:r w:rsidRPr="000460A5">
        <w:rPr>
          <w:rFonts w:ascii="Arial" w:hAnsi="Arial" w:cs="Arial"/>
          <w:sz w:val="24"/>
          <w:szCs w:val="24"/>
        </w:rPr>
        <w:t xml:space="preserve">ii. </w:t>
      </w:r>
      <w:r w:rsidRPr="000460A5">
        <w:rPr>
          <w:rFonts w:ascii="Arial" w:hAnsi="Arial" w:cs="Arial"/>
          <w:sz w:val="24"/>
          <w:szCs w:val="24"/>
        </w:rPr>
        <w:tab/>
        <w:t xml:space="preserve">school meals or school transport and travelling expenses, where </w:t>
      </w:r>
      <w:r w:rsidR="00142E02" w:rsidRPr="00142E02">
        <w:rPr>
          <w:rFonts w:ascii="Arial" w:hAnsi="Arial" w:cs="Arial"/>
          <w:sz w:val="24"/>
          <w:szCs w:val="24"/>
          <w:highlight w:val="yellow"/>
        </w:rPr>
        <w:t xml:space="preserve">the </w:t>
      </w:r>
      <w:r w:rsidR="004546D5">
        <w:rPr>
          <w:rFonts w:ascii="Arial" w:hAnsi="Arial" w:cs="Arial"/>
          <w:sz w:val="24"/>
          <w:szCs w:val="24"/>
          <w:highlight w:val="yellow"/>
        </w:rPr>
        <w:t>Member</w:t>
      </w:r>
      <w:r w:rsidR="00142E02" w:rsidRPr="00142E02">
        <w:rPr>
          <w:rFonts w:ascii="Arial" w:hAnsi="Arial" w:cs="Arial"/>
          <w:sz w:val="24"/>
          <w:szCs w:val="24"/>
          <w:highlight w:val="yellow"/>
        </w:rPr>
        <w:t xml:space="preserve"> is</w:t>
      </w:r>
      <w:r w:rsidR="00142E02">
        <w:rPr>
          <w:rFonts w:ascii="Arial" w:hAnsi="Arial" w:cs="Arial"/>
          <w:sz w:val="24"/>
          <w:szCs w:val="24"/>
        </w:rPr>
        <w:t xml:space="preserve"> </w:t>
      </w:r>
      <w:r w:rsidRPr="000460A5">
        <w:rPr>
          <w:rFonts w:ascii="Arial" w:hAnsi="Arial" w:cs="Arial"/>
          <w:sz w:val="24"/>
          <w:szCs w:val="24"/>
        </w:rPr>
        <w:t>a parent or guardian of a child in full time education, or are a parent governor of a school, unless it relates particularly to the school which the child attends;</w:t>
      </w:r>
    </w:p>
    <w:p w:rsidR="00177DAC" w:rsidRPr="000460A5" w:rsidRDefault="00177DAC" w:rsidP="00177DAC">
      <w:pPr>
        <w:autoSpaceDE w:val="0"/>
        <w:autoSpaceDN w:val="0"/>
        <w:adjustRightInd w:val="0"/>
        <w:ind w:left="2160" w:hanging="720"/>
        <w:rPr>
          <w:rFonts w:ascii="Arial" w:hAnsi="Arial" w:cs="Arial"/>
          <w:sz w:val="24"/>
          <w:szCs w:val="24"/>
        </w:rPr>
      </w:pPr>
      <w:r w:rsidRPr="000460A5">
        <w:rPr>
          <w:rFonts w:ascii="Arial" w:hAnsi="Arial" w:cs="Arial"/>
          <w:sz w:val="24"/>
          <w:szCs w:val="24"/>
        </w:rPr>
        <w:t xml:space="preserve">iii. </w:t>
      </w:r>
      <w:r w:rsidRPr="000460A5">
        <w:rPr>
          <w:rFonts w:ascii="Arial" w:hAnsi="Arial" w:cs="Arial"/>
          <w:sz w:val="24"/>
          <w:szCs w:val="24"/>
        </w:rPr>
        <w:tab/>
        <w:t xml:space="preserve">statutory sick pay under Part XI of the Social Security Contributions and Benefits Act 1992, where </w:t>
      </w:r>
      <w:r w:rsidR="00142E02" w:rsidRPr="00142E02">
        <w:rPr>
          <w:rFonts w:ascii="Arial" w:hAnsi="Arial" w:cs="Arial"/>
          <w:sz w:val="24"/>
          <w:szCs w:val="24"/>
          <w:highlight w:val="yellow"/>
        </w:rPr>
        <w:t xml:space="preserve">the </w:t>
      </w:r>
      <w:r w:rsidR="004546D5">
        <w:rPr>
          <w:rFonts w:ascii="Arial" w:hAnsi="Arial" w:cs="Arial"/>
          <w:sz w:val="24"/>
          <w:szCs w:val="24"/>
          <w:highlight w:val="yellow"/>
        </w:rPr>
        <w:t>Member</w:t>
      </w:r>
      <w:r w:rsidR="00142E02" w:rsidRPr="00142E02">
        <w:rPr>
          <w:rFonts w:ascii="Arial" w:hAnsi="Arial" w:cs="Arial"/>
          <w:sz w:val="24"/>
          <w:szCs w:val="24"/>
          <w:highlight w:val="yellow"/>
        </w:rPr>
        <w:t xml:space="preserve"> is</w:t>
      </w:r>
      <w:r w:rsidR="00142E02">
        <w:rPr>
          <w:rFonts w:ascii="Arial" w:hAnsi="Arial" w:cs="Arial"/>
          <w:sz w:val="24"/>
          <w:szCs w:val="24"/>
        </w:rPr>
        <w:t xml:space="preserve"> </w:t>
      </w:r>
      <w:r w:rsidRPr="000460A5">
        <w:rPr>
          <w:rFonts w:ascii="Arial" w:hAnsi="Arial" w:cs="Arial"/>
          <w:sz w:val="24"/>
          <w:szCs w:val="24"/>
        </w:rPr>
        <w:t>in receipt of, or are entitled to the receipt of, such pay;</w:t>
      </w:r>
    </w:p>
    <w:p w:rsidR="00177DAC" w:rsidRPr="000460A5" w:rsidRDefault="00177DAC" w:rsidP="00177DAC">
      <w:pPr>
        <w:autoSpaceDE w:val="0"/>
        <w:autoSpaceDN w:val="0"/>
        <w:adjustRightInd w:val="0"/>
        <w:ind w:left="720" w:firstLine="720"/>
        <w:rPr>
          <w:rFonts w:ascii="Arial" w:hAnsi="Arial" w:cs="Arial"/>
          <w:sz w:val="24"/>
          <w:szCs w:val="24"/>
        </w:rPr>
      </w:pPr>
      <w:r w:rsidRPr="000460A5">
        <w:rPr>
          <w:rFonts w:ascii="Arial" w:hAnsi="Arial" w:cs="Arial"/>
          <w:sz w:val="24"/>
          <w:szCs w:val="24"/>
        </w:rPr>
        <w:t xml:space="preserve">iv. </w:t>
      </w:r>
      <w:r w:rsidRPr="000460A5">
        <w:rPr>
          <w:rFonts w:ascii="Arial" w:hAnsi="Arial" w:cs="Arial"/>
          <w:sz w:val="24"/>
          <w:szCs w:val="24"/>
        </w:rPr>
        <w:tab/>
        <w:t xml:space="preserve">an allowance, payment or indemnity given to </w:t>
      </w:r>
      <w:r w:rsidR="00132061">
        <w:rPr>
          <w:rFonts w:ascii="Arial" w:hAnsi="Arial" w:cs="Arial"/>
          <w:sz w:val="24"/>
          <w:szCs w:val="24"/>
        </w:rPr>
        <w:t>M</w:t>
      </w:r>
      <w:r w:rsidRPr="000460A5">
        <w:rPr>
          <w:rFonts w:ascii="Arial" w:hAnsi="Arial" w:cs="Arial"/>
          <w:sz w:val="24"/>
          <w:szCs w:val="24"/>
        </w:rPr>
        <w:t>embers;</w:t>
      </w:r>
    </w:p>
    <w:p w:rsidR="00177DAC" w:rsidRPr="000460A5" w:rsidRDefault="00177DAC" w:rsidP="00177DAC">
      <w:pPr>
        <w:autoSpaceDE w:val="0"/>
        <w:autoSpaceDN w:val="0"/>
        <w:adjustRightInd w:val="0"/>
        <w:ind w:left="720" w:firstLine="720"/>
        <w:rPr>
          <w:rFonts w:ascii="Arial" w:hAnsi="Arial" w:cs="Arial"/>
          <w:sz w:val="24"/>
          <w:szCs w:val="24"/>
        </w:rPr>
      </w:pPr>
      <w:r w:rsidRPr="000460A5">
        <w:rPr>
          <w:rFonts w:ascii="Arial" w:hAnsi="Arial" w:cs="Arial"/>
          <w:sz w:val="24"/>
          <w:szCs w:val="24"/>
        </w:rPr>
        <w:t xml:space="preserve">v. </w:t>
      </w:r>
      <w:r w:rsidRPr="000460A5">
        <w:rPr>
          <w:rFonts w:ascii="Arial" w:hAnsi="Arial" w:cs="Arial"/>
          <w:sz w:val="24"/>
          <w:szCs w:val="24"/>
        </w:rPr>
        <w:tab/>
        <w:t xml:space="preserve">any ceremonial honour given to </w:t>
      </w:r>
      <w:r w:rsidR="00132061">
        <w:rPr>
          <w:rFonts w:ascii="Arial" w:hAnsi="Arial" w:cs="Arial"/>
          <w:sz w:val="24"/>
          <w:szCs w:val="24"/>
        </w:rPr>
        <w:t>M</w:t>
      </w:r>
      <w:r w:rsidRPr="000460A5">
        <w:rPr>
          <w:rFonts w:ascii="Arial" w:hAnsi="Arial" w:cs="Arial"/>
          <w:sz w:val="24"/>
          <w:szCs w:val="24"/>
        </w:rPr>
        <w:t>embers; and</w:t>
      </w:r>
    </w:p>
    <w:p w:rsidR="00177DAC" w:rsidRPr="000460A5" w:rsidRDefault="00177DAC" w:rsidP="00177DAC">
      <w:pPr>
        <w:autoSpaceDE w:val="0"/>
        <w:autoSpaceDN w:val="0"/>
        <w:adjustRightInd w:val="0"/>
        <w:ind w:left="2160" w:hanging="720"/>
        <w:rPr>
          <w:rFonts w:ascii="Arial" w:hAnsi="Arial" w:cs="Arial"/>
          <w:sz w:val="24"/>
          <w:szCs w:val="24"/>
        </w:rPr>
      </w:pPr>
      <w:r w:rsidRPr="000460A5">
        <w:rPr>
          <w:rFonts w:ascii="Arial" w:hAnsi="Arial" w:cs="Arial"/>
          <w:sz w:val="24"/>
          <w:szCs w:val="24"/>
        </w:rPr>
        <w:t xml:space="preserve">vi. </w:t>
      </w:r>
      <w:r w:rsidRPr="000460A5">
        <w:rPr>
          <w:rFonts w:ascii="Arial" w:hAnsi="Arial" w:cs="Arial"/>
          <w:sz w:val="24"/>
          <w:szCs w:val="24"/>
        </w:rPr>
        <w:tab/>
        <w:t xml:space="preserve">setting </w:t>
      </w:r>
      <w:r w:rsidR="00132061">
        <w:rPr>
          <w:rFonts w:ascii="Arial" w:hAnsi="Arial" w:cs="Arial"/>
          <w:sz w:val="24"/>
          <w:szCs w:val="24"/>
        </w:rPr>
        <w:t>C</w:t>
      </w:r>
      <w:r w:rsidRPr="000460A5">
        <w:rPr>
          <w:rFonts w:ascii="Arial" w:hAnsi="Arial" w:cs="Arial"/>
          <w:sz w:val="24"/>
          <w:szCs w:val="24"/>
        </w:rPr>
        <w:t xml:space="preserve">ouncil </w:t>
      </w:r>
      <w:r w:rsidR="00132061">
        <w:rPr>
          <w:rFonts w:ascii="Arial" w:hAnsi="Arial" w:cs="Arial"/>
          <w:sz w:val="24"/>
          <w:szCs w:val="24"/>
        </w:rPr>
        <w:t>T</w:t>
      </w:r>
      <w:r w:rsidRPr="000460A5">
        <w:rPr>
          <w:rFonts w:ascii="Arial" w:hAnsi="Arial" w:cs="Arial"/>
          <w:sz w:val="24"/>
          <w:szCs w:val="24"/>
        </w:rPr>
        <w:t xml:space="preserve">ax or a </w:t>
      </w:r>
      <w:r w:rsidR="00132061">
        <w:rPr>
          <w:rFonts w:ascii="Arial" w:hAnsi="Arial" w:cs="Arial"/>
          <w:sz w:val="24"/>
          <w:szCs w:val="24"/>
        </w:rPr>
        <w:t>P</w:t>
      </w:r>
      <w:r w:rsidRPr="000460A5">
        <w:rPr>
          <w:rFonts w:ascii="Arial" w:hAnsi="Arial" w:cs="Arial"/>
          <w:sz w:val="24"/>
          <w:szCs w:val="24"/>
        </w:rPr>
        <w:t>recept under the Local Government Finance Act 1992</w:t>
      </w:r>
    </w:p>
    <w:p w:rsidR="00177DAC" w:rsidRDefault="00177DAC" w:rsidP="00177DAC">
      <w:pPr>
        <w:autoSpaceDE w:val="0"/>
        <w:autoSpaceDN w:val="0"/>
        <w:adjustRightInd w:val="0"/>
        <w:rPr>
          <w:rFonts w:ascii="Arial" w:hAnsi="Arial" w:cs="Arial"/>
          <w:sz w:val="24"/>
          <w:szCs w:val="24"/>
        </w:rPr>
      </w:pPr>
    </w:p>
    <w:p w:rsidR="00177DAC" w:rsidRPr="000460A5" w:rsidRDefault="0025575C" w:rsidP="00177DAC">
      <w:pPr>
        <w:autoSpaceDE w:val="0"/>
        <w:autoSpaceDN w:val="0"/>
        <w:adjustRightInd w:val="0"/>
        <w:rPr>
          <w:rFonts w:ascii="Arial" w:hAnsi="Arial" w:cs="Arial"/>
          <w:b/>
          <w:bCs/>
          <w:sz w:val="24"/>
          <w:szCs w:val="24"/>
        </w:rPr>
      </w:pPr>
      <w:r>
        <w:rPr>
          <w:rFonts w:ascii="Arial" w:hAnsi="Arial" w:cs="Arial"/>
          <w:b/>
          <w:bCs/>
          <w:sz w:val="24"/>
          <w:szCs w:val="24"/>
        </w:rPr>
        <w:t>8</w:t>
      </w:r>
      <w:r w:rsidR="00C5574D">
        <w:rPr>
          <w:rFonts w:ascii="Arial" w:hAnsi="Arial" w:cs="Arial"/>
          <w:b/>
          <w:bCs/>
          <w:sz w:val="24"/>
          <w:szCs w:val="24"/>
        </w:rPr>
        <w:t xml:space="preserve">. </w:t>
      </w:r>
      <w:r w:rsidR="00C5574D">
        <w:rPr>
          <w:rFonts w:ascii="Arial" w:hAnsi="Arial" w:cs="Arial"/>
          <w:b/>
          <w:bCs/>
          <w:sz w:val="24"/>
          <w:szCs w:val="24"/>
        </w:rPr>
        <w:tab/>
      </w:r>
      <w:r w:rsidR="00177DAC" w:rsidRPr="000460A5">
        <w:rPr>
          <w:rFonts w:ascii="Arial" w:hAnsi="Arial" w:cs="Arial"/>
          <w:b/>
          <w:bCs/>
          <w:sz w:val="24"/>
          <w:szCs w:val="24"/>
        </w:rPr>
        <w:t xml:space="preserve">Effect of </w:t>
      </w:r>
      <w:r w:rsidR="00C5574D">
        <w:rPr>
          <w:rFonts w:ascii="Arial" w:hAnsi="Arial" w:cs="Arial"/>
          <w:b/>
          <w:bCs/>
          <w:sz w:val="24"/>
          <w:szCs w:val="24"/>
        </w:rPr>
        <w:t xml:space="preserve">Disclosable Pecuniary </w:t>
      </w:r>
      <w:r w:rsidR="00177DAC" w:rsidRPr="000460A5">
        <w:rPr>
          <w:rFonts w:ascii="Arial" w:hAnsi="Arial" w:cs="Arial"/>
          <w:b/>
          <w:bCs/>
          <w:sz w:val="24"/>
          <w:szCs w:val="24"/>
        </w:rPr>
        <w:t>Interests on participation</w:t>
      </w:r>
    </w:p>
    <w:p w:rsidR="00177DAC" w:rsidRPr="000460A5" w:rsidRDefault="00177DAC" w:rsidP="00177DAC">
      <w:pPr>
        <w:autoSpaceDE w:val="0"/>
        <w:autoSpaceDN w:val="0"/>
        <w:adjustRightInd w:val="0"/>
        <w:rPr>
          <w:rFonts w:ascii="Arial" w:hAnsi="Arial" w:cs="Arial"/>
          <w:sz w:val="24"/>
          <w:szCs w:val="24"/>
        </w:rPr>
      </w:pPr>
    </w:p>
    <w:p w:rsidR="00177DAC" w:rsidRPr="000460A5" w:rsidRDefault="00177DAC" w:rsidP="001B13C3">
      <w:pPr>
        <w:autoSpaceDE w:val="0"/>
        <w:autoSpaceDN w:val="0"/>
        <w:adjustRightInd w:val="0"/>
        <w:ind w:left="1440" w:hanging="720"/>
        <w:rPr>
          <w:rFonts w:ascii="Arial" w:hAnsi="Arial" w:cs="Arial"/>
          <w:sz w:val="24"/>
          <w:szCs w:val="24"/>
        </w:rPr>
      </w:pPr>
      <w:r w:rsidRPr="000460A5">
        <w:rPr>
          <w:rFonts w:ascii="Arial" w:hAnsi="Arial" w:cs="Arial"/>
          <w:sz w:val="24"/>
          <w:szCs w:val="24"/>
        </w:rPr>
        <w:t>(a)</w:t>
      </w:r>
      <w:r w:rsidRPr="000460A5">
        <w:rPr>
          <w:rFonts w:ascii="Arial" w:hAnsi="Arial" w:cs="Arial"/>
          <w:sz w:val="24"/>
          <w:szCs w:val="24"/>
        </w:rPr>
        <w:tab/>
        <w:t xml:space="preserve">If </w:t>
      </w:r>
      <w:r w:rsidR="00142E02">
        <w:rPr>
          <w:rFonts w:ascii="Arial" w:hAnsi="Arial" w:cs="Arial"/>
          <w:sz w:val="24"/>
          <w:szCs w:val="24"/>
          <w:highlight w:val="yellow"/>
        </w:rPr>
        <w:t xml:space="preserve">a </w:t>
      </w:r>
      <w:r w:rsidR="004546D5">
        <w:rPr>
          <w:rFonts w:ascii="Arial" w:hAnsi="Arial" w:cs="Arial"/>
          <w:sz w:val="24"/>
          <w:szCs w:val="24"/>
          <w:highlight w:val="yellow"/>
        </w:rPr>
        <w:t>Member</w:t>
      </w:r>
      <w:r w:rsidR="00142E02" w:rsidRPr="00142E02">
        <w:rPr>
          <w:rFonts w:ascii="Arial" w:hAnsi="Arial" w:cs="Arial"/>
          <w:sz w:val="24"/>
          <w:szCs w:val="24"/>
          <w:highlight w:val="yellow"/>
        </w:rPr>
        <w:t xml:space="preserve"> is</w:t>
      </w:r>
      <w:r w:rsidR="00142E02">
        <w:rPr>
          <w:rFonts w:ascii="Arial" w:hAnsi="Arial" w:cs="Arial"/>
          <w:sz w:val="24"/>
          <w:szCs w:val="24"/>
        </w:rPr>
        <w:t xml:space="preserve"> </w:t>
      </w:r>
      <w:r w:rsidRPr="000460A5">
        <w:rPr>
          <w:rFonts w:ascii="Arial" w:hAnsi="Arial" w:cs="Arial"/>
          <w:sz w:val="24"/>
          <w:szCs w:val="24"/>
        </w:rPr>
        <w:t xml:space="preserve">present at a meeting of the Authority or of any committee, sub-committee, joint committee or joint sub-committee of the Authority and </w:t>
      </w:r>
      <w:r w:rsidR="00142E02" w:rsidRPr="00142E02">
        <w:rPr>
          <w:rFonts w:ascii="Arial" w:hAnsi="Arial" w:cs="Arial"/>
          <w:sz w:val="24"/>
          <w:szCs w:val="24"/>
          <w:highlight w:val="yellow"/>
        </w:rPr>
        <w:t>they</w:t>
      </w:r>
      <w:r w:rsidR="00142E02">
        <w:rPr>
          <w:rFonts w:ascii="Arial" w:hAnsi="Arial" w:cs="Arial"/>
          <w:sz w:val="24"/>
          <w:szCs w:val="24"/>
        </w:rPr>
        <w:t xml:space="preserve"> </w:t>
      </w:r>
      <w:r w:rsidRPr="000460A5">
        <w:rPr>
          <w:rFonts w:ascii="Arial" w:hAnsi="Arial" w:cs="Arial"/>
          <w:sz w:val="24"/>
          <w:szCs w:val="24"/>
        </w:rPr>
        <w:t xml:space="preserve">have a Disclosable Pecuniary Interest in any matter to be considered, or being considered, at the meeting and </w:t>
      </w:r>
      <w:r w:rsidR="00142E02" w:rsidRPr="008A13B0">
        <w:rPr>
          <w:rFonts w:ascii="Arial" w:hAnsi="Arial" w:cs="Arial"/>
          <w:sz w:val="24"/>
          <w:szCs w:val="24"/>
          <w:highlight w:val="yellow"/>
        </w:rPr>
        <w:t>they</w:t>
      </w:r>
      <w:r w:rsidR="00142E02">
        <w:rPr>
          <w:rFonts w:ascii="Arial" w:hAnsi="Arial" w:cs="Arial"/>
          <w:sz w:val="24"/>
          <w:szCs w:val="24"/>
        </w:rPr>
        <w:t xml:space="preserve"> </w:t>
      </w:r>
      <w:r w:rsidRPr="000460A5">
        <w:rPr>
          <w:rFonts w:ascii="Arial" w:hAnsi="Arial" w:cs="Arial"/>
          <w:sz w:val="24"/>
          <w:szCs w:val="24"/>
        </w:rPr>
        <w:t>are aware of that Interest:</w:t>
      </w:r>
    </w:p>
    <w:p w:rsidR="00177DAC" w:rsidRPr="00BF3EA9" w:rsidRDefault="008A13B0" w:rsidP="001B13C3">
      <w:pPr>
        <w:pStyle w:val="ListParagraph"/>
        <w:numPr>
          <w:ilvl w:val="1"/>
          <w:numId w:val="34"/>
        </w:numPr>
        <w:autoSpaceDE w:val="0"/>
        <w:autoSpaceDN w:val="0"/>
        <w:adjustRightInd w:val="0"/>
        <w:ind w:left="2268" w:hanging="425"/>
        <w:rPr>
          <w:rFonts w:ascii="Arial" w:hAnsi="Arial" w:cs="Arial"/>
          <w:sz w:val="24"/>
          <w:szCs w:val="24"/>
        </w:rPr>
      </w:pPr>
      <w:r w:rsidRPr="008A13B0">
        <w:rPr>
          <w:rFonts w:ascii="Arial" w:hAnsi="Arial" w:cs="Arial"/>
          <w:sz w:val="24"/>
          <w:szCs w:val="24"/>
          <w:highlight w:val="yellow"/>
        </w:rPr>
        <w:t xml:space="preserve">the </w:t>
      </w:r>
      <w:r w:rsidR="004546D5">
        <w:rPr>
          <w:rFonts w:ascii="Arial" w:hAnsi="Arial" w:cs="Arial"/>
          <w:sz w:val="24"/>
          <w:szCs w:val="24"/>
          <w:highlight w:val="yellow"/>
        </w:rPr>
        <w:t>Member</w:t>
      </w:r>
      <w:r>
        <w:rPr>
          <w:rFonts w:ascii="Arial" w:hAnsi="Arial" w:cs="Arial"/>
          <w:sz w:val="24"/>
          <w:szCs w:val="24"/>
        </w:rPr>
        <w:t xml:space="preserve"> </w:t>
      </w:r>
      <w:r w:rsidR="00177DAC" w:rsidRPr="00BF3EA9">
        <w:rPr>
          <w:rFonts w:ascii="Arial" w:hAnsi="Arial" w:cs="Arial"/>
          <w:sz w:val="24"/>
          <w:szCs w:val="24"/>
        </w:rPr>
        <w:t>must not participate, or participate further, in any discussion of the matter at the meeting, or participate in any vote, or further vote, taken on the matter at the meeting.</w:t>
      </w:r>
    </w:p>
    <w:p w:rsidR="00177DAC" w:rsidRPr="00BF3EA9" w:rsidRDefault="008A13B0" w:rsidP="001B13C3">
      <w:pPr>
        <w:pStyle w:val="ListParagraph"/>
        <w:numPr>
          <w:ilvl w:val="1"/>
          <w:numId w:val="34"/>
        </w:numPr>
        <w:autoSpaceDE w:val="0"/>
        <w:autoSpaceDN w:val="0"/>
        <w:adjustRightInd w:val="0"/>
        <w:ind w:left="2268" w:hanging="425"/>
        <w:rPr>
          <w:rFonts w:ascii="Arial" w:hAnsi="Arial" w:cs="Arial"/>
          <w:sz w:val="24"/>
          <w:szCs w:val="24"/>
        </w:rPr>
      </w:pPr>
      <w:r w:rsidRPr="008A13B0">
        <w:rPr>
          <w:rFonts w:ascii="Arial" w:hAnsi="Arial" w:cs="Arial"/>
          <w:sz w:val="24"/>
          <w:szCs w:val="24"/>
          <w:highlight w:val="yellow"/>
        </w:rPr>
        <w:t xml:space="preserve">the </w:t>
      </w:r>
      <w:r w:rsidR="004546D5">
        <w:rPr>
          <w:rFonts w:ascii="Arial" w:hAnsi="Arial" w:cs="Arial"/>
          <w:sz w:val="24"/>
          <w:szCs w:val="24"/>
          <w:highlight w:val="yellow"/>
        </w:rPr>
        <w:t>Member</w:t>
      </w:r>
      <w:r>
        <w:rPr>
          <w:rFonts w:ascii="Arial" w:hAnsi="Arial" w:cs="Arial"/>
          <w:sz w:val="24"/>
          <w:szCs w:val="24"/>
        </w:rPr>
        <w:t xml:space="preserve"> </w:t>
      </w:r>
      <w:r w:rsidR="00177DAC" w:rsidRPr="00BF3EA9">
        <w:rPr>
          <w:rFonts w:ascii="Arial" w:hAnsi="Arial" w:cs="Arial"/>
          <w:sz w:val="24"/>
          <w:szCs w:val="24"/>
        </w:rPr>
        <w:t>must withdraw from the room or chamber where the meeting considering the b</w:t>
      </w:r>
      <w:r>
        <w:rPr>
          <w:rFonts w:ascii="Arial" w:hAnsi="Arial" w:cs="Arial"/>
          <w:sz w:val="24"/>
          <w:szCs w:val="24"/>
        </w:rPr>
        <w:t xml:space="preserve">usiness is being held unless </w:t>
      </w:r>
      <w:r w:rsidRPr="008A13B0">
        <w:rPr>
          <w:rFonts w:ascii="Arial" w:hAnsi="Arial" w:cs="Arial"/>
          <w:sz w:val="24"/>
          <w:szCs w:val="24"/>
          <w:highlight w:val="yellow"/>
        </w:rPr>
        <w:t>they</w:t>
      </w:r>
      <w:r w:rsidR="00177DAC" w:rsidRPr="00BF3EA9">
        <w:rPr>
          <w:rFonts w:ascii="Arial" w:hAnsi="Arial" w:cs="Arial"/>
          <w:sz w:val="24"/>
          <w:szCs w:val="24"/>
        </w:rPr>
        <w:t xml:space="preserve"> have received a dis</w:t>
      </w:r>
      <w:r w:rsidR="00EF2B62">
        <w:rPr>
          <w:rFonts w:ascii="Arial" w:hAnsi="Arial" w:cs="Arial"/>
          <w:sz w:val="24"/>
          <w:szCs w:val="24"/>
        </w:rPr>
        <w:t>pensation from the Authority’s Monitoring O</w:t>
      </w:r>
      <w:r w:rsidR="00177DAC" w:rsidRPr="00BF3EA9">
        <w:rPr>
          <w:rFonts w:ascii="Arial" w:hAnsi="Arial" w:cs="Arial"/>
          <w:sz w:val="24"/>
          <w:szCs w:val="24"/>
        </w:rPr>
        <w:t>fficer.</w:t>
      </w:r>
    </w:p>
    <w:p w:rsidR="00177DAC" w:rsidRPr="000460A5" w:rsidRDefault="00177DAC" w:rsidP="00177DAC">
      <w:pPr>
        <w:autoSpaceDE w:val="0"/>
        <w:autoSpaceDN w:val="0"/>
        <w:adjustRightInd w:val="0"/>
        <w:ind w:left="1440" w:hanging="720"/>
        <w:rPr>
          <w:rFonts w:ascii="Arial" w:hAnsi="Arial" w:cs="Arial"/>
          <w:sz w:val="24"/>
          <w:szCs w:val="24"/>
        </w:rPr>
      </w:pPr>
      <w:r w:rsidRPr="000460A5">
        <w:rPr>
          <w:rFonts w:ascii="Arial" w:hAnsi="Arial" w:cs="Arial"/>
          <w:sz w:val="24"/>
          <w:szCs w:val="24"/>
        </w:rPr>
        <w:t xml:space="preserve">(b) </w:t>
      </w:r>
      <w:r w:rsidRPr="000460A5">
        <w:rPr>
          <w:rFonts w:ascii="Arial" w:hAnsi="Arial" w:cs="Arial"/>
          <w:sz w:val="24"/>
          <w:szCs w:val="24"/>
        </w:rPr>
        <w:tab/>
        <w:t xml:space="preserve">If </w:t>
      </w:r>
      <w:r w:rsidR="008A13B0">
        <w:rPr>
          <w:rFonts w:ascii="Arial" w:hAnsi="Arial" w:cs="Arial"/>
          <w:sz w:val="24"/>
          <w:szCs w:val="24"/>
          <w:highlight w:val="yellow"/>
        </w:rPr>
        <w:t xml:space="preserve">a </w:t>
      </w:r>
      <w:r w:rsidR="004546D5">
        <w:rPr>
          <w:rFonts w:ascii="Arial" w:hAnsi="Arial" w:cs="Arial"/>
          <w:sz w:val="24"/>
          <w:szCs w:val="24"/>
          <w:highlight w:val="yellow"/>
        </w:rPr>
        <w:t>Member</w:t>
      </w:r>
      <w:r w:rsidR="008A13B0">
        <w:rPr>
          <w:rFonts w:ascii="Arial" w:hAnsi="Arial" w:cs="Arial"/>
          <w:sz w:val="24"/>
          <w:szCs w:val="24"/>
          <w:highlight w:val="yellow"/>
        </w:rPr>
        <w:t xml:space="preserve"> ha</w:t>
      </w:r>
      <w:r w:rsidR="008A13B0" w:rsidRPr="00142E02">
        <w:rPr>
          <w:rFonts w:ascii="Arial" w:hAnsi="Arial" w:cs="Arial"/>
          <w:sz w:val="24"/>
          <w:szCs w:val="24"/>
          <w:highlight w:val="yellow"/>
        </w:rPr>
        <w:t>s</w:t>
      </w:r>
      <w:r w:rsidR="008A13B0">
        <w:rPr>
          <w:rFonts w:ascii="Arial" w:hAnsi="Arial" w:cs="Arial"/>
          <w:sz w:val="24"/>
          <w:szCs w:val="24"/>
        </w:rPr>
        <w:t xml:space="preserve"> </w:t>
      </w:r>
      <w:r w:rsidRPr="000460A5">
        <w:rPr>
          <w:rFonts w:ascii="Arial" w:hAnsi="Arial" w:cs="Arial"/>
          <w:sz w:val="24"/>
          <w:szCs w:val="24"/>
        </w:rPr>
        <w:t>a Disclosable Pecuniary Interest in a</w:t>
      </w:r>
      <w:r w:rsidR="008A13B0">
        <w:rPr>
          <w:rFonts w:ascii="Arial" w:hAnsi="Arial" w:cs="Arial"/>
          <w:sz w:val="24"/>
          <w:szCs w:val="24"/>
        </w:rPr>
        <w:t xml:space="preserve">ny business of the Authority </w:t>
      </w:r>
      <w:r w:rsidR="008A13B0" w:rsidRPr="008A13B0">
        <w:rPr>
          <w:rFonts w:ascii="Arial" w:hAnsi="Arial" w:cs="Arial"/>
          <w:sz w:val="24"/>
          <w:szCs w:val="24"/>
          <w:highlight w:val="yellow"/>
        </w:rPr>
        <w:t>they</w:t>
      </w:r>
      <w:r w:rsidRPr="000460A5">
        <w:rPr>
          <w:rFonts w:ascii="Arial" w:hAnsi="Arial" w:cs="Arial"/>
          <w:sz w:val="24"/>
          <w:szCs w:val="24"/>
        </w:rPr>
        <w:t xml:space="preserve"> must not:</w:t>
      </w:r>
    </w:p>
    <w:p w:rsidR="00177DAC" w:rsidRPr="00BF3EA9" w:rsidRDefault="00177DAC" w:rsidP="00BF3EA9">
      <w:pPr>
        <w:pStyle w:val="ListParagraph"/>
        <w:numPr>
          <w:ilvl w:val="1"/>
          <w:numId w:val="32"/>
        </w:numPr>
        <w:autoSpaceDE w:val="0"/>
        <w:autoSpaceDN w:val="0"/>
        <w:adjustRightInd w:val="0"/>
        <w:ind w:left="2268" w:hanging="425"/>
        <w:rPr>
          <w:rFonts w:ascii="Arial" w:hAnsi="Arial" w:cs="Arial"/>
          <w:sz w:val="24"/>
          <w:szCs w:val="24"/>
        </w:rPr>
      </w:pPr>
      <w:r w:rsidRPr="00BF3EA9">
        <w:rPr>
          <w:rFonts w:ascii="Arial" w:hAnsi="Arial" w:cs="Arial"/>
          <w:sz w:val="24"/>
          <w:szCs w:val="24"/>
        </w:rPr>
        <w:t>exercise executive functions in relation to that business; and</w:t>
      </w:r>
    </w:p>
    <w:p w:rsidR="00177DAC" w:rsidRPr="00BF3EA9" w:rsidRDefault="00177DAC" w:rsidP="00BF3EA9">
      <w:pPr>
        <w:pStyle w:val="ListParagraph"/>
        <w:numPr>
          <w:ilvl w:val="1"/>
          <w:numId w:val="32"/>
        </w:numPr>
        <w:autoSpaceDE w:val="0"/>
        <w:autoSpaceDN w:val="0"/>
        <w:adjustRightInd w:val="0"/>
        <w:ind w:left="2268" w:hanging="425"/>
        <w:rPr>
          <w:rFonts w:ascii="Arial" w:hAnsi="Arial" w:cs="Arial"/>
          <w:sz w:val="24"/>
          <w:szCs w:val="24"/>
        </w:rPr>
      </w:pPr>
      <w:r w:rsidRPr="00BF3EA9">
        <w:rPr>
          <w:rFonts w:ascii="Arial" w:hAnsi="Arial" w:cs="Arial"/>
          <w:sz w:val="24"/>
          <w:szCs w:val="24"/>
        </w:rPr>
        <w:t>seek improperly to influence a decision about that business</w:t>
      </w:r>
    </w:p>
    <w:p w:rsidR="00177DAC" w:rsidRPr="000460A5" w:rsidRDefault="00177DAC" w:rsidP="00177DAC">
      <w:pPr>
        <w:autoSpaceDE w:val="0"/>
        <w:autoSpaceDN w:val="0"/>
        <w:adjustRightInd w:val="0"/>
        <w:ind w:left="1440" w:hanging="720"/>
        <w:rPr>
          <w:rFonts w:ascii="Arial" w:hAnsi="Arial" w:cs="Arial"/>
          <w:sz w:val="24"/>
          <w:szCs w:val="24"/>
        </w:rPr>
      </w:pPr>
      <w:r w:rsidRPr="000460A5">
        <w:rPr>
          <w:rFonts w:ascii="Arial" w:hAnsi="Arial" w:cs="Arial"/>
          <w:sz w:val="24"/>
          <w:szCs w:val="24"/>
        </w:rPr>
        <w:t xml:space="preserve">(c) </w:t>
      </w:r>
      <w:r w:rsidRPr="000460A5">
        <w:rPr>
          <w:rFonts w:ascii="Arial" w:hAnsi="Arial" w:cs="Arial"/>
          <w:sz w:val="24"/>
          <w:szCs w:val="24"/>
        </w:rPr>
        <w:tab/>
        <w:t xml:space="preserve">If a function of the Authority may be discharged </w:t>
      </w:r>
      <w:r w:rsidR="008A13B0">
        <w:rPr>
          <w:rFonts w:ascii="Arial" w:hAnsi="Arial" w:cs="Arial"/>
          <w:sz w:val="24"/>
          <w:szCs w:val="24"/>
        </w:rPr>
        <w:t xml:space="preserve">by a Member acting alone and </w:t>
      </w:r>
      <w:r w:rsidR="008A13B0" w:rsidRPr="008A13B0">
        <w:rPr>
          <w:rFonts w:ascii="Arial" w:hAnsi="Arial" w:cs="Arial"/>
          <w:sz w:val="24"/>
          <w:szCs w:val="24"/>
          <w:highlight w:val="yellow"/>
        </w:rPr>
        <w:t>they</w:t>
      </w:r>
      <w:r w:rsidRPr="000460A5">
        <w:rPr>
          <w:rFonts w:ascii="Arial" w:hAnsi="Arial" w:cs="Arial"/>
          <w:sz w:val="24"/>
          <w:szCs w:val="24"/>
        </w:rPr>
        <w:t xml:space="preserve"> have a Disclosable Pecuniary Interest in any matter to be dealt with or being dealt with in the course </w:t>
      </w:r>
      <w:r w:rsidR="008A13B0">
        <w:rPr>
          <w:rFonts w:ascii="Arial" w:hAnsi="Arial" w:cs="Arial"/>
          <w:sz w:val="24"/>
          <w:szCs w:val="24"/>
        </w:rPr>
        <w:t xml:space="preserve">of discharging that function </w:t>
      </w:r>
      <w:r w:rsidR="008A13B0" w:rsidRPr="008A13B0">
        <w:rPr>
          <w:rFonts w:ascii="Arial" w:hAnsi="Arial" w:cs="Arial"/>
          <w:sz w:val="24"/>
          <w:szCs w:val="24"/>
          <w:highlight w:val="yellow"/>
        </w:rPr>
        <w:t>they</w:t>
      </w:r>
      <w:r w:rsidR="008A13B0">
        <w:rPr>
          <w:rFonts w:ascii="Arial" w:hAnsi="Arial" w:cs="Arial"/>
          <w:sz w:val="24"/>
          <w:szCs w:val="24"/>
        </w:rPr>
        <w:t xml:space="preserve"> </w:t>
      </w:r>
      <w:r w:rsidRPr="000460A5">
        <w:rPr>
          <w:rFonts w:ascii="Arial" w:hAnsi="Arial" w:cs="Arial"/>
          <w:sz w:val="24"/>
          <w:szCs w:val="24"/>
        </w:rPr>
        <w:t>may not take any steps or any further steps in relation to the matter (except for the purpose of enable the matter to be d</w:t>
      </w:r>
      <w:r w:rsidR="008A13B0">
        <w:rPr>
          <w:rFonts w:ascii="Arial" w:hAnsi="Arial" w:cs="Arial"/>
          <w:sz w:val="24"/>
          <w:szCs w:val="24"/>
        </w:rPr>
        <w:t xml:space="preserve">ealt with otherwise than by </w:t>
      </w:r>
      <w:r w:rsidR="008A13B0" w:rsidRPr="008A13B0">
        <w:rPr>
          <w:rFonts w:ascii="Arial" w:hAnsi="Arial" w:cs="Arial"/>
          <w:sz w:val="24"/>
          <w:szCs w:val="24"/>
          <w:highlight w:val="yellow"/>
        </w:rPr>
        <w:t>them</w:t>
      </w:r>
      <w:r w:rsidR="008A13B0">
        <w:rPr>
          <w:rFonts w:ascii="Arial" w:hAnsi="Arial" w:cs="Arial"/>
          <w:sz w:val="24"/>
          <w:szCs w:val="24"/>
        </w:rPr>
        <w:t xml:space="preserve"> </w:t>
      </w:r>
      <w:r w:rsidRPr="000460A5">
        <w:rPr>
          <w:rFonts w:ascii="Arial" w:hAnsi="Arial" w:cs="Arial"/>
          <w:sz w:val="24"/>
          <w:szCs w:val="24"/>
        </w:rPr>
        <w:t>self).</w:t>
      </w:r>
    </w:p>
    <w:p w:rsidR="00177DAC" w:rsidRDefault="00177DAC" w:rsidP="00177DAC">
      <w:pPr>
        <w:autoSpaceDE w:val="0"/>
        <w:autoSpaceDN w:val="0"/>
        <w:adjustRightInd w:val="0"/>
        <w:rPr>
          <w:rFonts w:ascii="Arial" w:hAnsi="Arial" w:cs="Arial"/>
          <w:b/>
          <w:bCs/>
          <w:sz w:val="24"/>
          <w:szCs w:val="24"/>
        </w:rPr>
      </w:pPr>
    </w:p>
    <w:p w:rsidR="00C5574D" w:rsidRPr="000460A5" w:rsidRDefault="00C5574D" w:rsidP="00177DAC">
      <w:pPr>
        <w:autoSpaceDE w:val="0"/>
        <w:autoSpaceDN w:val="0"/>
        <w:adjustRightInd w:val="0"/>
        <w:rPr>
          <w:rFonts w:ascii="Arial" w:hAnsi="Arial" w:cs="Arial"/>
          <w:b/>
          <w:bCs/>
          <w:sz w:val="24"/>
          <w:szCs w:val="24"/>
        </w:rPr>
      </w:pPr>
    </w:p>
    <w:p w:rsidR="00177DAC" w:rsidRPr="000460A5" w:rsidRDefault="0025575C" w:rsidP="00E90685">
      <w:pPr>
        <w:autoSpaceDE w:val="0"/>
        <w:autoSpaceDN w:val="0"/>
        <w:adjustRightInd w:val="0"/>
        <w:ind w:left="709" w:hanging="709"/>
        <w:rPr>
          <w:rFonts w:ascii="Arial" w:hAnsi="Arial" w:cs="Arial"/>
          <w:b/>
          <w:bCs/>
          <w:sz w:val="24"/>
          <w:szCs w:val="24"/>
        </w:rPr>
      </w:pPr>
      <w:r>
        <w:rPr>
          <w:rFonts w:ascii="Arial" w:hAnsi="Arial" w:cs="Arial"/>
          <w:b/>
          <w:bCs/>
          <w:sz w:val="24"/>
          <w:szCs w:val="24"/>
        </w:rPr>
        <w:t>9</w:t>
      </w:r>
      <w:r w:rsidR="00C5574D">
        <w:rPr>
          <w:rFonts w:ascii="Arial" w:hAnsi="Arial" w:cs="Arial"/>
          <w:b/>
          <w:bCs/>
          <w:sz w:val="24"/>
          <w:szCs w:val="24"/>
        </w:rPr>
        <w:t>.</w:t>
      </w:r>
      <w:r w:rsidR="00C5574D">
        <w:rPr>
          <w:rFonts w:ascii="Arial" w:hAnsi="Arial" w:cs="Arial"/>
          <w:b/>
          <w:bCs/>
          <w:sz w:val="24"/>
          <w:szCs w:val="24"/>
        </w:rPr>
        <w:tab/>
      </w:r>
      <w:r w:rsidR="00177DAC" w:rsidRPr="000460A5">
        <w:rPr>
          <w:rFonts w:ascii="Arial" w:hAnsi="Arial" w:cs="Arial"/>
          <w:b/>
          <w:bCs/>
          <w:sz w:val="24"/>
          <w:szCs w:val="24"/>
        </w:rPr>
        <w:t xml:space="preserve">Effect of </w:t>
      </w:r>
      <w:r w:rsidR="00E90685" w:rsidRPr="00514A0E">
        <w:rPr>
          <w:rFonts w:ascii="Arial" w:hAnsi="Arial" w:cs="Arial"/>
          <w:b/>
          <w:bCs/>
          <w:sz w:val="24"/>
          <w:szCs w:val="24"/>
          <w:highlight w:val="yellow"/>
        </w:rPr>
        <w:t xml:space="preserve">Personal </w:t>
      </w:r>
      <w:r w:rsidR="00177DAC" w:rsidRPr="00514A0E">
        <w:rPr>
          <w:rFonts w:ascii="Arial" w:hAnsi="Arial" w:cs="Arial"/>
          <w:b/>
          <w:bCs/>
          <w:sz w:val="24"/>
          <w:szCs w:val="24"/>
          <w:highlight w:val="yellow"/>
        </w:rPr>
        <w:t>Interests</w:t>
      </w:r>
      <w:r w:rsidR="00177DAC" w:rsidRPr="000460A5">
        <w:rPr>
          <w:rFonts w:ascii="Arial" w:hAnsi="Arial" w:cs="Arial"/>
          <w:b/>
          <w:bCs/>
          <w:sz w:val="24"/>
          <w:szCs w:val="24"/>
        </w:rPr>
        <w:t xml:space="preserve"> on participation</w:t>
      </w:r>
    </w:p>
    <w:p w:rsidR="00177DAC" w:rsidRPr="000460A5" w:rsidRDefault="00177DAC" w:rsidP="00177DAC">
      <w:pPr>
        <w:autoSpaceDE w:val="0"/>
        <w:autoSpaceDN w:val="0"/>
        <w:adjustRightInd w:val="0"/>
        <w:rPr>
          <w:rFonts w:ascii="Arial" w:hAnsi="Arial" w:cs="Arial"/>
          <w:sz w:val="24"/>
          <w:szCs w:val="24"/>
        </w:rPr>
      </w:pPr>
    </w:p>
    <w:p w:rsidR="00177DAC" w:rsidRPr="000460A5" w:rsidRDefault="008A13B0" w:rsidP="00177DAC">
      <w:pPr>
        <w:autoSpaceDE w:val="0"/>
        <w:autoSpaceDN w:val="0"/>
        <w:adjustRightInd w:val="0"/>
        <w:ind w:left="720" w:hanging="720"/>
        <w:rPr>
          <w:rFonts w:ascii="Arial" w:hAnsi="Arial" w:cs="Arial"/>
          <w:sz w:val="24"/>
          <w:szCs w:val="24"/>
        </w:rPr>
      </w:pPr>
      <w:r>
        <w:rPr>
          <w:rFonts w:ascii="Arial" w:hAnsi="Arial" w:cs="Arial"/>
          <w:sz w:val="24"/>
          <w:szCs w:val="24"/>
        </w:rPr>
        <w:t xml:space="preserve">9.1 </w:t>
      </w:r>
      <w:r>
        <w:rPr>
          <w:rFonts w:ascii="Arial" w:hAnsi="Arial" w:cs="Arial"/>
          <w:sz w:val="24"/>
          <w:szCs w:val="24"/>
        </w:rPr>
        <w:tab/>
        <w:t xml:space="preserve">If </w:t>
      </w:r>
      <w:r>
        <w:rPr>
          <w:rFonts w:ascii="Arial" w:hAnsi="Arial" w:cs="Arial"/>
          <w:sz w:val="24"/>
          <w:szCs w:val="24"/>
          <w:highlight w:val="yellow"/>
        </w:rPr>
        <w:t xml:space="preserve">a </w:t>
      </w:r>
      <w:r w:rsidR="004546D5">
        <w:rPr>
          <w:rFonts w:ascii="Arial" w:hAnsi="Arial" w:cs="Arial"/>
          <w:sz w:val="24"/>
          <w:szCs w:val="24"/>
          <w:highlight w:val="yellow"/>
        </w:rPr>
        <w:t>Member</w:t>
      </w:r>
      <w:r>
        <w:rPr>
          <w:rFonts w:ascii="Arial" w:hAnsi="Arial" w:cs="Arial"/>
          <w:sz w:val="24"/>
          <w:szCs w:val="24"/>
          <w:highlight w:val="yellow"/>
        </w:rPr>
        <w:t xml:space="preserve"> ha</w:t>
      </w:r>
      <w:r w:rsidRPr="00142E02">
        <w:rPr>
          <w:rFonts w:ascii="Arial" w:hAnsi="Arial" w:cs="Arial"/>
          <w:sz w:val="24"/>
          <w:szCs w:val="24"/>
          <w:highlight w:val="yellow"/>
        </w:rPr>
        <w:t>s</w:t>
      </w:r>
      <w:r w:rsidR="0025575C">
        <w:rPr>
          <w:rFonts w:ascii="Arial" w:hAnsi="Arial" w:cs="Arial"/>
          <w:sz w:val="24"/>
          <w:szCs w:val="24"/>
        </w:rPr>
        <w:t xml:space="preserve"> a </w:t>
      </w:r>
      <w:r w:rsidR="00D60AB8" w:rsidRPr="00514A0E">
        <w:rPr>
          <w:rFonts w:ascii="Arial" w:hAnsi="Arial" w:cs="Arial"/>
          <w:sz w:val="24"/>
          <w:szCs w:val="24"/>
          <w:highlight w:val="yellow"/>
        </w:rPr>
        <w:t xml:space="preserve">Personal </w:t>
      </w:r>
      <w:r w:rsidR="00177DAC" w:rsidRPr="00514A0E">
        <w:rPr>
          <w:rFonts w:ascii="Arial" w:hAnsi="Arial" w:cs="Arial"/>
          <w:sz w:val="24"/>
          <w:szCs w:val="24"/>
          <w:highlight w:val="yellow"/>
        </w:rPr>
        <w:t>interest</w:t>
      </w:r>
      <w:r w:rsidR="00514A0E">
        <w:rPr>
          <w:rFonts w:ascii="Arial" w:hAnsi="Arial" w:cs="Arial"/>
          <w:sz w:val="24"/>
          <w:szCs w:val="24"/>
        </w:rPr>
        <w:t xml:space="preserve"> (</w:t>
      </w:r>
      <w:r w:rsidR="001B13C3" w:rsidRPr="001B13C3">
        <w:rPr>
          <w:rFonts w:ascii="Arial" w:hAnsi="Arial" w:cs="Arial"/>
          <w:sz w:val="24"/>
          <w:szCs w:val="24"/>
          <w:highlight w:val="yellow"/>
        </w:rPr>
        <w:t>not</w:t>
      </w:r>
      <w:r w:rsidR="001B13C3">
        <w:rPr>
          <w:rFonts w:ascii="Arial" w:hAnsi="Arial" w:cs="Arial"/>
          <w:sz w:val="24"/>
          <w:szCs w:val="24"/>
        </w:rPr>
        <w:t xml:space="preserve"> </w:t>
      </w:r>
      <w:r w:rsidR="00514A0E">
        <w:rPr>
          <w:rFonts w:ascii="Arial" w:hAnsi="Arial" w:cs="Arial"/>
          <w:sz w:val="24"/>
          <w:szCs w:val="24"/>
        </w:rPr>
        <w:t>a Disclosable Pecuniary I</w:t>
      </w:r>
      <w:r>
        <w:rPr>
          <w:rFonts w:ascii="Arial" w:hAnsi="Arial" w:cs="Arial"/>
          <w:sz w:val="24"/>
          <w:szCs w:val="24"/>
        </w:rPr>
        <w:t>nterest) in any business of the</w:t>
      </w:r>
      <w:r w:rsidR="00177DAC" w:rsidRPr="000460A5">
        <w:rPr>
          <w:rFonts w:ascii="Arial" w:hAnsi="Arial" w:cs="Arial"/>
          <w:sz w:val="24"/>
          <w:szCs w:val="24"/>
        </w:rPr>
        <w:t xml:space="preserve"> </w:t>
      </w:r>
      <w:r w:rsidR="00132061">
        <w:rPr>
          <w:rFonts w:ascii="Arial" w:hAnsi="Arial" w:cs="Arial"/>
          <w:sz w:val="24"/>
          <w:szCs w:val="24"/>
        </w:rPr>
        <w:t>A</w:t>
      </w:r>
      <w:r w:rsidR="00177DAC" w:rsidRPr="000460A5">
        <w:rPr>
          <w:rFonts w:ascii="Arial" w:hAnsi="Arial" w:cs="Arial"/>
          <w:sz w:val="24"/>
          <w:szCs w:val="24"/>
        </w:rPr>
        <w:t xml:space="preserve">uthority which a </w:t>
      </w:r>
      <w:r w:rsidR="00132061">
        <w:rPr>
          <w:rFonts w:ascii="Arial" w:hAnsi="Arial" w:cs="Arial"/>
          <w:sz w:val="24"/>
          <w:szCs w:val="24"/>
        </w:rPr>
        <w:t>M</w:t>
      </w:r>
      <w:r w:rsidR="00177DAC" w:rsidRPr="000460A5">
        <w:rPr>
          <w:rFonts w:ascii="Arial" w:hAnsi="Arial" w:cs="Arial"/>
          <w:sz w:val="24"/>
          <w:szCs w:val="24"/>
        </w:rPr>
        <w:t>ember of the public with knowledge of the relevant facts would reasonably regard as so significant tha</w:t>
      </w:r>
      <w:r>
        <w:rPr>
          <w:rFonts w:ascii="Arial" w:hAnsi="Arial" w:cs="Arial"/>
          <w:sz w:val="24"/>
          <w:szCs w:val="24"/>
        </w:rPr>
        <w:t xml:space="preserve">t it is likely to prejudice </w:t>
      </w:r>
      <w:r w:rsidRPr="008A13B0">
        <w:rPr>
          <w:rFonts w:ascii="Arial" w:hAnsi="Arial" w:cs="Arial"/>
          <w:sz w:val="24"/>
          <w:szCs w:val="24"/>
          <w:highlight w:val="yellow"/>
        </w:rPr>
        <w:t xml:space="preserve">the </w:t>
      </w:r>
      <w:r w:rsidR="004546D5">
        <w:rPr>
          <w:rFonts w:ascii="Arial" w:hAnsi="Arial" w:cs="Arial"/>
          <w:sz w:val="24"/>
          <w:szCs w:val="24"/>
          <w:highlight w:val="yellow"/>
        </w:rPr>
        <w:t>Member</w:t>
      </w:r>
      <w:r w:rsidRPr="008A13B0">
        <w:rPr>
          <w:rFonts w:ascii="Arial" w:hAnsi="Arial" w:cs="Arial"/>
          <w:sz w:val="24"/>
          <w:szCs w:val="24"/>
          <w:highlight w:val="yellow"/>
        </w:rPr>
        <w:t>’s</w:t>
      </w:r>
      <w:r>
        <w:rPr>
          <w:rFonts w:ascii="Arial" w:hAnsi="Arial" w:cs="Arial"/>
          <w:sz w:val="24"/>
          <w:szCs w:val="24"/>
        </w:rPr>
        <w:t xml:space="preserve"> </w:t>
      </w:r>
      <w:r w:rsidR="00177DAC" w:rsidRPr="000460A5">
        <w:rPr>
          <w:rFonts w:ascii="Arial" w:hAnsi="Arial" w:cs="Arial"/>
          <w:sz w:val="24"/>
          <w:szCs w:val="24"/>
        </w:rPr>
        <w:t xml:space="preserve">judgement of the public interest and </w:t>
      </w:r>
      <w:r w:rsidRPr="008A13B0">
        <w:rPr>
          <w:rFonts w:ascii="Arial" w:hAnsi="Arial" w:cs="Arial"/>
          <w:sz w:val="24"/>
          <w:szCs w:val="24"/>
          <w:highlight w:val="yellow"/>
        </w:rPr>
        <w:t>they</w:t>
      </w:r>
      <w:r w:rsidR="00170738">
        <w:rPr>
          <w:rFonts w:ascii="Arial" w:hAnsi="Arial" w:cs="Arial"/>
          <w:sz w:val="24"/>
          <w:szCs w:val="24"/>
        </w:rPr>
        <w:t xml:space="preserve"> are</w:t>
      </w:r>
      <w:r>
        <w:rPr>
          <w:rFonts w:ascii="Arial" w:hAnsi="Arial" w:cs="Arial"/>
          <w:sz w:val="24"/>
          <w:szCs w:val="24"/>
        </w:rPr>
        <w:t xml:space="preserve"> </w:t>
      </w:r>
      <w:r w:rsidR="00177DAC" w:rsidRPr="000460A5">
        <w:rPr>
          <w:rFonts w:ascii="Arial" w:hAnsi="Arial" w:cs="Arial"/>
          <w:sz w:val="24"/>
          <w:szCs w:val="24"/>
        </w:rPr>
        <w:t xml:space="preserve">present at a </w:t>
      </w:r>
      <w:r w:rsidR="00170738">
        <w:rPr>
          <w:rFonts w:ascii="Arial" w:hAnsi="Arial" w:cs="Arial"/>
          <w:sz w:val="24"/>
          <w:szCs w:val="24"/>
        </w:rPr>
        <w:t>meeting of the A</w:t>
      </w:r>
      <w:r w:rsidR="00177DAC" w:rsidRPr="000460A5">
        <w:rPr>
          <w:rFonts w:ascii="Arial" w:hAnsi="Arial" w:cs="Arial"/>
          <w:sz w:val="24"/>
          <w:szCs w:val="24"/>
        </w:rPr>
        <w:t>uthority at which such business is to be consi</w:t>
      </w:r>
      <w:r>
        <w:rPr>
          <w:rFonts w:ascii="Arial" w:hAnsi="Arial" w:cs="Arial"/>
          <w:sz w:val="24"/>
          <w:szCs w:val="24"/>
        </w:rPr>
        <w:t xml:space="preserve">dered or is being considered </w:t>
      </w:r>
      <w:r w:rsidRPr="008A13B0">
        <w:rPr>
          <w:rFonts w:ascii="Arial" w:hAnsi="Arial" w:cs="Arial"/>
          <w:sz w:val="24"/>
          <w:szCs w:val="24"/>
          <w:highlight w:val="yellow"/>
        </w:rPr>
        <w:t xml:space="preserve">the </w:t>
      </w:r>
      <w:r w:rsidR="004546D5">
        <w:rPr>
          <w:rFonts w:ascii="Arial" w:hAnsi="Arial" w:cs="Arial"/>
          <w:sz w:val="24"/>
          <w:szCs w:val="24"/>
          <w:highlight w:val="yellow"/>
        </w:rPr>
        <w:t>Member</w:t>
      </w:r>
      <w:r w:rsidR="00177DAC" w:rsidRPr="000460A5">
        <w:rPr>
          <w:rFonts w:ascii="Arial" w:hAnsi="Arial" w:cs="Arial"/>
          <w:sz w:val="24"/>
          <w:szCs w:val="24"/>
        </w:rPr>
        <w:t xml:space="preserve"> must:-</w:t>
      </w:r>
    </w:p>
    <w:p w:rsidR="00177DAC" w:rsidRPr="000460A5" w:rsidRDefault="00177DAC" w:rsidP="00177DAC">
      <w:pPr>
        <w:autoSpaceDE w:val="0"/>
        <w:autoSpaceDN w:val="0"/>
        <w:adjustRightInd w:val="0"/>
        <w:ind w:left="1440" w:hanging="720"/>
        <w:rPr>
          <w:rFonts w:ascii="Arial" w:hAnsi="Arial" w:cs="Arial"/>
          <w:sz w:val="24"/>
          <w:szCs w:val="24"/>
        </w:rPr>
      </w:pPr>
      <w:r w:rsidRPr="000460A5">
        <w:rPr>
          <w:rFonts w:ascii="Arial" w:hAnsi="Arial" w:cs="Arial"/>
          <w:sz w:val="24"/>
          <w:szCs w:val="24"/>
        </w:rPr>
        <w:t>(a)</w:t>
      </w:r>
      <w:r w:rsidRPr="000460A5">
        <w:rPr>
          <w:rFonts w:ascii="Arial" w:hAnsi="Arial" w:cs="Arial"/>
          <w:sz w:val="24"/>
          <w:szCs w:val="24"/>
        </w:rPr>
        <w:tab/>
      </w:r>
      <w:r w:rsidR="001B13C3" w:rsidRPr="001B13C3">
        <w:rPr>
          <w:rFonts w:ascii="Arial" w:hAnsi="Arial" w:cs="Arial"/>
          <w:sz w:val="24"/>
          <w:szCs w:val="24"/>
          <w:highlight w:val="yellow"/>
        </w:rPr>
        <w:t>Declare</w:t>
      </w:r>
      <w:r w:rsidR="001B13C3">
        <w:rPr>
          <w:rFonts w:ascii="Arial" w:hAnsi="Arial" w:cs="Arial"/>
          <w:sz w:val="24"/>
          <w:szCs w:val="24"/>
        </w:rPr>
        <w:t xml:space="preserve"> </w:t>
      </w:r>
      <w:r w:rsidRPr="000460A5">
        <w:rPr>
          <w:rFonts w:ascii="Arial" w:hAnsi="Arial" w:cs="Arial"/>
          <w:sz w:val="24"/>
          <w:szCs w:val="24"/>
        </w:rPr>
        <w:t xml:space="preserve">the existence and nature of the interest in accordance with paragraph 7.1 (but </w:t>
      </w:r>
      <w:r w:rsidRPr="0025575C">
        <w:rPr>
          <w:rFonts w:ascii="Arial" w:hAnsi="Arial" w:cs="Arial"/>
          <w:sz w:val="24"/>
          <w:szCs w:val="24"/>
          <w:highlight w:val="yellow"/>
        </w:rPr>
        <w:t>subject to paragraph 12</w:t>
      </w:r>
      <w:r w:rsidRPr="000460A5">
        <w:rPr>
          <w:rFonts w:ascii="Arial" w:hAnsi="Arial" w:cs="Arial"/>
          <w:sz w:val="24"/>
          <w:szCs w:val="24"/>
        </w:rPr>
        <w:t>)</w:t>
      </w:r>
    </w:p>
    <w:p w:rsidR="00177DAC" w:rsidRPr="000460A5" w:rsidRDefault="00177DAC" w:rsidP="00177DAC">
      <w:pPr>
        <w:autoSpaceDE w:val="0"/>
        <w:autoSpaceDN w:val="0"/>
        <w:adjustRightInd w:val="0"/>
        <w:ind w:left="1440" w:hanging="720"/>
        <w:rPr>
          <w:rFonts w:ascii="Arial" w:hAnsi="Arial" w:cs="Arial"/>
          <w:sz w:val="24"/>
          <w:szCs w:val="24"/>
        </w:rPr>
      </w:pPr>
      <w:r w:rsidRPr="000460A5">
        <w:rPr>
          <w:rFonts w:ascii="Arial" w:hAnsi="Arial" w:cs="Arial"/>
          <w:sz w:val="24"/>
          <w:szCs w:val="24"/>
        </w:rPr>
        <w:t xml:space="preserve">(b) </w:t>
      </w:r>
      <w:r w:rsidRPr="000460A5">
        <w:rPr>
          <w:rFonts w:ascii="Arial" w:hAnsi="Arial" w:cs="Arial"/>
          <w:sz w:val="24"/>
          <w:szCs w:val="24"/>
        </w:rPr>
        <w:tab/>
        <w:t>Withdraw from the room or chamber where the meeting considering the business is being held, immediately after making representations or in any other case when the business is</w:t>
      </w:r>
      <w:r w:rsidR="00F2798B">
        <w:rPr>
          <w:rFonts w:ascii="Arial" w:hAnsi="Arial" w:cs="Arial"/>
          <w:sz w:val="24"/>
          <w:szCs w:val="24"/>
        </w:rPr>
        <w:t xml:space="preserve"> under consideration, unless </w:t>
      </w:r>
      <w:r w:rsidR="005C3DDD" w:rsidRPr="005C3DDD">
        <w:rPr>
          <w:rFonts w:ascii="Arial" w:hAnsi="Arial" w:cs="Arial"/>
          <w:sz w:val="24"/>
          <w:szCs w:val="24"/>
          <w:highlight w:val="yellow"/>
        </w:rPr>
        <w:t>the</w:t>
      </w:r>
      <w:r w:rsidR="005C3DDD">
        <w:rPr>
          <w:rFonts w:ascii="Arial" w:hAnsi="Arial" w:cs="Arial"/>
          <w:sz w:val="24"/>
          <w:szCs w:val="24"/>
          <w:highlight w:val="yellow"/>
        </w:rPr>
        <w:t>y</w:t>
      </w:r>
      <w:r w:rsidR="005C3DDD" w:rsidRPr="005C3DDD">
        <w:rPr>
          <w:rFonts w:ascii="Arial" w:hAnsi="Arial" w:cs="Arial"/>
          <w:sz w:val="24"/>
          <w:szCs w:val="24"/>
          <w:highlight w:val="yellow"/>
        </w:rPr>
        <w:t xml:space="preserve"> have</w:t>
      </w:r>
      <w:r w:rsidR="005C3DDD">
        <w:rPr>
          <w:rFonts w:ascii="Arial" w:hAnsi="Arial" w:cs="Arial"/>
          <w:sz w:val="24"/>
          <w:szCs w:val="24"/>
        </w:rPr>
        <w:t xml:space="preserve"> </w:t>
      </w:r>
      <w:r w:rsidRPr="000460A5">
        <w:rPr>
          <w:rFonts w:ascii="Arial" w:hAnsi="Arial" w:cs="Arial"/>
          <w:sz w:val="24"/>
          <w:szCs w:val="24"/>
        </w:rPr>
        <w:t>obtained a dispensat</w:t>
      </w:r>
      <w:r w:rsidR="008A13B0">
        <w:rPr>
          <w:rFonts w:ascii="Arial" w:hAnsi="Arial" w:cs="Arial"/>
          <w:sz w:val="24"/>
          <w:szCs w:val="24"/>
        </w:rPr>
        <w:t>ion from the A</w:t>
      </w:r>
      <w:r w:rsidR="000648C7">
        <w:rPr>
          <w:rFonts w:ascii="Arial" w:hAnsi="Arial" w:cs="Arial"/>
          <w:sz w:val="24"/>
          <w:szCs w:val="24"/>
        </w:rPr>
        <w:t>uthority’s Monitoring O</w:t>
      </w:r>
      <w:r w:rsidRPr="000460A5">
        <w:rPr>
          <w:rFonts w:ascii="Arial" w:hAnsi="Arial" w:cs="Arial"/>
          <w:sz w:val="24"/>
          <w:szCs w:val="24"/>
        </w:rPr>
        <w:t>fficer</w:t>
      </w:r>
      <w:r w:rsidR="008A13B0">
        <w:rPr>
          <w:rFonts w:ascii="Arial" w:hAnsi="Arial" w:cs="Arial"/>
          <w:sz w:val="24"/>
          <w:szCs w:val="24"/>
        </w:rPr>
        <w:t>.</w:t>
      </w:r>
    </w:p>
    <w:p w:rsidR="00177DAC" w:rsidRDefault="00177DAC" w:rsidP="00177DAC">
      <w:pPr>
        <w:autoSpaceDE w:val="0"/>
        <w:autoSpaceDN w:val="0"/>
        <w:adjustRightInd w:val="0"/>
        <w:rPr>
          <w:rFonts w:ascii="Arial" w:hAnsi="Arial" w:cs="Arial"/>
          <w:b/>
          <w:bCs/>
          <w:sz w:val="24"/>
          <w:szCs w:val="24"/>
        </w:rPr>
      </w:pPr>
    </w:p>
    <w:p w:rsidR="0025575C" w:rsidRDefault="0025575C" w:rsidP="00177DAC">
      <w:pPr>
        <w:autoSpaceDE w:val="0"/>
        <w:autoSpaceDN w:val="0"/>
        <w:adjustRightInd w:val="0"/>
        <w:rPr>
          <w:rFonts w:ascii="Arial" w:hAnsi="Arial" w:cs="Arial"/>
          <w:b/>
          <w:bCs/>
          <w:sz w:val="24"/>
          <w:szCs w:val="24"/>
        </w:rPr>
      </w:pPr>
    </w:p>
    <w:p w:rsidR="0025575C" w:rsidRDefault="0025575C" w:rsidP="00177DAC">
      <w:pPr>
        <w:autoSpaceDE w:val="0"/>
        <w:autoSpaceDN w:val="0"/>
        <w:adjustRightInd w:val="0"/>
        <w:rPr>
          <w:rFonts w:ascii="Arial" w:hAnsi="Arial" w:cs="Arial"/>
          <w:b/>
          <w:bCs/>
          <w:sz w:val="24"/>
          <w:szCs w:val="24"/>
        </w:rPr>
      </w:pPr>
    </w:p>
    <w:p w:rsidR="0025575C" w:rsidRDefault="0025575C" w:rsidP="00177DAC">
      <w:pPr>
        <w:autoSpaceDE w:val="0"/>
        <w:autoSpaceDN w:val="0"/>
        <w:adjustRightInd w:val="0"/>
        <w:rPr>
          <w:rFonts w:ascii="Arial" w:hAnsi="Arial" w:cs="Arial"/>
          <w:b/>
          <w:bCs/>
          <w:sz w:val="24"/>
          <w:szCs w:val="24"/>
        </w:rPr>
      </w:pPr>
    </w:p>
    <w:p w:rsidR="001B13C3" w:rsidRDefault="001B13C3" w:rsidP="00177DAC">
      <w:pPr>
        <w:autoSpaceDE w:val="0"/>
        <w:autoSpaceDN w:val="0"/>
        <w:adjustRightInd w:val="0"/>
        <w:rPr>
          <w:rFonts w:ascii="Arial" w:hAnsi="Arial" w:cs="Arial"/>
          <w:b/>
          <w:bCs/>
          <w:sz w:val="24"/>
          <w:szCs w:val="24"/>
        </w:rPr>
      </w:pPr>
    </w:p>
    <w:p w:rsidR="00C5574D" w:rsidRDefault="00C5574D" w:rsidP="00177DAC">
      <w:pPr>
        <w:autoSpaceDE w:val="0"/>
        <w:autoSpaceDN w:val="0"/>
        <w:adjustRightInd w:val="0"/>
        <w:rPr>
          <w:rFonts w:ascii="Arial" w:hAnsi="Arial" w:cs="Arial"/>
          <w:b/>
          <w:bCs/>
          <w:sz w:val="24"/>
          <w:szCs w:val="24"/>
        </w:rPr>
      </w:pPr>
    </w:p>
    <w:p w:rsidR="008A13B0" w:rsidRPr="000460A5" w:rsidRDefault="008A13B0" w:rsidP="00177DAC">
      <w:pPr>
        <w:autoSpaceDE w:val="0"/>
        <w:autoSpaceDN w:val="0"/>
        <w:adjustRightInd w:val="0"/>
        <w:rPr>
          <w:rFonts w:ascii="Arial" w:hAnsi="Arial" w:cs="Arial"/>
          <w:b/>
          <w:bCs/>
          <w:sz w:val="24"/>
          <w:szCs w:val="24"/>
        </w:rPr>
      </w:pPr>
    </w:p>
    <w:p w:rsidR="00177DAC" w:rsidRDefault="00177DAC" w:rsidP="00177DAC">
      <w:pPr>
        <w:autoSpaceDE w:val="0"/>
        <w:autoSpaceDN w:val="0"/>
        <w:adjustRightInd w:val="0"/>
        <w:jc w:val="center"/>
        <w:rPr>
          <w:rFonts w:ascii="Arial" w:hAnsi="Arial" w:cs="Arial"/>
          <w:b/>
          <w:bCs/>
          <w:sz w:val="24"/>
          <w:szCs w:val="24"/>
        </w:rPr>
      </w:pPr>
      <w:r w:rsidRPr="000460A5">
        <w:rPr>
          <w:rFonts w:ascii="Arial" w:hAnsi="Arial" w:cs="Arial"/>
          <w:b/>
          <w:bCs/>
          <w:sz w:val="24"/>
          <w:szCs w:val="24"/>
        </w:rPr>
        <w:t>PART 3</w:t>
      </w:r>
    </w:p>
    <w:p w:rsidR="008A13B0" w:rsidRPr="000460A5" w:rsidRDefault="008A13B0" w:rsidP="00177DAC">
      <w:pPr>
        <w:autoSpaceDE w:val="0"/>
        <w:autoSpaceDN w:val="0"/>
        <w:adjustRightInd w:val="0"/>
        <w:jc w:val="center"/>
        <w:rPr>
          <w:rFonts w:ascii="Arial" w:hAnsi="Arial" w:cs="Arial"/>
          <w:b/>
          <w:bCs/>
          <w:sz w:val="24"/>
          <w:szCs w:val="24"/>
        </w:rPr>
      </w:pPr>
    </w:p>
    <w:p w:rsidR="00177DAC" w:rsidRPr="000460A5" w:rsidRDefault="00177DAC" w:rsidP="00177DAC">
      <w:pPr>
        <w:autoSpaceDE w:val="0"/>
        <w:autoSpaceDN w:val="0"/>
        <w:adjustRightInd w:val="0"/>
        <w:jc w:val="center"/>
        <w:rPr>
          <w:rFonts w:ascii="Arial" w:hAnsi="Arial" w:cs="Arial"/>
          <w:b/>
          <w:bCs/>
          <w:sz w:val="24"/>
          <w:szCs w:val="24"/>
        </w:rPr>
      </w:pPr>
      <w:r w:rsidRPr="000460A5">
        <w:rPr>
          <w:rFonts w:ascii="Arial" w:hAnsi="Arial" w:cs="Arial"/>
          <w:b/>
          <w:bCs/>
          <w:sz w:val="24"/>
          <w:szCs w:val="24"/>
        </w:rPr>
        <w:t>REGISTER OF MEMBERS’ INTERESTS</w:t>
      </w:r>
    </w:p>
    <w:p w:rsidR="00177DAC" w:rsidRPr="000460A5" w:rsidRDefault="00177DAC" w:rsidP="00177DAC">
      <w:pPr>
        <w:autoSpaceDE w:val="0"/>
        <w:autoSpaceDN w:val="0"/>
        <w:adjustRightInd w:val="0"/>
        <w:jc w:val="center"/>
        <w:rPr>
          <w:rFonts w:ascii="Arial" w:hAnsi="Arial" w:cs="Arial"/>
          <w:b/>
          <w:bCs/>
          <w:sz w:val="24"/>
          <w:szCs w:val="24"/>
        </w:rPr>
      </w:pPr>
      <w:r w:rsidRPr="000460A5">
        <w:rPr>
          <w:rFonts w:ascii="Arial" w:hAnsi="Arial" w:cs="Arial"/>
          <w:b/>
          <w:bCs/>
          <w:sz w:val="24"/>
          <w:szCs w:val="24"/>
        </w:rPr>
        <w:t>Registration of Members’ Interests</w:t>
      </w:r>
    </w:p>
    <w:p w:rsidR="00177DAC" w:rsidRPr="000460A5" w:rsidRDefault="00177DAC" w:rsidP="00177DAC">
      <w:pPr>
        <w:autoSpaceDE w:val="0"/>
        <w:autoSpaceDN w:val="0"/>
        <w:adjustRightInd w:val="0"/>
        <w:jc w:val="center"/>
        <w:rPr>
          <w:rFonts w:ascii="Arial" w:hAnsi="Arial" w:cs="Arial"/>
          <w:b/>
          <w:bCs/>
          <w:sz w:val="24"/>
          <w:szCs w:val="24"/>
        </w:rPr>
      </w:pPr>
    </w:p>
    <w:p w:rsidR="00177DAC" w:rsidRPr="000460A5" w:rsidRDefault="0025575C" w:rsidP="00514A0E">
      <w:pPr>
        <w:tabs>
          <w:tab w:val="left" w:pos="709"/>
        </w:tabs>
        <w:autoSpaceDE w:val="0"/>
        <w:autoSpaceDN w:val="0"/>
        <w:adjustRightInd w:val="0"/>
        <w:ind w:left="709" w:hanging="709"/>
        <w:rPr>
          <w:rFonts w:ascii="Arial" w:hAnsi="Arial" w:cs="Arial"/>
          <w:sz w:val="24"/>
          <w:szCs w:val="24"/>
        </w:rPr>
      </w:pPr>
      <w:r>
        <w:rPr>
          <w:rFonts w:ascii="Arial" w:hAnsi="Arial" w:cs="Arial"/>
          <w:sz w:val="24"/>
          <w:szCs w:val="24"/>
        </w:rPr>
        <w:t>10</w:t>
      </w:r>
      <w:r w:rsidR="00177DAC" w:rsidRPr="000460A5">
        <w:rPr>
          <w:rFonts w:ascii="Arial" w:hAnsi="Arial" w:cs="Arial"/>
          <w:sz w:val="24"/>
          <w:szCs w:val="24"/>
        </w:rPr>
        <w:t>.</w:t>
      </w:r>
      <w:r w:rsidR="000648C7">
        <w:rPr>
          <w:rFonts w:ascii="Arial" w:hAnsi="Arial" w:cs="Arial"/>
          <w:sz w:val="24"/>
          <w:szCs w:val="24"/>
        </w:rPr>
        <w:t xml:space="preserve">1 </w:t>
      </w:r>
      <w:r w:rsidR="00514A0E">
        <w:rPr>
          <w:rFonts w:ascii="Arial" w:hAnsi="Arial" w:cs="Arial"/>
          <w:sz w:val="24"/>
          <w:szCs w:val="24"/>
        </w:rPr>
        <w:tab/>
      </w:r>
      <w:r w:rsidR="000648C7">
        <w:rPr>
          <w:rFonts w:ascii="Arial" w:hAnsi="Arial" w:cs="Arial"/>
          <w:sz w:val="24"/>
          <w:szCs w:val="24"/>
        </w:rPr>
        <w:t>Subject to paragraph 1</w:t>
      </w:r>
      <w:r w:rsidR="001B13C3">
        <w:rPr>
          <w:rFonts w:ascii="Arial" w:hAnsi="Arial" w:cs="Arial"/>
          <w:sz w:val="24"/>
          <w:szCs w:val="24"/>
        </w:rPr>
        <w:t>1</w:t>
      </w:r>
      <w:r w:rsidR="00177DAC" w:rsidRPr="000460A5">
        <w:rPr>
          <w:rFonts w:ascii="Arial" w:hAnsi="Arial" w:cs="Arial"/>
          <w:sz w:val="24"/>
          <w:szCs w:val="24"/>
        </w:rPr>
        <w:t xml:space="preserve">, </w:t>
      </w:r>
      <w:r w:rsidR="004546D5">
        <w:rPr>
          <w:rFonts w:ascii="Arial" w:hAnsi="Arial" w:cs="Arial"/>
          <w:sz w:val="24"/>
          <w:szCs w:val="24"/>
          <w:highlight w:val="yellow"/>
        </w:rPr>
        <w:t>Member</w:t>
      </w:r>
      <w:r w:rsidR="0032538A" w:rsidRPr="0032538A">
        <w:rPr>
          <w:rFonts w:ascii="Arial" w:hAnsi="Arial" w:cs="Arial"/>
          <w:sz w:val="24"/>
          <w:szCs w:val="24"/>
          <w:highlight w:val="yellow"/>
        </w:rPr>
        <w:t>s must</w:t>
      </w:r>
      <w:r w:rsidR="00177DAC" w:rsidRPr="000460A5">
        <w:rPr>
          <w:rFonts w:ascii="Arial" w:hAnsi="Arial" w:cs="Arial"/>
          <w:sz w:val="24"/>
          <w:szCs w:val="24"/>
        </w:rPr>
        <w:t>, within 28 days of—</w:t>
      </w:r>
    </w:p>
    <w:p w:rsidR="00177DAC" w:rsidRPr="000460A5" w:rsidRDefault="00177DAC" w:rsidP="00177DAC">
      <w:pPr>
        <w:autoSpaceDE w:val="0"/>
        <w:autoSpaceDN w:val="0"/>
        <w:adjustRightInd w:val="0"/>
        <w:rPr>
          <w:rFonts w:ascii="Arial" w:hAnsi="Arial" w:cs="Arial"/>
          <w:sz w:val="24"/>
          <w:szCs w:val="24"/>
        </w:rPr>
      </w:pPr>
    </w:p>
    <w:p w:rsidR="00177DAC" w:rsidRDefault="00177DAC" w:rsidP="00177DAC">
      <w:pPr>
        <w:pStyle w:val="ListParagraph"/>
        <w:numPr>
          <w:ilvl w:val="1"/>
          <w:numId w:val="38"/>
        </w:numPr>
        <w:autoSpaceDE w:val="0"/>
        <w:autoSpaceDN w:val="0"/>
        <w:adjustRightInd w:val="0"/>
        <w:ind w:left="1134" w:hanging="425"/>
        <w:rPr>
          <w:rFonts w:ascii="Arial" w:hAnsi="Arial" w:cs="Arial"/>
          <w:sz w:val="24"/>
          <w:szCs w:val="24"/>
        </w:rPr>
      </w:pPr>
      <w:r w:rsidRPr="00BF3EA9">
        <w:rPr>
          <w:rFonts w:ascii="Arial" w:hAnsi="Arial" w:cs="Arial"/>
          <w:sz w:val="24"/>
          <w:szCs w:val="24"/>
        </w:rPr>
        <w:t xml:space="preserve">this Code being adopted by or applied to </w:t>
      </w:r>
      <w:r w:rsidR="0032538A">
        <w:rPr>
          <w:rFonts w:ascii="Arial" w:hAnsi="Arial" w:cs="Arial"/>
          <w:sz w:val="24"/>
          <w:szCs w:val="24"/>
        </w:rPr>
        <w:t>the A</w:t>
      </w:r>
      <w:r w:rsidRPr="00BF3EA9">
        <w:rPr>
          <w:rFonts w:ascii="Arial" w:hAnsi="Arial" w:cs="Arial"/>
          <w:sz w:val="24"/>
          <w:szCs w:val="24"/>
        </w:rPr>
        <w:t>uthority; or</w:t>
      </w:r>
    </w:p>
    <w:p w:rsidR="00C5574D" w:rsidRPr="00C5574D" w:rsidRDefault="00C5574D" w:rsidP="00C5574D">
      <w:pPr>
        <w:pStyle w:val="ListParagraph"/>
        <w:autoSpaceDE w:val="0"/>
        <w:autoSpaceDN w:val="0"/>
        <w:adjustRightInd w:val="0"/>
        <w:ind w:left="1134"/>
        <w:rPr>
          <w:rFonts w:ascii="Arial" w:hAnsi="Arial" w:cs="Arial"/>
          <w:sz w:val="24"/>
          <w:szCs w:val="24"/>
        </w:rPr>
      </w:pPr>
    </w:p>
    <w:p w:rsidR="006445DA" w:rsidRDefault="0032538A" w:rsidP="00BF3EA9">
      <w:pPr>
        <w:pStyle w:val="ListParagraph"/>
        <w:numPr>
          <w:ilvl w:val="1"/>
          <w:numId w:val="38"/>
        </w:numPr>
        <w:autoSpaceDE w:val="0"/>
        <w:autoSpaceDN w:val="0"/>
        <w:adjustRightInd w:val="0"/>
        <w:ind w:left="1134" w:hanging="425"/>
        <w:rPr>
          <w:rFonts w:ascii="Arial" w:hAnsi="Arial" w:cs="Arial"/>
          <w:sz w:val="24"/>
          <w:szCs w:val="24"/>
        </w:rPr>
      </w:pPr>
      <w:r w:rsidRPr="0032538A">
        <w:rPr>
          <w:rFonts w:ascii="Arial" w:hAnsi="Arial" w:cs="Arial"/>
          <w:sz w:val="24"/>
          <w:szCs w:val="24"/>
          <w:highlight w:val="yellow"/>
        </w:rPr>
        <w:t>their</w:t>
      </w:r>
      <w:r>
        <w:rPr>
          <w:rFonts w:ascii="Arial" w:hAnsi="Arial" w:cs="Arial"/>
          <w:sz w:val="24"/>
          <w:szCs w:val="24"/>
        </w:rPr>
        <w:t xml:space="preserve"> </w:t>
      </w:r>
      <w:r w:rsidR="00177DAC" w:rsidRPr="00BF3EA9">
        <w:rPr>
          <w:rFonts w:ascii="Arial" w:hAnsi="Arial" w:cs="Arial"/>
          <w:sz w:val="24"/>
          <w:szCs w:val="24"/>
        </w:rPr>
        <w:t>election, re-election or appointment or re-appointment to office (where that is</w:t>
      </w:r>
      <w:r>
        <w:rPr>
          <w:rFonts w:ascii="Arial" w:hAnsi="Arial" w:cs="Arial"/>
          <w:sz w:val="24"/>
          <w:szCs w:val="24"/>
        </w:rPr>
        <w:t xml:space="preserve"> later), or co-option onto the A</w:t>
      </w:r>
      <w:r w:rsidR="00177DAC" w:rsidRPr="00BF3EA9">
        <w:rPr>
          <w:rFonts w:ascii="Arial" w:hAnsi="Arial" w:cs="Arial"/>
          <w:sz w:val="24"/>
          <w:szCs w:val="24"/>
        </w:rPr>
        <w:t>uthority</w:t>
      </w:r>
      <w:r w:rsidR="000648C7">
        <w:rPr>
          <w:rFonts w:ascii="Arial" w:hAnsi="Arial" w:cs="Arial"/>
          <w:sz w:val="24"/>
          <w:szCs w:val="24"/>
        </w:rPr>
        <w:t>,</w:t>
      </w:r>
      <w:r w:rsidR="00177DAC" w:rsidRPr="00BF3EA9">
        <w:rPr>
          <w:rFonts w:ascii="Arial" w:hAnsi="Arial" w:cs="Arial"/>
          <w:sz w:val="24"/>
          <w:szCs w:val="24"/>
        </w:rPr>
        <w:t xml:space="preserve"> </w:t>
      </w:r>
    </w:p>
    <w:p w:rsidR="00177DAC" w:rsidRPr="00514A0E" w:rsidRDefault="0032538A" w:rsidP="00514A0E">
      <w:pPr>
        <w:tabs>
          <w:tab w:val="left" w:pos="709"/>
        </w:tabs>
        <w:autoSpaceDE w:val="0"/>
        <w:autoSpaceDN w:val="0"/>
        <w:adjustRightInd w:val="0"/>
        <w:ind w:left="709"/>
        <w:rPr>
          <w:rFonts w:ascii="Arial" w:hAnsi="Arial" w:cs="Arial"/>
          <w:sz w:val="24"/>
          <w:szCs w:val="24"/>
        </w:rPr>
      </w:pPr>
      <w:r>
        <w:rPr>
          <w:rFonts w:ascii="Arial" w:hAnsi="Arial" w:cs="Arial"/>
          <w:sz w:val="24"/>
          <w:szCs w:val="24"/>
        </w:rPr>
        <w:t>register in the Authority’s Register of Members’ I</w:t>
      </w:r>
      <w:r w:rsidR="00177DAC" w:rsidRPr="003B6130">
        <w:rPr>
          <w:rFonts w:ascii="Arial" w:hAnsi="Arial" w:cs="Arial"/>
          <w:sz w:val="24"/>
          <w:szCs w:val="24"/>
        </w:rPr>
        <w:t>nterests (maintained by the Monitoring Officer under Section 29(1) of th</w:t>
      </w:r>
      <w:r w:rsidR="00514A0E">
        <w:rPr>
          <w:rFonts w:ascii="Arial" w:hAnsi="Arial" w:cs="Arial"/>
          <w:sz w:val="24"/>
          <w:szCs w:val="24"/>
        </w:rPr>
        <w:t xml:space="preserve">e Localism Act 2011) details of </w:t>
      </w:r>
      <w:r w:rsidR="00A3285A" w:rsidRPr="00514A0E">
        <w:rPr>
          <w:rFonts w:ascii="Arial" w:hAnsi="Arial" w:cs="Arial"/>
          <w:sz w:val="24"/>
          <w:szCs w:val="24"/>
        </w:rPr>
        <w:t>D</w:t>
      </w:r>
      <w:r w:rsidR="00177DAC" w:rsidRPr="00514A0E">
        <w:rPr>
          <w:rFonts w:ascii="Arial" w:hAnsi="Arial" w:cs="Arial"/>
          <w:sz w:val="24"/>
          <w:szCs w:val="24"/>
        </w:rPr>
        <w:t xml:space="preserve">isclosable </w:t>
      </w:r>
      <w:r w:rsidR="00A3285A" w:rsidRPr="00514A0E">
        <w:rPr>
          <w:rFonts w:ascii="Arial" w:hAnsi="Arial" w:cs="Arial"/>
          <w:sz w:val="24"/>
          <w:szCs w:val="24"/>
        </w:rPr>
        <w:t>P</w:t>
      </w:r>
      <w:r w:rsidR="00177DAC" w:rsidRPr="00514A0E">
        <w:rPr>
          <w:rFonts w:ascii="Arial" w:hAnsi="Arial" w:cs="Arial"/>
          <w:sz w:val="24"/>
          <w:szCs w:val="24"/>
        </w:rPr>
        <w:t xml:space="preserve">ecuniary </w:t>
      </w:r>
      <w:r w:rsidR="00A3285A" w:rsidRPr="00514A0E">
        <w:rPr>
          <w:rFonts w:ascii="Arial" w:hAnsi="Arial" w:cs="Arial"/>
          <w:sz w:val="24"/>
          <w:szCs w:val="24"/>
        </w:rPr>
        <w:t>I</w:t>
      </w:r>
      <w:r w:rsidR="00177DAC" w:rsidRPr="00514A0E">
        <w:rPr>
          <w:rFonts w:ascii="Arial" w:hAnsi="Arial" w:cs="Arial"/>
          <w:sz w:val="24"/>
          <w:szCs w:val="24"/>
        </w:rPr>
        <w:t xml:space="preserve">nterests as referred to in paragraph </w:t>
      </w:r>
      <w:r w:rsidR="00BF3EA9" w:rsidRPr="00514A0E">
        <w:rPr>
          <w:rFonts w:ascii="Arial" w:hAnsi="Arial" w:cs="Arial"/>
          <w:sz w:val="24"/>
          <w:szCs w:val="24"/>
        </w:rPr>
        <w:t>4</w:t>
      </w:r>
      <w:r w:rsidR="00A3285A" w:rsidRPr="00514A0E">
        <w:rPr>
          <w:rFonts w:ascii="Arial" w:hAnsi="Arial" w:cs="Arial"/>
          <w:sz w:val="24"/>
          <w:szCs w:val="24"/>
        </w:rPr>
        <w:t xml:space="preserve">, </w:t>
      </w:r>
      <w:r w:rsidR="00A3285A" w:rsidRPr="00514A0E">
        <w:rPr>
          <w:rFonts w:ascii="Arial" w:hAnsi="Arial" w:cs="Arial"/>
          <w:sz w:val="24"/>
          <w:szCs w:val="24"/>
          <w:highlight w:val="yellow"/>
        </w:rPr>
        <w:t>and defined in Appendix B</w:t>
      </w:r>
      <w:r w:rsidR="00A3285A" w:rsidRPr="00514A0E">
        <w:rPr>
          <w:rFonts w:ascii="Arial" w:hAnsi="Arial" w:cs="Arial"/>
          <w:sz w:val="24"/>
          <w:szCs w:val="24"/>
        </w:rPr>
        <w:t>,</w:t>
      </w:r>
      <w:r>
        <w:rPr>
          <w:rFonts w:ascii="Arial" w:hAnsi="Arial" w:cs="Arial"/>
          <w:sz w:val="24"/>
          <w:szCs w:val="24"/>
        </w:rPr>
        <w:t xml:space="preserve"> that they</w:t>
      </w:r>
      <w:r w:rsidR="00177DAC" w:rsidRPr="00514A0E">
        <w:rPr>
          <w:rFonts w:ascii="Arial" w:hAnsi="Arial" w:cs="Arial"/>
          <w:sz w:val="24"/>
          <w:szCs w:val="24"/>
        </w:rPr>
        <w:t xml:space="preserve">, </w:t>
      </w:r>
      <w:r>
        <w:rPr>
          <w:rFonts w:ascii="Arial" w:hAnsi="Arial" w:cs="Arial"/>
          <w:sz w:val="24"/>
          <w:szCs w:val="24"/>
        </w:rPr>
        <w:t xml:space="preserve">their </w:t>
      </w:r>
      <w:r w:rsidR="00177DAC" w:rsidRPr="00514A0E">
        <w:rPr>
          <w:rFonts w:ascii="Arial" w:hAnsi="Arial" w:cs="Arial"/>
          <w:sz w:val="24"/>
          <w:szCs w:val="24"/>
        </w:rPr>
        <w:t xml:space="preserve">spouse, civil partner or person with whom </w:t>
      </w:r>
      <w:r>
        <w:rPr>
          <w:rFonts w:ascii="Arial" w:hAnsi="Arial" w:cs="Arial"/>
          <w:sz w:val="24"/>
          <w:szCs w:val="24"/>
        </w:rPr>
        <w:t xml:space="preserve">they </w:t>
      </w:r>
      <w:r w:rsidR="00177DAC" w:rsidRPr="00514A0E">
        <w:rPr>
          <w:rFonts w:ascii="Arial" w:hAnsi="Arial" w:cs="Arial"/>
          <w:sz w:val="24"/>
          <w:szCs w:val="24"/>
        </w:rPr>
        <w:t xml:space="preserve">live as if they were </w:t>
      </w:r>
      <w:r>
        <w:rPr>
          <w:rFonts w:ascii="Arial" w:hAnsi="Arial" w:cs="Arial"/>
          <w:sz w:val="24"/>
          <w:szCs w:val="24"/>
        </w:rPr>
        <w:t xml:space="preserve">their </w:t>
      </w:r>
      <w:r w:rsidR="00177DAC" w:rsidRPr="00514A0E">
        <w:rPr>
          <w:rFonts w:ascii="Arial" w:hAnsi="Arial" w:cs="Arial"/>
          <w:sz w:val="24"/>
          <w:szCs w:val="24"/>
        </w:rPr>
        <w:t xml:space="preserve">spouse or civil partner in so far as </w:t>
      </w:r>
      <w:r>
        <w:rPr>
          <w:rFonts w:ascii="Arial" w:hAnsi="Arial" w:cs="Arial"/>
          <w:sz w:val="24"/>
          <w:szCs w:val="24"/>
        </w:rPr>
        <w:t xml:space="preserve">they </w:t>
      </w:r>
      <w:r w:rsidR="00177DAC" w:rsidRPr="00514A0E">
        <w:rPr>
          <w:rFonts w:ascii="Arial" w:hAnsi="Arial" w:cs="Arial"/>
          <w:sz w:val="24"/>
          <w:szCs w:val="24"/>
        </w:rPr>
        <w:t>are aware of their interests at that time</w:t>
      </w:r>
      <w:r w:rsidR="00132061" w:rsidRPr="00514A0E">
        <w:rPr>
          <w:rFonts w:ascii="Arial" w:hAnsi="Arial" w:cs="Arial"/>
          <w:sz w:val="24"/>
          <w:szCs w:val="24"/>
        </w:rPr>
        <w:t>.</w:t>
      </w:r>
    </w:p>
    <w:p w:rsidR="00177DAC" w:rsidRPr="000460A5" w:rsidRDefault="00177DAC" w:rsidP="00177DAC">
      <w:pPr>
        <w:autoSpaceDE w:val="0"/>
        <w:autoSpaceDN w:val="0"/>
        <w:adjustRightInd w:val="0"/>
        <w:rPr>
          <w:rFonts w:ascii="Arial" w:hAnsi="Arial" w:cs="Arial"/>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10</w:t>
      </w:r>
      <w:r w:rsidR="00BF3EA9">
        <w:rPr>
          <w:rFonts w:ascii="Arial" w:hAnsi="Arial" w:cs="Arial"/>
          <w:sz w:val="24"/>
          <w:szCs w:val="24"/>
        </w:rPr>
        <w:t xml:space="preserve">.2 </w:t>
      </w:r>
      <w:r w:rsidR="00BF3EA9">
        <w:rPr>
          <w:rFonts w:ascii="Arial" w:hAnsi="Arial" w:cs="Arial"/>
          <w:sz w:val="24"/>
          <w:szCs w:val="24"/>
        </w:rPr>
        <w:tab/>
        <w:t xml:space="preserve">Subject to </w:t>
      </w:r>
      <w:r w:rsidR="001B13C3">
        <w:rPr>
          <w:rFonts w:ascii="Arial" w:hAnsi="Arial" w:cs="Arial"/>
          <w:sz w:val="24"/>
          <w:szCs w:val="24"/>
        </w:rPr>
        <w:t>paragraph 11</w:t>
      </w:r>
      <w:r w:rsidR="0032538A">
        <w:rPr>
          <w:rFonts w:ascii="Arial" w:hAnsi="Arial" w:cs="Arial"/>
          <w:sz w:val="24"/>
          <w:szCs w:val="24"/>
        </w:rPr>
        <w:t xml:space="preserve">, </w:t>
      </w:r>
      <w:r w:rsidR="004546D5">
        <w:rPr>
          <w:rFonts w:ascii="Arial" w:hAnsi="Arial" w:cs="Arial"/>
          <w:sz w:val="24"/>
          <w:szCs w:val="24"/>
          <w:highlight w:val="yellow"/>
        </w:rPr>
        <w:t>Member</w:t>
      </w:r>
      <w:r w:rsidR="0032538A" w:rsidRPr="0032538A">
        <w:rPr>
          <w:rFonts w:ascii="Arial" w:hAnsi="Arial" w:cs="Arial"/>
          <w:sz w:val="24"/>
          <w:szCs w:val="24"/>
          <w:highlight w:val="yellow"/>
        </w:rPr>
        <w:t>s</w:t>
      </w:r>
      <w:r w:rsidR="0032538A">
        <w:rPr>
          <w:rFonts w:ascii="Arial" w:hAnsi="Arial" w:cs="Arial"/>
          <w:sz w:val="24"/>
          <w:szCs w:val="24"/>
        </w:rPr>
        <w:t xml:space="preserve"> </w:t>
      </w:r>
      <w:r w:rsidR="00177DAC" w:rsidRPr="000460A5">
        <w:rPr>
          <w:rFonts w:ascii="Arial" w:hAnsi="Arial" w:cs="Arial"/>
          <w:sz w:val="24"/>
          <w:szCs w:val="24"/>
        </w:rPr>
        <w:t>must, within 28 day</w:t>
      </w:r>
      <w:r w:rsidR="00D27B4F">
        <w:rPr>
          <w:rFonts w:ascii="Arial" w:hAnsi="Arial" w:cs="Arial"/>
          <w:sz w:val="24"/>
          <w:szCs w:val="24"/>
        </w:rPr>
        <w:t xml:space="preserve">s of becoming aware of any new </w:t>
      </w:r>
      <w:r w:rsidR="00A3285A" w:rsidRPr="00514A0E">
        <w:rPr>
          <w:rFonts w:ascii="Arial" w:hAnsi="Arial" w:cs="Arial"/>
          <w:sz w:val="24"/>
          <w:szCs w:val="24"/>
          <w:highlight w:val="yellow"/>
        </w:rPr>
        <w:t>or amended</w:t>
      </w:r>
      <w:r w:rsidR="00A3285A">
        <w:rPr>
          <w:rFonts w:ascii="Arial" w:hAnsi="Arial" w:cs="Arial"/>
          <w:sz w:val="24"/>
          <w:szCs w:val="24"/>
        </w:rPr>
        <w:t xml:space="preserve"> </w:t>
      </w:r>
      <w:r w:rsidR="00D27B4F">
        <w:rPr>
          <w:rFonts w:ascii="Arial" w:hAnsi="Arial" w:cs="Arial"/>
          <w:sz w:val="24"/>
          <w:szCs w:val="24"/>
        </w:rPr>
        <w:t>Disclosable Pecuniary I</w:t>
      </w:r>
      <w:r w:rsidR="00177DAC" w:rsidRPr="000460A5">
        <w:rPr>
          <w:rFonts w:ascii="Arial" w:hAnsi="Arial" w:cs="Arial"/>
          <w:sz w:val="24"/>
          <w:szCs w:val="24"/>
        </w:rPr>
        <w:t>nterest as referr</w:t>
      </w:r>
      <w:r w:rsidR="00BF3EA9">
        <w:rPr>
          <w:rFonts w:ascii="Arial" w:hAnsi="Arial" w:cs="Arial"/>
          <w:sz w:val="24"/>
          <w:szCs w:val="24"/>
        </w:rPr>
        <w:t>ed to in paragraph 4</w:t>
      </w:r>
      <w:r w:rsidR="00A3285A">
        <w:rPr>
          <w:rFonts w:ascii="Arial" w:hAnsi="Arial" w:cs="Arial"/>
          <w:sz w:val="24"/>
          <w:szCs w:val="24"/>
        </w:rPr>
        <w:t xml:space="preserve">, </w:t>
      </w:r>
      <w:r w:rsidR="00A3285A" w:rsidRPr="00514A0E">
        <w:rPr>
          <w:rFonts w:ascii="Arial" w:hAnsi="Arial" w:cs="Arial"/>
          <w:sz w:val="24"/>
          <w:szCs w:val="24"/>
          <w:highlight w:val="yellow"/>
        </w:rPr>
        <w:t>and defined in Appendix B</w:t>
      </w:r>
      <w:r w:rsidR="00A3285A">
        <w:rPr>
          <w:rFonts w:ascii="Arial" w:hAnsi="Arial" w:cs="Arial"/>
          <w:sz w:val="24"/>
          <w:szCs w:val="24"/>
        </w:rPr>
        <w:t>,</w:t>
      </w:r>
      <w:r w:rsidR="00177DAC" w:rsidRPr="000460A5">
        <w:rPr>
          <w:rFonts w:ascii="Arial" w:hAnsi="Arial" w:cs="Arial"/>
          <w:sz w:val="24"/>
          <w:szCs w:val="24"/>
        </w:rPr>
        <w:t xml:space="preserve"> that </w:t>
      </w:r>
      <w:r w:rsidR="0032538A">
        <w:rPr>
          <w:rFonts w:ascii="Arial" w:hAnsi="Arial" w:cs="Arial"/>
          <w:sz w:val="24"/>
          <w:szCs w:val="24"/>
        </w:rPr>
        <w:t>they</w:t>
      </w:r>
      <w:r w:rsidR="001B13C3">
        <w:rPr>
          <w:rFonts w:ascii="Arial" w:hAnsi="Arial" w:cs="Arial"/>
          <w:sz w:val="24"/>
          <w:szCs w:val="24"/>
        </w:rPr>
        <w:t xml:space="preserve">, </w:t>
      </w:r>
      <w:r w:rsidR="0032538A">
        <w:rPr>
          <w:rFonts w:ascii="Arial" w:hAnsi="Arial" w:cs="Arial"/>
          <w:sz w:val="24"/>
          <w:szCs w:val="24"/>
        </w:rPr>
        <w:t xml:space="preserve">their </w:t>
      </w:r>
      <w:r w:rsidR="001B13C3">
        <w:rPr>
          <w:rFonts w:ascii="Arial" w:hAnsi="Arial" w:cs="Arial"/>
          <w:sz w:val="24"/>
          <w:szCs w:val="24"/>
        </w:rPr>
        <w:t>spouse</w:t>
      </w:r>
      <w:r w:rsidR="00177DAC" w:rsidRPr="000460A5">
        <w:rPr>
          <w:rFonts w:ascii="Arial" w:hAnsi="Arial" w:cs="Arial"/>
          <w:sz w:val="24"/>
          <w:szCs w:val="24"/>
        </w:rPr>
        <w:t xml:space="preserve">, civil partner or person with whom </w:t>
      </w:r>
      <w:r w:rsidR="0032538A">
        <w:rPr>
          <w:rFonts w:ascii="Arial" w:hAnsi="Arial" w:cs="Arial"/>
          <w:sz w:val="24"/>
          <w:szCs w:val="24"/>
        </w:rPr>
        <w:t xml:space="preserve">they </w:t>
      </w:r>
      <w:r w:rsidR="00177DAC" w:rsidRPr="000460A5">
        <w:rPr>
          <w:rFonts w:ascii="Arial" w:hAnsi="Arial" w:cs="Arial"/>
          <w:sz w:val="24"/>
          <w:szCs w:val="24"/>
        </w:rPr>
        <w:t xml:space="preserve">live as if they were </w:t>
      </w:r>
      <w:r w:rsidR="0032538A">
        <w:rPr>
          <w:rFonts w:ascii="Arial" w:hAnsi="Arial" w:cs="Arial"/>
          <w:sz w:val="24"/>
          <w:szCs w:val="24"/>
        </w:rPr>
        <w:t xml:space="preserve">their </w:t>
      </w:r>
      <w:r w:rsidR="00177DAC" w:rsidRPr="000460A5">
        <w:rPr>
          <w:rFonts w:ascii="Arial" w:hAnsi="Arial" w:cs="Arial"/>
          <w:sz w:val="24"/>
          <w:szCs w:val="24"/>
        </w:rPr>
        <w:t>spouse or civil partner or change to any interest registered under paragr</w:t>
      </w:r>
      <w:r w:rsidR="00BF3EA9">
        <w:rPr>
          <w:rFonts w:ascii="Arial" w:hAnsi="Arial" w:cs="Arial"/>
          <w:sz w:val="24"/>
          <w:szCs w:val="24"/>
        </w:rPr>
        <w:t>aph 4</w:t>
      </w:r>
      <w:r w:rsidR="00177DAC" w:rsidRPr="000460A5">
        <w:rPr>
          <w:rFonts w:ascii="Arial" w:hAnsi="Arial" w:cs="Arial"/>
          <w:sz w:val="24"/>
          <w:szCs w:val="24"/>
        </w:rPr>
        <w:t xml:space="preserve"> above by providin</w:t>
      </w:r>
      <w:r w:rsidR="0032538A">
        <w:rPr>
          <w:rFonts w:ascii="Arial" w:hAnsi="Arial" w:cs="Arial"/>
          <w:sz w:val="24"/>
          <w:szCs w:val="24"/>
        </w:rPr>
        <w:t xml:space="preserve">g written notification to the </w:t>
      </w:r>
      <w:r w:rsidR="001B13C3">
        <w:rPr>
          <w:rFonts w:ascii="Arial" w:hAnsi="Arial" w:cs="Arial"/>
          <w:sz w:val="24"/>
          <w:szCs w:val="24"/>
        </w:rPr>
        <w:t>A</w:t>
      </w:r>
      <w:r w:rsidR="00177DAC" w:rsidRPr="000460A5">
        <w:rPr>
          <w:rFonts w:ascii="Arial" w:hAnsi="Arial" w:cs="Arial"/>
          <w:sz w:val="24"/>
          <w:szCs w:val="24"/>
        </w:rPr>
        <w:t>uthority’s Monitoring Officer</w:t>
      </w:r>
      <w:r w:rsidR="00132061">
        <w:rPr>
          <w:rFonts w:ascii="Arial" w:hAnsi="Arial" w:cs="Arial"/>
          <w:sz w:val="24"/>
          <w:szCs w:val="24"/>
        </w:rPr>
        <w:t>.</w:t>
      </w:r>
    </w:p>
    <w:p w:rsidR="00177DAC" w:rsidRPr="000460A5" w:rsidRDefault="00177DAC" w:rsidP="00177DAC">
      <w:pPr>
        <w:autoSpaceDE w:val="0"/>
        <w:autoSpaceDN w:val="0"/>
        <w:adjustRightInd w:val="0"/>
        <w:rPr>
          <w:rFonts w:ascii="Arial" w:hAnsi="Arial" w:cs="Arial"/>
          <w:b/>
          <w:bCs/>
          <w:sz w:val="24"/>
          <w:szCs w:val="24"/>
        </w:rPr>
      </w:pPr>
    </w:p>
    <w:p w:rsidR="00177DAC" w:rsidRDefault="00177DAC" w:rsidP="00177DAC">
      <w:pPr>
        <w:autoSpaceDE w:val="0"/>
        <w:autoSpaceDN w:val="0"/>
        <w:adjustRightInd w:val="0"/>
        <w:rPr>
          <w:rFonts w:ascii="Arial" w:hAnsi="Arial" w:cs="Arial"/>
          <w:b/>
          <w:bCs/>
          <w:sz w:val="24"/>
          <w:szCs w:val="24"/>
        </w:rPr>
      </w:pPr>
    </w:p>
    <w:p w:rsidR="00A3285A" w:rsidRPr="00514A0E" w:rsidRDefault="0025575C" w:rsidP="00A3285A">
      <w:pPr>
        <w:autoSpaceDE w:val="0"/>
        <w:autoSpaceDN w:val="0"/>
        <w:adjustRightInd w:val="0"/>
        <w:rPr>
          <w:rFonts w:ascii="Arial" w:hAnsi="Arial" w:cs="Arial"/>
          <w:sz w:val="24"/>
          <w:szCs w:val="24"/>
          <w:highlight w:val="yellow"/>
        </w:rPr>
      </w:pPr>
      <w:r>
        <w:rPr>
          <w:rFonts w:ascii="Arial" w:hAnsi="Arial" w:cs="Arial"/>
          <w:sz w:val="24"/>
          <w:szCs w:val="24"/>
        </w:rPr>
        <w:t>10</w:t>
      </w:r>
      <w:r w:rsidR="001B13C3">
        <w:rPr>
          <w:rFonts w:ascii="Arial" w:hAnsi="Arial" w:cs="Arial"/>
          <w:sz w:val="24"/>
          <w:szCs w:val="24"/>
        </w:rPr>
        <w:t>.3</w:t>
      </w:r>
      <w:r w:rsidR="00A3285A">
        <w:rPr>
          <w:rFonts w:ascii="Arial" w:hAnsi="Arial" w:cs="Arial"/>
          <w:sz w:val="24"/>
          <w:szCs w:val="24"/>
        </w:rPr>
        <w:tab/>
      </w:r>
      <w:r w:rsidR="00A3285A" w:rsidRPr="00514A0E">
        <w:rPr>
          <w:rFonts w:ascii="Arial" w:hAnsi="Arial" w:cs="Arial"/>
          <w:sz w:val="24"/>
          <w:szCs w:val="24"/>
          <w:highlight w:val="yellow"/>
        </w:rPr>
        <w:t>Subject to paragraph</w:t>
      </w:r>
      <w:r w:rsidR="001B13C3">
        <w:rPr>
          <w:rFonts w:ascii="Arial" w:hAnsi="Arial" w:cs="Arial"/>
          <w:sz w:val="24"/>
          <w:szCs w:val="24"/>
          <w:highlight w:val="yellow"/>
        </w:rPr>
        <w:t>s 10.5 and</w:t>
      </w:r>
      <w:r w:rsidR="00A3285A" w:rsidRPr="00514A0E">
        <w:rPr>
          <w:rFonts w:ascii="Arial" w:hAnsi="Arial" w:cs="Arial"/>
          <w:sz w:val="24"/>
          <w:szCs w:val="24"/>
          <w:highlight w:val="yellow"/>
        </w:rPr>
        <w:t xml:space="preserve"> 1</w:t>
      </w:r>
      <w:r w:rsidR="001B13C3">
        <w:rPr>
          <w:rFonts w:ascii="Arial" w:hAnsi="Arial" w:cs="Arial"/>
          <w:sz w:val="24"/>
          <w:szCs w:val="24"/>
          <w:highlight w:val="yellow"/>
        </w:rPr>
        <w:t>1</w:t>
      </w:r>
      <w:r w:rsidR="005C3DDD">
        <w:rPr>
          <w:rFonts w:ascii="Arial" w:hAnsi="Arial" w:cs="Arial"/>
          <w:sz w:val="24"/>
          <w:szCs w:val="24"/>
          <w:highlight w:val="yellow"/>
        </w:rPr>
        <w:t xml:space="preserve">, </w:t>
      </w:r>
      <w:r w:rsidR="004546D5">
        <w:rPr>
          <w:rFonts w:ascii="Arial" w:hAnsi="Arial" w:cs="Arial"/>
          <w:sz w:val="24"/>
          <w:szCs w:val="24"/>
          <w:highlight w:val="yellow"/>
        </w:rPr>
        <w:t>Member</w:t>
      </w:r>
      <w:r w:rsidR="005C3DDD">
        <w:rPr>
          <w:rFonts w:ascii="Arial" w:hAnsi="Arial" w:cs="Arial"/>
          <w:sz w:val="24"/>
          <w:szCs w:val="24"/>
          <w:highlight w:val="yellow"/>
        </w:rPr>
        <w:t>s</w:t>
      </w:r>
      <w:r w:rsidR="00A3285A" w:rsidRPr="00514A0E">
        <w:rPr>
          <w:rFonts w:ascii="Arial" w:hAnsi="Arial" w:cs="Arial"/>
          <w:sz w:val="24"/>
          <w:szCs w:val="24"/>
          <w:highlight w:val="yellow"/>
        </w:rPr>
        <w:t xml:space="preserve"> must, within 28 days of—</w:t>
      </w:r>
    </w:p>
    <w:p w:rsidR="00A3285A" w:rsidRPr="00514A0E" w:rsidRDefault="00A3285A" w:rsidP="00A3285A">
      <w:pPr>
        <w:autoSpaceDE w:val="0"/>
        <w:autoSpaceDN w:val="0"/>
        <w:adjustRightInd w:val="0"/>
        <w:rPr>
          <w:rFonts w:ascii="Arial" w:hAnsi="Arial" w:cs="Arial"/>
          <w:sz w:val="24"/>
          <w:szCs w:val="24"/>
          <w:highlight w:val="yellow"/>
        </w:rPr>
      </w:pPr>
    </w:p>
    <w:p w:rsidR="00A3285A" w:rsidRPr="00514A0E" w:rsidRDefault="00A3285A" w:rsidP="00A3285A">
      <w:pPr>
        <w:pStyle w:val="ListParagraph"/>
        <w:numPr>
          <w:ilvl w:val="0"/>
          <w:numId w:val="45"/>
        </w:numPr>
        <w:autoSpaceDE w:val="0"/>
        <w:autoSpaceDN w:val="0"/>
        <w:adjustRightInd w:val="0"/>
        <w:ind w:left="1134" w:hanging="425"/>
        <w:rPr>
          <w:rFonts w:ascii="Arial" w:hAnsi="Arial" w:cs="Arial"/>
          <w:sz w:val="24"/>
          <w:szCs w:val="24"/>
          <w:highlight w:val="yellow"/>
        </w:rPr>
      </w:pPr>
      <w:r w:rsidRPr="00514A0E">
        <w:rPr>
          <w:rFonts w:ascii="Arial" w:hAnsi="Arial" w:cs="Arial"/>
          <w:sz w:val="24"/>
          <w:szCs w:val="24"/>
          <w:highlight w:val="yellow"/>
        </w:rPr>
        <w:t xml:space="preserve">this Code being adopted by or </w:t>
      </w:r>
      <w:r w:rsidR="005C3DDD">
        <w:rPr>
          <w:rFonts w:ascii="Arial" w:hAnsi="Arial" w:cs="Arial"/>
          <w:sz w:val="24"/>
          <w:szCs w:val="24"/>
          <w:highlight w:val="yellow"/>
        </w:rPr>
        <w:t>applied to the A</w:t>
      </w:r>
      <w:r w:rsidRPr="00514A0E">
        <w:rPr>
          <w:rFonts w:ascii="Arial" w:hAnsi="Arial" w:cs="Arial"/>
          <w:sz w:val="24"/>
          <w:szCs w:val="24"/>
          <w:highlight w:val="yellow"/>
        </w:rPr>
        <w:t>uthority; or</w:t>
      </w:r>
    </w:p>
    <w:p w:rsidR="00A3285A" w:rsidRPr="00514A0E" w:rsidRDefault="00A3285A" w:rsidP="00A3285A">
      <w:pPr>
        <w:pStyle w:val="ListParagraph"/>
        <w:autoSpaceDE w:val="0"/>
        <w:autoSpaceDN w:val="0"/>
        <w:adjustRightInd w:val="0"/>
        <w:ind w:left="1134"/>
        <w:rPr>
          <w:rFonts w:ascii="Arial" w:hAnsi="Arial" w:cs="Arial"/>
          <w:sz w:val="24"/>
          <w:szCs w:val="24"/>
          <w:highlight w:val="yellow"/>
        </w:rPr>
      </w:pPr>
    </w:p>
    <w:p w:rsidR="00A3285A" w:rsidRPr="00514A0E" w:rsidRDefault="005C3DDD" w:rsidP="00A3285A">
      <w:pPr>
        <w:pStyle w:val="ListParagraph"/>
        <w:numPr>
          <w:ilvl w:val="0"/>
          <w:numId w:val="45"/>
        </w:numPr>
        <w:autoSpaceDE w:val="0"/>
        <w:autoSpaceDN w:val="0"/>
        <w:adjustRightInd w:val="0"/>
        <w:ind w:left="1134" w:hanging="425"/>
        <w:rPr>
          <w:rFonts w:ascii="Arial" w:hAnsi="Arial" w:cs="Arial"/>
          <w:sz w:val="24"/>
          <w:szCs w:val="24"/>
          <w:highlight w:val="yellow"/>
        </w:rPr>
      </w:pPr>
      <w:r>
        <w:rPr>
          <w:rFonts w:ascii="Arial" w:hAnsi="Arial" w:cs="Arial"/>
          <w:sz w:val="24"/>
          <w:szCs w:val="24"/>
          <w:highlight w:val="yellow"/>
        </w:rPr>
        <w:t>their</w:t>
      </w:r>
      <w:r w:rsidR="00A3285A" w:rsidRPr="00514A0E">
        <w:rPr>
          <w:rFonts w:ascii="Arial" w:hAnsi="Arial" w:cs="Arial"/>
          <w:sz w:val="24"/>
          <w:szCs w:val="24"/>
          <w:highlight w:val="yellow"/>
        </w:rPr>
        <w:t xml:space="preserve"> election, re-election or appointment or re-appointment to office (where that is</w:t>
      </w:r>
      <w:r w:rsidR="00170738">
        <w:rPr>
          <w:rFonts w:ascii="Arial" w:hAnsi="Arial" w:cs="Arial"/>
          <w:sz w:val="24"/>
          <w:szCs w:val="24"/>
          <w:highlight w:val="yellow"/>
        </w:rPr>
        <w:t xml:space="preserve"> later), or co-option onto the A</w:t>
      </w:r>
      <w:r w:rsidR="00A3285A" w:rsidRPr="00514A0E">
        <w:rPr>
          <w:rFonts w:ascii="Arial" w:hAnsi="Arial" w:cs="Arial"/>
          <w:sz w:val="24"/>
          <w:szCs w:val="24"/>
          <w:highlight w:val="yellow"/>
        </w:rPr>
        <w:t xml:space="preserve">uthority, </w:t>
      </w:r>
    </w:p>
    <w:p w:rsidR="00A3285A" w:rsidRPr="009E119A" w:rsidRDefault="0032538A" w:rsidP="00514A0E">
      <w:pPr>
        <w:tabs>
          <w:tab w:val="left" w:pos="709"/>
        </w:tabs>
        <w:autoSpaceDE w:val="0"/>
        <w:autoSpaceDN w:val="0"/>
        <w:adjustRightInd w:val="0"/>
        <w:ind w:left="709"/>
        <w:rPr>
          <w:rFonts w:ascii="Arial" w:hAnsi="Arial" w:cs="Arial"/>
          <w:sz w:val="24"/>
          <w:szCs w:val="24"/>
        </w:rPr>
      </w:pPr>
      <w:r>
        <w:rPr>
          <w:rFonts w:ascii="Arial" w:hAnsi="Arial" w:cs="Arial"/>
          <w:sz w:val="24"/>
          <w:szCs w:val="24"/>
          <w:highlight w:val="yellow"/>
        </w:rPr>
        <w:t xml:space="preserve">register in the </w:t>
      </w:r>
      <w:r w:rsidR="001B13C3">
        <w:rPr>
          <w:rFonts w:ascii="Arial" w:hAnsi="Arial" w:cs="Arial"/>
          <w:sz w:val="24"/>
          <w:szCs w:val="24"/>
          <w:highlight w:val="yellow"/>
        </w:rPr>
        <w:t>Authority’s Register of M</w:t>
      </w:r>
      <w:r w:rsidR="00A3285A" w:rsidRPr="00514A0E">
        <w:rPr>
          <w:rFonts w:ascii="Arial" w:hAnsi="Arial" w:cs="Arial"/>
          <w:sz w:val="24"/>
          <w:szCs w:val="24"/>
          <w:highlight w:val="yellow"/>
        </w:rPr>
        <w:t xml:space="preserve">embers’ </w:t>
      </w:r>
      <w:r w:rsidR="001B13C3">
        <w:rPr>
          <w:rFonts w:ascii="Arial" w:hAnsi="Arial" w:cs="Arial"/>
          <w:sz w:val="24"/>
          <w:szCs w:val="24"/>
          <w:highlight w:val="yellow"/>
        </w:rPr>
        <w:t>P</w:t>
      </w:r>
      <w:r w:rsidR="00A3285A" w:rsidRPr="00514A0E">
        <w:rPr>
          <w:rFonts w:ascii="Arial" w:hAnsi="Arial" w:cs="Arial"/>
          <w:sz w:val="24"/>
          <w:szCs w:val="24"/>
          <w:highlight w:val="yellow"/>
        </w:rPr>
        <w:t xml:space="preserve">ersonal </w:t>
      </w:r>
      <w:r w:rsidR="001B13C3">
        <w:rPr>
          <w:rFonts w:ascii="Arial" w:hAnsi="Arial" w:cs="Arial"/>
          <w:sz w:val="24"/>
          <w:szCs w:val="24"/>
          <w:highlight w:val="yellow"/>
        </w:rPr>
        <w:t>I</w:t>
      </w:r>
      <w:r w:rsidR="00A3285A" w:rsidRPr="00514A0E">
        <w:rPr>
          <w:rFonts w:ascii="Arial" w:hAnsi="Arial" w:cs="Arial"/>
          <w:sz w:val="24"/>
          <w:szCs w:val="24"/>
          <w:highlight w:val="yellow"/>
        </w:rPr>
        <w:t>nterests details of</w:t>
      </w:r>
      <w:r>
        <w:rPr>
          <w:rFonts w:ascii="Arial" w:hAnsi="Arial" w:cs="Arial"/>
          <w:sz w:val="24"/>
          <w:szCs w:val="24"/>
          <w:highlight w:val="yellow"/>
        </w:rPr>
        <w:t xml:space="preserve"> P</w:t>
      </w:r>
      <w:r w:rsidR="00A3285A" w:rsidRPr="00514A0E">
        <w:rPr>
          <w:rFonts w:ascii="Arial" w:hAnsi="Arial" w:cs="Arial"/>
          <w:sz w:val="24"/>
          <w:szCs w:val="24"/>
          <w:highlight w:val="yellow"/>
        </w:rPr>
        <w:t xml:space="preserve">ersonal Interests as referred to in paragraph 5, that </w:t>
      </w:r>
      <w:r>
        <w:rPr>
          <w:rFonts w:ascii="Arial" w:hAnsi="Arial" w:cs="Arial"/>
          <w:sz w:val="24"/>
          <w:szCs w:val="24"/>
          <w:highlight w:val="yellow"/>
        </w:rPr>
        <w:t xml:space="preserve">the </w:t>
      </w:r>
      <w:r w:rsidR="004546D5">
        <w:rPr>
          <w:rFonts w:ascii="Arial" w:hAnsi="Arial" w:cs="Arial"/>
          <w:sz w:val="24"/>
          <w:szCs w:val="24"/>
          <w:highlight w:val="yellow"/>
        </w:rPr>
        <w:t>Member</w:t>
      </w:r>
      <w:r>
        <w:rPr>
          <w:rFonts w:ascii="Arial" w:hAnsi="Arial" w:cs="Arial"/>
          <w:sz w:val="24"/>
          <w:szCs w:val="24"/>
          <w:highlight w:val="yellow"/>
        </w:rPr>
        <w:t xml:space="preserve"> is </w:t>
      </w:r>
      <w:r w:rsidR="006B2C58">
        <w:rPr>
          <w:rFonts w:ascii="Arial" w:hAnsi="Arial" w:cs="Arial"/>
          <w:sz w:val="24"/>
          <w:szCs w:val="24"/>
          <w:highlight w:val="yellow"/>
        </w:rPr>
        <w:t>aware of</w:t>
      </w:r>
      <w:r w:rsidR="00A3285A" w:rsidRPr="00514A0E">
        <w:rPr>
          <w:rFonts w:ascii="Arial" w:hAnsi="Arial" w:cs="Arial"/>
          <w:sz w:val="24"/>
          <w:szCs w:val="24"/>
          <w:highlight w:val="yellow"/>
        </w:rPr>
        <w:t xml:space="preserve"> at that time.</w:t>
      </w:r>
    </w:p>
    <w:p w:rsidR="00A3285A" w:rsidRPr="000460A5" w:rsidRDefault="00A3285A" w:rsidP="00A3285A">
      <w:pPr>
        <w:autoSpaceDE w:val="0"/>
        <w:autoSpaceDN w:val="0"/>
        <w:adjustRightInd w:val="0"/>
        <w:rPr>
          <w:rFonts w:ascii="Arial" w:hAnsi="Arial" w:cs="Arial"/>
          <w:sz w:val="24"/>
          <w:szCs w:val="24"/>
        </w:rPr>
      </w:pPr>
    </w:p>
    <w:p w:rsidR="00A3285A" w:rsidRDefault="00C22201" w:rsidP="00A3285A">
      <w:pPr>
        <w:autoSpaceDE w:val="0"/>
        <w:autoSpaceDN w:val="0"/>
        <w:adjustRightInd w:val="0"/>
        <w:ind w:left="720" w:hanging="720"/>
        <w:rPr>
          <w:rFonts w:ascii="Arial" w:hAnsi="Arial" w:cs="Arial"/>
          <w:sz w:val="24"/>
          <w:szCs w:val="24"/>
        </w:rPr>
      </w:pPr>
      <w:r>
        <w:rPr>
          <w:rFonts w:ascii="Arial" w:hAnsi="Arial" w:cs="Arial"/>
          <w:sz w:val="24"/>
          <w:szCs w:val="24"/>
        </w:rPr>
        <w:t>1</w:t>
      </w:r>
      <w:r w:rsidR="0025575C">
        <w:rPr>
          <w:rFonts w:ascii="Arial" w:hAnsi="Arial" w:cs="Arial"/>
          <w:sz w:val="24"/>
          <w:szCs w:val="24"/>
        </w:rPr>
        <w:t>0</w:t>
      </w:r>
      <w:r w:rsidR="001B13C3">
        <w:rPr>
          <w:rFonts w:ascii="Arial" w:hAnsi="Arial" w:cs="Arial"/>
          <w:sz w:val="24"/>
          <w:szCs w:val="24"/>
        </w:rPr>
        <w:t>.4</w:t>
      </w:r>
      <w:r w:rsidR="00A3285A">
        <w:rPr>
          <w:rFonts w:ascii="Arial" w:hAnsi="Arial" w:cs="Arial"/>
          <w:sz w:val="24"/>
          <w:szCs w:val="24"/>
        </w:rPr>
        <w:t xml:space="preserve"> </w:t>
      </w:r>
      <w:r w:rsidR="00A3285A">
        <w:rPr>
          <w:rFonts w:ascii="Arial" w:hAnsi="Arial" w:cs="Arial"/>
          <w:sz w:val="24"/>
          <w:szCs w:val="24"/>
        </w:rPr>
        <w:tab/>
      </w:r>
      <w:r w:rsidR="001B13C3">
        <w:rPr>
          <w:rFonts w:ascii="Arial" w:hAnsi="Arial" w:cs="Arial"/>
          <w:sz w:val="24"/>
          <w:szCs w:val="24"/>
          <w:highlight w:val="yellow"/>
        </w:rPr>
        <w:t>Subject to paragraphs 10.5 and 11</w:t>
      </w:r>
      <w:r w:rsidR="00A3285A" w:rsidRPr="00514A0E">
        <w:rPr>
          <w:rFonts w:ascii="Arial" w:hAnsi="Arial" w:cs="Arial"/>
          <w:sz w:val="24"/>
          <w:szCs w:val="24"/>
          <w:highlight w:val="yellow"/>
        </w:rPr>
        <w:t xml:space="preserve">, </w:t>
      </w:r>
      <w:r w:rsidR="004546D5">
        <w:rPr>
          <w:rFonts w:ascii="Arial" w:hAnsi="Arial" w:cs="Arial"/>
          <w:sz w:val="24"/>
          <w:szCs w:val="24"/>
          <w:highlight w:val="yellow"/>
        </w:rPr>
        <w:t>Member</w:t>
      </w:r>
      <w:r w:rsidR="006B2C58">
        <w:rPr>
          <w:rFonts w:ascii="Arial" w:hAnsi="Arial" w:cs="Arial"/>
          <w:sz w:val="24"/>
          <w:szCs w:val="24"/>
          <w:highlight w:val="yellow"/>
        </w:rPr>
        <w:t xml:space="preserve">s </w:t>
      </w:r>
      <w:r w:rsidR="00A3285A" w:rsidRPr="00514A0E">
        <w:rPr>
          <w:rFonts w:ascii="Arial" w:hAnsi="Arial" w:cs="Arial"/>
          <w:sz w:val="24"/>
          <w:szCs w:val="24"/>
          <w:highlight w:val="yellow"/>
        </w:rPr>
        <w:t xml:space="preserve">must, within 28 days of becoming aware of any new or amended </w:t>
      </w:r>
      <w:r w:rsidR="001B13C3">
        <w:rPr>
          <w:rFonts w:ascii="Arial" w:hAnsi="Arial" w:cs="Arial"/>
          <w:sz w:val="24"/>
          <w:szCs w:val="24"/>
          <w:highlight w:val="yellow"/>
        </w:rPr>
        <w:t xml:space="preserve">Personal </w:t>
      </w:r>
      <w:r w:rsidR="00A3285A" w:rsidRPr="00514A0E">
        <w:rPr>
          <w:rFonts w:ascii="Arial" w:hAnsi="Arial" w:cs="Arial"/>
          <w:sz w:val="24"/>
          <w:szCs w:val="24"/>
          <w:highlight w:val="yellow"/>
        </w:rPr>
        <w:t>Interest as referr</w:t>
      </w:r>
      <w:r w:rsidR="001B13C3">
        <w:rPr>
          <w:rFonts w:ascii="Arial" w:hAnsi="Arial" w:cs="Arial"/>
          <w:sz w:val="24"/>
          <w:szCs w:val="24"/>
          <w:highlight w:val="yellow"/>
        </w:rPr>
        <w:t>ed to in paragraph 5 o</w:t>
      </w:r>
      <w:r w:rsidR="00A3285A" w:rsidRPr="00514A0E">
        <w:rPr>
          <w:rFonts w:ascii="Arial" w:hAnsi="Arial" w:cs="Arial"/>
          <w:sz w:val="24"/>
          <w:szCs w:val="24"/>
          <w:highlight w:val="yellow"/>
        </w:rPr>
        <w:t>r change to any interest registered under paragr</w:t>
      </w:r>
      <w:r w:rsidR="001B13C3">
        <w:rPr>
          <w:rFonts w:ascii="Arial" w:hAnsi="Arial" w:cs="Arial"/>
          <w:sz w:val="24"/>
          <w:szCs w:val="24"/>
          <w:highlight w:val="yellow"/>
        </w:rPr>
        <w:t>aph 5</w:t>
      </w:r>
      <w:r w:rsidR="00A3285A" w:rsidRPr="00514A0E">
        <w:rPr>
          <w:rFonts w:ascii="Arial" w:hAnsi="Arial" w:cs="Arial"/>
          <w:sz w:val="24"/>
          <w:szCs w:val="24"/>
          <w:highlight w:val="yellow"/>
        </w:rPr>
        <w:t xml:space="preserve"> above by providin</w:t>
      </w:r>
      <w:r w:rsidR="006B2C58">
        <w:rPr>
          <w:rFonts w:ascii="Arial" w:hAnsi="Arial" w:cs="Arial"/>
          <w:sz w:val="24"/>
          <w:szCs w:val="24"/>
          <w:highlight w:val="yellow"/>
        </w:rPr>
        <w:t xml:space="preserve">g written notification to the </w:t>
      </w:r>
      <w:r w:rsidR="001B13C3">
        <w:rPr>
          <w:rFonts w:ascii="Arial" w:hAnsi="Arial" w:cs="Arial"/>
          <w:sz w:val="24"/>
          <w:szCs w:val="24"/>
          <w:highlight w:val="yellow"/>
        </w:rPr>
        <w:t>A</w:t>
      </w:r>
      <w:r w:rsidR="00A3285A" w:rsidRPr="00514A0E">
        <w:rPr>
          <w:rFonts w:ascii="Arial" w:hAnsi="Arial" w:cs="Arial"/>
          <w:sz w:val="24"/>
          <w:szCs w:val="24"/>
          <w:highlight w:val="yellow"/>
        </w:rPr>
        <w:t>uthority’s Monitoring Officer.</w:t>
      </w:r>
    </w:p>
    <w:p w:rsidR="001B13C3" w:rsidRDefault="001B13C3" w:rsidP="00A3285A">
      <w:pPr>
        <w:autoSpaceDE w:val="0"/>
        <w:autoSpaceDN w:val="0"/>
        <w:adjustRightInd w:val="0"/>
        <w:ind w:left="720" w:hanging="720"/>
        <w:rPr>
          <w:rFonts w:ascii="Arial" w:hAnsi="Arial" w:cs="Arial"/>
          <w:sz w:val="24"/>
          <w:szCs w:val="24"/>
        </w:rPr>
      </w:pPr>
    </w:p>
    <w:p w:rsidR="001B13C3" w:rsidRPr="000460A5" w:rsidRDefault="001B13C3" w:rsidP="00A3285A">
      <w:pPr>
        <w:autoSpaceDE w:val="0"/>
        <w:autoSpaceDN w:val="0"/>
        <w:adjustRightInd w:val="0"/>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Pr="001B13C3">
        <w:rPr>
          <w:rFonts w:ascii="Arial" w:hAnsi="Arial" w:cs="Arial"/>
          <w:sz w:val="24"/>
          <w:szCs w:val="24"/>
          <w:highlight w:val="yellow"/>
        </w:rPr>
        <w:t xml:space="preserve">The provisions of paragraphs 10.3 and 10.4 above, do not apply to any Personal Interest which concerns a Related Person, as these interests are not required to be </w:t>
      </w:r>
      <w:r w:rsidR="004F11E0">
        <w:rPr>
          <w:rFonts w:ascii="Arial" w:hAnsi="Arial" w:cs="Arial"/>
          <w:sz w:val="24"/>
          <w:szCs w:val="24"/>
          <w:highlight w:val="yellow"/>
        </w:rPr>
        <w:t xml:space="preserve">registered in advance and only </w:t>
      </w:r>
      <w:r w:rsidRPr="001B13C3">
        <w:rPr>
          <w:rFonts w:ascii="Arial" w:hAnsi="Arial" w:cs="Arial"/>
          <w:sz w:val="24"/>
          <w:szCs w:val="24"/>
          <w:highlight w:val="yellow"/>
        </w:rPr>
        <w:t xml:space="preserve">declared at </w:t>
      </w:r>
      <w:r w:rsidR="005C3DDD">
        <w:rPr>
          <w:rFonts w:ascii="Arial" w:hAnsi="Arial" w:cs="Arial"/>
          <w:sz w:val="24"/>
          <w:szCs w:val="24"/>
          <w:highlight w:val="yellow"/>
        </w:rPr>
        <w:t>a meeting of the A</w:t>
      </w:r>
      <w:r w:rsidR="004F11E0">
        <w:rPr>
          <w:rFonts w:ascii="Arial" w:hAnsi="Arial" w:cs="Arial"/>
          <w:sz w:val="24"/>
          <w:szCs w:val="24"/>
          <w:highlight w:val="yellow"/>
        </w:rPr>
        <w:t>uthority at w</w:t>
      </w:r>
      <w:r w:rsidRPr="001B13C3">
        <w:rPr>
          <w:rFonts w:ascii="Arial" w:hAnsi="Arial" w:cs="Arial"/>
          <w:sz w:val="24"/>
          <w:szCs w:val="24"/>
          <w:highlight w:val="yellow"/>
        </w:rPr>
        <w:t>hich the business is considered</w:t>
      </w:r>
      <w:r w:rsidR="004F11E0">
        <w:rPr>
          <w:rFonts w:ascii="Arial" w:hAnsi="Arial" w:cs="Arial"/>
          <w:sz w:val="24"/>
          <w:szCs w:val="24"/>
          <w:highlight w:val="yellow"/>
        </w:rPr>
        <w:t xml:space="preserve"> and </w:t>
      </w:r>
      <w:r w:rsidR="005C3DDD">
        <w:rPr>
          <w:rFonts w:ascii="Arial" w:hAnsi="Arial" w:cs="Arial"/>
          <w:sz w:val="24"/>
          <w:szCs w:val="24"/>
          <w:highlight w:val="yellow"/>
        </w:rPr>
        <w:t xml:space="preserve">the </w:t>
      </w:r>
      <w:r w:rsidR="004546D5">
        <w:rPr>
          <w:rFonts w:ascii="Arial" w:hAnsi="Arial" w:cs="Arial"/>
          <w:sz w:val="24"/>
          <w:szCs w:val="24"/>
          <w:highlight w:val="yellow"/>
        </w:rPr>
        <w:t>Member</w:t>
      </w:r>
      <w:r w:rsidR="005C3DDD">
        <w:rPr>
          <w:rFonts w:ascii="Arial" w:hAnsi="Arial" w:cs="Arial"/>
          <w:sz w:val="24"/>
          <w:szCs w:val="24"/>
          <w:highlight w:val="yellow"/>
        </w:rPr>
        <w:t xml:space="preserve"> is </w:t>
      </w:r>
      <w:r w:rsidR="004F11E0">
        <w:rPr>
          <w:rFonts w:ascii="Arial" w:hAnsi="Arial" w:cs="Arial"/>
          <w:sz w:val="24"/>
          <w:szCs w:val="24"/>
          <w:highlight w:val="yellow"/>
        </w:rPr>
        <w:t>present</w:t>
      </w:r>
      <w:r w:rsidRPr="001B13C3">
        <w:rPr>
          <w:rFonts w:ascii="Arial" w:hAnsi="Arial" w:cs="Arial"/>
          <w:sz w:val="24"/>
          <w:szCs w:val="24"/>
          <w:highlight w:val="yellow"/>
        </w:rPr>
        <w:t>.</w:t>
      </w:r>
    </w:p>
    <w:p w:rsidR="0064207C" w:rsidRDefault="0064207C" w:rsidP="00177DAC">
      <w:pPr>
        <w:autoSpaceDE w:val="0"/>
        <w:autoSpaceDN w:val="0"/>
        <w:adjustRightInd w:val="0"/>
        <w:rPr>
          <w:rFonts w:ascii="Arial" w:hAnsi="Arial" w:cs="Arial"/>
          <w:b/>
          <w:bCs/>
          <w:sz w:val="24"/>
          <w:szCs w:val="24"/>
        </w:rPr>
      </w:pPr>
    </w:p>
    <w:p w:rsidR="0064207C" w:rsidRDefault="0064207C" w:rsidP="00177DAC">
      <w:pPr>
        <w:autoSpaceDE w:val="0"/>
        <w:autoSpaceDN w:val="0"/>
        <w:adjustRightInd w:val="0"/>
        <w:rPr>
          <w:rFonts w:ascii="Arial" w:hAnsi="Arial" w:cs="Arial"/>
          <w:b/>
          <w:bCs/>
          <w:sz w:val="24"/>
          <w:szCs w:val="24"/>
        </w:rPr>
      </w:pPr>
    </w:p>
    <w:p w:rsidR="00177DAC" w:rsidRPr="000460A5" w:rsidRDefault="0025575C" w:rsidP="00177DAC">
      <w:pPr>
        <w:autoSpaceDE w:val="0"/>
        <w:autoSpaceDN w:val="0"/>
        <w:adjustRightInd w:val="0"/>
        <w:rPr>
          <w:rFonts w:ascii="Arial" w:hAnsi="Arial" w:cs="Arial"/>
          <w:b/>
          <w:bCs/>
          <w:sz w:val="24"/>
          <w:szCs w:val="24"/>
        </w:rPr>
      </w:pPr>
      <w:r>
        <w:rPr>
          <w:rFonts w:ascii="Arial" w:hAnsi="Arial" w:cs="Arial"/>
          <w:b/>
          <w:bCs/>
          <w:sz w:val="24"/>
          <w:szCs w:val="24"/>
        </w:rPr>
        <w:t>11</w:t>
      </w:r>
      <w:r w:rsidR="00C5574D">
        <w:rPr>
          <w:rFonts w:ascii="Arial" w:hAnsi="Arial" w:cs="Arial"/>
          <w:b/>
          <w:bCs/>
          <w:sz w:val="24"/>
          <w:szCs w:val="24"/>
        </w:rPr>
        <w:t>.</w:t>
      </w:r>
      <w:r w:rsidR="00C5574D">
        <w:rPr>
          <w:rFonts w:ascii="Arial" w:hAnsi="Arial" w:cs="Arial"/>
          <w:b/>
          <w:bCs/>
          <w:sz w:val="24"/>
          <w:szCs w:val="24"/>
        </w:rPr>
        <w:tab/>
      </w:r>
      <w:r w:rsidR="00177DAC" w:rsidRPr="000460A5">
        <w:rPr>
          <w:rFonts w:ascii="Arial" w:hAnsi="Arial" w:cs="Arial"/>
          <w:b/>
          <w:bCs/>
          <w:sz w:val="24"/>
          <w:szCs w:val="24"/>
        </w:rPr>
        <w:t>Sensitive Information</w:t>
      </w:r>
    </w:p>
    <w:p w:rsidR="00177DAC" w:rsidRPr="000460A5" w:rsidRDefault="00177DAC" w:rsidP="00177DAC">
      <w:pPr>
        <w:autoSpaceDE w:val="0"/>
        <w:autoSpaceDN w:val="0"/>
        <w:adjustRightInd w:val="0"/>
        <w:rPr>
          <w:rFonts w:ascii="Arial" w:hAnsi="Arial" w:cs="Arial"/>
          <w:b/>
          <w:bCs/>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11</w:t>
      </w:r>
      <w:r w:rsidR="00D27B4F">
        <w:rPr>
          <w:rFonts w:ascii="Arial" w:hAnsi="Arial" w:cs="Arial"/>
          <w:sz w:val="24"/>
          <w:szCs w:val="24"/>
        </w:rPr>
        <w:t xml:space="preserve">.1 </w:t>
      </w:r>
      <w:r w:rsidR="00D27B4F">
        <w:rPr>
          <w:rFonts w:ascii="Arial" w:hAnsi="Arial" w:cs="Arial"/>
          <w:sz w:val="24"/>
          <w:szCs w:val="24"/>
        </w:rPr>
        <w:tab/>
        <w:t xml:space="preserve">Where </w:t>
      </w:r>
      <w:r w:rsidR="003E1452" w:rsidRPr="003E1452">
        <w:rPr>
          <w:rFonts w:ascii="Arial" w:hAnsi="Arial" w:cs="Arial"/>
          <w:sz w:val="24"/>
          <w:szCs w:val="24"/>
          <w:highlight w:val="yellow"/>
        </w:rPr>
        <w:t xml:space="preserve">a </w:t>
      </w:r>
      <w:r w:rsidR="004546D5">
        <w:rPr>
          <w:rFonts w:ascii="Arial" w:hAnsi="Arial" w:cs="Arial"/>
          <w:sz w:val="24"/>
          <w:szCs w:val="24"/>
          <w:highlight w:val="yellow"/>
        </w:rPr>
        <w:t>Member</w:t>
      </w:r>
      <w:r w:rsidR="003E1452" w:rsidRPr="003E1452">
        <w:rPr>
          <w:rFonts w:ascii="Arial" w:hAnsi="Arial" w:cs="Arial"/>
          <w:sz w:val="24"/>
          <w:szCs w:val="24"/>
          <w:highlight w:val="yellow"/>
        </w:rPr>
        <w:t xml:space="preserve"> has</w:t>
      </w:r>
      <w:r w:rsidR="003E1452">
        <w:rPr>
          <w:rFonts w:ascii="Arial" w:hAnsi="Arial" w:cs="Arial"/>
          <w:sz w:val="24"/>
          <w:szCs w:val="24"/>
        </w:rPr>
        <w:t xml:space="preserve"> </w:t>
      </w:r>
      <w:r w:rsidR="00D27B4F">
        <w:rPr>
          <w:rFonts w:ascii="Arial" w:hAnsi="Arial" w:cs="Arial"/>
          <w:sz w:val="24"/>
          <w:szCs w:val="24"/>
        </w:rPr>
        <w:t>a</w:t>
      </w:r>
      <w:r w:rsidR="00A3285A">
        <w:rPr>
          <w:rFonts w:ascii="Arial" w:hAnsi="Arial" w:cs="Arial"/>
          <w:sz w:val="24"/>
          <w:szCs w:val="24"/>
        </w:rPr>
        <w:t>n</w:t>
      </w:r>
      <w:r w:rsidR="00D27B4F">
        <w:rPr>
          <w:rFonts w:ascii="Arial" w:hAnsi="Arial" w:cs="Arial"/>
          <w:sz w:val="24"/>
          <w:szCs w:val="24"/>
        </w:rPr>
        <w:t xml:space="preserve"> </w:t>
      </w:r>
      <w:r w:rsidR="00A3285A">
        <w:rPr>
          <w:rFonts w:ascii="Arial" w:hAnsi="Arial" w:cs="Arial"/>
          <w:sz w:val="24"/>
          <w:szCs w:val="24"/>
        </w:rPr>
        <w:t>i</w:t>
      </w:r>
      <w:r w:rsidR="00177DAC" w:rsidRPr="000460A5">
        <w:rPr>
          <w:rFonts w:ascii="Arial" w:hAnsi="Arial" w:cs="Arial"/>
          <w:sz w:val="24"/>
          <w:szCs w:val="24"/>
        </w:rPr>
        <w:t>nterest referred to in paragraph</w:t>
      </w:r>
      <w:r w:rsidR="00A3285A">
        <w:rPr>
          <w:rFonts w:ascii="Arial" w:hAnsi="Arial" w:cs="Arial"/>
          <w:sz w:val="24"/>
          <w:szCs w:val="24"/>
        </w:rPr>
        <w:t>s</w:t>
      </w:r>
      <w:r w:rsidR="00177DAC" w:rsidRPr="000460A5">
        <w:rPr>
          <w:rFonts w:ascii="Arial" w:hAnsi="Arial" w:cs="Arial"/>
          <w:sz w:val="24"/>
          <w:szCs w:val="24"/>
        </w:rPr>
        <w:t xml:space="preserve"> </w:t>
      </w:r>
      <w:r w:rsidR="00BF3EA9">
        <w:rPr>
          <w:rFonts w:ascii="Arial" w:hAnsi="Arial" w:cs="Arial"/>
          <w:sz w:val="24"/>
          <w:szCs w:val="24"/>
        </w:rPr>
        <w:t>4</w:t>
      </w:r>
      <w:r w:rsidR="00177DAC" w:rsidRPr="000460A5">
        <w:rPr>
          <w:rFonts w:ascii="Arial" w:hAnsi="Arial" w:cs="Arial"/>
          <w:sz w:val="24"/>
          <w:szCs w:val="24"/>
        </w:rPr>
        <w:t xml:space="preserve"> or </w:t>
      </w:r>
      <w:r w:rsidR="004F11E0">
        <w:rPr>
          <w:rFonts w:ascii="Arial" w:hAnsi="Arial" w:cs="Arial"/>
          <w:sz w:val="24"/>
          <w:szCs w:val="24"/>
        </w:rPr>
        <w:t>5</w:t>
      </w:r>
      <w:r w:rsidR="00D27B4F">
        <w:rPr>
          <w:rFonts w:ascii="Arial" w:hAnsi="Arial" w:cs="Arial"/>
          <w:sz w:val="24"/>
          <w:szCs w:val="24"/>
        </w:rPr>
        <w:t>,</w:t>
      </w:r>
      <w:r w:rsidR="00177DAC" w:rsidRPr="000460A5">
        <w:rPr>
          <w:rFonts w:ascii="Arial" w:hAnsi="Arial" w:cs="Arial"/>
          <w:sz w:val="24"/>
          <w:szCs w:val="24"/>
        </w:rPr>
        <w:t xml:space="preserve"> and the nature of the interest is such</w:t>
      </w:r>
      <w:r w:rsidR="004F11E0">
        <w:rPr>
          <w:rFonts w:ascii="Arial" w:hAnsi="Arial" w:cs="Arial"/>
          <w:sz w:val="24"/>
          <w:szCs w:val="24"/>
        </w:rPr>
        <w:t xml:space="preserve"> that </w:t>
      </w:r>
      <w:r w:rsidR="003E1452" w:rsidRPr="003E1452">
        <w:rPr>
          <w:rFonts w:ascii="Arial" w:hAnsi="Arial" w:cs="Arial"/>
          <w:sz w:val="24"/>
          <w:szCs w:val="24"/>
          <w:highlight w:val="yellow"/>
        </w:rPr>
        <w:t xml:space="preserve">the </w:t>
      </w:r>
      <w:r w:rsidR="004546D5">
        <w:rPr>
          <w:rFonts w:ascii="Arial" w:hAnsi="Arial" w:cs="Arial"/>
          <w:sz w:val="24"/>
          <w:szCs w:val="24"/>
          <w:highlight w:val="yellow"/>
        </w:rPr>
        <w:t>Member</w:t>
      </w:r>
      <w:r w:rsidR="003E1452">
        <w:rPr>
          <w:rFonts w:ascii="Arial" w:hAnsi="Arial" w:cs="Arial"/>
          <w:sz w:val="24"/>
          <w:szCs w:val="24"/>
        </w:rPr>
        <w:t xml:space="preserve"> </w:t>
      </w:r>
      <w:r w:rsidR="004F11E0">
        <w:rPr>
          <w:rFonts w:ascii="Arial" w:hAnsi="Arial" w:cs="Arial"/>
          <w:sz w:val="24"/>
          <w:szCs w:val="24"/>
        </w:rPr>
        <w:t xml:space="preserve">and </w:t>
      </w:r>
      <w:r w:rsidR="003E1452">
        <w:rPr>
          <w:rFonts w:ascii="Arial" w:hAnsi="Arial" w:cs="Arial"/>
          <w:sz w:val="24"/>
          <w:szCs w:val="24"/>
        </w:rPr>
        <w:t xml:space="preserve">the </w:t>
      </w:r>
      <w:r w:rsidR="004F11E0">
        <w:rPr>
          <w:rFonts w:ascii="Arial" w:hAnsi="Arial" w:cs="Arial"/>
          <w:sz w:val="24"/>
          <w:szCs w:val="24"/>
        </w:rPr>
        <w:t>A</w:t>
      </w:r>
      <w:r w:rsidR="000648C7">
        <w:rPr>
          <w:rFonts w:ascii="Arial" w:hAnsi="Arial" w:cs="Arial"/>
          <w:sz w:val="24"/>
          <w:szCs w:val="24"/>
        </w:rPr>
        <w:t>uthority’s Monitoring O</w:t>
      </w:r>
      <w:r w:rsidR="00177DAC" w:rsidRPr="000460A5">
        <w:rPr>
          <w:rFonts w:ascii="Arial" w:hAnsi="Arial" w:cs="Arial"/>
          <w:sz w:val="24"/>
          <w:szCs w:val="24"/>
        </w:rPr>
        <w:t xml:space="preserve">fficer consider that disclosure of details of the interest could lead to </w:t>
      </w:r>
      <w:r w:rsidR="003E1452" w:rsidRPr="003E1452">
        <w:rPr>
          <w:rFonts w:ascii="Arial" w:hAnsi="Arial" w:cs="Arial"/>
          <w:sz w:val="24"/>
          <w:szCs w:val="24"/>
          <w:highlight w:val="yellow"/>
        </w:rPr>
        <w:t xml:space="preserve">the </w:t>
      </w:r>
      <w:r w:rsidR="004546D5">
        <w:rPr>
          <w:rFonts w:ascii="Arial" w:hAnsi="Arial" w:cs="Arial"/>
          <w:sz w:val="24"/>
          <w:szCs w:val="24"/>
          <w:highlight w:val="yellow"/>
        </w:rPr>
        <w:t>Member</w:t>
      </w:r>
      <w:r w:rsidR="003E1452">
        <w:rPr>
          <w:rFonts w:ascii="Arial" w:hAnsi="Arial" w:cs="Arial"/>
          <w:sz w:val="24"/>
          <w:szCs w:val="24"/>
        </w:rPr>
        <w:t xml:space="preserve"> </w:t>
      </w:r>
      <w:r w:rsidR="00177DAC" w:rsidRPr="000460A5">
        <w:rPr>
          <w:rFonts w:ascii="Arial" w:hAnsi="Arial" w:cs="Arial"/>
          <w:sz w:val="24"/>
          <w:szCs w:val="24"/>
        </w:rPr>
        <w:t xml:space="preserve">or a person connected with </w:t>
      </w:r>
      <w:r w:rsidR="003E1452" w:rsidRPr="003E1452">
        <w:rPr>
          <w:rFonts w:ascii="Arial" w:hAnsi="Arial" w:cs="Arial"/>
          <w:sz w:val="24"/>
          <w:szCs w:val="24"/>
          <w:highlight w:val="yellow"/>
        </w:rPr>
        <w:t>them</w:t>
      </w:r>
      <w:r w:rsidR="003E1452">
        <w:rPr>
          <w:rFonts w:ascii="Arial" w:hAnsi="Arial" w:cs="Arial"/>
          <w:sz w:val="24"/>
          <w:szCs w:val="24"/>
        </w:rPr>
        <w:t xml:space="preserve"> </w:t>
      </w:r>
      <w:r w:rsidR="00177DAC" w:rsidRPr="000460A5">
        <w:rPr>
          <w:rFonts w:ascii="Arial" w:hAnsi="Arial" w:cs="Arial"/>
          <w:sz w:val="24"/>
          <w:szCs w:val="24"/>
        </w:rPr>
        <w:t xml:space="preserve">being subject to violence or intimidation if </w:t>
      </w:r>
      <w:r w:rsidR="004F11E0">
        <w:rPr>
          <w:rFonts w:ascii="Arial" w:hAnsi="Arial" w:cs="Arial"/>
          <w:sz w:val="24"/>
          <w:szCs w:val="24"/>
        </w:rPr>
        <w:t>the interest is entered in the A</w:t>
      </w:r>
      <w:r w:rsidR="00177DAC" w:rsidRPr="000460A5">
        <w:rPr>
          <w:rFonts w:ascii="Arial" w:hAnsi="Arial" w:cs="Arial"/>
          <w:sz w:val="24"/>
          <w:szCs w:val="24"/>
        </w:rPr>
        <w:t xml:space="preserve">uthority’s register then copies of the register available for inspection and any published version of the register should not include details of the interest but may state that </w:t>
      </w:r>
      <w:r w:rsidR="003E1452" w:rsidRPr="003E1452">
        <w:rPr>
          <w:rFonts w:ascii="Arial" w:hAnsi="Arial" w:cs="Arial"/>
          <w:sz w:val="24"/>
          <w:szCs w:val="24"/>
          <w:highlight w:val="yellow"/>
        </w:rPr>
        <w:t xml:space="preserve">the </w:t>
      </w:r>
      <w:r w:rsidR="004546D5">
        <w:rPr>
          <w:rFonts w:ascii="Arial" w:hAnsi="Arial" w:cs="Arial"/>
          <w:sz w:val="24"/>
          <w:szCs w:val="24"/>
          <w:highlight w:val="yellow"/>
        </w:rPr>
        <w:t>Member</w:t>
      </w:r>
      <w:r w:rsidR="003E1452" w:rsidRPr="003E1452">
        <w:rPr>
          <w:rFonts w:ascii="Arial" w:hAnsi="Arial" w:cs="Arial"/>
          <w:sz w:val="24"/>
          <w:szCs w:val="24"/>
          <w:highlight w:val="yellow"/>
        </w:rPr>
        <w:t xml:space="preserve"> has</w:t>
      </w:r>
      <w:r w:rsidR="00177DAC" w:rsidRPr="000460A5">
        <w:rPr>
          <w:rFonts w:ascii="Arial" w:hAnsi="Arial" w:cs="Arial"/>
          <w:sz w:val="24"/>
          <w:szCs w:val="24"/>
        </w:rPr>
        <w:t xml:space="preserve"> an interest details of which are withheld under s32(2) of the Localism Act 2011 and/or this paragraph.</w:t>
      </w:r>
    </w:p>
    <w:p w:rsidR="00177DAC" w:rsidRPr="000460A5" w:rsidRDefault="00177DAC" w:rsidP="00177DAC">
      <w:pPr>
        <w:autoSpaceDE w:val="0"/>
        <w:autoSpaceDN w:val="0"/>
        <w:adjustRightInd w:val="0"/>
        <w:rPr>
          <w:rFonts w:ascii="Arial" w:hAnsi="Arial" w:cs="Arial"/>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11</w:t>
      </w:r>
      <w:r w:rsidR="00177DAC" w:rsidRPr="000460A5">
        <w:rPr>
          <w:rFonts w:ascii="Arial" w:hAnsi="Arial" w:cs="Arial"/>
          <w:sz w:val="24"/>
          <w:szCs w:val="24"/>
        </w:rPr>
        <w:t xml:space="preserve">.2 </w:t>
      </w:r>
      <w:r w:rsidR="00177DAC" w:rsidRPr="000460A5">
        <w:rPr>
          <w:rFonts w:ascii="Arial" w:hAnsi="Arial" w:cs="Arial"/>
          <w:sz w:val="24"/>
          <w:szCs w:val="24"/>
        </w:rPr>
        <w:tab/>
      </w:r>
      <w:r w:rsidR="004546D5">
        <w:rPr>
          <w:rFonts w:ascii="Arial" w:hAnsi="Arial" w:cs="Arial"/>
          <w:sz w:val="24"/>
          <w:szCs w:val="24"/>
          <w:highlight w:val="yellow"/>
        </w:rPr>
        <w:t>Member</w:t>
      </w:r>
      <w:r w:rsidR="003E1452" w:rsidRPr="003E1452">
        <w:rPr>
          <w:rFonts w:ascii="Arial" w:hAnsi="Arial" w:cs="Arial"/>
          <w:sz w:val="24"/>
          <w:szCs w:val="24"/>
          <w:highlight w:val="yellow"/>
        </w:rPr>
        <w:t>s</w:t>
      </w:r>
      <w:r w:rsidR="003E1452">
        <w:rPr>
          <w:rFonts w:ascii="Arial" w:hAnsi="Arial" w:cs="Arial"/>
          <w:sz w:val="24"/>
          <w:szCs w:val="24"/>
        </w:rPr>
        <w:t xml:space="preserve"> </w:t>
      </w:r>
      <w:r w:rsidR="00177DAC" w:rsidRPr="000460A5">
        <w:rPr>
          <w:rFonts w:ascii="Arial" w:hAnsi="Arial" w:cs="Arial"/>
          <w:sz w:val="24"/>
          <w:szCs w:val="24"/>
        </w:rPr>
        <w:t>must, within 28 days of becoming aware of any change of circumstances which means that informa</w:t>
      </w:r>
      <w:r w:rsidR="004F11E0">
        <w:rPr>
          <w:rFonts w:ascii="Arial" w:hAnsi="Arial" w:cs="Arial"/>
          <w:sz w:val="24"/>
          <w:szCs w:val="24"/>
        </w:rPr>
        <w:t>tion excluded under paragraph 12</w:t>
      </w:r>
      <w:r w:rsidR="00177DAC" w:rsidRPr="000460A5">
        <w:rPr>
          <w:rFonts w:ascii="Arial" w:hAnsi="Arial" w:cs="Arial"/>
          <w:sz w:val="24"/>
          <w:szCs w:val="24"/>
        </w:rPr>
        <w:t>.1 is no longer sensitive inform</w:t>
      </w:r>
      <w:r w:rsidR="004F11E0">
        <w:rPr>
          <w:rFonts w:ascii="Arial" w:hAnsi="Arial" w:cs="Arial"/>
          <w:sz w:val="24"/>
          <w:szCs w:val="24"/>
        </w:rPr>
        <w:t xml:space="preserve">ation, notify </w:t>
      </w:r>
      <w:r w:rsidR="003E1452">
        <w:rPr>
          <w:rFonts w:ascii="Arial" w:hAnsi="Arial" w:cs="Arial"/>
          <w:sz w:val="24"/>
          <w:szCs w:val="24"/>
        </w:rPr>
        <w:t xml:space="preserve">the </w:t>
      </w:r>
      <w:r w:rsidR="004F11E0">
        <w:rPr>
          <w:rFonts w:ascii="Arial" w:hAnsi="Arial" w:cs="Arial"/>
          <w:sz w:val="24"/>
          <w:szCs w:val="24"/>
        </w:rPr>
        <w:t>A</w:t>
      </w:r>
      <w:r w:rsidR="000648C7">
        <w:rPr>
          <w:rFonts w:ascii="Arial" w:hAnsi="Arial" w:cs="Arial"/>
          <w:sz w:val="24"/>
          <w:szCs w:val="24"/>
        </w:rPr>
        <w:t>uthority’s Monitoring O</w:t>
      </w:r>
      <w:r w:rsidR="00177DAC" w:rsidRPr="000460A5">
        <w:rPr>
          <w:rFonts w:ascii="Arial" w:hAnsi="Arial" w:cs="Arial"/>
          <w:sz w:val="24"/>
          <w:szCs w:val="24"/>
        </w:rPr>
        <w:t>fficer</w:t>
      </w:r>
      <w:r w:rsidR="003B6130">
        <w:rPr>
          <w:rFonts w:ascii="Arial" w:hAnsi="Arial" w:cs="Arial"/>
          <w:sz w:val="24"/>
          <w:szCs w:val="24"/>
        </w:rPr>
        <w:t>.</w:t>
      </w:r>
    </w:p>
    <w:p w:rsidR="00177DAC" w:rsidRPr="000460A5" w:rsidRDefault="00177DAC" w:rsidP="00177DAC">
      <w:pPr>
        <w:autoSpaceDE w:val="0"/>
        <w:autoSpaceDN w:val="0"/>
        <w:adjustRightInd w:val="0"/>
        <w:rPr>
          <w:rFonts w:ascii="Arial" w:hAnsi="Arial" w:cs="Arial"/>
          <w:sz w:val="24"/>
          <w:szCs w:val="24"/>
        </w:rPr>
      </w:pPr>
    </w:p>
    <w:p w:rsidR="00177DAC" w:rsidRPr="000460A5" w:rsidRDefault="0025575C" w:rsidP="00177DAC">
      <w:pPr>
        <w:autoSpaceDE w:val="0"/>
        <w:autoSpaceDN w:val="0"/>
        <w:adjustRightInd w:val="0"/>
        <w:ind w:left="720" w:hanging="720"/>
        <w:rPr>
          <w:rFonts w:ascii="Arial" w:hAnsi="Arial" w:cs="Arial"/>
          <w:sz w:val="24"/>
          <w:szCs w:val="24"/>
        </w:rPr>
      </w:pPr>
      <w:r>
        <w:rPr>
          <w:rFonts w:ascii="Arial" w:hAnsi="Arial" w:cs="Arial"/>
          <w:sz w:val="24"/>
          <w:szCs w:val="24"/>
        </w:rPr>
        <w:t>11</w:t>
      </w:r>
      <w:r w:rsidR="00177DAC" w:rsidRPr="000460A5">
        <w:rPr>
          <w:rFonts w:ascii="Arial" w:hAnsi="Arial" w:cs="Arial"/>
          <w:sz w:val="24"/>
          <w:szCs w:val="24"/>
        </w:rPr>
        <w:t>.3</w:t>
      </w:r>
      <w:r w:rsidR="00177DAC" w:rsidRPr="000460A5">
        <w:rPr>
          <w:rFonts w:ascii="Arial" w:hAnsi="Arial" w:cs="Arial"/>
          <w:sz w:val="24"/>
          <w:szCs w:val="24"/>
        </w:rPr>
        <w:tab/>
        <w:t xml:space="preserve">In this Code “sensitive information” means information whose availability for inspection by the public creates, or is likely to create, a serious risk that </w:t>
      </w:r>
      <w:r w:rsidR="003E1452" w:rsidRPr="003E1452">
        <w:rPr>
          <w:rFonts w:ascii="Arial" w:hAnsi="Arial" w:cs="Arial"/>
          <w:sz w:val="24"/>
          <w:szCs w:val="24"/>
          <w:highlight w:val="yellow"/>
        </w:rPr>
        <w:t xml:space="preserve">the </w:t>
      </w:r>
      <w:r w:rsidR="004546D5">
        <w:rPr>
          <w:rFonts w:ascii="Arial" w:hAnsi="Arial" w:cs="Arial"/>
          <w:sz w:val="24"/>
          <w:szCs w:val="24"/>
          <w:highlight w:val="yellow"/>
        </w:rPr>
        <w:t>Member</w:t>
      </w:r>
      <w:r w:rsidR="003E1452">
        <w:rPr>
          <w:rFonts w:ascii="Arial" w:hAnsi="Arial" w:cs="Arial"/>
          <w:sz w:val="24"/>
          <w:szCs w:val="24"/>
        </w:rPr>
        <w:t xml:space="preserve"> </w:t>
      </w:r>
      <w:r w:rsidR="00177DAC" w:rsidRPr="000460A5">
        <w:rPr>
          <w:rFonts w:ascii="Arial" w:hAnsi="Arial" w:cs="Arial"/>
          <w:sz w:val="24"/>
          <w:szCs w:val="24"/>
        </w:rPr>
        <w:t xml:space="preserve">or a person who lives with </w:t>
      </w:r>
      <w:r w:rsidR="003E1452" w:rsidRPr="003E1452">
        <w:rPr>
          <w:rFonts w:ascii="Arial" w:hAnsi="Arial" w:cs="Arial"/>
          <w:sz w:val="24"/>
          <w:szCs w:val="24"/>
          <w:highlight w:val="yellow"/>
        </w:rPr>
        <w:t>them</w:t>
      </w:r>
      <w:r w:rsidR="00177DAC" w:rsidRPr="000460A5">
        <w:rPr>
          <w:rFonts w:ascii="Arial" w:hAnsi="Arial" w:cs="Arial"/>
          <w:sz w:val="24"/>
          <w:szCs w:val="24"/>
        </w:rPr>
        <w:t xml:space="preserve"> may be subject to violence or intimidation.</w:t>
      </w:r>
    </w:p>
    <w:p w:rsidR="00177DAC" w:rsidRDefault="00177DAC"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620611" w:rsidRDefault="00620611" w:rsidP="00177DAC">
      <w:pPr>
        <w:rPr>
          <w:rFonts w:ascii="Arial" w:hAnsi="Arial" w:cs="Arial"/>
          <w:sz w:val="24"/>
          <w:szCs w:val="24"/>
        </w:rPr>
      </w:pPr>
    </w:p>
    <w:p w:rsidR="003D359B" w:rsidRDefault="003D359B" w:rsidP="00177DAC">
      <w:pPr>
        <w:rPr>
          <w:rFonts w:ascii="Arial" w:hAnsi="Arial" w:cs="Arial"/>
          <w:sz w:val="24"/>
          <w:szCs w:val="24"/>
        </w:rPr>
      </w:pPr>
    </w:p>
    <w:p w:rsidR="003D359B" w:rsidRDefault="003D359B" w:rsidP="00177DAC">
      <w:pPr>
        <w:rPr>
          <w:rFonts w:ascii="Arial" w:hAnsi="Arial" w:cs="Arial"/>
          <w:sz w:val="24"/>
          <w:szCs w:val="24"/>
        </w:rPr>
      </w:pPr>
    </w:p>
    <w:p w:rsidR="003D359B" w:rsidRDefault="003D359B" w:rsidP="00177DAC">
      <w:pPr>
        <w:rPr>
          <w:rFonts w:ascii="Arial" w:hAnsi="Arial" w:cs="Arial"/>
          <w:sz w:val="24"/>
          <w:szCs w:val="24"/>
        </w:rPr>
      </w:pPr>
    </w:p>
    <w:p w:rsidR="003D359B" w:rsidRDefault="003D359B"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25575C" w:rsidRDefault="0025575C" w:rsidP="00177DAC">
      <w:pPr>
        <w:rPr>
          <w:rFonts w:ascii="Arial" w:hAnsi="Arial" w:cs="Arial"/>
          <w:sz w:val="24"/>
          <w:szCs w:val="24"/>
        </w:rPr>
      </w:pPr>
    </w:p>
    <w:p w:rsidR="003D359B" w:rsidRDefault="003D359B" w:rsidP="00177DAC">
      <w:pPr>
        <w:rPr>
          <w:rFonts w:ascii="Arial" w:hAnsi="Arial" w:cs="Arial"/>
          <w:sz w:val="24"/>
          <w:szCs w:val="24"/>
        </w:rPr>
      </w:pPr>
    </w:p>
    <w:p w:rsidR="00620611" w:rsidRDefault="00620611" w:rsidP="00177DAC">
      <w:pPr>
        <w:rPr>
          <w:rFonts w:ascii="Arial" w:hAnsi="Arial" w:cs="Arial"/>
          <w:sz w:val="24"/>
          <w:szCs w:val="24"/>
        </w:rPr>
      </w:pPr>
    </w:p>
    <w:p w:rsidR="00620611" w:rsidRPr="000460A5" w:rsidRDefault="00620611" w:rsidP="00177DAC">
      <w:pPr>
        <w:rPr>
          <w:rFonts w:ascii="Arial" w:hAnsi="Arial" w:cs="Arial"/>
          <w:sz w:val="24"/>
          <w:szCs w:val="24"/>
        </w:rPr>
      </w:pPr>
    </w:p>
    <w:p w:rsidR="00620611" w:rsidRPr="0025575C" w:rsidRDefault="00620611" w:rsidP="00620611">
      <w:pPr>
        <w:tabs>
          <w:tab w:val="left" w:pos="-720"/>
        </w:tabs>
        <w:suppressAutoHyphens/>
        <w:jc w:val="center"/>
        <w:rPr>
          <w:rFonts w:ascii="Arial" w:hAnsi="Arial" w:cs="Arial"/>
          <w:b/>
          <w:sz w:val="24"/>
          <w:szCs w:val="24"/>
          <w:u w:val="single"/>
        </w:rPr>
      </w:pPr>
      <w:r w:rsidRPr="0025575C">
        <w:rPr>
          <w:rFonts w:ascii="Arial" w:hAnsi="Arial" w:cs="Arial"/>
          <w:b/>
          <w:sz w:val="24"/>
          <w:szCs w:val="24"/>
          <w:u w:val="single"/>
        </w:rPr>
        <w:t>APPENDIX</w:t>
      </w:r>
      <w:r w:rsidR="00A216D0" w:rsidRPr="0025575C">
        <w:rPr>
          <w:rFonts w:ascii="Arial" w:hAnsi="Arial" w:cs="Arial"/>
          <w:b/>
          <w:sz w:val="24"/>
          <w:szCs w:val="24"/>
          <w:u w:val="single"/>
        </w:rPr>
        <w:t xml:space="preserve"> A</w:t>
      </w:r>
    </w:p>
    <w:p w:rsidR="00620611" w:rsidRDefault="00620611" w:rsidP="0011364C">
      <w:pPr>
        <w:tabs>
          <w:tab w:val="left" w:pos="-720"/>
        </w:tabs>
        <w:suppressAutoHyphens/>
        <w:jc w:val="both"/>
        <w:rPr>
          <w:rFonts w:ascii="Arial" w:hAnsi="Arial" w:cs="Arial"/>
          <w:color w:val="000000"/>
          <w:sz w:val="24"/>
          <w:szCs w:val="24"/>
        </w:rPr>
      </w:pPr>
    </w:p>
    <w:p w:rsidR="00620611" w:rsidRDefault="00F94ABC" w:rsidP="000C3DAB">
      <w:pPr>
        <w:autoSpaceDE w:val="0"/>
        <w:autoSpaceDN w:val="0"/>
        <w:adjustRightInd w:val="0"/>
        <w:rPr>
          <w:rFonts w:ascii="Arial" w:eastAsiaTheme="minorHAnsi" w:hAnsi="Arial" w:cs="Arial"/>
          <w:sz w:val="24"/>
          <w:szCs w:val="24"/>
          <w:lang w:eastAsia="en-US"/>
        </w:rPr>
      </w:pPr>
      <w:r w:rsidRPr="00514A0E">
        <w:rPr>
          <w:rFonts w:ascii="Arial" w:eastAsiaTheme="minorHAnsi" w:hAnsi="Arial" w:cs="Arial"/>
          <w:sz w:val="24"/>
          <w:szCs w:val="24"/>
          <w:highlight w:val="yellow"/>
          <w:lang w:eastAsia="en-US"/>
        </w:rPr>
        <w:t xml:space="preserve">The Principles of Public Life apply to anyone who works as a public office-holder.  This includes all those who are elected or appointed to public office, nationally and locally, and all people appointed to work in the civil service, local government, the police, </w:t>
      </w:r>
      <w:r w:rsidR="00AC3209">
        <w:rPr>
          <w:rFonts w:ascii="Arial" w:eastAsiaTheme="minorHAnsi" w:hAnsi="Arial" w:cs="Arial"/>
          <w:sz w:val="24"/>
          <w:szCs w:val="24"/>
          <w:highlight w:val="yellow"/>
          <w:lang w:eastAsia="en-US"/>
        </w:rPr>
        <w:t>courts and probation services, non-departmental public bodie</w:t>
      </w:r>
      <w:r w:rsidRPr="00514A0E">
        <w:rPr>
          <w:rFonts w:ascii="Arial" w:eastAsiaTheme="minorHAnsi" w:hAnsi="Arial" w:cs="Arial"/>
          <w:sz w:val="24"/>
          <w:szCs w:val="24"/>
          <w:highlight w:val="yellow"/>
          <w:lang w:eastAsia="en-US"/>
        </w:rPr>
        <w:t>s, and in the health, educa</w:t>
      </w:r>
      <w:r w:rsidR="000C3DAB" w:rsidRPr="00514A0E">
        <w:rPr>
          <w:rFonts w:ascii="Arial" w:eastAsiaTheme="minorHAnsi" w:hAnsi="Arial" w:cs="Arial"/>
          <w:sz w:val="24"/>
          <w:szCs w:val="24"/>
          <w:highlight w:val="yellow"/>
          <w:lang w:eastAsia="en-US"/>
        </w:rPr>
        <w:t xml:space="preserve">tion, social and care services.  </w:t>
      </w:r>
      <w:r w:rsidRPr="00514A0E">
        <w:rPr>
          <w:rFonts w:ascii="Arial" w:eastAsiaTheme="minorHAnsi" w:hAnsi="Arial" w:cs="Arial"/>
          <w:sz w:val="24"/>
          <w:szCs w:val="24"/>
          <w:highlight w:val="yellow"/>
          <w:lang w:eastAsia="en-US"/>
        </w:rPr>
        <w:t xml:space="preserve">All public office-holders are both servants of the public and stewards of public resources. The principles also have application to all those in </w:t>
      </w:r>
      <w:r w:rsidR="000C3DAB" w:rsidRPr="00514A0E">
        <w:rPr>
          <w:rFonts w:ascii="Arial" w:eastAsiaTheme="minorHAnsi" w:hAnsi="Arial" w:cs="Arial"/>
          <w:sz w:val="24"/>
          <w:szCs w:val="24"/>
          <w:highlight w:val="yellow"/>
          <w:lang w:eastAsia="en-US"/>
        </w:rPr>
        <w:t xml:space="preserve">other sectors delivering public </w:t>
      </w:r>
      <w:r w:rsidR="00AC3209">
        <w:rPr>
          <w:rFonts w:ascii="Arial" w:eastAsiaTheme="minorHAnsi" w:hAnsi="Arial" w:cs="Arial"/>
          <w:sz w:val="24"/>
          <w:szCs w:val="24"/>
          <w:highlight w:val="yellow"/>
          <w:lang w:eastAsia="en-US"/>
        </w:rPr>
        <w:t>services</w:t>
      </w:r>
      <w:r w:rsidR="000C3DAB" w:rsidRPr="00514A0E">
        <w:rPr>
          <w:rFonts w:ascii="Arial" w:eastAsiaTheme="minorHAnsi" w:hAnsi="Arial" w:cs="Arial"/>
          <w:sz w:val="24"/>
          <w:szCs w:val="24"/>
          <w:highlight w:val="yellow"/>
          <w:lang w:eastAsia="en-US"/>
        </w:rPr>
        <w:t>.</w:t>
      </w:r>
    </w:p>
    <w:p w:rsidR="000C3DAB" w:rsidRDefault="000C3DAB" w:rsidP="000C3DAB">
      <w:pPr>
        <w:autoSpaceDE w:val="0"/>
        <w:autoSpaceDN w:val="0"/>
        <w:adjustRightInd w:val="0"/>
        <w:rPr>
          <w:rFonts w:ascii="Arial" w:eastAsiaTheme="minorHAnsi" w:hAnsi="Arial" w:cs="Arial"/>
          <w:sz w:val="24"/>
          <w:szCs w:val="24"/>
          <w:lang w:eastAsia="en-US"/>
        </w:rPr>
      </w:pPr>
    </w:p>
    <w:p w:rsidR="000C3DAB" w:rsidRPr="000C3DAB" w:rsidRDefault="000C3DAB" w:rsidP="000C3DAB">
      <w:pPr>
        <w:autoSpaceDE w:val="0"/>
        <w:autoSpaceDN w:val="0"/>
        <w:adjustRightInd w:val="0"/>
        <w:jc w:val="center"/>
        <w:rPr>
          <w:rFonts w:ascii="Arial" w:eastAsiaTheme="minorHAnsi" w:hAnsi="Arial" w:cs="Arial"/>
          <w:b/>
          <w:sz w:val="24"/>
          <w:szCs w:val="24"/>
          <w:lang w:eastAsia="en-US"/>
        </w:rPr>
      </w:pPr>
      <w:r w:rsidRPr="00514A0E">
        <w:rPr>
          <w:rFonts w:ascii="Arial" w:eastAsiaTheme="minorHAnsi" w:hAnsi="Arial" w:cs="Arial"/>
          <w:b/>
          <w:sz w:val="24"/>
          <w:szCs w:val="24"/>
          <w:highlight w:val="yellow"/>
          <w:lang w:eastAsia="en-US"/>
        </w:rPr>
        <w:t>The Nolan Principles</w:t>
      </w:r>
    </w:p>
    <w:p w:rsidR="00F94ABC" w:rsidRPr="000C3DAB" w:rsidRDefault="00F94ABC" w:rsidP="000C3DAB">
      <w:pPr>
        <w:autoSpaceDE w:val="0"/>
        <w:autoSpaceDN w:val="0"/>
        <w:adjustRightInd w:val="0"/>
        <w:rPr>
          <w:rFonts w:ascii="Arial" w:hAnsi="Arial" w:cs="Arial"/>
          <w:color w:val="000000"/>
          <w:sz w:val="24"/>
          <w:szCs w:val="24"/>
        </w:rPr>
      </w:pPr>
    </w:p>
    <w:tbl>
      <w:tblPr>
        <w:tblW w:w="7826" w:type="dxa"/>
        <w:tblInd w:w="828" w:type="dxa"/>
        <w:tblBorders>
          <w:top w:val="nil"/>
          <w:left w:val="nil"/>
          <w:bottom w:val="nil"/>
          <w:right w:val="nil"/>
        </w:tblBorders>
        <w:tblLayout w:type="fixed"/>
        <w:tblLook w:val="0000" w:firstRow="0" w:lastRow="0" w:firstColumn="0" w:lastColumn="0" w:noHBand="0" w:noVBand="0"/>
      </w:tblPr>
      <w:tblGrid>
        <w:gridCol w:w="1974"/>
        <w:gridCol w:w="5852"/>
      </w:tblGrid>
      <w:tr w:rsidR="00620611" w:rsidRPr="000460A5" w:rsidTr="00620611">
        <w:trPr>
          <w:trHeight w:val="113"/>
        </w:trPr>
        <w:tc>
          <w:tcPr>
            <w:tcW w:w="1974" w:type="dxa"/>
            <w:tcBorders>
              <w:right w:val="nil"/>
            </w:tcBorders>
          </w:tcPr>
          <w:p w:rsidR="00620611" w:rsidRPr="00620611" w:rsidRDefault="00620611" w:rsidP="00051131">
            <w:pPr>
              <w:pStyle w:val="Pa8"/>
              <w:spacing w:after="220"/>
              <w:rPr>
                <w:rFonts w:ascii="Arial" w:hAnsi="Arial" w:cs="Arial"/>
                <w:b/>
                <w:color w:val="000000"/>
              </w:rPr>
            </w:pPr>
            <w:r w:rsidRPr="00620611">
              <w:rPr>
                <w:rFonts w:ascii="Arial" w:hAnsi="Arial" w:cs="Arial"/>
                <w:b/>
                <w:i/>
                <w:iCs/>
                <w:color w:val="000000"/>
              </w:rPr>
              <w:t xml:space="preserve">Selflessness </w:t>
            </w:r>
          </w:p>
        </w:tc>
        <w:tc>
          <w:tcPr>
            <w:tcW w:w="5852" w:type="dxa"/>
            <w:tcBorders>
              <w:left w:val="nil"/>
              <w:bottom w:val="nil"/>
            </w:tcBorders>
          </w:tcPr>
          <w:p w:rsidR="00620611" w:rsidRPr="000460A5" w:rsidRDefault="00620611" w:rsidP="00620611">
            <w:pPr>
              <w:pStyle w:val="Pa8"/>
              <w:spacing w:after="220"/>
              <w:ind w:left="33" w:hanging="33"/>
              <w:rPr>
                <w:rFonts w:ascii="Arial" w:hAnsi="Arial" w:cs="Arial"/>
                <w:color w:val="000000"/>
              </w:rPr>
            </w:pPr>
            <w:r w:rsidRPr="000460A5">
              <w:rPr>
                <w:rFonts w:ascii="Arial" w:hAnsi="Arial" w:cs="Arial"/>
                <w:color w:val="000000"/>
              </w:rPr>
              <w:t xml:space="preserve">Holders of public office should act solely in terms of the public interest. </w:t>
            </w:r>
          </w:p>
        </w:tc>
      </w:tr>
      <w:tr w:rsidR="00620611" w:rsidRPr="000460A5" w:rsidTr="00620611">
        <w:trPr>
          <w:trHeight w:val="618"/>
        </w:trPr>
        <w:tc>
          <w:tcPr>
            <w:tcW w:w="1974" w:type="dxa"/>
          </w:tcPr>
          <w:p w:rsidR="00620611" w:rsidRPr="00620611" w:rsidRDefault="00620611" w:rsidP="00051131">
            <w:pPr>
              <w:pStyle w:val="Pa8"/>
              <w:spacing w:after="220"/>
              <w:rPr>
                <w:rFonts w:ascii="Arial" w:hAnsi="Arial" w:cs="Arial"/>
                <w:b/>
                <w:color w:val="000000"/>
              </w:rPr>
            </w:pPr>
            <w:r w:rsidRPr="00620611">
              <w:rPr>
                <w:rFonts w:ascii="Arial" w:hAnsi="Arial" w:cs="Arial"/>
                <w:b/>
                <w:i/>
                <w:iCs/>
                <w:color w:val="000000"/>
              </w:rPr>
              <w:t xml:space="preserve">Integrity </w:t>
            </w:r>
          </w:p>
        </w:tc>
        <w:tc>
          <w:tcPr>
            <w:tcW w:w="5852" w:type="dxa"/>
            <w:tcBorders>
              <w:top w:val="nil"/>
            </w:tcBorders>
          </w:tcPr>
          <w:p w:rsidR="00620611" w:rsidRPr="000460A5" w:rsidRDefault="00620611" w:rsidP="00620611">
            <w:pPr>
              <w:pStyle w:val="Pa8"/>
              <w:spacing w:after="220"/>
              <w:ind w:left="33"/>
              <w:rPr>
                <w:rFonts w:ascii="Arial" w:hAnsi="Arial" w:cs="Arial"/>
                <w:color w:val="000000"/>
              </w:rPr>
            </w:pPr>
            <w:r w:rsidRPr="000460A5">
              <w:rPr>
                <w:rFonts w:ascii="Arial" w:hAnsi="Arial" w:cs="Arial"/>
                <w:color w:val="00000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tc>
      </w:tr>
      <w:tr w:rsidR="00620611" w:rsidRPr="000460A5" w:rsidTr="00620611">
        <w:trPr>
          <w:trHeight w:val="239"/>
        </w:trPr>
        <w:tc>
          <w:tcPr>
            <w:tcW w:w="1974" w:type="dxa"/>
          </w:tcPr>
          <w:p w:rsidR="00620611" w:rsidRPr="00620611" w:rsidRDefault="00620611" w:rsidP="00051131">
            <w:pPr>
              <w:pStyle w:val="Pa8"/>
              <w:spacing w:after="220"/>
              <w:rPr>
                <w:rFonts w:ascii="Arial" w:hAnsi="Arial" w:cs="Arial"/>
                <w:b/>
                <w:color w:val="000000"/>
              </w:rPr>
            </w:pPr>
            <w:r w:rsidRPr="00620611">
              <w:rPr>
                <w:rFonts w:ascii="Arial" w:hAnsi="Arial" w:cs="Arial"/>
                <w:b/>
                <w:i/>
                <w:iCs/>
                <w:color w:val="000000"/>
              </w:rPr>
              <w:t>Objecti</w:t>
            </w:r>
            <w:r>
              <w:rPr>
                <w:rFonts w:ascii="Arial" w:hAnsi="Arial" w:cs="Arial"/>
                <w:b/>
                <w:i/>
                <w:iCs/>
                <w:color w:val="000000"/>
              </w:rPr>
              <w:t>v</w:t>
            </w:r>
            <w:r w:rsidRPr="00620611">
              <w:rPr>
                <w:rFonts w:ascii="Arial" w:hAnsi="Arial" w:cs="Arial"/>
                <w:b/>
                <w:i/>
                <w:iCs/>
                <w:color w:val="000000"/>
              </w:rPr>
              <w:t xml:space="preserve">ity </w:t>
            </w:r>
          </w:p>
        </w:tc>
        <w:tc>
          <w:tcPr>
            <w:tcW w:w="5852" w:type="dxa"/>
            <w:tcBorders>
              <w:bottom w:val="nil"/>
            </w:tcBorders>
          </w:tcPr>
          <w:p w:rsidR="00620611" w:rsidRPr="000460A5" w:rsidRDefault="00620611" w:rsidP="00620611">
            <w:pPr>
              <w:pStyle w:val="Pa8"/>
              <w:spacing w:after="220"/>
              <w:ind w:left="33"/>
              <w:rPr>
                <w:rFonts w:ascii="Arial" w:hAnsi="Arial" w:cs="Arial"/>
                <w:color w:val="000000"/>
              </w:rPr>
            </w:pPr>
            <w:r w:rsidRPr="000460A5">
              <w:rPr>
                <w:rFonts w:ascii="Arial" w:hAnsi="Arial" w:cs="Arial"/>
                <w:color w:val="000000"/>
              </w:rPr>
              <w:t xml:space="preserve">Holders of public office must act and take decisions impartially, fairly and on merit, using the best evidence and without discrimination or bias. </w:t>
            </w:r>
          </w:p>
        </w:tc>
      </w:tr>
      <w:tr w:rsidR="00620611" w:rsidRPr="000460A5" w:rsidTr="00620611">
        <w:trPr>
          <w:trHeight w:val="239"/>
        </w:trPr>
        <w:tc>
          <w:tcPr>
            <w:tcW w:w="1974" w:type="dxa"/>
            <w:tcBorders>
              <w:right w:val="nil"/>
            </w:tcBorders>
          </w:tcPr>
          <w:p w:rsidR="00620611" w:rsidRPr="00620611" w:rsidRDefault="00620611" w:rsidP="00051131">
            <w:pPr>
              <w:pStyle w:val="Pa8"/>
              <w:spacing w:after="220"/>
              <w:ind w:right="-337"/>
              <w:rPr>
                <w:rFonts w:ascii="Arial" w:hAnsi="Arial" w:cs="Arial"/>
                <w:b/>
                <w:color w:val="000000"/>
              </w:rPr>
            </w:pPr>
            <w:r w:rsidRPr="00620611">
              <w:rPr>
                <w:rFonts w:ascii="Arial" w:hAnsi="Arial" w:cs="Arial"/>
                <w:b/>
                <w:i/>
                <w:iCs/>
                <w:color w:val="000000"/>
              </w:rPr>
              <w:t xml:space="preserve">Accountability </w:t>
            </w:r>
          </w:p>
        </w:tc>
        <w:tc>
          <w:tcPr>
            <w:tcW w:w="5852" w:type="dxa"/>
            <w:tcBorders>
              <w:top w:val="nil"/>
              <w:left w:val="nil"/>
              <w:bottom w:val="nil"/>
            </w:tcBorders>
          </w:tcPr>
          <w:p w:rsidR="00620611" w:rsidRPr="000460A5" w:rsidRDefault="00620611" w:rsidP="00620611">
            <w:pPr>
              <w:pStyle w:val="Pa8"/>
              <w:spacing w:after="220"/>
              <w:ind w:left="33"/>
              <w:rPr>
                <w:rFonts w:ascii="Arial" w:hAnsi="Arial" w:cs="Arial"/>
                <w:color w:val="000000"/>
              </w:rPr>
            </w:pPr>
            <w:r w:rsidRPr="000460A5">
              <w:rPr>
                <w:rFonts w:ascii="Arial" w:hAnsi="Arial" w:cs="Arial"/>
                <w:color w:val="000000"/>
              </w:rPr>
              <w:t xml:space="preserve">Holders of public office are accountable to the public for their decisions and actions and must submit themselves to the scrutiny necessary to ensure this. </w:t>
            </w:r>
          </w:p>
        </w:tc>
      </w:tr>
      <w:tr w:rsidR="00620611" w:rsidRPr="000460A5" w:rsidTr="00620611">
        <w:trPr>
          <w:trHeight w:val="366"/>
        </w:trPr>
        <w:tc>
          <w:tcPr>
            <w:tcW w:w="1974" w:type="dxa"/>
          </w:tcPr>
          <w:p w:rsidR="00620611" w:rsidRPr="00620611" w:rsidRDefault="00620611" w:rsidP="00051131">
            <w:pPr>
              <w:pStyle w:val="Pa8"/>
              <w:spacing w:after="220"/>
              <w:rPr>
                <w:rFonts w:ascii="Arial" w:hAnsi="Arial" w:cs="Arial"/>
                <w:b/>
                <w:color w:val="000000"/>
              </w:rPr>
            </w:pPr>
            <w:r w:rsidRPr="00620611">
              <w:rPr>
                <w:rFonts w:ascii="Arial" w:hAnsi="Arial" w:cs="Arial"/>
                <w:b/>
                <w:i/>
                <w:iCs/>
                <w:color w:val="000000"/>
              </w:rPr>
              <w:t xml:space="preserve">Openness </w:t>
            </w:r>
          </w:p>
        </w:tc>
        <w:tc>
          <w:tcPr>
            <w:tcW w:w="5852" w:type="dxa"/>
            <w:tcBorders>
              <w:top w:val="nil"/>
            </w:tcBorders>
          </w:tcPr>
          <w:p w:rsidR="00620611" w:rsidRPr="000460A5" w:rsidRDefault="00620611" w:rsidP="00620611">
            <w:pPr>
              <w:pStyle w:val="Pa8"/>
              <w:spacing w:after="220"/>
              <w:ind w:left="33"/>
              <w:rPr>
                <w:rFonts w:ascii="Arial" w:hAnsi="Arial" w:cs="Arial"/>
                <w:color w:val="000000"/>
              </w:rPr>
            </w:pPr>
            <w:r w:rsidRPr="000460A5">
              <w:rPr>
                <w:rFonts w:ascii="Arial" w:hAnsi="Arial" w:cs="Arial"/>
                <w:color w:val="000000"/>
              </w:rPr>
              <w:t xml:space="preserve">Holders of public office should act and take decisions in an open and transparent manner. Information should not be withheld from the public unless there are clear and lawful reasons for so doing. </w:t>
            </w:r>
          </w:p>
        </w:tc>
      </w:tr>
      <w:tr w:rsidR="00620611" w:rsidRPr="000460A5" w:rsidTr="00620611">
        <w:trPr>
          <w:trHeight w:val="113"/>
        </w:trPr>
        <w:tc>
          <w:tcPr>
            <w:tcW w:w="1974" w:type="dxa"/>
          </w:tcPr>
          <w:p w:rsidR="00620611" w:rsidRPr="00620611" w:rsidRDefault="00620611" w:rsidP="00051131">
            <w:pPr>
              <w:pStyle w:val="Pa8"/>
              <w:spacing w:after="220"/>
              <w:rPr>
                <w:rFonts w:ascii="Arial" w:hAnsi="Arial" w:cs="Arial"/>
                <w:b/>
                <w:color w:val="000000"/>
              </w:rPr>
            </w:pPr>
            <w:r w:rsidRPr="00620611">
              <w:rPr>
                <w:rFonts w:ascii="Arial" w:hAnsi="Arial" w:cs="Arial"/>
                <w:b/>
                <w:i/>
                <w:iCs/>
                <w:color w:val="000000"/>
              </w:rPr>
              <w:t xml:space="preserve">Honesty </w:t>
            </w:r>
          </w:p>
        </w:tc>
        <w:tc>
          <w:tcPr>
            <w:tcW w:w="5852" w:type="dxa"/>
          </w:tcPr>
          <w:p w:rsidR="00620611" w:rsidRPr="000460A5" w:rsidRDefault="00620611" w:rsidP="00620611">
            <w:pPr>
              <w:pStyle w:val="Pa8"/>
              <w:spacing w:after="220"/>
              <w:ind w:left="33"/>
              <w:rPr>
                <w:rFonts w:ascii="Arial" w:hAnsi="Arial" w:cs="Arial"/>
                <w:color w:val="000000"/>
              </w:rPr>
            </w:pPr>
            <w:r w:rsidRPr="000460A5">
              <w:rPr>
                <w:rFonts w:ascii="Arial" w:hAnsi="Arial" w:cs="Arial"/>
                <w:color w:val="000000"/>
              </w:rPr>
              <w:t xml:space="preserve">Holders of public office should be truthful. </w:t>
            </w:r>
          </w:p>
        </w:tc>
      </w:tr>
      <w:tr w:rsidR="00620611" w:rsidRPr="000460A5" w:rsidTr="00620611">
        <w:trPr>
          <w:trHeight w:val="366"/>
        </w:trPr>
        <w:tc>
          <w:tcPr>
            <w:tcW w:w="1974" w:type="dxa"/>
          </w:tcPr>
          <w:p w:rsidR="00620611" w:rsidRPr="00620611" w:rsidRDefault="00620611" w:rsidP="00051131">
            <w:pPr>
              <w:pStyle w:val="Pa8"/>
              <w:spacing w:after="220"/>
              <w:rPr>
                <w:rFonts w:ascii="Arial" w:hAnsi="Arial" w:cs="Arial"/>
                <w:b/>
                <w:color w:val="000000"/>
              </w:rPr>
            </w:pPr>
            <w:r w:rsidRPr="00620611">
              <w:rPr>
                <w:rFonts w:ascii="Arial" w:hAnsi="Arial" w:cs="Arial"/>
                <w:b/>
                <w:i/>
                <w:iCs/>
                <w:color w:val="000000"/>
              </w:rPr>
              <w:t xml:space="preserve">Leadership </w:t>
            </w:r>
          </w:p>
        </w:tc>
        <w:tc>
          <w:tcPr>
            <w:tcW w:w="5852" w:type="dxa"/>
          </w:tcPr>
          <w:p w:rsidR="00620611" w:rsidRPr="000460A5" w:rsidRDefault="00620611" w:rsidP="00620611">
            <w:pPr>
              <w:pStyle w:val="Pa8"/>
              <w:spacing w:after="220"/>
              <w:ind w:left="33"/>
              <w:rPr>
                <w:rFonts w:ascii="Arial" w:hAnsi="Arial" w:cs="Arial"/>
                <w:color w:val="000000"/>
              </w:rPr>
            </w:pPr>
            <w:r w:rsidRPr="000460A5">
              <w:rPr>
                <w:rFonts w:ascii="Arial" w:hAnsi="Arial" w:cs="Arial"/>
                <w:color w:val="000000"/>
              </w:rPr>
              <w:t xml:space="preserve">Holders of public office should exhibit these principles in their own behaviour. They should actively promote and robustly support the principles and be willing to challenge poor behaviour wherever it occurs. </w:t>
            </w:r>
          </w:p>
        </w:tc>
      </w:tr>
    </w:tbl>
    <w:p w:rsidR="00620611" w:rsidRDefault="00620611" w:rsidP="0011364C">
      <w:pPr>
        <w:tabs>
          <w:tab w:val="left" w:pos="-720"/>
        </w:tabs>
        <w:suppressAutoHyphens/>
        <w:jc w:val="both"/>
        <w:rPr>
          <w:rFonts w:ascii="Arial" w:hAnsi="Arial" w:cs="Arial"/>
          <w:color w:val="000000"/>
          <w:sz w:val="24"/>
          <w:szCs w:val="24"/>
        </w:rPr>
      </w:pPr>
    </w:p>
    <w:p w:rsidR="0025575C" w:rsidRDefault="0025575C" w:rsidP="0011364C">
      <w:pPr>
        <w:tabs>
          <w:tab w:val="left" w:pos="-720"/>
        </w:tabs>
        <w:suppressAutoHyphens/>
        <w:jc w:val="both"/>
        <w:rPr>
          <w:rFonts w:ascii="Arial" w:hAnsi="Arial" w:cs="Arial"/>
          <w:color w:val="000000"/>
          <w:sz w:val="24"/>
          <w:szCs w:val="24"/>
        </w:rPr>
      </w:pPr>
    </w:p>
    <w:p w:rsidR="009E119A" w:rsidRDefault="009E119A" w:rsidP="0011364C">
      <w:pPr>
        <w:tabs>
          <w:tab w:val="left" w:pos="-720"/>
        </w:tabs>
        <w:suppressAutoHyphens/>
        <w:jc w:val="both"/>
        <w:rPr>
          <w:rFonts w:ascii="Arial" w:hAnsi="Arial" w:cs="Arial"/>
          <w:color w:val="000000"/>
          <w:sz w:val="24"/>
          <w:szCs w:val="24"/>
        </w:rPr>
      </w:pPr>
    </w:p>
    <w:p w:rsidR="00C22201" w:rsidRDefault="00C22201" w:rsidP="0011364C">
      <w:pPr>
        <w:tabs>
          <w:tab w:val="left" w:pos="-720"/>
        </w:tabs>
        <w:suppressAutoHyphens/>
        <w:jc w:val="both"/>
        <w:rPr>
          <w:rFonts w:ascii="Arial" w:hAnsi="Arial" w:cs="Arial"/>
          <w:color w:val="000000"/>
          <w:sz w:val="24"/>
          <w:szCs w:val="24"/>
        </w:rPr>
      </w:pPr>
    </w:p>
    <w:p w:rsidR="00C22201" w:rsidRDefault="00C22201" w:rsidP="0011364C">
      <w:pPr>
        <w:tabs>
          <w:tab w:val="left" w:pos="-720"/>
        </w:tabs>
        <w:suppressAutoHyphens/>
        <w:jc w:val="both"/>
        <w:rPr>
          <w:rFonts w:ascii="Arial" w:hAnsi="Arial" w:cs="Arial"/>
          <w:color w:val="000000"/>
          <w:sz w:val="24"/>
          <w:szCs w:val="24"/>
        </w:rPr>
      </w:pPr>
    </w:p>
    <w:p w:rsidR="00A216D0" w:rsidRDefault="00514A0E" w:rsidP="00514A0E">
      <w:pPr>
        <w:tabs>
          <w:tab w:val="left" w:pos="-720"/>
        </w:tabs>
        <w:suppressAutoHyphens/>
        <w:jc w:val="center"/>
        <w:rPr>
          <w:rFonts w:ascii="Arial" w:hAnsi="Arial" w:cs="Arial"/>
          <w:b/>
          <w:color w:val="000000"/>
          <w:sz w:val="24"/>
          <w:szCs w:val="24"/>
          <w:u w:val="single"/>
        </w:rPr>
      </w:pPr>
      <w:r w:rsidRPr="00514A0E">
        <w:rPr>
          <w:rFonts w:ascii="Arial" w:hAnsi="Arial" w:cs="Arial"/>
          <w:b/>
          <w:color w:val="000000"/>
          <w:sz w:val="24"/>
          <w:szCs w:val="24"/>
          <w:highlight w:val="yellow"/>
          <w:u w:val="single"/>
        </w:rPr>
        <w:t>APPENDIX B</w:t>
      </w:r>
    </w:p>
    <w:p w:rsidR="00C22201" w:rsidRDefault="00C22201" w:rsidP="00A216D0">
      <w:pPr>
        <w:autoSpaceDE w:val="0"/>
        <w:autoSpaceDN w:val="0"/>
        <w:adjustRightInd w:val="0"/>
        <w:rPr>
          <w:rFonts w:ascii="Arial" w:hAnsi="Arial" w:cs="Arial"/>
          <w:sz w:val="24"/>
          <w:szCs w:val="24"/>
        </w:rPr>
      </w:pPr>
    </w:p>
    <w:p w:rsidR="00A216D0" w:rsidRPr="0089594C" w:rsidRDefault="00A216D0" w:rsidP="00A216D0">
      <w:pPr>
        <w:autoSpaceDE w:val="0"/>
        <w:autoSpaceDN w:val="0"/>
        <w:adjustRightInd w:val="0"/>
        <w:rPr>
          <w:rFonts w:ascii="Arial" w:hAnsi="Arial" w:cs="Arial"/>
          <w:b/>
          <w:i/>
          <w:sz w:val="24"/>
          <w:szCs w:val="24"/>
        </w:rPr>
      </w:pPr>
      <w:r w:rsidRPr="000460A5">
        <w:rPr>
          <w:rFonts w:ascii="Arial" w:hAnsi="Arial" w:cs="Arial"/>
          <w:sz w:val="24"/>
          <w:szCs w:val="24"/>
        </w:rPr>
        <w:t xml:space="preserve">“Disclosable Pecuniary Interests” are defined by </w:t>
      </w:r>
      <w:r w:rsidRPr="0089594C">
        <w:rPr>
          <w:rFonts w:ascii="Arial" w:hAnsi="Arial" w:cs="Arial"/>
          <w:b/>
          <w:i/>
          <w:sz w:val="24"/>
          <w:szCs w:val="24"/>
        </w:rPr>
        <w:t>The Relevant Authorities</w:t>
      </w:r>
    </w:p>
    <w:p w:rsidR="00A216D0" w:rsidRPr="000460A5" w:rsidRDefault="00A216D0" w:rsidP="00A216D0">
      <w:pPr>
        <w:autoSpaceDE w:val="0"/>
        <w:autoSpaceDN w:val="0"/>
        <w:adjustRightInd w:val="0"/>
        <w:rPr>
          <w:rFonts w:ascii="Arial" w:hAnsi="Arial" w:cs="Arial"/>
          <w:sz w:val="24"/>
          <w:szCs w:val="24"/>
        </w:rPr>
      </w:pPr>
      <w:r w:rsidRPr="0089594C">
        <w:rPr>
          <w:rFonts w:ascii="Arial" w:hAnsi="Arial" w:cs="Arial"/>
          <w:b/>
          <w:i/>
          <w:sz w:val="24"/>
          <w:szCs w:val="24"/>
        </w:rPr>
        <w:t>(Disclosable Pecuniary Interests) Regulations 2012</w:t>
      </w:r>
      <w:r w:rsidRPr="000460A5">
        <w:rPr>
          <w:rFonts w:ascii="Arial" w:hAnsi="Arial" w:cs="Arial"/>
          <w:sz w:val="24"/>
          <w:szCs w:val="24"/>
        </w:rPr>
        <w:t xml:space="preserve"> and are:-</w:t>
      </w:r>
    </w:p>
    <w:p w:rsidR="00A216D0" w:rsidRDefault="00A216D0"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Employment, office, trade, profession or vacation</w:t>
      </w:r>
    </w:p>
    <w:p w:rsidR="00A216D0" w:rsidRPr="000460A5" w:rsidRDefault="00A216D0" w:rsidP="009667A7">
      <w:pPr>
        <w:autoSpaceDE w:val="0"/>
        <w:autoSpaceDN w:val="0"/>
        <w:adjustRightInd w:val="0"/>
        <w:ind w:left="720"/>
        <w:rPr>
          <w:rFonts w:ascii="Arial" w:hAnsi="Arial" w:cs="Arial"/>
          <w:sz w:val="24"/>
          <w:szCs w:val="24"/>
        </w:rPr>
      </w:pPr>
      <w:r w:rsidRPr="000460A5">
        <w:rPr>
          <w:rFonts w:ascii="Arial" w:hAnsi="Arial" w:cs="Arial"/>
          <w:sz w:val="24"/>
          <w:szCs w:val="24"/>
        </w:rPr>
        <w:t>Any employment, office, trade, profession or vocation carried on for profit or gain.</w:t>
      </w:r>
    </w:p>
    <w:p w:rsidR="009667A7" w:rsidRPr="000460A5" w:rsidRDefault="009667A7"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Sponsorship</w:t>
      </w:r>
    </w:p>
    <w:p w:rsidR="00A216D0" w:rsidRPr="000460A5" w:rsidRDefault="00A216D0" w:rsidP="00A216D0">
      <w:pPr>
        <w:autoSpaceDE w:val="0"/>
        <w:autoSpaceDN w:val="0"/>
        <w:adjustRightInd w:val="0"/>
        <w:ind w:left="720"/>
        <w:rPr>
          <w:rFonts w:ascii="Arial" w:hAnsi="Arial" w:cs="Arial"/>
          <w:sz w:val="24"/>
          <w:szCs w:val="24"/>
        </w:rPr>
      </w:pPr>
      <w:r w:rsidRPr="000460A5">
        <w:rPr>
          <w:rFonts w:ascii="Arial" w:hAnsi="Arial" w:cs="Arial"/>
          <w:sz w:val="24"/>
          <w:szCs w:val="24"/>
        </w:rPr>
        <w:t xml:space="preserve">Any payment or provision of any other financial benefit (other than from the relevant </w:t>
      </w:r>
      <w:r>
        <w:rPr>
          <w:rFonts w:ascii="Arial" w:hAnsi="Arial" w:cs="Arial"/>
          <w:sz w:val="24"/>
          <w:szCs w:val="24"/>
        </w:rPr>
        <w:t>A</w:t>
      </w:r>
      <w:r w:rsidRPr="000460A5">
        <w:rPr>
          <w:rFonts w:ascii="Arial" w:hAnsi="Arial" w:cs="Arial"/>
          <w:sz w:val="24"/>
          <w:szCs w:val="24"/>
        </w:rPr>
        <w:t xml:space="preserve">uthority) made or provided within the relevant period in respect of any expenses incurred by the Member in carrying out duties as a </w:t>
      </w:r>
      <w:r>
        <w:rPr>
          <w:rFonts w:ascii="Arial" w:hAnsi="Arial" w:cs="Arial"/>
          <w:sz w:val="24"/>
          <w:szCs w:val="24"/>
        </w:rPr>
        <w:t>M</w:t>
      </w:r>
      <w:r w:rsidRPr="000460A5">
        <w:rPr>
          <w:rFonts w:ascii="Arial" w:hAnsi="Arial" w:cs="Arial"/>
          <w:sz w:val="24"/>
          <w:szCs w:val="24"/>
        </w:rPr>
        <w:t>ember, or towards the e</w:t>
      </w:r>
      <w:r>
        <w:rPr>
          <w:rFonts w:ascii="Arial" w:hAnsi="Arial" w:cs="Arial"/>
          <w:sz w:val="24"/>
          <w:szCs w:val="24"/>
        </w:rPr>
        <w:t xml:space="preserve">lection expenses of the Member.  </w:t>
      </w:r>
      <w:r w:rsidRPr="000460A5">
        <w:rPr>
          <w:rFonts w:ascii="Arial" w:hAnsi="Arial" w:cs="Arial"/>
          <w:sz w:val="24"/>
          <w:szCs w:val="24"/>
        </w:rPr>
        <w:t>This includes any payment or financial benefit from a trade union within the meaning of the Trade Union and Labour Relations (Consolidation) Act 1992.</w:t>
      </w:r>
    </w:p>
    <w:p w:rsidR="009667A7" w:rsidRPr="000460A5" w:rsidRDefault="009667A7"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Contracts</w:t>
      </w:r>
    </w:p>
    <w:p w:rsidR="00A216D0" w:rsidRPr="000460A5" w:rsidRDefault="00A216D0" w:rsidP="00A216D0">
      <w:pPr>
        <w:autoSpaceDE w:val="0"/>
        <w:autoSpaceDN w:val="0"/>
        <w:adjustRightInd w:val="0"/>
        <w:ind w:left="720"/>
        <w:rPr>
          <w:rFonts w:ascii="Arial" w:hAnsi="Arial" w:cs="Arial"/>
          <w:sz w:val="24"/>
          <w:szCs w:val="24"/>
        </w:rPr>
      </w:pPr>
      <w:r w:rsidRPr="000460A5">
        <w:rPr>
          <w:rFonts w:ascii="Arial" w:hAnsi="Arial" w:cs="Arial"/>
          <w:sz w:val="24"/>
          <w:szCs w:val="24"/>
        </w:rPr>
        <w:t xml:space="preserve">Any contract which is made between the relevant person (or a body in which the relevant person has a beneficial interest) and the relevant </w:t>
      </w:r>
      <w:r>
        <w:rPr>
          <w:rFonts w:ascii="Arial" w:hAnsi="Arial" w:cs="Arial"/>
          <w:sz w:val="24"/>
          <w:szCs w:val="24"/>
        </w:rPr>
        <w:t>A</w:t>
      </w:r>
      <w:r w:rsidRPr="000460A5">
        <w:rPr>
          <w:rFonts w:ascii="Arial" w:hAnsi="Arial" w:cs="Arial"/>
          <w:sz w:val="24"/>
          <w:szCs w:val="24"/>
        </w:rPr>
        <w:t>uthority—</w:t>
      </w:r>
    </w:p>
    <w:p w:rsidR="00A216D0" w:rsidRPr="000460A5" w:rsidRDefault="00A216D0" w:rsidP="00A216D0">
      <w:pPr>
        <w:pStyle w:val="ListParagraph"/>
        <w:numPr>
          <w:ilvl w:val="0"/>
          <w:numId w:val="25"/>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under which goods or services are to be provided or works are to be executed; and</w:t>
      </w:r>
    </w:p>
    <w:p w:rsidR="00A216D0" w:rsidRPr="000460A5" w:rsidRDefault="00A216D0" w:rsidP="00A216D0">
      <w:pPr>
        <w:pStyle w:val="ListParagraph"/>
        <w:numPr>
          <w:ilvl w:val="0"/>
          <w:numId w:val="25"/>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which has not been fully discharged.</w:t>
      </w:r>
    </w:p>
    <w:p w:rsidR="009667A7" w:rsidRDefault="009667A7" w:rsidP="00A216D0">
      <w:pPr>
        <w:autoSpaceDE w:val="0"/>
        <w:autoSpaceDN w:val="0"/>
        <w:adjustRightInd w:val="0"/>
        <w:rPr>
          <w:rFonts w:ascii="Arial" w:hAnsi="Arial" w:cs="Arial"/>
          <w:b/>
          <w:bCs/>
          <w:sz w:val="24"/>
          <w:szCs w:val="24"/>
        </w:rPr>
      </w:pPr>
    </w:p>
    <w:p w:rsidR="00514A0E" w:rsidRPr="000460A5" w:rsidRDefault="00514A0E"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Land</w:t>
      </w:r>
    </w:p>
    <w:p w:rsidR="00A216D0" w:rsidRPr="000460A5" w:rsidRDefault="00A216D0" w:rsidP="00A216D0">
      <w:pPr>
        <w:autoSpaceDE w:val="0"/>
        <w:autoSpaceDN w:val="0"/>
        <w:adjustRightInd w:val="0"/>
        <w:ind w:left="720"/>
        <w:rPr>
          <w:rFonts w:ascii="Arial" w:hAnsi="Arial" w:cs="Arial"/>
          <w:sz w:val="24"/>
          <w:szCs w:val="24"/>
        </w:rPr>
      </w:pPr>
      <w:r w:rsidRPr="000460A5">
        <w:rPr>
          <w:rFonts w:ascii="Arial" w:hAnsi="Arial" w:cs="Arial"/>
          <w:sz w:val="24"/>
          <w:szCs w:val="24"/>
        </w:rPr>
        <w:t xml:space="preserve">Any beneficial interest in land which is </w:t>
      </w:r>
      <w:r w:rsidR="003E1452">
        <w:rPr>
          <w:rFonts w:ascii="Arial" w:hAnsi="Arial" w:cs="Arial"/>
          <w:sz w:val="24"/>
          <w:szCs w:val="24"/>
        </w:rPr>
        <w:t xml:space="preserve">within the area of the relevant </w:t>
      </w:r>
      <w:r>
        <w:rPr>
          <w:rFonts w:ascii="Arial" w:hAnsi="Arial" w:cs="Arial"/>
          <w:sz w:val="24"/>
          <w:szCs w:val="24"/>
        </w:rPr>
        <w:t>A</w:t>
      </w:r>
      <w:r w:rsidRPr="000460A5">
        <w:rPr>
          <w:rFonts w:ascii="Arial" w:hAnsi="Arial" w:cs="Arial"/>
          <w:sz w:val="24"/>
          <w:szCs w:val="24"/>
        </w:rPr>
        <w:t>uthority.</w:t>
      </w:r>
    </w:p>
    <w:p w:rsidR="009667A7" w:rsidRDefault="009667A7"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Licences</w:t>
      </w:r>
    </w:p>
    <w:p w:rsidR="00A216D0" w:rsidRPr="000460A5" w:rsidRDefault="00A216D0" w:rsidP="00A216D0">
      <w:pPr>
        <w:autoSpaceDE w:val="0"/>
        <w:autoSpaceDN w:val="0"/>
        <w:adjustRightInd w:val="0"/>
        <w:ind w:left="720"/>
        <w:rPr>
          <w:rFonts w:ascii="Arial" w:hAnsi="Arial" w:cs="Arial"/>
          <w:sz w:val="24"/>
          <w:szCs w:val="24"/>
        </w:rPr>
      </w:pPr>
      <w:r w:rsidRPr="000460A5">
        <w:rPr>
          <w:rFonts w:ascii="Arial" w:hAnsi="Arial" w:cs="Arial"/>
          <w:sz w:val="24"/>
          <w:szCs w:val="24"/>
        </w:rPr>
        <w:t xml:space="preserve">Any licence (alone or jointly with others) to occupy land in the area of the relevant </w:t>
      </w:r>
      <w:r>
        <w:rPr>
          <w:rFonts w:ascii="Arial" w:hAnsi="Arial" w:cs="Arial"/>
          <w:sz w:val="24"/>
          <w:szCs w:val="24"/>
        </w:rPr>
        <w:t>A</w:t>
      </w:r>
      <w:r w:rsidRPr="000460A5">
        <w:rPr>
          <w:rFonts w:ascii="Arial" w:hAnsi="Arial" w:cs="Arial"/>
          <w:sz w:val="24"/>
          <w:szCs w:val="24"/>
        </w:rPr>
        <w:t>uthority for a month or longer.</w:t>
      </w:r>
    </w:p>
    <w:p w:rsidR="009667A7" w:rsidRDefault="009667A7"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Corporate tenancies</w:t>
      </w:r>
    </w:p>
    <w:p w:rsidR="00A216D0" w:rsidRPr="000460A5" w:rsidRDefault="00A216D0" w:rsidP="00A216D0">
      <w:pPr>
        <w:autoSpaceDE w:val="0"/>
        <w:autoSpaceDN w:val="0"/>
        <w:adjustRightInd w:val="0"/>
        <w:ind w:firstLine="720"/>
        <w:rPr>
          <w:rFonts w:ascii="Arial" w:hAnsi="Arial" w:cs="Arial"/>
          <w:sz w:val="24"/>
          <w:szCs w:val="24"/>
        </w:rPr>
      </w:pPr>
      <w:r w:rsidRPr="000460A5">
        <w:rPr>
          <w:rFonts w:ascii="Arial" w:hAnsi="Arial" w:cs="Arial"/>
          <w:sz w:val="24"/>
          <w:szCs w:val="24"/>
        </w:rPr>
        <w:t>Any tenancy where (to the Member’s knowledge)—</w:t>
      </w:r>
    </w:p>
    <w:p w:rsidR="00A216D0" w:rsidRPr="000460A5" w:rsidRDefault="00A216D0" w:rsidP="00A216D0">
      <w:pPr>
        <w:pStyle w:val="ListParagraph"/>
        <w:numPr>
          <w:ilvl w:val="0"/>
          <w:numId w:val="26"/>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 xml:space="preserve">the landlord is the relevant </w:t>
      </w:r>
      <w:r>
        <w:rPr>
          <w:rFonts w:ascii="Arial" w:hAnsi="Arial" w:cs="Arial"/>
          <w:sz w:val="24"/>
          <w:szCs w:val="24"/>
        </w:rPr>
        <w:t>A</w:t>
      </w:r>
      <w:r w:rsidRPr="000460A5">
        <w:rPr>
          <w:rFonts w:ascii="Arial" w:hAnsi="Arial" w:cs="Arial"/>
          <w:sz w:val="24"/>
          <w:szCs w:val="24"/>
        </w:rPr>
        <w:t>uthority; and</w:t>
      </w:r>
    </w:p>
    <w:p w:rsidR="00A216D0" w:rsidRPr="000460A5" w:rsidRDefault="00A216D0" w:rsidP="00A216D0">
      <w:pPr>
        <w:pStyle w:val="ListParagraph"/>
        <w:numPr>
          <w:ilvl w:val="0"/>
          <w:numId w:val="26"/>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the tenant is a body in which the relevant person has a beneficial interest.</w:t>
      </w:r>
    </w:p>
    <w:p w:rsidR="00A216D0" w:rsidRDefault="00A216D0" w:rsidP="00A216D0">
      <w:pPr>
        <w:autoSpaceDE w:val="0"/>
        <w:autoSpaceDN w:val="0"/>
        <w:adjustRightInd w:val="0"/>
        <w:rPr>
          <w:rFonts w:ascii="Arial" w:hAnsi="Arial" w:cs="Arial"/>
          <w:b/>
          <w:bCs/>
          <w:sz w:val="24"/>
          <w:szCs w:val="24"/>
        </w:rPr>
      </w:pPr>
    </w:p>
    <w:p w:rsidR="009667A7" w:rsidRPr="000460A5" w:rsidRDefault="009667A7" w:rsidP="00A216D0">
      <w:pPr>
        <w:autoSpaceDE w:val="0"/>
        <w:autoSpaceDN w:val="0"/>
        <w:adjustRightInd w:val="0"/>
        <w:rPr>
          <w:rFonts w:ascii="Arial" w:hAnsi="Arial" w:cs="Arial"/>
          <w:b/>
          <w:bCs/>
          <w:sz w:val="24"/>
          <w:szCs w:val="24"/>
        </w:rPr>
      </w:pPr>
    </w:p>
    <w:p w:rsidR="00A216D0" w:rsidRPr="000460A5" w:rsidRDefault="00A216D0" w:rsidP="00A216D0">
      <w:pPr>
        <w:autoSpaceDE w:val="0"/>
        <w:autoSpaceDN w:val="0"/>
        <w:adjustRightInd w:val="0"/>
        <w:ind w:firstLine="720"/>
        <w:rPr>
          <w:rFonts w:ascii="Arial" w:hAnsi="Arial" w:cs="Arial"/>
          <w:b/>
          <w:bCs/>
          <w:sz w:val="24"/>
          <w:szCs w:val="24"/>
        </w:rPr>
      </w:pPr>
      <w:r w:rsidRPr="000460A5">
        <w:rPr>
          <w:rFonts w:ascii="Arial" w:hAnsi="Arial" w:cs="Arial"/>
          <w:b/>
          <w:bCs/>
          <w:sz w:val="24"/>
          <w:szCs w:val="24"/>
        </w:rPr>
        <w:t>Securities</w:t>
      </w:r>
    </w:p>
    <w:p w:rsidR="00A216D0" w:rsidRPr="000460A5" w:rsidRDefault="00A216D0" w:rsidP="00A216D0">
      <w:pPr>
        <w:autoSpaceDE w:val="0"/>
        <w:autoSpaceDN w:val="0"/>
        <w:adjustRightInd w:val="0"/>
        <w:ind w:firstLine="720"/>
        <w:rPr>
          <w:rFonts w:ascii="Arial" w:hAnsi="Arial" w:cs="Arial"/>
          <w:sz w:val="24"/>
          <w:szCs w:val="24"/>
        </w:rPr>
      </w:pPr>
      <w:r w:rsidRPr="000460A5">
        <w:rPr>
          <w:rFonts w:ascii="Arial" w:hAnsi="Arial" w:cs="Arial"/>
          <w:sz w:val="24"/>
          <w:szCs w:val="24"/>
        </w:rPr>
        <w:t>Any beneficial interest in securities of a body where—</w:t>
      </w:r>
    </w:p>
    <w:p w:rsidR="00A216D0" w:rsidRPr="000460A5" w:rsidRDefault="00A216D0" w:rsidP="00A216D0">
      <w:pPr>
        <w:pStyle w:val="ListParagraph"/>
        <w:numPr>
          <w:ilvl w:val="0"/>
          <w:numId w:val="4"/>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 xml:space="preserve">that body (to the Member’s knowledge) has a place of business or land in the area of the relevant </w:t>
      </w:r>
      <w:r>
        <w:rPr>
          <w:rFonts w:ascii="Arial" w:hAnsi="Arial" w:cs="Arial"/>
          <w:sz w:val="24"/>
          <w:szCs w:val="24"/>
        </w:rPr>
        <w:t>A</w:t>
      </w:r>
      <w:r w:rsidRPr="000460A5">
        <w:rPr>
          <w:rFonts w:ascii="Arial" w:hAnsi="Arial" w:cs="Arial"/>
          <w:sz w:val="24"/>
          <w:szCs w:val="24"/>
        </w:rPr>
        <w:t>uthority; and</w:t>
      </w:r>
    </w:p>
    <w:p w:rsidR="00A216D0" w:rsidRPr="000460A5" w:rsidRDefault="00A216D0" w:rsidP="00A216D0">
      <w:pPr>
        <w:pStyle w:val="ListParagraph"/>
        <w:numPr>
          <w:ilvl w:val="0"/>
          <w:numId w:val="4"/>
        </w:numPr>
        <w:autoSpaceDE w:val="0"/>
        <w:autoSpaceDN w:val="0"/>
        <w:adjustRightInd w:val="0"/>
        <w:spacing w:after="0" w:line="240" w:lineRule="auto"/>
        <w:rPr>
          <w:rFonts w:ascii="Arial" w:hAnsi="Arial" w:cs="Arial"/>
          <w:sz w:val="24"/>
          <w:szCs w:val="24"/>
        </w:rPr>
      </w:pPr>
      <w:r w:rsidRPr="000460A5">
        <w:rPr>
          <w:rFonts w:ascii="Arial" w:hAnsi="Arial" w:cs="Arial"/>
          <w:sz w:val="24"/>
          <w:szCs w:val="24"/>
        </w:rPr>
        <w:t>either—</w:t>
      </w:r>
    </w:p>
    <w:p w:rsidR="00A216D0" w:rsidRPr="00514A0E" w:rsidRDefault="00A216D0" w:rsidP="00A216D0">
      <w:pPr>
        <w:pStyle w:val="ListParagraph"/>
        <w:numPr>
          <w:ilvl w:val="0"/>
          <w:numId w:val="5"/>
        </w:numPr>
        <w:autoSpaceDE w:val="0"/>
        <w:autoSpaceDN w:val="0"/>
        <w:adjustRightInd w:val="0"/>
        <w:spacing w:after="0" w:line="240" w:lineRule="auto"/>
        <w:rPr>
          <w:rFonts w:ascii="Arial" w:hAnsi="Arial" w:cs="Arial"/>
          <w:sz w:val="24"/>
          <w:szCs w:val="24"/>
        </w:rPr>
      </w:pPr>
      <w:r w:rsidRPr="00514A0E">
        <w:rPr>
          <w:rFonts w:ascii="Arial" w:hAnsi="Arial" w:cs="Arial"/>
          <w:sz w:val="24"/>
          <w:szCs w:val="24"/>
        </w:rPr>
        <w:t>the total nominal value of the securities exceeds £25,000 or one hundredth of the total issued share capital of that body; or</w:t>
      </w:r>
    </w:p>
    <w:p w:rsidR="00A216D0" w:rsidRPr="00514A0E" w:rsidRDefault="00A216D0" w:rsidP="009667A7">
      <w:pPr>
        <w:pStyle w:val="ListParagraph"/>
        <w:numPr>
          <w:ilvl w:val="0"/>
          <w:numId w:val="5"/>
        </w:numPr>
        <w:tabs>
          <w:tab w:val="left" w:pos="-720"/>
        </w:tabs>
        <w:suppressAutoHyphens/>
        <w:autoSpaceDE w:val="0"/>
        <w:autoSpaceDN w:val="0"/>
        <w:adjustRightInd w:val="0"/>
        <w:spacing w:after="0" w:line="240" w:lineRule="auto"/>
        <w:rPr>
          <w:rFonts w:ascii="Arial" w:hAnsi="Arial" w:cs="Arial"/>
          <w:b/>
          <w:color w:val="000000"/>
          <w:sz w:val="24"/>
          <w:szCs w:val="24"/>
          <w:u w:val="single"/>
        </w:rPr>
      </w:pPr>
      <w:r w:rsidRPr="00514A0E">
        <w:rPr>
          <w:rFonts w:ascii="Arial" w:hAnsi="Arial" w:cs="Arial"/>
          <w:sz w:val="24"/>
          <w:szCs w:val="24"/>
        </w:rPr>
        <w:t>if the share capital of that body is of more than one class, the total nominal value of the shares of any one class in which the relevant person has a beneficial interest exceeds one hundredth of the total issued share capital of that class.</w:t>
      </w:r>
      <w:bookmarkStart w:id="0" w:name="_GoBack"/>
      <w:bookmarkEnd w:id="0"/>
    </w:p>
    <w:sectPr w:rsidR="00A216D0" w:rsidRPr="00514A0E" w:rsidSect="003B61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FD" w:rsidRDefault="00EF61FD" w:rsidP="00EF61FD">
      <w:r>
        <w:separator/>
      </w:r>
    </w:p>
  </w:endnote>
  <w:endnote w:type="continuationSeparator" w:id="0">
    <w:p w:rsidR="00EF61FD" w:rsidRDefault="00EF61FD" w:rsidP="00EF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FD" w:rsidRDefault="00EF61FD" w:rsidP="00EF61FD">
      <w:r>
        <w:separator/>
      </w:r>
    </w:p>
  </w:footnote>
  <w:footnote w:type="continuationSeparator" w:id="0">
    <w:p w:rsidR="00EF61FD" w:rsidRDefault="00EF61FD" w:rsidP="00EF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26711"/>
      <w:docPartObj>
        <w:docPartGallery w:val="Watermarks"/>
        <w:docPartUnique/>
      </w:docPartObj>
    </w:sdtPr>
    <w:sdtEndPr/>
    <w:sdtContent>
      <w:p w:rsidR="00A71FE8" w:rsidRDefault="00D2464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A2"/>
    <w:multiLevelType w:val="hybridMultilevel"/>
    <w:tmpl w:val="C1E01FE0"/>
    <w:lvl w:ilvl="0" w:tplc="6C66E24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29239C5"/>
    <w:multiLevelType w:val="hybridMultilevel"/>
    <w:tmpl w:val="0BEA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02784"/>
    <w:multiLevelType w:val="hybridMultilevel"/>
    <w:tmpl w:val="79DA3F9A"/>
    <w:lvl w:ilvl="0" w:tplc="6C66E244">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nsid w:val="091D5194"/>
    <w:multiLevelType w:val="hybridMultilevel"/>
    <w:tmpl w:val="DFE026E8"/>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C583E5F"/>
    <w:multiLevelType w:val="hybridMultilevel"/>
    <w:tmpl w:val="3ECEBE02"/>
    <w:lvl w:ilvl="0" w:tplc="9EE64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F426D4"/>
    <w:multiLevelType w:val="hybridMultilevel"/>
    <w:tmpl w:val="7A1C1C74"/>
    <w:lvl w:ilvl="0" w:tplc="E09C5F0C">
      <w:start w:val="1"/>
      <w:numFmt w:val="lowerRoman"/>
      <w:lvlText w:val="(%1)"/>
      <w:lvlJc w:val="left"/>
      <w:pPr>
        <w:ind w:left="2160" w:hanging="360"/>
      </w:pPr>
      <w:rPr>
        <w:rFonts w:hint="default"/>
      </w:rPr>
    </w:lvl>
    <w:lvl w:ilvl="1" w:tplc="E09C5F0C">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0CF53A68"/>
    <w:multiLevelType w:val="hybridMultilevel"/>
    <w:tmpl w:val="CADAA9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0DAE7CF3"/>
    <w:multiLevelType w:val="hybridMultilevel"/>
    <w:tmpl w:val="AC9C886A"/>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1796FF6"/>
    <w:multiLevelType w:val="hybridMultilevel"/>
    <w:tmpl w:val="FE582828"/>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565704B"/>
    <w:multiLevelType w:val="multilevel"/>
    <w:tmpl w:val="768C5F4E"/>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181108F5"/>
    <w:multiLevelType w:val="hybridMultilevel"/>
    <w:tmpl w:val="0FCC66E0"/>
    <w:lvl w:ilvl="0" w:tplc="89D0888E">
      <w:start w:val="1"/>
      <w:numFmt w:val="lowerLetter"/>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0A3AF1"/>
    <w:multiLevelType w:val="hybridMultilevel"/>
    <w:tmpl w:val="E836F342"/>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D9C25DF"/>
    <w:multiLevelType w:val="hybridMultilevel"/>
    <w:tmpl w:val="3DF2B8BC"/>
    <w:lvl w:ilvl="0" w:tplc="8EF4CC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1EC17D2A"/>
    <w:multiLevelType w:val="hybridMultilevel"/>
    <w:tmpl w:val="11ECE4AC"/>
    <w:lvl w:ilvl="0" w:tplc="E09C5F0C">
      <w:start w:val="1"/>
      <w:numFmt w:val="lowerRoman"/>
      <w:lvlText w:val="(%1)"/>
      <w:lvlJc w:val="left"/>
      <w:pPr>
        <w:ind w:left="2160" w:hanging="360"/>
      </w:pPr>
      <w:rPr>
        <w:rFonts w:hint="default"/>
      </w:rPr>
    </w:lvl>
    <w:lvl w:ilvl="1" w:tplc="E09C5F0C">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1F3E4A08"/>
    <w:multiLevelType w:val="hybridMultilevel"/>
    <w:tmpl w:val="BA0AAC44"/>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0093203"/>
    <w:multiLevelType w:val="hybridMultilevel"/>
    <w:tmpl w:val="CD1E9640"/>
    <w:lvl w:ilvl="0" w:tplc="6C66E2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CE4847"/>
    <w:multiLevelType w:val="hybridMultilevel"/>
    <w:tmpl w:val="08564DEA"/>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9DA4935"/>
    <w:multiLevelType w:val="hybridMultilevel"/>
    <w:tmpl w:val="D3BC5EC8"/>
    <w:lvl w:ilvl="0" w:tplc="44283530">
      <w:start w:val="1"/>
      <w:numFmt w:val="lowerRoman"/>
      <w:lvlText w:val="(%1)"/>
      <w:lvlJc w:val="left"/>
      <w:pPr>
        <w:ind w:left="1640" w:hanging="72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8">
    <w:nsid w:val="29EC0813"/>
    <w:multiLevelType w:val="hybridMultilevel"/>
    <w:tmpl w:val="64B879CE"/>
    <w:lvl w:ilvl="0" w:tplc="6C66E244">
      <w:start w:val="1"/>
      <w:numFmt w:val="lowerLetter"/>
      <w:lvlText w:val="(%1)"/>
      <w:lvlJc w:val="left"/>
      <w:pPr>
        <w:ind w:left="720" w:hanging="360"/>
      </w:pPr>
      <w:rPr>
        <w:rFonts w:hint="default"/>
      </w:rPr>
    </w:lvl>
    <w:lvl w:ilvl="1" w:tplc="6C66E2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A476D3"/>
    <w:multiLevelType w:val="hybridMultilevel"/>
    <w:tmpl w:val="68E45DA0"/>
    <w:lvl w:ilvl="0" w:tplc="6F1CF584">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5425A1A"/>
    <w:multiLevelType w:val="hybridMultilevel"/>
    <w:tmpl w:val="44524F12"/>
    <w:lvl w:ilvl="0" w:tplc="B26ED3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A9228F9"/>
    <w:multiLevelType w:val="hybridMultilevel"/>
    <w:tmpl w:val="49EAEFA6"/>
    <w:lvl w:ilvl="0" w:tplc="6C66E2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B95B09"/>
    <w:multiLevelType w:val="hybridMultilevel"/>
    <w:tmpl w:val="58FC3DEE"/>
    <w:lvl w:ilvl="0" w:tplc="E09C5F0C">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455A47D2"/>
    <w:multiLevelType w:val="hybridMultilevel"/>
    <w:tmpl w:val="15B66F18"/>
    <w:lvl w:ilvl="0" w:tplc="6C66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C0450B"/>
    <w:multiLevelType w:val="hybridMultilevel"/>
    <w:tmpl w:val="BBB6DC30"/>
    <w:lvl w:ilvl="0" w:tplc="035E9984">
      <w:start w:val="1"/>
      <w:numFmt w:val="lowerRoman"/>
      <w:lvlText w:val="(%1)"/>
      <w:lvlJc w:val="left"/>
      <w:pPr>
        <w:ind w:left="1640" w:hanging="360"/>
      </w:pPr>
      <w:rPr>
        <w:rFonts w:hint="default"/>
      </w:rPr>
    </w:lvl>
    <w:lvl w:ilvl="1" w:tplc="A0820A08">
      <w:start w:val="1"/>
      <w:numFmt w:val="lowerLetter"/>
      <w:lvlText w:val="(%2)"/>
      <w:lvlJc w:val="left"/>
      <w:pPr>
        <w:ind w:left="2360" w:hanging="360"/>
      </w:pPr>
      <w:rPr>
        <w:rFonts w:hint="default"/>
      </w:r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25">
    <w:nsid w:val="4C6917CD"/>
    <w:multiLevelType w:val="hybridMultilevel"/>
    <w:tmpl w:val="7B54D244"/>
    <w:lvl w:ilvl="0" w:tplc="035E99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EB6D0F"/>
    <w:multiLevelType w:val="hybridMultilevel"/>
    <w:tmpl w:val="5D867370"/>
    <w:lvl w:ilvl="0" w:tplc="2D6620B0">
      <w:start w:val="1"/>
      <w:numFmt w:val="lowerRoman"/>
      <w:lvlText w:val="(%1)"/>
      <w:lvlJc w:val="left"/>
      <w:pPr>
        <w:ind w:left="2055" w:hanging="975"/>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1FF6051"/>
    <w:multiLevelType w:val="hybridMultilevel"/>
    <w:tmpl w:val="D4740788"/>
    <w:lvl w:ilvl="0" w:tplc="6C66E2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52469C"/>
    <w:multiLevelType w:val="hybridMultilevel"/>
    <w:tmpl w:val="9B1CE5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53EA0B0D"/>
    <w:multiLevelType w:val="hybridMultilevel"/>
    <w:tmpl w:val="074C6D86"/>
    <w:lvl w:ilvl="0" w:tplc="7012D258">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4383E39"/>
    <w:multiLevelType w:val="hybridMultilevel"/>
    <w:tmpl w:val="B312679A"/>
    <w:lvl w:ilvl="0" w:tplc="035E9984">
      <w:start w:val="1"/>
      <w:numFmt w:val="lowerRoman"/>
      <w:lvlText w:val="(%1)"/>
      <w:lvlJc w:val="left"/>
      <w:pPr>
        <w:ind w:left="720" w:hanging="360"/>
      </w:pPr>
      <w:rPr>
        <w:rFonts w:hint="default"/>
      </w:rPr>
    </w:lvl>
    <w:lvl w:ilvl="1" w:tplc="E09C5F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AB5F4E"/>
    <w:multiLevelType w:val="hybridMultilevel"/>
    <w:tmpl w:val="921A7E2E"/>
    <w:lvl w:ilvl="0" w:tplc="9904D9FE">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236028B"/>
    <w:multiLevelType w:val="hybridMultilevel"/>
    <w:tmpl w:val="F6F00DDA"/>
    <w:lvl w:ilvl="0" w:tplc="0809000F">
      <w:start w:val="1"/>
      <w:numFmt w:val="decimal"/>
      <w:lvlText w:val="%1."/>
      <w:lvlJc w:val="left"/>
      <w:pPr>
        <w:ind w:left="1440" w:hanging="360"/>
      </w:pPr>
    </w:lvl>
    <w:lvl w:ilvl="1" w:tplc="857C45AE">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nsid w:val="62B05442"/>
    <w:multiLevelType w:val="hybridMultilevel"/>
    <w:tmpl w:val="5F165218"/>
    <w:lvl w:ilvl="0" w:tplc="6C66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247432"/>
    <w:multiLevelType w:val="hybridMultilevel"/>
    <w:tmpl w:val="3C8C497C"/>
    <w:lvl w:ilvl="0" w:tplc="8C7E686A">
      <w:start w:val="1"/>
      <w:numFmt w:val="lowerLetter"/>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75F78D3"/>
    <w:multiLevelType w:val="hybridMultilevel"/>
    <w:tmpl w:val="1E5C0F6A"/>
    <w:lvl w:ilvl="0" w:tplc="E09C5F0C">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AFF0909"/>
    <w:multiLevelType w:val="hybridMultilevel"/>
    <w:tmpl w:val="EB025A94"/>
    <w:lvl w:ilvl="0" w:tplc="B9744E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B2A7DAA"/>
    <w:multiLevelType w:val="hybridMultilevel"/>
    <w:tmpl w:val="3412212C"/>
    <w:lvl w:ilvl="0" w:tplc="04103E54">
      <w:start w:val="1"/>
      <w:numFmt w:val="lowerLetter"/>
      <w:lvlText w:val="(%1)"/>
      <w:lvlJc w:val="left"/>
      <w:pPr>
        <w:ind w:left="1080" w:hanging="360"/>
      </w:pPr>
      <w:rPr>
        <w:rFonts w:hint="default"/>
      </w:rPr>
    </w:lvl>
    <w:lvl w:ilvl="1" w:tplc="E09C5F0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FFF5725"/>
    <w:multiLevelType w:val="hybridMultilevel"/>
    <w:tmpl w:val="DF28BC90"/>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1423274"/>
    <w:multiLevelType w:val="hybridMultilevel"/>
    <w:tmpl w:val="BA7246CE"/>
    <w:lvl w:ilvl="0" w:tplc="CF2A2D36">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40">
    <w:nsid w:val="743742E2"/>
    <w:multiLevelType w:val="hybridMultilevel"/>
    <w:tmpl w:val="0936B426"/>
    <w:lvl w:ilvl="0" w:tplc="D7325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58B3791"/>
    <w:multiLevelType w:val="hybridMultilevel"/>
    <w:tmpl w:val="B2A4CEA4"/>
    <w:lvl w:ilvl="0" w:tplc="889E85BA">
      <w:start w:val="1"/>
      <w:numFmt w:val="lowerLetter"/>
      <w:lvlText w:val="(%1)"/>
      <w:lvlJc w:val="left"/>
      <w:pPr>
        <w:ind w:left="99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2">
    <w:nsid w:val="796A3CDB"/>
    <w:multiLevelType w:val="hybridMultilevel"/>
    <w:tmpl w:val="C23C1636"/>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DD939A7"/>
    <w:multiLevelType w:val="hybridMultilevel"/>
    <w:tmpl w:val="F43C5DEC"/>
    <w:lvl w:ilvl="0" w:tplc="035E9984">
      <w:start w:val="1"/>
      <w:numFmt w:val="lowerRoman"/>
      <w:lvlText w:val="(%1)"/>
      <w:lvlJc w:val="left"/>
      <w:pPr>
        <w:ind w:left="2100" w:hanging="36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44">
    <w:nsid w:val="7DE51C0A"/>
    <w:multiLevelType w:val="hybridMultilevel"/>
    <w:tmpl w:val="54A82EEA"/>
    <w:lvl w:ilvl="0" w:tplc="401A82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7"/>
  </w:num>
  <w:num w:numId="2">
    <w:abstractNumId w:val="36"/>
  </w:num>
  <w:num w:numId="3">
    <w:abstractNumId w:val="4"/>
  </w:num>
  <w:num w:numId="4">
    <w:abstractNumId w:val="37"/>
  </w:num>
  <w:num w:numId="5">
    <w:abstractNumId w:val="26"/>
  </w:num>
  <w:num w:numId="6">
    <w:abstractNumId w:val="12"/>
  </w:num>
  <w:num w:numId="7">
    <w:abstractNumId w:val="10"/>
  </w:num>
  <w:num w:numId="8">
    <w:abstractNumId w:val="0"/>
  </w:num>
  <w:num w:numId="9">
    <w:abstractNumId w:val="2"/>
  </w:num>
  <w:num w:numId="10">
    <w:abstractNumId w:val="41"/>
  </w:num>
  <w:num w:numId="11">
    <w:abstractNumId w:val="3"/>
  </w:num>
  <w:num w:numId="12">
    <w:abstractNumId w:val="31"/>
  </w:num>
  <w:num w:numId="13">
    <w:abstractNumId w:val="38"/>
  </w:num>
  <w:num w:numId="14">
    <w:abstractNumId w:val="34"/>
  </w:num>
  <w:num w:numId="15">
    <w:abstractNumId w:val="8"/>
  </w:num>
  <w:num w:numId="16">
    <w:abstractNumId w:val="40"/>
  </w:num>
  <w:num w:numId="17">
    <w:abstractNumId w:val="42"/>
  </w:num>
  <w:num w:numId="18">
    <w:abstractNumId w:val="29"/>
  </w:num>
  <w:num w:numId="19">
    <w:abstractNumId w:val="43"/>
  </w:num>
  <w:num w:numId="20">
    <w:abstractNumId w:val="39"/>
  </w:num>
  <w:num w:numId="21">
    <w:abstractNumId w:val="11"/>
  </w:num>
  <w:num w:numId="22">
    <w:abstractNumId w:val="19"/>
  </w:num>
  <w:num w:numId="23">
    <w:abstractNumId w:val="24"/>
  </w:num>
  <w:num w:numId="24">
    <w:abstractNumId w:val="17"/>
  </w:num>
  <w:num w:numId="25">
    <w:abstractNumId w:val="33"/>
  </w:num>
  <w:num w:numId="26">
    <w:abstractNumId w:val="23"/>
  </w:num>
  <w:num w:numId="27">
    <w:abstractNumId w:val="15"/>
  </w:num>
  <w:num w:numId="28">
    <w:abstractNumId w:val="18"/>
  </w:num>
  <w:num w:numId="29">
    <w:abstractNumId w:val="25"/>
  </w:num>
  <w:num w:numId="30">
    <w:abstractNumId w:val="30"/>
  </w:num>
  <w:num w:numId="31">
    <w:abstractNumId w:val="22"/>
  </w:num>
  <w:num w:numId="32">
    <w:abstractNumId w:val="13"/>
  </w:num>
  <w:num w:numId="33">
    <w:abstractNumId w:val="35"/>
  </w:num>
  <w:num w:numId="34">
    <w:abstractNumId w:val="5"/>
  </w:num>
  <w:num w:numId="35">
    <w:abstractNumId w:val="21"/>
  </w:num>
  <w:num w:numId="36">
    <w:abstractNumId w:val="7"/>
  </w:num>
  <w:num w:numId="37">
    <w:abstractNumId w:val="16"/>
  </w:num>
  <w:num w:numId="38">
    <w:abstractNumId w:val="1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20"/>
  </w:num>
  <w:num w:numId="43">
    <w:abstractNumId w:val="44"/>
  </w:num>
  <w:num w:numId="44">
    <w:abstractNumId w:val="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4C"/>
    <w:rsid w:val="0001306E"/>
    <w:rsid w:val="000460A5"/>
    <w:rsid w:val="000648C7"/>
    <w:rsid w:val="000C3DAB"/>
    <w:rsid w:val="000D499D"/>
    <w:rsid w:val="000D7328"/>
    <w:rsid w:val="0011364C"/>
    <w:rsid w:val="00132061"/>
    <w:rsid w:val="00142E02"/>
    <w:rsid w:val="00170738"/>
    <w:rsid w:val="00177DAC"/>
    <w:rsid w:val="0018657D"/>
    <w:rsid w:val="001B13C3"/>
    <w:rsid w:val="001B4052"/>
    <w:rsid w:val="001F7BBB"/>
    <w:rsid w:val="0025575C"/>
    <w:rsid w:val="002D6E51"/>
    <w:rsid w:val="002E7AF1"/>
    <w:rsid w:val="002F6BB5"/>
    <w:rsid w:val="002F76FF"/>
    <w:rsid w:val="0032538A"/>
    <w:rsid w:val="00387465"/>
    <w:rsid w:val="003B6130"/>
    <w:rsid w:val="003D359B"/>
    <w:rsid w:val="003E1452"/>
    <w:rsid w:val="00410B59"/>
    <w:rsid w:val="00430177"/>
    <w:rsid w:val="0045022A"/>
    <w:rsid w:val="004546D5"/>
    <w:rsid w:val="0047559B"/>
    <w:rsid w:val="004910FD"/>
    <w:rsid w:val="0049686E"/>
    <w:rsid w:val="004A1F47"/>
    <w:rsid w:val="004F11E0"/>
    <w:rsid w:val="00514A0E"/>
    <w:rsid w:val="005247FF"/>
    <w:rsid w:val="005C3DDD"/>
    <w:rsid w:val="005E58A4"/>
    <w:rsid w:val="00620611"/>
    <w:rsid w:val="00636CDB"/>
    <w:rsid w:val="0064207C"/>
    <w:rsid w:val="006445DA"/>
    <w:rsid w:val="006B2C58"/>
    <w:rsid w:val="00707AE2"/>
    <w:rsid w:val="007927AC"/>
    <w:rsid w:val="007C6D77"/>
    <w:rsid w:val="007F6391"/>
    <w:rsid w:val="008050CD"/>
    <w:rsid w:val="0084263D"/>
    <w:rsid w:val="0089594C"/>
    <w:rsid w:val="008A13B0"/>
    <w:rsid w:val="008C0B73"/>
    <w:rsid w:val="00960136"/>
    <w:rsid w:val="00961C5A"/>
    <w:rsid w:val="009667A7"/>
    <w:rsid w:val="009D7A4C"/>
    <w:rsid w:val="009E119A"/>
    <w:rsid w:val="009E2939"/>
    <w:rsid w:val="00A1619A"/>
    <w:rsid w:val="00A216D0"/>
    <w:rsid w:val="00A3075B"/>
    <w:rsid w:val="00A3285A"/>
    <w:rsid w:val="00A61AA2"/>
    <w:rsid w:val="00A71FE8"/>
    <w:rsid w:val="00AA235B"/>
    <w:rsid w:val="00AB280A"/>
    <w:rsid w:val="00AC3209"/>
    <w:rsid w:val="00B11FFA"/>
    <w:rsid w:val="00BB0356"/>
    <w:rsid w:val="00BF3EA9"/>
    <w:rsid w:val="00C14F54"/>
    <w:rsid w:val="00C17835"/>
    <w:rsid w:val="00C22201"/>
    <w:rsid w:val="00C5574D"/>
    <w:rsid w:val="00C63F42"/>
    <w:rsid w:val="00C66BB6"/>
    <w:rsid w:val="00C66D84"/>
    <w:rsid w:val="00C96F97"/>
    <w:rsid w:val="00D2464C"/>
    <w:rsid w:val="00D27B4F"/>
    <w:rsid w:val="00D3284D"/>
    <w:rsid w:val="00D37C61"/>
    <w:rsid w:val="00D43F21"/>
    <w:rsid w:val="00D60AB8"/>
    <w:rsid w:val="00DF360C"/>
    <w:rsid w:val="00E01351"/>
    <w:rsid w:val="00E90685"/>
    <w:rsid w:val="00ED113B"/>
    <w:rsid w:val="00EF2B62"/>
    <w:rsid w:val="00EF61FD"/>
    <w:rsid w:val="00F06262"/>
    <w:rsid w:val="00F13947"/>
    <w:rsid w:val="00F2798B"/>
    <w:rsid w:val="00F47862"/>
    <w:rsid w:val="00F931F2"/>
    <w:rsid w:val="00F9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1364C"/>
    <w:rPr>
      <w:sz w:val="16"/>
      <w:szCs w:val="16"/>
    </w:rPr>
  </w:style>
  <w:style w:type="paragraph" w:styleId="CommentText">
    <w:name w:val="annotation text"/>
    <w:basedOn w:val="Normal"/>
    <w:link w:val="CommentTextChar"/>
    <w:uiPriority w:val="99"/>
    <w:rsid w:val="0011364C"/>
  </w:style>
  <w:style w:type="character" w:customStyle="1" w:styleId="CommentTextChar">
    <w:name w:val="Comment Text Char"/>
    <w:basedOn w:val="DefaultParagraphFont"/>
    <w:link w:val="CommentText"/>
    <w:uiPriority w:val="99"/>
    <w:rsid w:val="0011364C"/>
    <w:rPr>
      <w:rFonts w:ascii="Times New Roman" w:eastAsia="Times New Roman" w:hAnsi="Times New Roman" w:cs="Times New Roman"/>
      <w:sz w:val="20"/>
      <w:szCs w:val="20"/>
      <w:lang w:eastAsia="en-GB"/>
    </w:rPr>
  </w:style>
  <w:style w:type="paragraph" w:customStyle="1" w:styleId="Pa8">
    <w:name w:val="Pa8"/>
    <w:basedOn w:val="Normal"/>
    <w:next w:val="Normal"/>
    <w:rsid w:val="0011364C"/>
    <w:pPr>
      <w:autoSpaceDE w:val="0"/>
      <w:autoSpaceDN w:val="0"/>
      <w:adjustRightInd w:val="0"/>
      <w:spacing w:line="201" w:lineRule="atLeast"/>
    </w:pPr>
    <w:rPr>
      <w:rFonts w:ascii="Helvetica 45 Light" w:hAnsi="Helvetica 45 Light"/>
      <w:sz w:val="24"/>
      <w:szCs w:val="24"/>
    </w:rPr>
  </w:style>
  <w:style w:type="paragraph" w:styleId="BalloonText">
    <w:name w:val="Balloon Text"/>
    <w:basedOn w:val="Normal"/>
    <w:link w:val="BalloonTextChar"/>
    <w:uiPriority w:val="99"/>
    <w:semiHidden/>
    <w:unhideWhenUsed/>
    <w:rsid w:val="0011364C"/>
    <w:rPr>
      <w:rFonts w:ascii="Tahoma" w:hAnsi="Tahoma" w:cs="Tahoma"/>
      <w:sz w:val="16"/>
      <w:szCs w:val="16"/>
    </w:rPr>
  </w:style>
  <w:style w:type="character" w:customStyle="1" w:styleId="BalloonTextChar">
    <w:name w:val="Balloon Text Char"/>
    <w:basedOn w:val="DefaultParagraphFont"/>
    <w:link w:val="BalloonText"/>
    <w:uiPriority w:val="99"/>
    <w:semiHidden/>
    <w:rsid w:val="0011364C"/>
    <w:rPr>
      <w:rFonts w:ascii="Tahoma" w:eastAsia="Times New Roman" w:hAnsi="Tahoma" w:cs="Tahoma"/>
      <w:sz w:val="16"/>
      <w:szCs w:val="16"/>
      <w:lang w:eastAsia="en-GB"/>
    </w:rPr>
  </w:style>
  <w:style w:type="paragraph" w:styleId="ListParagraph">
    <w:name w:val="List Paragraph"/>
    <w:basedOn w:val="Normal"/>
    <w:uiPriority w:val="34"/>
    <w:qFormat/>
    <w:rsid w:val="00177DA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F61FD"/>
    <w:pPr>
      <w:tabs>
        <w:tab w:val="center" w:pos="4513"/>
        <w:tab w:val="right" w:pos="9026"/>
      </w:tabs>
    </w:pPr>
  </w:style>
  <w:style w:type="character" w:customStyle="1" w:styleId="HeaderChar">
    <w:name w:val="Header Char"/>
    <w:basedOn w:val="DefaultParagraphFont"/>
    <w:link w:val="Header"/>
    <w:uiPriority w:val="99"/>
    <w:rsid w:val="00EF61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F61FD"/>
    <w:pPr>
      <w:tabs>
        <w:tab w:val="center" w:pos="4513"/>
        <w:tab w:val="right" w:pos="9026"/>
      </w:tabs>
    </w:pPr>
  </w:style>
  <w:style w:type="character" w:customStyle="1" w:styleId="FooterChar">
    <w:name w:val="Footer Char"/>
    <w:basedOn w:val="DefaultParagraphFont"/>
    <w:link w:val="Footer"/>
    <w:uiPriority w:val="99"/>
    <w:rsid w:val="00EF61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7AF1"/>
    <w:rPr>
      <w:b/>
      <w:bCs/>
    </w:rPr>
  </w:style>
  <w:style w:type="character" w:customStyle="1" w:styleId="CommentSubjectChar">
    <w:name w:val="Comment Subject Char"/>
    <w:basedOn w:val="CommentTextChar"/>
    <w:link w:val="CommentSubject"/>
    <w:uiPriority w:val="99"/>
    <w:semiHidden/>
    <w:rsid w:val="002E7AF1"/>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1364C"/>
    <w:rPr>
      <w:sz w:val="16"/>
      <w:szCs w:val="16"/>
    </w:rPr>
  </w:style>
  <w:style w:type="paragraph" w:styleId="CommentText">
    <w:name w:val="annotation text"/>
    <w:basedOn w:val="Normal"/>
    <w:link w:val="CommentTextChar"/>
    <w:uiPriority w:val="99"/>
    <w:rsid w:val="0011364C"/>
  </w:style>
  <w:style w:type="character" w:customStyle="1" w:styleId="CommentTextChar">
    <w:name w:val="Comment Text Char"/>
    <w:basedOn w:val="DefaultParagraphFont"/>
    <w:link w:val="CommentText"/>
    <w:uiPriority w:val="99"/>
    <w:rsid w:val="0011364C"/>
    <w:rPr>
      <w:rFonts w:ascii="Times New Roman" w:eastAsia="Times New Roman" w:hAnsi="Times New Roman" w:cs="Times New Roman"/>
      <w:sz w:val="20"/>
      <w:szCs w:val="20"/>
      <w:lang w:eastAsia="en-GB"/>
    </w:rPr>
  </w:style>
  <w:style w:type="paragraph" w:customStyle="1" w:styleId="Pa8">
    <w:name w:val="Pa8"/>
    <w:basedOn w:val="Normal"/>
    <w:next w:val="Normal"/>
    <w:rsid w:val="0011364C"/>
    <w:pPr>
      <w:autoSpaceDE w:val="0"/>
      <w:autoSpaceDN w:val="0"/>
      <w:adjustRightInd w:val="0"/>
      <w:spacing w:line="201" w:lineRule="atLeast"/>
    </w:pPr>
    <w:rPr>
      <w:rFonts w:ascii="Helvetica 45 Light" w:hAnsi="Helvetica 45 Light"/>
      <w:sz w:val="24"/>
      <w:szCs w:val="24"/>
    </w:rPr>
  </w:style>
  <w:style w:type="paragraph" w:styleId="BalloonText">
    <w:name w:val="Balloon Text"/>
    <w:basedOn w:val="Normal"/>
    <w:link w:val="BalloonTextChar"/>
    <w:uiPriority w:val="99"/>
    <w:semiHidden/>
    <w:unhideWhenUsed/>
    <w:rsid w:val="0011364C"/>
    <w:rPr>
      <w:rFonts w:ascii="Tahoma" w:hAnsi="Tahoma" w:cs="Tahoma"/>
      <w:sz w:val="16"/>
      <w:szCs w:val="16"/>
    </w:rPr>
  </w:style>
  <w:style w:type="character" w:customStyle="1" w:styleId="BalloonTextChar">
    <w:name w:val="Balloon Text Char"/>
    <w:basedOn w:val="DefaultParagraphFont"/>
    <w:link w:val="BalloonText"/>
    <w:uiPriority w:val="99"/>
    <w:semiHidden/>
    <w:rsid w:val="0011364C"/>
    <w:rPr>
      <w:rFonts w:ascii="Tahoma" w:eastAsia="Times New Roman" w:hAnsi="Tahoma" w:cs="Tahoma"/>
      <w:sz w:val="16"/>
      <w:szCs w:val="16"/>
      <w:lang w:eastAsia="en-GB"/>
    </w:rPr>
  </w:style>
  <w:style w:type="paragraph" w:styleId="ListParagraph">
    <w:name w:val="List Paragraph"/>
    <w:basedOn w:val="Normal"/>
    <w:uiPriority w:val="34"/>
    <w:qFormat/>
    <w:rsid w:val="00177DA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F61FD"/>
    <w:pPr>
      <w:tabs>
        <w:tab w:val="center" w:pos="4513"/>
        <w:tab w:val="right" w:pos="9026"/>
      </w:tabs>
    </w:pPr>
  </w:style>
  <w:style w:type="character" w:customStyle="1" w:styleId="HeaderChar">
    <w:name w:val="Header Char"/>
    <w:basedOn w:val="DefaultParagraphFont"/>
    <w:link w:val="Header"/>
    <w:uiPriority w:val="99"/>
    <w:rsid w:val="00EF61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F61FD"/>
    <w:pPr>
      <w:tabs>
        <w:tab w:val="center" w:pos="4513"/>
        <w:tab w:val="right" w:pos="9026"/>
      </w:tabs>
    </w:pPr>
  </w:style>
  <w:style w:type="character" w:customStyle="1" w:styleId="FooterChar">
    <w:name w:val="Footer Char"/>
    <w:basedOn w:val="DefaultParagraphFont"/>
    <w:link w:val="Footer"/>
    <w:uiPriority w:val="99"/>
    <w:rsid w:val="00EF61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7AF1"/>
    <w:rPr>
      <w:b/>
      <w:bCs/>
    </w:rPr>
  </w:style>
  <w:style w:type="character" w:customStyle="1" w:styleId="CommentSubjectChar">
    <w:name w:val="Comment Subject Char"/>
    <w:basedOn w:val="CommentTextChar"/>
    <w:link w:val="CommentSubject"/>
    <w:uiPriority w:val="99"/>
    <w:semiHidden/>
    <w:rsid w:val="002E7AF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DB96-09E9-42A6-9F11-E16D5D0957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189DB9-C003-45D3-8782-094E740D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2017-07-10T11:07:00Z</cp:lastPrinted>
  <dcterms:created xsi:type="dcterms:W3CDTF">2018-04-09T14:53:00Z</dcterms:created>
  <dcterms:modified xsi:type="dcterms:W3CDTF">2018-04-09T14:53:00Z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7bcece38-659f-49ff-8f91-4f431a4054cc</vt:lpwstr>
  </property>
  <property fmtid="{D5CDD505-2E9C-101B-9397-08002B2CF9AE}" pid="3" name="bjSaver">
    <vt:lpwstr>CnWPvOyKMXGe7DXfS+UGX+zg7JYd9ZXn</vt:lpwstr>
  </property>
  <property fmtid="{D5CDD505-2E9C-101B-9397-08002B2CF9AE}" pid="4"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ies>
</file>