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9314" w14:textId="77777777" w:rsidR="001F284A" w:rsidRDefault="001F284A" w:rsidP="001F284A">
      <w:r w:rsidRPr="001F284A">
        <w:t>The </w:t>
      </w:r>
      <w:proofErr w:type="spellStart"/>
      <w:r w:rsidRPr="001F284A">
        <w:rPr>
          <w:b/>
          <w:bCs/>
        </w:rPr>
        <w:t>TravelEssex</w:t>
      </w:r>
      <w:proofErr w:type="spellEnd"/>
      <w:r w:rsidRPr="001F284A">
        <w:t> website an excellent point of reference as it contains a wealth of information covering everything that Integrated Passenger Transport delivers across Essex.</w:t>
      </w:r>
    </w:p>
    <w:p w14:paraId="225F9B16" w14:textId="77777777" w:rsidR="001F284A" w:rsidRPr="001F284A" w:rsidRDefault="001F284A" w:rsidP="001F284A">
      <w:r w:rsidRPr="001F284A">
        <w:t>Here are just some of the key features available on </w:t>
      </w:r>
      <w:hyperlink r:id="rId5" w:tgtFrame="_blank" w:history="1">
        <w:r w:rsidRPr="001F284A">
          <w:rPr>
            <w:rStyle w:val="Hyperlink"/>
          </w:rPr>
          <w:t>www.travelessex.co.uk</w:t>
        </w:r>
      </w:hyperlink>
    </w:p>
    <w:p w14:paraId="0706063E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Journey Planning &amp; Live Information</w:t>
      </w:r>
    </w:p>
    <w:p w14:paraId="0D2A3D9C" w14:textId="77777777" w:rsidR="001F284A" w:rsidRPr="001F284A" w:rsidRDefault="001F284A" w:rsidP="00CD4BEE">
      <w:pPr>
        <w:numPr>
          <w:ilvl w:val="0"/>
          <w:numId w:val="30"/>
        </w:numPr>
        <w:spacing w:line="240" w:lineRule="auto"/>
      </w:pPr>
      <w:r w:rsidRPr="001F284A">
        <w:rPr>
          <w:b/>
          <w:bCs/>
        </w:rPr>
        <w:t>Journey Planner</w:t>
      </w:r>
      <w:r w:rsidRPr="001F284A">
        <w:t xml:space="preserve"> for buses, trains, walking, cycling, and </w:t>
      </w:r>
      <w:proofErr w:type="spellStart"/>
      <w:r w:rsidRPr="001F284A">
        <w:t>DigiGo</w:t>
      </w:r>
      <w:proofErr w:type="spellEnd"/>
      <w:r w:rsidRPr="001F284A">
        <w:t>.</w:t>
      </w:r>
    </w:p>
    <w:p w14:paraId="288A4F48" w14:textId="77777777" w:rsidR="001F284A" w:rsidRPr="001F284A" w:rsidRDefault="001F284A" w:rsidP="00CD4BEE">
      <w:pPr>
        <w:numPr>
          <w:ilvl w:val="0"/>
          <w:numId w:val="30"/>
        </w:numPr>
        <w:spacing w:line="240" w:lineRule="auto"/>
      </w:pPr>
      <w:r w:rsidRPr="001F284A">
        <w:rPr>
          <w:b/>
          <w:bCs/>
        </w:rPr>
        <w:t>Live Bus Map</w:t>
      </w:r>
      <w:r w:rsidRPr="001F284A">
        <w:t> showing real-time bus tracking.</w:t>
      </w:r>
    </w:p>
    <w:p w14:paraId="5D104D2E" w14:textId="77777777" w:rsidR="001F284A" w:rsidRPr="001F284A" w:rsidRDefault="001F284A" w:rsidP="00CD4BEE">
      <w:pPr>
        <w:numPr>
          <w:ilvl w:val="0"/>
          <w:numId w:val="30"/>
        </w:numPr>
        <w:spacing w:line="240" w:lineRule="auto"/>
      </w:pPr>
      <w:r w:rsidRPr="001F284A">
        <w:rPr>
          <w:b/>
          <w:bCs/>
        </w:rPr>
        <w:t>Timetables</w:t>
      </w:r>
      <w:r w:rsidRPr="001F284A">
        <w:t> searchable by service number or location.</w:t>
      </w:r>
    </w:p>
    <w:p w14:paraId="556DB740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Bus Services &amp; Operators</w:t>
      </w:r>
    </w:p>
    <w:p w14:paraId="6D1BEE69" w14:textId="77777777" w:rsidR="001F284A" w:rsidRPr="001F284A" w:rsidRDefault="001F284A" w:rsidP="00CD4BEE">
      <w:pPr>
        <w:numPr>
          <w:ilvl w:val="0"/>
          <w:numId w:val="31"/>
        </w:numPr>
        <w:spacing w:line="240" w:lineRule="auto"/>
      </w:pPr>
      <w:r w:rsidRPr="001F284A">
        <w:t>Directory of </w:t>
      </w:r>
      <w:r w:rsidRPr="001F284A">
        <w:rPr>
          <w:b/>
          <w:bCs/>
        </w:rPr>
        <w:t>local bus operators</w:t>
      </w:r>
      <w:r w:rsidRPr="001F284A">
        <w:t> and </w:t>
      </w:r>
      <w:r w:rsidRPr="001F284A">
        <w:rPr>
          <w:b/>
          <w:bCs/>
        </w:rPr>
        <w:t>community transport providers</w:t>
      </w:r>
      <w:r w:rsidRPr="001F284A">
        <w:t>.</w:t>
      </w:r>
    </w:p>
    <w:p w14:paraId="63961C04" w14:textId="77777777" w:rsidR="001F284A" w:rsidRPr="001F284A" w:rsidRDefault="001F284A" w:rsidP="00CD4BEE">
      <w:pPr>
        <w:numPr>
          <w:ilvl w:val="0"/>
          <w:numId w:val="31"/>
        </w:numPr>
        <w:spacing w:line="240" w:lineRule="auto"/>
      </w:pPr>
      <w:r w:rsidRPr="001F284A">
        <w:t>Details on </w:t>
      </w:r>
      <w:r w:rsidRPr="001F284A">
        <w:rPr>
          <w:b/>
          <w:bCs/>
        </w:rPr>
        <w:t>cross-boundary routes</w:t>
      </w:r>
      <w:r w:rsidRPr="001F284A">
        <w:t> starting or ending in Essex.</w:t>
      </w:r>
    </w:p>
    <w:p w14:paraId="10BDB89F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Tickets &amp; Fares</w:t>
      </w:r>
    </w:p>
    <w:p w14:paraId="59606634" w14:textId="77777777" w:rsidR="001F284A" w:rsidRPr="001F284A" w:rsidRDefault="001F284A" w:rsidP="00CD4BEE">
      <w:pPr>
        <w:numPr>
          <w:ilvl w:val="0"/>
          <w:numId w:val="32"/>
        </w:numPr>
        <w:spacing w:line="240" w:lineRule="auto"/>
      </w:pPr>
      <w:r w:rsidRPr="001F284A">
        <w:t>Information on </w:t>
      </w:r>
      <w:proofErr w:type="spellStart"/>
      <w:r w:rsidRPr="001F284A">
        <w:rPr>
          <w:b/>
          <w:bCs/>
        </w:rPr>
        <w:t>TravelEssex</w:t>
      </w:r>
      <w:proofErr w:type="spellEnd"/>
      <w:r w:rsidRPr="001F284A">
        <w:rPr>
          <w:b/>
          <w:bCs/>
        </w:rPr>
        <w:t xml:space="preserve"> Saver</w:t>
      </w:r>
      <w:r w:rsidRPr="001F284A">
        <w:t> and </w:t>
      </w:r>
      <w:r w:rsidRPr="001F284A">
        <w:rPr>
          <w:b/>
          <w:bCs/>
        </w:rPr>
        <w:t>Sunday Saver</w:t>
      </w:r>
      <w:r w:rsidRPr="001F284A">
        <w:t> tickets for unlimited travel.</w:t>
      </w:r>
    </w:p>
    <w:p w14:paraId="623DCCCE" w14:textId="77777777" w:rsidR="001F284A" w:rsidRPr="001F284A" w:rsidRDefault="001F284A" w:rsidP="00CD4BEE">
      <w:pPr>
        <w:numPr>
          <w:ilvl w:val="0"/>
          <w:numId w:val="32"/>
        </w:numPr>
        <w:spacing w:line="240" w:lineRule="auto"/>
      </w:pPr>
      <w:r w:rsidRPr="001F284A">
        <w:t>Guidance on single, return, and multi-day tickets offered by operators.</w:t>
      </w:r>
    </w:p>
    <w:p w14:paraId="77E6D499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Demand Responsive Transport (DRT)</w:t>
      </w:r>
    </w:p>
    <w:p w14:paraId="6D76E2A5" w14:textId="77777777" w:rsidR="001F284A" w:rsidRPr="001F284A" w:rsidRDefault="001F284A" w:rsidP="00CD4BEE">
      <w:pPr>
        <w:numPr>
          <w:ilvl w:val="0"/>
          <w:numId w:val="33"/>
        </w:numPr>
        <w:spacing w:line="240" w:lineRule="auto"/>
      </w:pPr>
      <w:proofErr w:type="spellStart"/>
      <w:r w:rsidRPr="001F284A">
        <w:rPr>
          <w:b/>
          <w:bCs/>
        </w:rPr>
        <w:t>DigiGo</w:t>
      </w:r>
      <w:proofErr w:type="spellEnd"/>
      <w:r w:rsidRPr="001F284A">
        <w:rPr>
          <w:b/>
          <w:bCs/>
        </w:rPr>
        <w:t xml:space="preserve"> service</w:t>
      </w:r>
      <w:r w:rsidRPr="001F284A">
        <w:t>: on-demand, app-based transport with real-time tracking.</w:t>
      </w:r>
    </w:p>
    <w:p w14:paraId="04E1D7E5" w14:textId="77777777" w:rsidR="001F284A" w:rsidRPr="001F284A" w:rsidRDefault="001F284A" w:rsidP="00CD4BEE">
      <w:pPr>
        <w:numPr>
          <w:ilvl w:val="0"/>
          <w:numId w:val="33"/>
        </w:numPr>
        <w:spacing w:line="240" w:lineRule="auto"/>
      </w:pPr>
      <w:r w:rsidRPr="001F284A">
        <w:t>Covers health, education, employment, and leisure destinations.</w:t>
      </w:r>
    </w:p>
    <w:p w14:paraId="67241AB8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Community Initiatives</w:t>
      </w:r>
    </w:p>
    <w:p w14:paraId="6F21FD53" w14:textId="77777777" w:rsidR="001F284A" w:rsidRPr="001F284A" w:rsidRDefault="001F284A" w:rsidP="00CD4BEE">
      <w:pPr>
        <w:numPr>
          <w:ilvl w:val="0"/>
          <w:numId w:val="34"/>
        </w:numPr>
        <w:spacing w:line="240" w:lineRule="auto"/>
      </w:pPr>
      <w:r w:rsidRPr="001F284A">
        <w:rPr>
          <w:b/>
          <w:bCs/>
        </w:rPr>
        <w:t>Love Your Bus Grant Fund</w:t>
      </w:r>
      <w:r w:rsidRPr="001F284A">
        <w:t>: funding for Parish/Town Councils to enhance local bus services.</w:t>
      </w:r>
    </w:p>
    <w:p w14:paraId="06005C5B" w14:textId="77777777" w:rsidR="001F284A" w:rsidRPr="001F284A" w:rsidRDefault="001F284A" w:rsidP="00CD4BEE">
      <w:pPr>
        <w:numPr>
          <w:ilvl w:val="0"/>
          <w:numId w:val="34"/>
        </w:numPr>
        <w:spacing w:line="240" w:lineRule="auto"/>
      </w:pPr>
      <w:r w:rsidRPr="001F284A">
        <w:t>Includes application guidance, project aims, and eligibility details.</w:t>
      </w:r>
    </w:p>
    <w:p w14:paraId="56E3C4A2" w14:textId="77777777" w:rsidR="001F284A" w:rsidRPr="001F284A" w:rsidRDefault="001F284A" w:rsidP="00CD4BEE">
      <w:pPr>
        <w:spacing w:line="240" w:lineRule="auto"/>
      </w:pPr>
      <w:proofErr w:type="spellStart"/>
      <w:r w:rsidRPr="001F284A">
        <w:rPr>
          <w:b/>
          <w:bCs/>
        </w:rPr>
        <w:t>TravelEssex</w:t>
      </w:r>
      <w:proofErr w:type="spellEnd"/>
      <w:r w:rsidRPr="001F284A">
        <w:rPr>
          <w:b/>
          <w:bCs/>
        </w:rPr>
        <w:t xml:space="preserve"> App</w:t>
      </w:r>
    </w:p>
    <w:p w14:paraId="7AFB4FD1" w14:textId="77777777" w:rsidR="001F284A" w:rsidRPr="001F284A" w:rsidRDefault="001F284A" w:rsidP="00CD4BEE">
      <w:pPr>
        <w:numPr>
          <w:ilvl w:val="0"/>
          <w:numId w:val="35"/>
        </w:numPr>
        <w:spacing w:line="240" w:lineRule="auto"/>
      </w:pPr>
      <w:r w:rsidRPr="001F284A">
        <w:t>Available on </w:t>
      </w:r>
      <w:r w:rsidRPr="001F284A">
        <w:rPr>
          <w:b/>
          <w:bCs/>
        </w:rPr>
        <w:t>App Store</w:t>
      </w:r>
      <w:r w:rsidRPr="001F284A">
        <w:t> and </w:t>
      </w:r>
      <w:r w:rsidRPr="001F284A">
        <w:rPr>
          <w:b/>
          <w:bCs/>
        </w:rPr>
        <w:t>Google Play</w:t>
      </w:r>
      <w:r w:rsidRPr="001F284A">
        <w:t>.</w:t>
      </w:r>
    </w:p>
    <w:p w14:paraId="16320462" w14:textId="77777777" w:rsidR="001F284A" w:rsidRPr="001F284A" w:rsidRDefault="001F284A" w:rsidP="00CD4BEE">
      <w:pPr>
        <w:numPr>
          <w:ilvl w:val="0"/>
          <w:numId w:val="35"/>
        </w:numPr>
        <w:spacing w:line="240" w:lineRule="auto"/>
      </w:pPr>
      <w:r w:rsidRPr="001F284A">
        <w:t xml:space="preserve">Features journey planning, live tracking, </w:t>
      </w:r>
      <w:proofErr w:type="spellStart"/>
      <w:r w:rsidRPr="001F284A">
        <w:t>DigiGo</w:t>
      </w:r>
      <w:proofErr w:type="spellEnd"/>
      <w:r w:rsidRPr="001F284A">
        <w:t xml:space="preserve"> booking, and favourites.</w:t>
      </w:r>
    </w:p>
    <w:p w14:paraId="17DED608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Advice &amp; FAQs</w:t>
      </w:r>
    </w:p>
    <w:p w14:paraId="5AC5ADBF" w14:textId="77777777" w:rsidR="001F284A" w:rsidRPr="001F284A" w:rsidRDefault="001F284A" w:rsidP="00CD4BEE">
      <w:pPr>
        <w:numPr>
          <w:ilvl w:val="0"/>
          <w:numId w:val="36"/>
        </w:numPr>
        <w:spacing w:line="240" w:lineRule="auto"/>
      </w:pPr>
      <w:r w:rsidRPr="001F284A">
        <w:t>How to pay for tickets, hail buses, safeguarding, and accessibility.</w:t>
      </w:r>
    </w:p>
    <w:p w14:paraId="6CA7651B" w14:textId="77777777" w:rsidR="001F284A" w:rsidRPr="001F284A" w:rsidRDefault="001F284A" w:rsidP="00CD4BEE">
      <w:pPr>
        <w:numPr>
          <w:ilvl w:val="0"/>
          <w:numId w:val="36"/>
        </w:numPr>
        <w:spacing w:line="240" w:lineRule="auto"/>
      </w:pPr>
      <w:r w:rsidRPr="001F284A">
        <w:t>Explains location permissions and app features.</w:t>
      </w:r>
    </w:p>
    <w:p w14:paraId="6CDEAC26" w14:textId="77777777" w:rsidR="001F284A" w:rsidRPr="001F284A" w:rsidRDefault="001F284A" w:rsidP="00CD4BEE">
      <w:pPr>
        <w:spacing w:line="240" w:lineRule="auto"/>
      </w:pPr>
      <w:r w:rsidRPr="001F284A">
        <w:t> </w:t>
      </w:r>
    </w:p>
    <w:p w14:paraId="357F2B03" w14:textId="77777777" w:rsidR="001F284A" w:rsidRPr="001F284A" w:rsidRDefault="001F284A" w:rsidP="00CD4BEE">
      <w:pPr>
        <w:spacing w:line="240" w:lineRule="auto"/>
      </w:pPr>
      <w:r w:rsidRPr="001F284A">
        <w:rPr>
          <w:b/>
          <w:bCs/>
        </w:rPr>
        <w:t>Additional Resources You’ll Find on the Website:</w:t>
      </w:r>
    </w:p>
    <w:p w14:paraId="6AA1D9A5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Cycling &amp; Walking Routes</w:t>
      </w:r>
      <w:r w:rsidRPr="001F284A">
        <w:t> – maps and advice for active travel.</w:t>
      </w:r>
    </w:p>
    <w:p w14:paraId="5E277AB0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Rail Information</w:t>
      </w:r>
      <w:r w:rsidRPr="001F284A">
        <w:t> – links to train operators and stations.</w:t>
      </w:r>
    </w:p>
    <w:p w14:paraId="2B9A936C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School &amp; Education Transport</w:t>
      </w:r>
      <w:r w:rsidRPr="001F284A">
        <w:t> – guidance for parents and councils.</w:t>
      </w:r>
    </w:p>
    <w:p w14:paraId="641655C6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Accessibility &amp; Safety</w:t>
      </w:r>
      <w:r w:rsidRPr="001F284A">
        <w:t> – travel tips for passengers with mobility needs.</w:t>
      </w:r>
    </w:p>
    <w:p w14:paraId="47E567F8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News &amp; Updates</w:t>
      </w:r>
      <w:r w:rsidRPr="001F284A">
        <w:t> – latest projects and service changes.</w:t>
      </w:r>
    </w:p>
    <w:p w14:paraId="46D2632B" w14:textId="77777777" w:rsidR="001F284A" w:rsidRPr="001F284A" w:rsidRDefault="001F284A" w:rsidP="00CD4BEE">
      <w:pPr>
        <w:numPr>
          <w:ilvl w:val="0"/>
          <w:numId w:val="37"/>
        </w:numPr>
        <w:spacing w:line="240" w:lineRule="auto"/>
      </w:pPr>
      <w:r w:rsidRPr="001F284A">
        <w:rPr>
          <w:b/>
          <w:bCs/>
        </w:rPr>
        <w:t>Sustainable Travel Initiatives</w:t>
      </w:r>
      <w:r w:rsidRPr="001F284A">
        <w:t> – encouraging greener journeys</w:t>
      </w:r>
    </w:p>
    <w:p w14:paraId="3E29F250" w14:textId="4559CF14" w:rsidR="00194E74" w:rsidRPr="001F284A" w:rsidRDefault="00194E74" w:rsidP="001F284A"/>
    <w:sectPr w:rsidR="00194E74" w:rsidRPr="001F284A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B2F"/>
    <w:multiLevelType w:val="multilevel"/>
    <w:tmpl w:val="D9B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F231D"/>
    <w:multiLevelType w:val="multilevel"/>
    <w:tmpl w:val="941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13E83"/>
    <w:multiLevelType w:val="multilevel"/>
    <w:tmpl w:val="F1E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623CEC"/>
    <w:multiLevelType w:val="multilevel"/>
    <w:tmpl w:val="D80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BF1B21"/>
    <w:multiLevelType w:val="multilevel"/>
    <w:tmpl w:val="EDC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926E3C"/>
    <w:multiLevelType w:val="multilevel"/>
    <w:tmpl w:val="740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64C4C"/>
    <w:multiLevelType w:val="multilevel"/>
    <w:tmpl w:val="7EF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70B64"/>
    <w:multiLevelType w:val="multilevel"/>
    <w:tmpl w:val="7B0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6D5410"/>
    <w:multiLevelType w:val="multilevel"/>
    <w:tmpl w:val="820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6C5794"/>
    <w:multiLevelType w:val="multilevel"/>
    <w:tmpl w:val="430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343F50"/>
    <w:multiLevelType w:val="multilevel"/>
    <w:tmpl w:val="43D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40711E"/>
    <w:multiLevelType w:val="multilevel"/>
    <w:tmpl w:val="9EC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521F72"/>
    <w:multiLevelType w:val="multilevel"/>
    <w:tmpl w:val="FBB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6B7FF7"/>
    <w:multiLevelType w:val="multilevel"/>
    <w:tmpl w:val="E74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47010A"/>
    <w:multiLevelType w:val="multilevel"/>
    <w:tmpl w:val="37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7839BF"/>
    <w:multiLevelType w:val="multilevel"/>
    <w:tmpl w:val="24A4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166A7E"/>
    <w:multiLevelType w:val="multilevel"/>
    <w:tmpl w:val="7928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A20FC5"/>
    <w:multiLevelType w:val="multilevel"/>
    <w:tmpl w:val="552C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C44975"/>
    <w:multiLevelType w:val="multilevel"/>
    <w:tmpl w:val="C81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F737E1"/>
    <w:multiLevelType w:val="multilevel"/>
    <w:tmpl w:val="FF2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08645B"/>
    <w:multiLevelType w:val="multilevel"/>
    <w:tmpl w:val="8E9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7D6D7F"/>
    <w:multiLevelType w:val="multilevel"/>
    <w:tmpl w:val="BC2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D8575E"/>
    <w:multiLevelType w:val="multilevel"/>
    <w:tmpl w:val="EC9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25"/>
  </w:num>
  <w:num w:numId="2" w16cid:durableId="537090133">
    <w:abstractNumId w:val="13"/>
  </w:num>
  <w:num w:numId="3" w16cid:durableId="1099104724">
    <w:abstractNumId w:val="31"/>
  </w:num>
  <w:num w:numId="4" w16cid:durableId="125512848">
    <w:abstractNumId w:val="28"/>
  </w:num>
  <w:num w:numId="5" w16cid:durableId="1502047239">
    <w:abstractNumId w:val="20"/>
  </w:num>
  <w:num w:numId="6" w16cid:durableId="350448742">
    <w:abstractNumId w:val="6"/>
  </w:num>
  <w:num w:numId="7" w16cid:durableId="1835296291">
    <w:abstractNumId w:val="22"/>
  </w:num>
  <w:num w:numId="8" w16cid:durableId="562982866">
    <w:abstractNumId w:val="2"/>
  </w:num>
  <w:num w:numId="9" w16cid:durableId="1279146408">
    <w:abstractNumId w:val="32"/>
  </w:num>
  <w:num w:numId="10" w16cid:durableId="1633366132">
    <w:abstractNumId w:val="11"/>
  </w:num>
  <w:num w:numId="11" w16cid:durableId="1761561429">
    <w:abstractNumId w:val="29"/>
  </w:num>
  <w:num w:numId="12" w16cid:durableId="1536039578">
    <w:abstractNumId w:val="15"/>
  </w:num>
  <w:num w:numId="13" w16cid:durableId="957679903">
    <w:abstractNumId w:val="19"/>
  </w:num>
  <w:num w:numId="14" w16cid:durableId="42025330">
    <w:abstractNumId w:val="8"/>
  </w:num>
  <w:num w:numId="15" w16cid:durableId="58333144">
    <w:abstractNumId w:val="10"/>
  </w:num>
  <w:num w:numId="16" w16cid:durableId="1393312779">
    <w:abstractNumId w:val="34"/>
  </w:num>
  <w:num w:numId="17" w16cid:durableId="1574198078">
    <w:abstractNumId w:val="30"/>
  </w:num>
  <w:num w:numId="18" w16cid:durableId="1559975376">
    <w:abstractNumId w:val="7"/>
  </w:num>
  <w:num w:numId="19" w16cid:durableId="2090955038">
    <w:abstractNumId w:val="23"/>
  </w:num>
  <w:num w:numId="20" w16cid:durableId="613177012">
    <w:abstractNumId w:val="18"/>
  </w:num>
  <w:num w:numId="21" w16cid:durableId="1221552986">
    <w:abstractNumId w:val="3"/>
  </w:num>
  <w:num w:numId="22" w16cid:durableId="1778213693">
    <w:abstractNumId w:val="14"/>
  </w:num>
  <w:num w:numId="23" w16cid:durableId="398525139">
    <w:abstractNumId w:val="33"/>
  </w:num>
  <w:num w:numId="24" w16cid:durableId="1115101748">
    <w:abstractNumId w:val="4"/>
  </w:num>
  <w:num w:numId="25" w16cid:durableId="431709638">
    <w:abstractNumId w:val="1"/>
  </w:num>
  <w:num w:numId="26" w16cid:durableId="1759792904">
    <w:abstractNumId w:val="35"/>
  </w:num>
  <w:num w:numId="27" w16cid:durableId="1286086526">
    <w:abstractNumId w:val="12"/>
  </w:num>
  <w:num w:numId="28" w16cid:durableId="692807730">
    <w:abstractNumId w:val="17"/>
  </w:num>
  <w:num w:numId="29" w16cid:durableId="1131705014">
    <w:abstractNumId w:val="24"/>
  </w:num>
  <w:num w:numId="30" w16cid:durableId="937643450">
    <w:abstractNumId w:val="27"/>
  </w:num>
  <w:num w:numId="31" w16cid:durableId="1729723368">
    <w:abstractNumId w:val="9"/>
  </w:num>
  <w:num w:numId="32" w16cid:durableId="1721518478">
    <w:abstractNumId w:val="26"/>
  </w:num>
  <w:num w:numId="33" w16cid:durableId="1224213692">
    <w:abstractNumId w:val="36"/>
  </w:num>
  <w:num w:numId="34" w16cid:durableId="1395196414">
    <w:abstractNumId w:val="21"/>
  </w:num>
  <w:num w:numId="35" w16cid:durableId="1946426247">
    <w:abstractNumId w:val="5"/>
  </w:num>
  <w:num w:numId="36" w16cid:durableId="1792939796">
    <w:abstractNumId w:val="16"/>
  </w:num>
  <w:num w:numId="37" w16cid:durableId="15916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04378"/>
    <w:rsid w:val="00021A3A"/>
    <w:rsid w:val="00030EDE"/>
    <w:rsid w:val="000579DA"/>
    <w:rsid w:val="0007090A"/>
    <w:rsid w:val="00096BBD"/>
    <w:rsid w:val="000D1F27"/>
    <w:rsid w:val="00123F38"/>
    <w:rsid w:val="0013051F"/>
    <w:rsid w:val="00163464"/>
    <w:rsid w:val="00185018"/>
    <w:rsid w:val="00194E74"/>
    <w:rsid w:val="001C41BA"/>
    <w:rsid w:val="001E7215"/>
    <w:rsid w:val="001F284A"/>
    <w:rsid w:val="001F772D"/>
    <w:rsid w:val="00270588"/>
    <w:rsid w:val="002D6A9C"/>
    <w:rsid w:val="00341637"/>
    <w:rsid w:val="003804F8"/>
    <w:rsid w:val="003A10EC"/>
    <w:rsid w:val="003A6103"/>
    <w:rsid w:val="003D238C"/>
    <w:rsid w:val="0040038F"/>
    <w:rsid w:val="0046198E"/>
    <w:rsid w:val="004B419F"/>
    <w:rsid w:val="005066DE"/>
    <w:rsid w:val="00537E5D"/>
    <w:rsid w:val="00540846"/>
    <w:rsid w:val="00544CF3"/>
    <w:rsid w:val="0056186C"/>
    <w:rsid w:val="005642DC"/>
    <w:rsid w:val="005B22BB"/>
    <w:rsid w:val="00653848"/>
    <w:rsid w:val="00654111"/>
    <w:rsid w:val="00657559"/>
    <w:rsid w:val="00687EE6"/>
    <w:rsid w:val="006C0506"/>
    <w:rsid w:val="006C1625"/>
    <w:rsid w:val="006D4FC9"/>
    <w:rsid w:val="006D5BE6"/>
    <w:rsid w:val="006E0CC0"/>
    <w:rsid w:val="006F0508"/>
    <w:rsid w:val="00707ADB"/>
    <w:rsid w:val="0071283A"/>
    <w:rsid w:val="0074028C"/>
    <w:rsid w:val="0076186B"/>
    <w:rsid w:val="00764A06"/>
    <w:rsid w:val="00773082"/>
    <w:rsid w:val="007C289F"/>
    <w:rsid w:val="008204D2"/>
    <w:rsid w:val="00830A32"/>
    <w:rsid w:val="008458AB"/>
    <w:rsid w:val="0088661E"/>
    <w:rsid w:val="0089663A"/>
    <w:rsid w:val="008A20A2"/>
    <w:rsid w:val="00991FC8"/>
    <w:rsid w:val="009969C2"/>
    <w:rsid w:val="009F1092"/>
    <w:rsid w:val="009F302C"/>
    <w:rsid w:val="00A3618C"/>
    <w:rsid w:val="00A403AC"/>
    <w:rsid w:val="00A55B11"/>
    <w:rsid w:val="00A74D08"/>
    <w:rsid w:val="00AB70BC"/>
    <w:rsid w:val="00AF1965"/>
    <w:rsid w:val="00AF584E"/>
    <w:rsid w:val="00B73203"/>
    <w:rsid w:val="00B773A6"/>
    <w:rsid w:val="00B84F2A"/>
    <w:rsid w:val="00BA6E09"/>
    <w:rsid w:val="00C14D7E"/>
    <w:rsid w:val="00C36D6F"/>
    <w:rsid w:val="00CA0BAE"/>
    <w:rsid w:val="00CD0A61"/>
    <w:rsid w:val="00CD4BEE"/>
    <w:rsid w:val="00CF5437"/>
    <w:rsid w:val="00D00AE4"/>
    <w:rsid w:val="00D23385"/>
    <w:rsid w:val="00D41408"/>
    <w:rsid w:val="00D930B9"/>
    <w:rsid w:val="00DA43E2"/>
    <w:rsid w:val="00E32601"/>
    <w:rsid w:val="00E6324B"/>
    <w:rsid w:val="00EA75EA"/>
    <w:rsid w:val="00F01B6A"/>
    <w:rsid w:val="00F027C1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  <w:style w:type="paragraph" w:customStyle="1" w:styleId="application">
    <w:name w:val="application"/>
    <w:basedOn w:val="Normal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ttachment-name">
    <w:name w:val="attachment-name"/>
    <w:basedOn w:val="DefaultParagraphFont"/>
    <w:rsid w:val="00B73203"/>
  </w:style>
  <w:style w:type="character" w:customStyle="1" w:styleId="attachment-size">
    <w:name w:val="attachment-size"/>
    <w:basedOn w:val="DefaultParagraphFont"/>
    <w:rsid w:val="00B7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velessex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1614</Characters>
  <Application>Microsoft Office Word</Application>
  <DocSecurity>0</DocSecurity>
  <Lines>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50</cp:revision>
  <dcterms:created xsi:type="dcterms:W3CDTF">2025-06-03T12:55:00Z</dcterms:created>
  <dcterms:modified xsi:type="dcterms:W3CDTF">2025-12-02T10:51:00Z</dcterms:modified>
</cp:coreProperties>
</file>