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4AB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Over-19s can now apply for a range of free skills courses in Essex with guaranteed job interviews on completion.</w:t>
      </w:r>
    </w:p>
    <w:p w14:paraId="6E603E43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hyperlink r:id="rId5" w:tgtFrame="_blank" w:history="1">
        <w:r w:rsidRPr="006C1625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en-GB"/>
            <w14:ligatures w14:val="none"/>
          </w:rPr>
          <w:t>Skills Bootcamps</w:t>
        </w:r>
      </w:hyperlink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 have been expanded by Essex County Council, offering the chance to gain in-demand skills, retrain for a new career and progress at work.</w:t>
      </w:r>
    </w:p>
    <w:p w14:paraId="7D418EBE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Backed by £4.1 million from the Department for Education, Skills Bootcamps are now being delivered by more than 15 colleges and independent training providers across Essex.</w:t>
      </w:r>
    </w:p>
    <w:p w14:paraId="570DF958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It is part of the </w:t>
      </w:r>
      <w:hyperlink r:id="rId6" w:tgtFrame="_blank" w:history="1">
        <w:r w:rsidRPr="006C1625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en-GB"/>
            <w14:ligatures w14:val="none"/>
          </w:rPr>
          <w:t>Essex Year of Opportunity</w:t>
        </w:r>
      </w:hyperlink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, a £1.33 million campaign by Essex County Council which creates projects and partnerships to remove barriers to essential skills for residents of all ages.</w:t>
      </w:r>
    </w:p>
    <w:p w14:paraId="4E239B94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Adding to existing Skills Bootcamps in sectors like childcare and construction, new subjects include:</w:t>
      </w:r>
    </w:p>
    <w:p w14:paraId="47146B36" w14:textId="77777777" w:rsidR="006C1625" w:rsidRPr="006C1625" w:rsidRDefault="006C1625" w:rsidP="006C162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AI for screen production</w:t>
      </w:r>
    </w:p>
    <w:p w14:paraId="7561C66A" w14:textId="77777777" w:rsidR="006C1625" w:rsidRPr="006C1625" w:rsidRDefault="006C1625" w:rsidP="006C162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Software development</w:t>
      </w:r>
    </w:p>
    <w:p w14:paraId="4305BB81" w14:textId="77777777" w:rsidR="006C1625" w:rsidRPr="006C1625" w:rsidRDefault="006C1625" w:rsidP="006C162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Device repair</w:t>
      </w:r>
    </w:p>
    <w:p w14:paraId="4DF72C63" w14:textId="77777777" w:rsidR="006C1625" w:rsidRPr="006C1625" w:rsidRDefault="006C1625" w:rsidP="006C162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Data analysis</w:t>
      </w:r>
    </w:p>
    <w:p w14:paraId="1E6EBAB8" w14:textId="77777777" w:rsidR="006C1625" w:rsidRPr="006C1625" w:rsidRDefault="006C1625" w:rsidP="006C162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Manufacturing</w:t>
      </w:r>
    </w:p>
    <w:p w14:paraId="18FDD5C6" w14:textId="77777777" w:rsidR="006C1625" w:rsidRPr="006C1625" w:rsidRDefault="006C1625" w:rsidP="006C162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Protective security</w:t>
      </w:r>
    </w:p>
    <w:p w14:paraId="5CFED7DB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Employers can benefit from heavily subsidised training by enrolling existing staff onto Skills Bootcamps, with SMEs asked to contribute just 10% of the cost and larger employers 30%.</w:t>
      </w:r>
    </w:p>
    <w:p w14:paraId="37ABDEFA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Skills Bootcamps are flexible with online and face-to-face options to suit different learning styles and schedules.</w:t>
      </w:r>
    </w:p>
    <w:p w14:paraId="5795DE4E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bootcamps are ideal for jobseekers, career changers and those in work looking to upskill.</w:t>
      </w:r>
    </w:p>
    <w:p w14:paraId="2B7E4D19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Councillor Tony Ball, Cabinet Member for Education Excellence, Lifelong Learning and Employability at Essex County Council, said</w:t>
      </w: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: “With more subjects than ever before, Skills Bootcamps are now even more accessible to residents across Essex.</w:t>
      </w:r>
    </w:p>
    <w:p w14:paraId="27608E1A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“Whether you’re looking to change careers, return to work or grow your business, there’s never been a better time to get involved.</w:t>
      </w:r>
    </w:p>
    <w:p w14:paraId="3E384301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“The discounts available to businesses enrolling their staff make it a cost-effective way to upskill quickly, with courses lasting up to 16 weeks.</w:t>
      </w:r>
    </w:p>
    <w:p w14:paraId="0F6F42C0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“Bridging the skills gap will not only enrich the lives of individuals – it will help create a thriving economy where businesses can feel confident about hiring skilled workers. I look forward to seeing more projects and partnerships from the Essex Year of Opportunity over the coming months.”</w:t>
      </w:r>
    </w:p>
    <w:p w14:paraId="3A607ADE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b/>
          <w:bCs/>
          <w:color w:val="2C363A"/>
          <w:kern w:val="0"/>
          <w:lang w:eastAsia="en-GB"/>
          <w14:ligatures w14:val="none"/>
        </w:rPr>
        <w:t xml:space="preserve">Cllr Peter </w:t>
      </w:r>
      <w:proofErr w:type="gramStart"/>
      <w:r w:rsidRPr="006C1625">
        <w:rPr>
          <w:rFonts w:ascii="Arial" w:eastAsia="Times New Roman" w:hAnsi="Arial" w:cs="Arial"/>
          <w:b/>
          <w:bCs/>
          <w:color w:val="2C363A"/>
          <w:kern w:val="0"/>
          <w:lang w:eastAsia="en-GB"/>
          <w14:ligatures w14:val="none"/>
        </w:rPr>
        <w:t>Schwier  ISEP</w:t>
      </w:r>
      <w:proofErr w:type="gramEnd"/>
    </w:p>
    <w:p w14:paraId="22567C8E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b/>
          <w:bCs/>
          <w:color w:val="2C363A"/>
          <w:kern w:val="0"/>
          <w:lang w:eastAsia="en-GB"/>
          <w14:ligatures w14:val="none"/>
        </w:rPr>
        <w:t>Cabinet Member for Environment, Waste Reduction &amp; Recycling</w:t>
      </w:r>
    </w:p>
    <w:p w14:paraId="6AF50842" w14:textId="77777777" w:rsidR="006C1625" w:rsidRPr="006C1625" w:rsidRDefault="006C1625" w:rsidP="006C16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C363A"/>
          <w:kern w:val="0"/>
          <w:sz w:val="22"/>
          <w:szCs w:val="22"/>
          <w:lang w:eastAsia="en-GB"/>
          <w14:ligatures w14:val="none"/>
        </w:rPr>
      </w:pPr>
      <w:r w:rsidRPr="006C1625">
        <w:rPr>
          <w:rFonts w:ascii="Arial" w:eastAsia="Times New Roman" w:hAnsi="Arial" w:cs="Arial"/>
          <w:b/>
          <w:bCs/>
          <w:color w:val="2C363A"/>
          <w:kern w:val="0"/>
          <w:lang w:eastAsia="en-GB"/>
          <w14:ligatures w14:val="none"/>
        </w:rPr>
        <w:t>Chair, East of England Regional Climate Change Forum</w:t>
      </w:r>
    </w:p>
    <w:p w14:paraId="3E29F250" w14:textId="095C5C5A" w:rsidR="00194E74" w:rsidRPr="006C1625" w:rsidRDefault="00194E74" w:rsidP="006C1625"/>
    <w:sectPr w:rsidR="00194E74" w:rsidRPr="006C1625" w:rsidSect="0054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640B"/>
    <w:multiLevelType w:val="multilevel"/>
    <w:tmpl w:val="95F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926E3C"/>
    <w:multiLevelType w:val="multilevel"/>
    <w:tmpl w:val="7404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0D7B84"/>
    <w:multiLevelType w:val="multilevel"/>
    <w:tmpl w:val="A35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70B64"/>
    <w:multiLevelType w:val="multilevel"/>
    <w:tmpl w:val="7B04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A7398D"/>
    <w:multiLevelType w:val="multilevel"/>
    <w:tmpl w:val="3AA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E87EAC"/>
    <w:multiLevelType w:val="multilevel"/>
    <w:tmpl w:val="D23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0C63B8"/>
    <w:multiLevelType w:val="multilevel"/>
    <w:tmpl w:val="960C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DE2EAA"/>
    <w:multiLevelType w:val="multilevel"/>
    <w:tmpl w:val="F48C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502E03"/>
    <w:multiLevelType w:val="multilevel"/>
    <w:tmpl w:val="CEE6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C44975"/>
    <w:multiLevelType w:val="multilevel"/>
    <w:tmpl w:val="C81E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F6314E"/>
    <w:multiLevelType w:val="multilevel"/>
    <w:tmpl w:val="848C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08645B"/>
    <w:multiLevelType w:val="multilevel"/>
    <w:tmpl w:val="8E96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11"/>
  </w:num>
  <w:num w:numId="2" w16cid:durableId="537090133">
    <w:abstractNumId w:val="6"/>
  </w:num>
  <w:num w:numId="3" w16cid:durableId="1099104724">
    <w:abstractNumId w:val="15"/>
  </w:num>
  <w:num w:numId="4" w16cid:durableId="125512848">
    <w:abstractNumId w:val="12"/>
  </w:num>
  <w:num w:numId="5" w16cid:durableId="1502047239">
    <w:abstractNumId w:val="9"/>
  </w:num>
  <w:num w:numId="6" w16cid:durableId="350448742">
    <w:abstractNumId w:val="1"/>
  </w:num>
  <w:num w:numId="7" w16cid:durableId="1835296291">
    <w:abstractNumId w:val="10"/>
  </w:num>
  <w:num w:numId="8" w16cid:durableId="562982866">
    <w:abstractNumId w:val="0"/>
  </w:num>
  <w:num w:numId="9" w16cid:durableId="1279146408">
    <w:abstractNumId w:val="16"/>
  </w:num>
  <w:num w:numId="10" w16cid:durableId="1633366132">
    <w:abstractNumId w:val="5"/>
  </w:num>
  <w:num w:numId="11" w16cid:durableId="1761561429">
    <w:abstractNumId w:val="13"/>
  </w:num>
  <w:num w:numId="12" w16cid:durableId="1536039578">
    <w:abstractNumId w:val="7"/>
  </w:num>
  <w:num w:numId="13" w16cid:durableId="957679903">
    <w:abstractNumId w:val="8"/>
  </w:num>
  <w:num w:numId="14" w16cid:durableId="42025330">
    <w:abstractNumId w:val="3"/>
  </w:num>
  <w:num w:numId="15" w16cid:durableId="58333144">
    <w:abstractNumId w:val="4"/>
  </w:num>
  <w:num w:numId="16" w16cid:durableId="1393312779">
    <w:abstractNumId w:val="17"/>
  </w:num>
  <w:num w:numId="17" w16cid:durableId="1574198078">
    <w:abstractNumId w:val="14"/>
  </w:num>
  <w:num w:numId="18" w16cid:durableId="1559975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04378"/>
    <w:rsid w:val="00021A3A"/>
    <w:rsid w:val="00030EDE"/>
    <w:rsid w:val="000579DA"/>
    <w:rsid w:val="0007090A"/>
    <w:rsid w:val="00096BBD"/>
    <w:rsid w:val="000D1F27"/>
    <w:rsid w:val="00123F38"/>
    <w:rsid w:val="0013051F"/>
    <w:rsid w:val="00163464"/>
    <w:rsid w:val="00185018"/>
    <w:rsid w:val="00194E74"/>
    <w:rsid w:val="001E7215"/>
    <w:rsid w:val="00270588"/>
    <w:rsid w:val="002D6A9C"/>
    <w:rsid w:val="00341637"/>
    <w:rsid w:val="003804F8"/>
    <w:rsid w:val="003A6103"/>
    <w:rsid w:val="003D238C"/>
    <w:rsid w:val="004B419F"/>
    <w:rsid w:val="005066DE"/>
    <w:rsid w:val="00540846"/>
    <w:rsid w:val="00544CF3"/>
    <w:rsid w:val="0056186C"/>
    <w:rsid w:val="005B22BB"/>
    <w:rsid w:val="00654111"/>
    <w:rsid w:val="00657559"/>
    <w:rsid w:val="00687EE6"/>
    <w:rsid w:val="006C1625"/>
    <w:rsid w:val="006D4FC9"/>
    <w:rsid w:val="006E0CC0"/>
    <w:rsid w:val="006F0508"/>
    <w:rsid w:val="00707ADB"/>
    <w:rsid w:val="0071283A"/>
    <w:rsid w:val="0074028C"/>
    <w:rsid w:val="0076186B"/>
    <w:rsid w:val="00764A06"/>
    <w:rsid w:val="007C289F"/>
    <w:rsid w:val="008204D2"/>
    <w:rsid w:val="00830A32"/>
    <w:rsid w:val="0089663A"/>
    <w:rsid w:val="00991FC8"/>
    <w:rsid w:val="009F1092"/>
    <w:rsid w:val="00A403AC"/>
    <w:rsid w:val="00A55B11"/>
    <w:rsid w:val="00A74D08"/>
    <w:rsid w:val="00AB70BC"/>
    <w:rsid w:val="00AF1965"/>
    <w:rsid w:val="00AF584E"/>
    <w:rsid w:val="00B73203"/>
    <w:rsid w:val="00BA6E09"/>
    <w:rsid w:val="00C36D6F"/>
    <w:rsid w:val="00CA0BAE"/>
    <w:rsid w:val="00CF5437"/>
    <w:rsid w:val="00D00AE4"/>
    <w:rsid w:val="00D23385"/>
    <w:rsid w:val="00D41408"/>
    <w:rsid w:val="00D930B9"/>
    <w:rsid w:val="00DA43E2"/>
    <w:rsid w:val="00E32601"/>
    <w:rsid w:val="00EA75EA"/>
    <w:rsid w:val="00F0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  <w:style w:type="paragraph" w:customStyle="1" w:styleId="application">
    <w:name w:val="application"/>
    <w:basedOn w:val="Normal"/>
    <w:rsid w:val="00B7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ttachment-name">
    <w:name w:val="attachment-name"/>
    <w:basedOn w:val="DefaultParagraphFont"/>
    <w:rsid w:val="00B73203"/>
  </w:style>
  <w:style w:type="character" w:customStyle="1" w:styleId="attachment-size">
    <w:name w:val="attachment-size"/>
    <w:basedOn w:val="DefaultParagraphFont"/>
    <w:rsid w:val="00B73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sexyearofopportunity.co.uk/essex-year-opportunity" TargetMode="External"/><Relationship Id="rId5" Type="http://schemas.openxmlformats.org/officeDocument/2006/relationships/hyperlink" Target="https://www.essexopportunities.co.uk/skills-bootcamps/skills-bootcamps-in-esse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35</cp:revision>
  <dcterms:created xsi:type="dcterms:W3CDTF">2025-06-03T12:55:00Z</dcterms:created>
  <dcterms:modified xsi:type="dcterms:W3CDTF">2025-10-20T10:30:00Z</dcterms:modified>
</cp:coreProperties>
</file>