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BE78" w14:textId="3E5C91B5" w:rsidR="00666828" w:rsidRDefault="00666828" w:rsidP="00666828">
      <w:pPr>
        <w:rPr>
          <w:b/>
          <w:bCs/>
        </w:rPr>
      </w:pPr>
      <w:r>
        <w:rPr>
          <w:b/>
          <w:bCs/>
        </w:rPr>
        <w:t>STPC MEETING 16.01.2025 MINUTES</w:t>
      </w:r>
    </w:p>
    <w:p w14:paraId="20C1FF1A" w14:textId="77777777" w:rsidR="00666828" w:rsidRDefault="00666828" w:rsidP="00666828">
      <w:pPr>
        <w:rPr>
          <w:b/>
          <w:bCs/>
        </w:rPr>
      </w:pPr>
    </w:p>
    <w:p w14:paraId="4D644570" w14:textId="77777777" w:rsidR="00666828" w:rsidRDefault="00666828" w:rsidP="00666828">
      <w:pPr>
        <w:rPr>
          <w:b/>
          <w:bCs/>
        </w:rPr>
      </w:pPr>
      <w:r>
        <w:rPr>
          <w:b/>
          <w:bCs/>
        </w:rPr>
        <w:t>Attendees.</w:t>
      </w:r>
    </w:p>
    <w:p w14:paraId="1AC8ADFC" w14:textId="338E6757" w:rsidR="00666828" w:rsidRDefault="00666828" w:rsidP="00666828">
      <w:r>
        <w:t>Cllr S Galloway, Cllr P Moring, Cllr D Padfield, Cllr L Padfield, Clerk Gledhill. Apologies Cllr N Burr</w:t>
      </w:r>
    </w:p>
    <w:p w14:paraId="1FC75D4A" w14:textId="77777777" w:rsidR="00666828" w:rsidRDefault="00666828" w:rsidP="00666828">
      <w:pPr>
        <w:rPr>
          <w:b/>
          <w:bCs/>
        </w:rPr>
      </w:pPr>
      <w:r>
        <w:rPr>
          <w:b/>
          <w:bCs/>
        </w:rPr>
        <w:t>Minutes of the last meeting.</w:t>
      </w:r>
    </w:p>
    <w:p w14:paraId="3E5290F6" w14:textId="45D5A8AB" w:rsidR="00666828" w:rsidRDefault="00666828" w:rsidP="00666828">
      <w:r>
        <w:t>The minutes of the last meeting read, agreed and signed by Cllr Galloway.</w:t>
      </w:r>
    </w:p>
    <w:p w14:paraId="64CBA263" w14:textId="77777777" w:rsidR="00FC3751" w:rsidRDefault="00666828" w:rsidP="00666828">
      <w:pPr>
        <w:rPr>
          <w:b/>
          <w:bCs/>
        </w:rPr>
      </w:pPr>
      <w:r>
        <w:rPr>
          <w:b/>
          <w:bCs/>
        </w:rPr>
        <w:t>Matters arising</w:t>
      </w:r>
      <w:r w:rsidR="005F2E95">
        <w:rPr>
          <w:b/>
          <w:bCs/>
        </w:rPr>
        <w:t xml:space="preserve">. </w:t>
      </w:r>
    </w:p>
    <w:p w14:paraId="0090063D" w14:textId="5F91508A" w:rsidR="00666828" w:rsidRDefault="005F2E95" w:rsidP="00666828">
      <w:pPr>
        <w:rPr>
          <w:b/>
          <w:bCs/>
        </w:rPr>
      </w:pPr>
      <w:r w:rsidRPr="00FC3751">
        <w:t>None</w:t>
      </w:r>
    </w:p>
    <w:p w14:paraId="304BEF9C" w14:textId="77777777" w:rsidR="00666828" w:rsidRDefault="00666828" w:rsidP="00666828">
      <w:pPr>
        <w:rPr>
          <w:b/>
          <w:bCs/>
        </w:rPr>
      </w:pPr>
      <w:r>
        <w:rPr>
          <w:b/>
          <w:bCs/>
        </w:rPr>
        <w:t>Financial matters.</w:t>
      </w:r>
    </w:p>
    <w:p w14:paraId="6C33F5E8" w14:textId="29794C94" w:rsidR="00666828" w:rsidRDefault="00666828" w:rsidP="00666828">
      <w:r>
        <w:t>£</w:t>
      </w:r>
      <w:r w:rsidR="00856D79">
        <w:t>5217.40</w:t>
      </w:r>
    </w:p>
    <w:p w14:paraId="2D7ED06F" w14:textId="51B391A7" w:rsidR="00666828" w:rsidRPr="005F2E95" w:rsidRDefault="00666828" w:rsidP="00666828">
      <w:pPr>
        <w:rPr>
          <w:b/>
          <w:bCs/>
        </w:rPr>
      </w:pPr>
      <w:r>
        <w:rPr>
          <w:b/>
          <w:bCs/>
        </w:rPr>
        <w:t>Parish Boundary Signs.</w:t>
      </w:r>
      <w:r w:rsidR="005F2E95">
        <w:rPr>
          <w:b/>
          <w:bCs/>
        </w:rPr>
        <w:t xml:space="preserve"> </w:t>
      </w:r>
      <w:r w:rsidR="005F2E95">
        <w:t>Re the parish boundary signs, clerk to approach Theydon Mount about putting Please drive carefully on the reverse side.</w:t>
      </w:r>
      <w:r>
        <w:t xml:space="preserve"> </w:t>
      </w:r>
    </w:p>
    <w:p w14:paraId="718B1023" w14:textId="77777777" w:rsidR="005F2E95" w:rsidRDefault="005F2E95" w:rsidP="00666828">
      <w:r>
        <w:rPr>
          <w:b/>
          <w:bCs/>
        </w:rPr>
        <w:t xml:space="preserve">Field next to 22 Tawney Common. </w:t>
      </w:r>
      <w:r>
        <w:t xml:space="preserve">Letter to be sent to the planning office expressing concern about potential planning applications to build on green belt land, agreed and signed. </w:t>
      </w:r>
    </w:p>
    <w:p w14:paraId="59E5C05F" w14:textId="5B19AD14" w:rsidR="00666828" w:rsidRPr="000A3AAF" w:rsidRDefault="005F2E95" w:rsidP="00666828">
      <w:pPr>
        <w:rPr>
          <w:b/>
          <w:bCs/>
        </w:rPr>
      </w:pPr>
      <w:r w:rsidRPr="005F2E95">
        <w:rPr>
          <w:b/>
          <w:bCs/>
        </w:rPr>
        <w:t>Junction of banks Ln and Mount Rd.</w:t>
      </w:r>
      <w:r w:rsidR="00666828" w:rsidRPr="005F2E95">
        <w:rPr>
          <w:b/>
          <w:bCs/>
        </w:rPr>
        <w:t xml:space="preserve"> </w:t>
      </w:r>
      <w:r w:rsidR="000A3AAF" w:rsidRPr="000A3AAF">
        <w:t>Letter to be sent</w:t>
      </w:r>
      <w:r w:rsidR="000A3AAF">
        <w:rPr>
          <w:b/>
          <w:bCs/>
        </w:rPr>
        <w:t xml:space="preserve"> </w:t>
      </w:r>
      <w:r w:rsidR="000A3AAF" w:rsidRPr="000A3AAF">
        <w:t>to Highways</w:t>
      </w:r>
      <w:r w:rsidR="000A3AAF">
        <w:rPr>
          <w:b/>
          <w:bCs/>
        </w:rPr>
        <w:t xml:space="preserve"> </w:t>
      </w:r>
      <w:r w:rsidR="000A3AAF">
        <w:t xml:space="preserve">in support of Theydon Mount, over the signs and lines not being replaced, agreed and signed. </w:t>
      </w:r>
      <w:r w:rsidR="000A3AAF" w:rsidRPr="000A3AAF">
        <w:rPr>
          <w:b/>
          <w:bCs/>
        </w:rPr>
        <w:t xml:space="preserve"> </w:t>
      </w:r>
    </w:p>
    <w:p w14:paraId="5E11F346" w14:textId="77777777" w:rsidR="00666828" w:rsidRDefault="00666828" w:rsidP="00666828">
      <w:pPr>
        <w:rPr>
          <w:b/>
          <w:bCs/>
        </w:rPr>
      </w:pPr>
      <w:r>
        <w:rPr>
          <w:b/>
          <w:bCs/>
        </w:rPr>
        <w:t xml:space="preserve">Planning applications. </w:t>
      </w:r>
    </w:p>
    <w:p w14:paraId="71AE9A72" w14:textId="77777777" w:rsidR="00666828" w:rsidRDefault="00666828" w:rsidP="00666828">
      <w:pPr>
        <w:rPr>
          <w:b/>
          <w:bCs/>
        </w:rPr>
      </w:pPr>
      <w:r>
        <w:t>None.</w:t>
      </w:r>
    </w:p>
    <w:p w14:paraId="5267F555" w14:textId="77777777" w:rsidR="00666828" w:rsidRDefault="00666828" w:rsidP="00666828">
      <w:pPr>
        <w:rPr>
          <w:b/>
          <w:bCs/>
        </w:rPr>
      </w:pPr>
      <w:r>
        <w:rPr>
          <w:b/>
          <w:bCs/>
        </w:rPr>
        <w:t xml:space="preserve">Solar Farm. </w:t>
      </w:r>
    </w:p>
    <w:p w14:paraId="793BA9B3" w14:textId="77777777" w:rsidR="00666828" w:rsidRDefault="00666828" w:rsidP="00666828">
      <w:pPr>
        <w:rPr>
          <w:b/>
          <w:bCs/>
        </w:rPr>
      </w:pPr>
      <w:r>
        <w:t>No update.</w:t>
      </w:r>
    </w:p>
    <w:p w14:paraId="30ECCA41" w14:textId="566ACA87" w:rsidR="00666828" w:rsidRPr="000A3AAF" w:rsidRDefault="00666828" w:rsidP="00666828">
      <w:r>
        <w:rPr>
          <w:b/>
          <w:bCs/>
        </w:rPr>
        <w:t>Newsletter</w:t>
      </w:r>
      <w:r w:rsidR="000A3AAF" w:rsidRPr="000A3AAF">
        <w:t xml:space="preserve">. It had been agreed to put </w:t>
      </w:r>
      <w:proofErr w:type="spellStart"/>
      <w:r w:rsidR="000A3AAF" w:rsidRPr="000A3AAF">
        <w:t>newletter</w:t>
      </w:r>
      <w:proofErr w:type="spellEnd"/>
      <w:r w:rsidR="000A3AAF" w:rsidRPr="000A3AAF">
        <w:t xml:space="preserve"> items on the</w:t>
      </w:r>
      <w:r w:rsidR="000A3AAF">
        <w:t xml:space="preserve"> </w:t>
      </w:r>
      <w:proofErr w:type="spellStart"/>
      <w:r w:rsidR="000A3AAF">
        <w:t>whatsapp</w:t>
      </w:r>
      <w:proofErr w:type="spellEnd"/>
      <w:r w:rsidR="000A3AAF">
        <w:t xml:space="preserve"> noticeboard group,</w:t>
      </w:r>
      <w:r w:rsidR="000A3AAF" w:rsidRPr="000A3AAF">
        <w:t xml:space="preserve"> </w:t>
      </w:r>
      <w:r w:rsidR="000A3AAF">
        <w:t xml:space="preserve">but </w:t>
      </w:r>
      <w:r w:rsidR="000A3AAF" w:rsidRPr="000A3AAF">
        <w:t xml:space="preserve">Cllr Moring </w:t>
      </w:r>
      <w:r w:rsidR="000A3AAF">
        <w:t>stated the written version was now out of date. It was suggested that perhaps everyone could write a short article about local items</w:t>
      </w:r>
      <w:r w:rsidR="00FC3751">
        <w:t xml:space="preserve"> of interest</w:t>
      </w:r>
      <w:r w:rsidR="000A3AAF">
        <w:t xml:space="preserve"> to be posted. Agreed.</w:t>
      </w:r>
    </w:p>
    <w:p w14:paraId="3A5CFBC2" w14:textId="36BE4A3D" w:rsidR="00666828" w:rsidRPr="000A3AAF" w:rsidRDefault="00666828" w:rsidP="00666828">
      <w:pPr>
        <w:rPr>
          <w:b/>
          <w:bCs/>
        </w:rPr>
      </w:pPr>
      <w:r>
        <w:rPr>
          <w:b/>
          <w:bCs/>
        </w:rPr>
        <w:t xml:space="preserve">Potholes. </w:t>
      </w:r>
      <w:r w:rsidR="000A3AAF" w:rsidRPr="000A3AAF">
        <w:t>Cllr</w:t>
      </w:r>
      <w:r w:rsidR="000A3AAF">
        <w:t>s</w:t>
      </w:r>
      <w:r w:rsidR="000A3AAF" w:rsidRPr="000A3AAF">
        <w:t xml:space="preserve"> P</w:t>
      </w:r>
      <w:r w:rsidR="000A3AAF">
        <w:t xml:space="preserve">adfield and Padfield have taken a number of photographs showing the worst potholes, and the hole into the culvert on the west side of Tawney </w:t>
      </w:r>
      <w:r w:rsidR="00FC3751">
        <w:t xml:space="preserve">Common, to be sent to highways to try and elicit a response. </w:t>
      </w:r>
    </w:p>
    <w:p w14:paraId="5A3287D1" w14:textId="77777777" w:rsidR="00FC3751" w:rsidRDefault="00666828" w:rsidP="00666828">
      <w:r>
        <w:rPr>
          <w:b/>
          <w:bCs/>
        </w:rPr>
        <w:t>Mineral Extraction</w:t>
      </w:r>
      <w:r w:rsidRPr="00FC3751">
        <w:t xml:space="preserve">. </w:t>
      </w:r>
    </w:p>
    <w:p w14:paraId="7070AB33" w14:textId="2631A924" w:rsidR="00666828" w:rsidRDefault="00FC3751" w:rsidP="00666828">
      <w:pPr>
        <w:rPr>
          <w:b/>
          <w:bCs/>
        </w:rPr>
      </w:pPr>
      <w:r w:rsidRPr="00FC3751">
        <w:t>No update</w:t>
      </w:r>
      <w:r>
        <w:rPr>
          <w:b/>
          <w:bCs/>
        </w:rPr>
        <w:t>.</w:t>
      </w:r>
    </w:p>
    <w:p w14:paraId="2D64B20C" w14:textId="77777777" w:rsidR="00666828" w:rsidRDefault="00666828" w:rsidP="00666828"/>
    <w:p w14:paraId="0B0F4D34" w14:textId="77777777" w:rsidR="00666828" w:rsidRDefault="00666828" w:rsidP="00666828">
      <w:pPr>
        <w:rPr>
          <w:b/>
          <w:bCs/>
        </w:rPr>
      </w:pPr>
      <w:r>
        <w:rPr>
          <w:b/>
          <w:bCs/>
        </w:rPr>
        <w:t>Items for the next meeting.</w:t>
      </w:r>
    </w:p>
    <w:p w14:paraId="1D6C9D0B" w14:textId="77777777" w:rsidR="00FC3751" w:rsidRDefault="00FC3751" w:rsidP="00666828">
      <w:r>
        <w:t>VE Day 80</w:t>
      </w:r>
      <w:r w:rsidRPr="00FC3751">
        <w:rPr>
          <w:vertAlign w:val="superscript"/>
        </w:rPr>
        <w:t>th</w:t>
      </w:r>
      <w:r>
        <w:t xml:space="preserve"> anniversary. Parish </w:t>
      </w:r>
      <w:proofErr w:type="gramStart"/>
      <w:r>
        <w:t>celebration?.</w:t>
      </w:r>
      <w:proofErr w:type="gramEnd"/>
    </w:p>
    <w:p w14:paraId="65118B5F" w14:textId="09778F57" w:rsidR="00666828" w:rsidRDefault="00FC3751" w:rsidP="00666828">
      <w:r>
        <w:t>Woodland fire hazard. Cllr Moring.</w:t>
      </w:r>
      <w:r w:rsidR="00666828">
        <w:t xml:space="preserve"> </w:t>
      </w:r>
    </w:p>
    <w:p w14:paraId="6D1CA04A" w14:textId="77777777" w:rsidR="00666828" w:rsidRDefault="00666828" w:rsidP="00666828">
      <w:r>
        <w:t xml:space="preserve"> </w:t>
      </w:r>
    </w:p>
    <w:p w14:paraId="78911D5F" w14:textId="66E41FE4" w:rsidR="004C4E28" w:rsidRPr="00FC3751" w:rsidRDefault="00666828">
      <w:pPr>
        <w:rPr>
          <w:b/>
          <w:bCs/>
        </w:rPr>
      </w:pPr>
      <w:r>
        <w:rPr>
          <w:b/>
          <w:bCs/>
        </w:rPr>
        <w:t xml:space="preserve">Next meeting 6th of </w:t>
      </w:r>
      <w:r w:rsidR="00FC3751">
        <w:rPr>
          <w:b/>
          <w:bCs/>
        </w:rPr>
        <w:t>March</w:t>
      </w:r>
      <w:r>
        <w:rPr>
          <w:b/>
          <w:bCs/>
        </w:rPr>
        <w:t xml:space="preserve"> 2025 18.30 at Mount Farm.</w:t>
      </w:r>
    </w:p>
    <w:sectPr w:rsidR="004C4E28" w:rsidRPr="00FC3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28"/>
    <w:rsid w:val="000A3AAF"/>
    <w:rsid w:val="00152BC9"/>
    <w:rsid w:val="004C4E28"/>
    <w:rsid w:val="004E7EF6"/>
    <w:rsid w:val="005F2E95"/>
    <w:rsid w:val="00666828"/>
    <w:rsid w:val="008162F4"/>
    <w:rsid w:val="00856D79"/>
    <w:rsid w:val="00F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C923"/>
  <w15:chartTrackingRefBased/>
  <w15:docId w15:val="{5C8F1051-FCB8-47C3-9F9A-4D328872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828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68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8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8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8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8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8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8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8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8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8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8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82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82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82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8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8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2</cp:revision>
  <dcterms:created xsi:type="dcterms:W3CDTF">2025-01-20T11:11:00Z</dcterms:created>
  <dcterms:modified xsi:type="dcterms:W3CDTF">2025-01-23T20:35:00Z</dcterms:modified>
</cp:coreProperties>
</file>