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0636" w14:textId="7CEB5854" w:rsidR="00971456" w:rsidRDefault="00971456" w:rsidP="00971456">
      <w:pPr>
        <w:rPr>
          <w:b/>
          <w:bCs/>
        </w:rPr>
      </w:pPr>
      <w:r>
        <w:rPr>
          <w:b/>
          <w:bCs/>
        </w:rPr>
        <w:t>STPC MEETING 01.04.2025 MINUTES</w:t>
      </w:r>
    </w:p>
    <w:p w14:paraId="747C1231" w14:textId="77777777" w:rsidR="00971456" w:rsidRDefault="00971456" w:rsidP="00971456">
      <w:pPr>
        <w:rPr>
          <w:b/>
          <w:bCs/>
        </w:rPr>
      </w:pPr>
      <w:r>
        <w:rPr>
          <w:b/>
          <w:bCs/>
        </w:rPr>
        <w:t xml:space="preserve">The White House, Tawney Common. </w:t>
      </w:r>
    </w:p>
    <w:p w14:paraId="56D2D411" w14:textId="77777777" w:rsidR="00971456" w:rsidRDefault="00971456" w:rsidP="00971456">
      <w:pPr>
        <w:rPr>
          <w:b/>
          <w:bCs/>
        </w:rPr>
      </w:pPr>
      <w:r>
        <w:rPr>
          <w:b/>
          <w:bCs/>
        </w:rPr>
        <w:t>Attendees.</w:t>
      </w:r>
    </w:p>
    <w:p w14:paraId="711E6A29" w14:textId="03C4623D" w:rsidR="00971456" w:rsidRDefault="00971456" w:rsidP="00971456">
      <w:r>
        <w:t xml:space="preserve">Cllr N Burr, Cllr D Padfield, Cllr P Moring, Cllr L Padfield, Cllr Steve Green, Clk Gledhill. </w:t>
      </w:r>
    </w:p>
    <w:p w14:paraId="36DBACDE" w14:textId="77777777" w:rsidR="00971456" w:rsidRDefault="00971456" w:rsidP="00971456">
      <w:pPr>
        <w:rPr>
          <w:b/>
          <w:bCs/>
        </w:rPr>
      </w:pPr>
      <w:r>
        <w:rPr>
          <w:b/>
          <w:bCs/>
        </w:rPr>
        <w:t>Minutes of the last meeting.</w:t>
      </w:r>
    </w:p>
    <w:p w14:paraId="248391CC" w14:textId="77777777" w:rsidR="00971456" w:rsidRDefault="00971456" w:rsidP="00971456">
      <w:r>
        <w:t>The minutes of the last meeting to be read, agreed and signed by Cllr Burr.</w:t>
      </w:r>
    </w:p>
    <w:p w14:paraId="032FB1F1" w14:textId="29721C02" w:rsidR="00971456" w:rsidRPr="00AE1DBF" w:rsidRDefault="00971456" w:rsidP="00971456">
      <w:pPr>
        <w:rPr>
          <w:b/>
          <w:bCs/>
        </w:rPr>
      </w:pPr>
      <w:r>
        <w:rPr>
          <w:b/>
          <w:bCs/>
        </w:rPr>
        <w:t xml:space="preserve">Matters arising. </w:t>
      </w:r>
    </w:p>
    <w:p w14:paraId="282C22F2" w14:textId="0A849365" w:rsidR="00971456" w:rsidRPr="0080636B" w:rsidRDefault="00971456" w:rsidP="00971456">
      <w:r>
        <w:t>Cl</w:t>
      </w:r>
      <w:r w:rsidR="00AE1DBF">
        <w:t>er</w:t>
      </w:r>
      <w:r>
        <w:t>k. has contacted Essex police re them attending a meeting, but has not had a response. A chase email has been sent.</w:t>
      </w:r>
    </w:p>
    <w:p w14:paraId="40457595" w14:textId="77777777" w:rsidR="00971456" w:rsidRDefault="00971456" w:rsidP="00971456">
      <w:pPr>
        <w:rPr>
          <w:b/>
          <w:bCs/>
        </w:rPr>
      </w:pPr>
      <w:r>
        <w:rPr>
          <w:b/>
          <w:bCs/>
        </w:rPr>
        <w:t>Financial matters.</w:t>
      </w:r>
    </w:p>
    <w:p w14:paraId="43BC9C89" w14:textId="10A39F38" w:rsidR="00971456" w:rsidRDefault="00E65FE1" w:rsidP="00971456">
      <w:r>
        <w:t xml:space="preserve">Accounts are being prepared. </w:t>
      </w:r>
    </w:p>
    <w:p w14:paraId="11511982" w14:textId="2CDE41BA" w:rsidR="00E65FE1" w:rsidRDefault="00E65FE1" w:rsidP="00971456">
      <w:pPr>
        <w:rPr>
          <w:b/>
          <w:bCs/>
        </w:rPr>
      </w:pPr>
      <w:r w:rsidRPr="00E65FE1">
        <w:rPr>
          <w:b/>
          <w:bCs/>
        </w:rPr>
        <w:t>Government email addresses.</w:t>
      </w:r>
    </w:p>
    <w:p w14:paraId="53BF0D1C" w14:textId="3D6EBED7" w:rsidR="00E65FE1" w:rsidRDefault="00E65FE1" w:rsidP="00971456">
      <w:r>
        <w:t>Clerk to investigate the requirement to have a government email address. Whether it’s everyone or just the council one.</w:t>
      </w:r>
    </w:p>
    <w:p w14:paraId="6B666F8D" w14:textId="65272A44" w:rsidR="00E65FE1" w:rsidRPr="00E65FE1" w:rsidRDefault="00E65FE1" w:rsidP="00971456">
      <w:r w:rsidRPr="00E65FE1">
        <w:rPr>
          <w:b/>
          <w:bCs/>
        </w:rPr>
        <w:t>Solar Farm</w:t>
      </w:r>
      <w:r>
        <w:rPr>
          <w:b/>
          <w:bCs/>
        </w:rPr>
        <w:t xml:space="preserve">. </w:t>
      </w:r>
      <w:r w:rsidRPr="00E65FE1">
        <w:t>Nothing has been heard about</w:t>
      </w:r>
      <w:r>
        <w:t xml:space="preserve"> an appeal, but we need to check how we would be informed.</w:t>
      </w:r>
      <w:r w:rsidRPr="00E65FE1">
        <w:t xml:space="preserve"> </w:t>
      </w:r>
    </w:p>
    <w:p w14:paraId="2F7D99DB" w14:textId="77777777" w:rsidR="00137CF9" w:rsidRDefault="00971456" w:rsidP="00971456">
      <w:r w:rsidRPr="004C34A3">
        <w:rPr>
          <w:b/>
          <w:bCs/>
        </w:rPr>
        <w:t>Planning applications</w:t>
      </w:r>
      <w:r>
        <w:t xml:space="preserve">. </w:t>
      </w:r>
    </w:p>
    <w:p w14:paraId="3CA15490" w14:textId="020469C7" w:rsidR="00971456" w:rsidRDefault="001573B7" w:rsidP="00971456">
      <w:r>
        <w:t xml:space="preserve">EPF/2460/25. </w:t>
      </w:r>
      <w:r w:rsidR="00137CF9">
        <w:t>P</w:t>
      </w:r>
      <w:r w:rsidR="00971456">
        <w:t xml:space="preserve">adel Court </w:t>
      </w:r>
      <w:r w:rsidR="00137CF9">
        <w:t xml:space="preserve">in a barn at Manor Farm </w:t>
      </w:r>
      <w:r w:rsidR="00971456">
        <w:t xml:space="preserve">This application has </w:t>
      </w:r>
      <w:r w:rsidR="00137CF9">
        <w:t xml:space="preserve">already </w:t>
      </w:r>
      <w:r w:rsidR="00971456">
        <w:t xml:space="preserve">been approved. </w:t>
      </w:r>
    </w:p>
    <w:p w14:paraId="770E3C78" w14:textId="438C46B3" w:rsidR="001573B7" w:rsidRDefault="001573B7" w:rsidP="00971456">
      <w:r>
        <w:t xml:space="preserve">EPF/0553/26. New barn at Colemans farm. </w:t>
      </w:r>
      <w:r w:rsidR="009E0B5D">
        <w:t>Only one complaint has been received by STPC.</w:t>
      </w:r>
      <w:r w:rsidR="009E0B5D">
        <w:t xml:space="preserve"> </w:t>
      </w:r>
      <w:r w:rsidR="00AE1DBF">
        <w:t xml:space="preserve">This site is in Stanford Rivers Parish, so </w:t>
      </w:r>
      <w:r>
        <w:t>Cllr Burr to lia</w:t>
      </w:r>
      <w:r w:rsidR="00AE1DBF">
        <w:t>i</w:t>
      </w:r>
      <w:r>
        <w:t>se with Stanford Rivers PC to establish their views on it. On first inspection there don’t seem to be many grounds to object</w:t>
      </w:r>
      <w:r w:rsidR="00AE5CEA">
        <w:t xml:space="preserve">, other than potential </w:t>
      </w:r>
      <w:r w:rsidR="001A7435">
        <w:t>over</w:t>
      </w:r>
      <w:r w:rsidR="009E0B5D">
        <w:t xml:space="preserve"> </w:t>
      </w:r>
      <w:r w:rsidR="001A7435">
        <w:t>development</w:t>
      </w:r>
      <w:r w:rsidR="009E0B5D">
        <w:t xml:space="preserve">, so an objection will be </w:t>
      </w:r>
      <w:r w:rsidR="00370147">
        <w:t>considered</w:t>
      </w:r>
      <w:r w:rsidR="009E0B5D">
        <w:t xml:space="preserve"> on these grounds. </w:t>
      </w:r>
    </w:p>
    <w:p w14:paraId="50BA1CC0" w14:textId="71637216" w:rsidR="001573B7" w:rsidRDefault="001573B7" w:rsidP="00971456">
      <w:r>
        <w:t xml:space="preserve">EPF/0102/26. Retrospective planning has been applied for. </w:t>
      </w:r>
      <w:r w:rsidR="00AE5CEA">
        <w:t xml:space="preserve">Representations have been made regarding this, stating that we don’t like to see development on green belt land but that it does seem to be meeting a local need. Also asking for more screening, should it be approved. </w:t>
      </w:r>
      <w:r>
        <w:t xml:space="preserve"> </w:t>
      </w:r>
    </w:p>
    <w:p w14:paraId="46BF2CC4" w14:textId="5E9DAAC0" w:rsidR="00AE5CEA" w:rsidRDefault="00AE5CEA" w:rsidP="00971456">
      <w:r>
        <w:rPr>
          <w:b/>
          <w:bCs/>
        </w:rPr>
        <w:t xml:space="preserve">Drug taking problems. </w:t>
      </w:r>
      <w:r w:rsidRPr="00AE5CEA">
        <w:t>The initial reason</w:t>
      </w:r>
      <w:r>
        <w:rPr>
          <w:b/>
          <w:bCs/>
        </w:rPr>
        <w:t xml:space="preserve"> </w:t>
      </w:r>
      <w:r>
        <w:t xml:space="preserve">this was added to the agenda no longer exists, but given the large number of nitrogen </w:t>
      </w:r>
      <w:r w:rsidR="001A7435">
        <w:t>canisters (</w:t>
      </w:r>
      <w:r w:rsidR="00AE1DBF">
        <w:t>50+)</w:t>
      </w:r>
      <w:r>
        <w:t xml:space="preserve"> </w:t>
      </w:r>
      <w:r w:rsidR="00AE1DBF">
        <w:t>collected during the litter pick, this has been highlighted to the Rural Policing team</w:t>
      </w:r>
      <w:r w:rsidR="00AE1DBF">
        <w:rPr>
          <w:b/>
          <w:bCs/>
        </w:rPr>
        <w:t xml:space="preserve"> </w:t>
      </w:r>
      <w:r w:rsidR="00AE1DBF">
        <w:t>for their info.</w:t>
      </w:r>
    </w:p>
    <w:p w14:paraId="3845CDD9" w14:textId="3AF097D5" w:rsidR="00AE1DBF" w:rsidRPr="00AE1DBF" w:rsidRDefault="00AE1DBF" w:rsidP="00971456">
      <w:r>
        <w:rPr>
          <w:b/>
          <w:bCs/>
        </w:rPr>
        <w:t xml:space="preserve">Litter Pick. </w:t>
      </w:r>
      <w:r>
        <w:t xml:space="preserve">This was again very successful, with lots of parishioners joining in. As mentioned above a large number of Nitrogen cannisters were found. </w:t>
      </w:r>
    </w:p>
    <w:p w14:paraId="5850F877" w14:textId="49A19FE2" w:rsidR="00971456" w:rsidRDefault="00971456" w:rsidP="00971456">
      <w:r w:rsidRPr="004C34A3">
        <w:rPr>
          <w:b/>
          <w:bCs/>
        </w:rPr>
        <w:t>Birch Field</w:t>
      </w:r>
      <w:r>
        <w:t xml:space="preserve">. </w:t>
      </w:r>
      <w:r w:rsidR="00AE1DBF">
        <w:t xml:space="preserve">The EA have still not come back with a date for a meeting, Cllr Green will keep trying, and will again highlight the issue of how it will be cleared. Cllr Green will also write to EDFC, MP, and the press, to try and keep the pressure on to do this. </w:t>
      </w:r>
    </w:p>
    <w:p w14:paraId="2F28EF61" w14:textId="4ABAD2B8" w:rsidR="00AE1DBF" w:rsidRDefault="00AE1DBF" w:rsidP="00971456">
      <w:r>
        <w:rPr>
          <w:b/>
          <w:bCs/>
        </w:rPr>
        <w:t xml:space="preserve">Churchyard. </w:t>
      </w:r>
      <w:r>
        <w:t xml:space="preserve">Well done to all the people who turn out and helped clear the churchyard, paths and the church gutters. </w:t>
      </w:r>
    </w:p>
    <w:p w14:paraId="369235A5" w14:textId="77777777" w:rsidR="00AE1DBF" w:rsidRPr="00AE1DBF" w:rsidRDefault="00AE1DBF" w:rsidP="00971456"/>
    <w:p w14:paraId="73920BF1" w14:textId="62E10346" w:rsidR="004C4E28" w:rsidRPr="00AE1DBF" w:rsidRDefault="00971456">
      <w:r>
        <w:t xml:space="preserve"> </w:t>
      </w:r>
      <w:r>
        <w:rPr>
          <w:b/>
          <w:bCs/>
        </w:rPr>
        <w:t>Items for the next meeting</w:t>
      </w:r>
      <w:r w:rsidRPr="00AE1DBF">
        <w:t>.</w:t>
      </w:r>
      <w:r w:rsidR="00AE1DBF" w:rsidRPr="00AE1DBF">
        <w:t xml:space="preserve"> </w:t>
      </w:r>
      <w:r w:rsidR="001A7435" w:rsidRPr="00AE1DBF">
        <w:t>Fly tipping</w:t>
      </w:r>
      <w:r w:rsidR="00AE1DBF" w:rsidRPr="00AE1DBF">
        <w:t xml:space="preserve">. </w:t>
      </w:r>
      <w:r w:rsidR="00AE1DBF">
        <w:t xml:space="preserve">Police Rural Team. </w:t>
      </w:r>
    </w:p>
    <w:sectPr w:rsidR="004C4E28" w:rsidRPr="00AE1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56"/>
    <w:rsid w:val="00137CF9"/>
    <w:rsid w:val="00152BC9"/>
    <w:rsid w:val="001573B7"/>
    <w:rsid w:val="001A7435"/>
    <w:rsid w:val="00370147"/>
    <w:rsid w:val="004C4E28"/>
    <w:rsid w:val="008A64D3"/>
    <w:rsid w:val="00971456"/>
    <w:rsid w:val="009E0B5D"/>
    <w:rsid w:val="00AE1DBF"/>
    <w:rsid w:val="00AE5CEA"/>
    <w:rsid w:val="00E6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69C1"/>
  <w15:chartTrackingRefBased/>
  <w15:docId w15:val="{D1C2D15D-D902-4B20-ACA1-AE6F98D0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56"/>
    <w:pPr>
      <w:spacing w:line="252" w:lineRule="auto"/>
    </w:pPr>
  </w:style>
  <w:style w:type="paragraph" w:styleId="Heading1">
    <w:name w:val="heading 1"/>
    <w:basedOn w:val="Normal"/>
    <w:next w:val="Normal"/>
    <w:link w:val="Heading1Char"/>
    <w:uiPriority w:val="9"/>
    <w:qFormat/>
    <w:rsid w:val="00971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4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4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4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4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4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4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456"/>
    <w:rPr>
      <w:rFonts w:eastAsiaTheme="majorEastAsia" w:cstheme="majorBidi"/>
      <w:color w:val="272727" w:themeColor="text1" w:themeTint="D8"/>
    </w:rPr>
  </w:style>
  <w:style w:type="paragraph" w:styleId="Title">
    <w:name w:val="Title"/>
    <w:basedOn w:val="Normal"/>
    <w:next w:val="Normal"/>
    <w:link w:val="TitleChar"/>
    <w:uiPriority w:val="10"/>
    <w:qFormat/>
    <w:rsid w:val="00971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456"/>
    <w:pPr>
      <w:spacing w:before="160"/>
      <w:jc w:val="center"/>
    </w:pPr>
    <w:rPr>
      <w:i/>
      <w:iCs/>
      <w:color w:val="404040" w:themeColor="text1" w:themeTint="BF"/>
    </w:rPr>
  </w:style>
  <w:style w:type="character" w:customStyle="1" w:styleId="QuoteChar">
    <w:name w:val="Quote Char"/>
    <w:basedOn w:val="DefaultParagraphFont"/>
    <w:link w:val="Quote"/>
    <w:uiPriority w:val="29"/>
    <w:rsid w:val="00971456"/>
    <w:rPr>
      <w:i/>
      <w:iCs/>
      <w:color w:val="404040" w:themeColor="text1" w:themeTint="BF"/>
    </w:rPr>
  </w:style>
  <w:style w:type="paragraph" w:styleId="ListParagraph">
    <w:name w:val="List Paragraph"/>
    <w:basedOn w:val="Normal"/>
    <w:uiPriority w:val="34"/>
    <w:qFormat/>
    <w:rsid w:val="00971456"/>
    <w:pPr>
      <w:ind w:left="720"/>
      <w:contextualSpacing/>
    </w:pPr>
  </w:style>
  <w:style w:type="character" w:styleId="IntenseEmphasis">
    <w:name w:val="Intense Emphasis"/>
    <w:basedOn w:val="DefaultParagraphFont"/>
    <w:uiPriority w:val="21"/>
    <w:qFormat/>
    <w:rsid w:val="00971456"/>
    <w:rPr>
      <w:i/>
      <w:iCs/>
      <w:color w:val="2F5496" w:themeColor="accent1" w:themeShade="BF"/>
    </w:rPr>
  </w:style>
  <w:style w:type="paragraph" w:styleId="IntenseQuote">
    <w:name w:val="Intense Quote"/>
    <w:basedOn w:val="Normal"/>
    <w:next w:val="Normal"/>
    <w:link w:val="IntenseQuoteChar"/>
    <w:uiPriority w:val="30"/>
    <w:qFormat/>
    <w:rsid w:val="00971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456"/>
    <w:rPr>
      <w:i/>
      <w:iCs/>
      <w:color w:val="2F5496" w:themeColor="accent1" w:themeShade="BF"/>
    </w:rPr>
  </w:style>
  <w:style w:type="character" w:styleId="IntenseReference">
    <w:name w:val="Intense Reference"/>
    <w:basedOn w:val="DefaultParagraphFont"/>
    <w:uiPriority w:val="32"/>
    <w:qFormat/>
    <w:rsid w:val="009714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2</cp:revision>
  <dcterms:created xsi:type="dcterms:W3CDTF">2026-04-09T08:58:00Z</dcterms:created>
  <dcterms:modified xsi:type="dcterms:W3CDTF">2026-04-09T17:35:00Z</dcterms:modified>
</cp:coreProperties>
</file>