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Agenda for Stapleford Tawney Parish Council to be held at 7pm on Tuesday 18</w:t>
      </w:r>
      <w:r>
        <w:rPr>
          <w:rFonts w:ascii="Times" w:hAnsi="Times" w:cs="Times"/>
          <w:sz w:val="24"/>
          <w:sz-cs w:val="24"/>
          <w:b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  <w:b/>
        </w:rPr>
        <w:t xml:space="preserve"> September 2018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Minutes of last meeting</w:t>
      </w:r>
    </w:p>
    <w:p>
      <w:pPr/>
      <w:r>
        <w:rPr>
          <w:rFonts w:ascii="Times" w:hAnsi="Times" w:cs="Times"/>
          <w:sz w:val="24"/>
          <w:sz-cs w:val="24"/>
        </w:rPr>
        <w:t xml:space="preserve">The minutes of the last meeting held on Tuesday 8</w:t>
      </w:r>
      <w:r>
        <w:rPr>
          <w:rFonts w:ascii="Times" w:hAnsi="Times" w:cs="Times"/>
          <w:sz w:val="24"/>
          <w:sz-cs w:val="24"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</w:rPr>
        <w:t xml:space="preserve"> May 2018 to be agreed and signed.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Financial Matters</w:t>
      </w:r>
    </w:p>
    <w:p>
      <w:pPr/>
      <w:r>
        <w:rPr>
          <w:rFonts w:ascii="Times" w:hAnsi="Times" w:cs="Times"/>
          <w:sz w:val="24"/>
          <w:sz-cs w:val="24"/>
        </w:rPr>
        <w:t xml:space="preserve">Barclays Bank Ongar branch will be closing November 2018.</w:t>
      </w:r>
    </w:p>
    <w:p>
      <w:pPr/>
      <w:r>
        <w:rPr>
          <w:rFonts w:ascii="Times" w:hAnsi="Times" w:cs="Times"/>
          <w:sz w:val="24"/>
          <w:sz-cs w:val="24"/>
        </w:rPr>
        <w:t xml:space="preserve">A parish account balance of £3963.54.</w:t>
      </w:r>
    </w:p>
    <w:p>
      <w:pPr/>
      <w:r>
        <w:rPr>
          <w:rFonts w:ascii="Times" w:hAnsi="Times" w:cs="Times"/>
          <w:sz w:val="24"/>
          <w:sz-cs w:val="24"/>
        </w:rPr>
        <w:t xml:space="preserve">Audited accounts for financial year to be signed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Planning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>25.5.18 Old House, Colliers Hatch, Tawney Common</w:t>
      </w:r>
    </w:p>
    <w:p>
      <w:pPr/>
      <w:r>
        <w:rPr>
          <w:rFonts w:ascii="Times" w:hAnsi="Times" w:cs="Times"/>
          <w:sz w:val="24"/>
          <w:sz-cs w:val="24"/>
        </w:rPr>
        <w:t xml:space="preserve">13.07.18 Tawney Farm, East Warehouse, The Grain Store</w:t>
      </w:r>
    </w:p>
    <w:p>
      <w:pPr/>
      <w:r>
        <w:rPr>
          <w:rFonts w:ascii="Times" w:hAnsi="Times" w:cs="Times"/>
          <w:sz w:val="24"/>
          <w:sz-cs w:val="24"/>
        </w:rPr>
        <w:t xml:space="preserve">13.08.18 Cutlers Forge Cottage, Tawney Lane</w:t>
      </w:r>
    </w:p>
    <w:p>
      <w:pPr/>
      <w:r>
        <w:rPr>
          <w:rFonts w:ascii="Times" w:hAnsi="Times" w:cs="Times"/>
          <w:sz w:val="24"/>
          <w:sz-cs w:val="24"/>
        </w:rPr>
        <w:t xml:space="preserve">31.08.18 Tawney Farm, The Barn Shop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Highways</w:t>
      </w:r>
    </w:p>
    <w:p>
      <w:pPr/>
      <w:r>
        <w:rPr>
          <w:rFonts w:ascii="Times" w:hAnsi="Times" w:cs="Times"/>
          <w:sz w:val="24"/>
          <w:sz-cs w:val="24"/>
        </w:rPr>
        <w:t xml:space="preserve">Fly tipping continues</w:t>
      </w:r>
    </w:p>
    <w:p>
      <w:pPr/>
      <w:r>
        <w:rPr>
          <w:rFonts w:ascii="Times" w:hAnsi="Times" w:cs="Times"/>
          <w:sz w:val="24"/>
          <w:sz-cs w:val="24"/>
        </w:rPr>
        <w:t xml:space="preserve">Vehicle fires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Correspondence</w:t>
      </w:r>
    </w:p>
    <w:p>
      <w:pPr/>
      <w:r>
        <w:rPr>
          <w:rFonts w:ascii="Times" w:hAnsi="Times" w:cs="Times"/>
          <w:sz w:val="24"/>
          <w:sz-cs w:val="24"/>
        </w:rPr>
        <w:t xml:space="preserve">“Salt Bag Scheme 2018” on line application completed</w:t>
      </w:r>
    </w:p>
    <w:p>
      <w:pPr/>
      <w:r>
        <w:rPr>
          <w:rFonts w:ascii="Times" w:hAnsi="Times" w:cs="Times"/>
          <w:sz w:val="24"/>
          <w:sz-cs w:val="24"/>
        </w:rPr>
        <w:t xml:space="preserve">AON – updated contract reflecting GDPR legislation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Any Other Business</w:t>
      </w:r>
    </w:p>
    <w:p>
      <w:pPr/>
      <w:r>
        <w:rPr>
          <w:rFonts w:ascii="Times" w:hAnsi="Times" w:cs="Times"/>
          <w:sz w:val="24"/>
          <w:sz-cs w:val="24"/>
        </w:rPr>
        <w:t xml:space="preserve">Church donations</w:t>
      </w:r>
    </w:p>
    <w:p>
      <w:pPr/>
      <w:r>
        <w:rPr>
          <w:rFonts w:ascii="Times" w:hAnsi="Times" w:cs="Times"/>
          <w:sz w:val="24"/>
          <w:sz-cs w:val="24"/>
        </w:rPr>
        <w:t xml:space="preserve">GDPR and Electoral Roll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Date and venue of next meeting</w:t>
      </w:r>
    </w:p>
    <w:p>
      <w:pPr/>
      <w:r>
        <w:rPr>
          <w:rFonts w:ascii="Times" w:hAnsi="Times" w:cs="Times"/>
          <w:sz w:val="24"/>
          <w:sz-cs w:val="24"/>
        </w:rPr>
        <w:t xml:space="preserve">Suggested date Tuesday 13</w:t>
      </w:r>
      <w:r>
        <w:rPr>
          <w:rFonts w:ascii="Times" w:hAnsi="Times" w:cs="Times"/>
          <w:sz w:val="24"/>
          <w:sz-cs w:val="24"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</w:rPr>
        <w:t xml:space="preserve"> November 2018, Bells Farm Office, Tawney Lane</w:t>
      </w:r>
    </w:p>
    <w:sectPr>
      <w:pgSz w:w="11905" w:h="16837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</cp:coreProperties>
</file>

<file path=docProps/meta.xml><?xml version="1.0" encoding="utf-8"?>
<meta xmlns="http://schemas.apple.com/cocoa/2006/metadata">
  <generator>CocoaOOXMLWriter/1504.83</generator>
</meta>
</file>