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B89" w:rsidRDefault="00474B89">
      <w:pPr>
        <w:rPr>
          <w:rFonts w:cs="Times New Roman"/>
        </w:rPr>
      </w:pPr>
      <w:r>
        <w:rPr>
          <w:noProof/>
          <w:lang w:val="en-GB"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6" type="#_x0000_t75" style="position:absolute;margin-left:333pt;margin-top:-36pt;width:178.95pt;height:2in;z-index:-251658240;visibility:visible">
            <v:imagedata r:id="rId7" o:title=""/>
          </v:shape>
        </w:pict>
      </w:r>
    </w:p>
    <w:p w:rsidR="00474B89" w:rsidRDefault="00474B89" w:rsidP="00781D65">
      <w:pPr>
        <w:jc w:val="center"/>
        <w:rPr>
          <w:rFonts w:cs="Times New Roman"/>
        </w:rPr>
      </w:pPr>
      <w:r>
        <w:rPr>
          <w:b/>
          <w:bCs/>
          <w:sz w:val="20"/>
          <w:szCs w:val="20"/>
        </w:rPr>
        <w:t>St Andrew’s Church Hall</w:t>
      </w:r>
      <w:r>
        <w:rPr>
          <w:b/>
          <w:bCs/>
          <w:sz w:val="20"/>
          <w:szCs w:val="20"/>
        </w:rPr>
        <w:br/>
        <w:t>St Andrew's Church</w:t>
      </w:r>
      <w:r>
        <w:rPr>
          <w:b/>
          <w:bCs/>
          <w:sz w:val="20"/>
          <w:szCs w:val="20"/>
        </w:rPr>
        <w:br/>
        <w:t>High Street</w:t>
      </w:r>
      <w:r>
        <w:rPr>
          <w:b/>
          <w:bCs/>
          <w:sz w:val="20"/>
          <w:szCs w:val="20"/>
        </w:rPr>
        <w:br/>
        <w:t>Chinnor, Oxfordshire OX39 4PG</w:t>
      </w:r>
    </w:p>
    <w:p w:rsidR="00474B89" w:rsidRDefault="00474B89">
      <w:pPr>
        <w:jc w:val="center"/>
        <w:rPr>
          <w:rFonts w:cs="Times New Roman"/>
        </w:rPr>
      </w:pPr>
      <w:r>
        <w:rPr>
          <w:b/>
          <w:bCs/>
          <w:sz w:val="36"/>
          <w:szCs w:val="36"/>
        </w:rPr>
        <w:t>FIRST AID PROCEDURE</w:t>
      </w:r>
    </w:p>
    <w:p w:rsidR="00474B89" w:rsidRDefault="00474B89">
      <w:r>
        <w:t>This document has been prepared in line with good practice guidance commonly used within church premises management and Ecclesiastical-style risk management standards.</w:t>
      </w:r>
    </w:p>
    <w:p w:rsidR="00474B89" w:rsidRDefault="00474B89">
      <w:pPr>
        <w:rPr>
          <w:rFonts w:cs="Times New Roman"/>
        </w:rPr>
      </w:pPr>
      <w:r>
        <w:rPr>
          <w:b/>
          <w:bCs/>
          <w:sz w:val="26"/>
          <w:szCs w:val="26"/>
        </w:rPr>
        <w:t>First Aid Provision</w:t>
      </w:r>
    </w:p>
    <w:p w:rsidR="00474B89" w:rsidRDefault="00474B89">
      <w:pPr>
        <w:pStyle w:val="ListBullet"/>
        <w:numPr>
          <w:ilvl w:val="0"/>
          <w:numId w:val="13"/>
        </w:numPr>
      </w:pPr>
      <w:r>
        <w:t>A suitably stocked first aid kit must be available and accessible at all times.</w:t>
      </w:r>
    </w:p>
    <w:p w:rsidR="00474B89" w:rsidRDefault="00474B89">
      <w:pPr>
        <w:rPr>
          <w:rFonts w:cs="Times New Roman"/>
        </w:rPr>
      </w:pPr>
      <w:r>
        <w:rPr>
          <w:b/>
          <w:bCs/>
          <w:sz w:val="26"/>
          <w:szCs w:val="26"/>
        </w:rPr>
        <w:t>Emergency Response</w:t>
      </w:r>
    </w:p>
    <w:p w:rsidR="00474B89" w:rsidRDefault="00474B89">
      <w:pPr>
        <w:pStyle w:val="ListBullet"/>
        <w:numPr>
          <w:ilvl w:val="0"/>
          <w:numId w:val="13"/>
        </w:numPr>
      </w:pPr>
      <w:r>
        <w:t>Emergency services must be contacted immediately where required by dialling 999.</w:t>
      </w:r>
    </w:p>
    <w:p w:rsidR="00474B89" w:rsidRDefault="00474B89">
      <w:pPr>
        <w:rPr>
          <w:rFonts w:cs="Times New Roman"/>
        </w:rPr>
      </w:pPr>
      <w:r>
        <w:rPr>
          <w:b/>
          <w:bCs/>
          <w:sz w:val="26"/>
          <w:szCs w:val="26"/>
        </w:rPr>
        <w:t>Recording</w:t>
      </w:r>
    </w:p>
    <w:p w:rsidR="00474B89" w:rsidRDefault="00474B89">
      <w:pPr>
        <w:pStyle w:val="ListBullet"/>
        <w:numPr>
          <w:ilvl w:val="0"/>
          <w:numId w:val="13"/>
        </w:numPr>
      </w:pPr>
      <w:r>
        <w:t>All injuries, incidents and treatments must be recorded in the accident book.</w:t>
      </w:r>
    </w:p>
    <w:p w:rsidR="00474B89" w:rsidRDefault="00474B89">
      <w:pPr>
        <w:rPr>
          <w:rFonts w:cs="Times New Roman"/>
        </w:rPr>
      </w:pPr>
      <w:r>
        <w:rPr>
          <w:b/>
          <w:bCs/>
          <w:sz w:val="26"/>
          <w:szCs w:val="26"/>
        </w:rPr>
        <w:t>Review and Monitoring</w:t>
      </w:r>
    </w:p>
    <w:p w:rsidR="00474B89" w:rsidRDefault="00474B89">
      <w:pPr>
        <w:pStyle w:val="ListBullet"/>
        <w:numPr>
          <w:ilvl w:val="0"/>
          <w:numId w:val="13"/>
        </w:numPr>
      </w:pPr>
      <w:r>
        <w:t>This document should be reviewed annually, following any significant incident, or following changes in legislation or church guidance.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68"/>
        <w:gridCol w:w="4968"/>
      </w:tblGrid>
      <w:tr w:rsidR="00474B89" w:rsidRPr="004158EC">
        <w:tc>
          <w:tcPr>
            <w:tcW w:w="4968" w:type="dxa"/>
          </w:tcPr>
          <w:p w:rsidR="00474B89" w:rsidRPr="004158EC" w:rsidRDefault="00474B89" w:rsidP="004158EC">
            <w:pPr>
              <w:spacing w:after="0" w:line="240" w:lineRule="auto"/>
              <w:rPr>
                <w:rFonts w:eastAsia="MS MinNew Roman"/>
              </w:rPr>
            </w:pPr>
            <w:r w:rsidRPr="004158EC">
              <w:rPr>
                <w:rFonts w:eastAsia="MS MinNew Roman"/>
              </w:rPr>
              <w:t>Document</w:t>
            </w:r>
          </w:p>
        </w:tc>
        <w:tc>
          <w:tcPr>
            <w:tcW w:w="4968" w:type="dxa"/>
          </w:tcPr>
          <w:p w:rsidR="00474B89" w:rsidRPr="004158EC" w:rsidRDefault="00474B89" w:rsidP="004158EC">
            <w:pPr>
              <w:spacing w:after="0" w:line="240" w:lineRule="auto"/>
              <w:rPr>
                <w:rFonts w:eastAsia="MS MinNew Roman"/>
              </w:rPr>
            </w:pPr>
            <w:r w:rsidRPr="004158EC">
              <w:rPr>
                <w:rFonts w:eastAsia="MS MinNew Roman"/>
              </w:rPr>
              <w:t>First Aid Procedure</w:t>
            </w:r>
          </w:p>
        </w:tc>
      </w:tr>
      <w:tr w:rsidR="00474B89" w:rsidRPr="004158EC">
        <w:tc>
          <w:tcPr>
            <w:tcW w:w="4968" w:type="dxa"/>
          </w:tcPr>
          <w:p w:rsidR="00474B89" w:rsidRPr="004158EC" w:rsidRDefault="00474B89" w:rsidP="004158EC">
            <w:pPr>
              <w:spacing w:after="0" w:line="240" w:lineRule="auto"/>
              <w:rPr>
                <w:rFonts w:eastAsia="MS MinNew Roman"/>
              </w:rPr>
            </w:pPr>
            <w:r w:rsidRPr="004158EC">
              <w:rPr>
                <w:rFonts w:eastAsia="MS MinNew Roman"/>
              </w:rPr>
              <w:t>Version</w:t>
            </w:r>
          </w:p>
        </w:tc>
        <w:tc>
          <w:tcPr>
            <w:tcW w:w="4968" w:type="dxa"/>
          </w:tcPr>
          <w:p w:rsidR="00474B89" w:rsidRPr="004158EC" w:rsidRDefault="00474B89" w:rsidP="004158EC">
            <w:pPr>
              <w:spacing w:after="0" w:line="240" w:lineRule="auto"/>
              <w:rPr>
                <w:rFonts w:eastAsia="MS MinNew Roman"/>
              </w:rPr>
            </w:pPr>
            <w:r w:rsidRPr="004158EC">
              <w:rPr>
                <w:rFonts w:eastAsia="MS MinNew Roman"/>
              </w:rPr>
              <w:t>2.0</w:t>
            </w:r>
          </w:p>
        </w:tc>
      </w:tr>
      <w:tr w:rsidR="00474B89" w:rsidRPr="004158EC">
        <w:tc>
          <w:tcPr>
            <w:tcW w:w="4968" w:type="dxa"/>
          </w:tcPr>
          <w:p w:rsidR="00474B89" w:rsidRPr="004158EC" w:rsidRDefault="00474B89" w:rsidP="004158EC">
            <w:pPr>
              <w:spacing w:after="0" w:line="240" w:lineRule="auto"/>
              <w:rPr>
                <w:rFonts w:eastAsia="MS MinNew Roman"/>
              </w:rPr>
            </w:pPr>
            <w:r w:rsidRPr="004158EC">
              <w:rPr>
                <w:rFonts w:eastAsia="MS MinNew Roman"/>
              </w:rPr>
              <w:t>Last Updated</w:t>
            </w:r>
          </w:p>
        </w:tc>
        <w:tc>
          <w:tcPr>
            <w:tcW w:w="4968" w:type="dxa"/>
          </w:tcPr>
          <w:p w:rsidR="00474B89" w:rsidRPr="004158EC" w:rsidRDefault="00474B89" w:rsidP="004158EC">
            <w:pPr>
              <w:spacing w:after="0" w:line="240" w:lineRule="auto"/>
              <w:rPr>
                <w:rFonts w:eastAsia="MS MinNew Roman"/>
              </w:rPr>
            </w:pPr>
            <w:r w:rsidRPr="004158EC">
              <w:rPr>
                <w:rFonts w:eastAsia="MS MinNew Roman"/>
              </w:rPr>
              <w:t>15 May 2026</w:t>
            </w:r>
          </w:p>
        </w:tc>
      </w:tr>
      <w:tr w:rsidR="00474B89" w:rsidRPr="004158EC">
        <w:tc>
          <w:tcPr>
            <w:tcW w:w="4968" w:type="dxa"/>
          </w:tcPr>
          <w:p w:rsidR="00474B89" w:rsidRPr="004158EC" w:rsidRDefault="00474B89" w:rsidP="004158EC">
            <w:pPr>
              <w:spacing w:after="0" w:line="240" w:lineRule="auto"/>
              <w:rPr>
                <w:rFonts w:eastAsia="MS MinNew Roman"/>
              </w:rPr>
            </w:pPr>
            <w:r w:rsidRPr="004158EC">
              <w:rPr>
                <w:rFonts w:eastAsia="MS MinNew Roman"/>
              </w:rPr>
              <w:t>Review Date</w:t>
            </w:r>
          </w:p>
        </w:tc>
        <w:tc>
          <w:tcPr>
            <w:tcW w:w="4968" w:type="dxa"/>
          </w:tcPr>
          <w:p w:rsidR="00474B89" w:rsidRPr="004158EC" w:rsidRDefault="00474B89" w:rsidP="004158EC">
            <w:pPr>
              <w:spacing w:after="0" w:line="240" w:lineRule="auto"/>
              <w:rPr>
                <w:rFonts w:eastAsia="MS MinNew Roman"/>
              </w:rPr>
            </w:pPr>
            <w:r w:rsidRPr="004158EC">
              <w:rPr>
                <w:rFonts w:eastAsia="MS MinNew Roman"/>
              </w:rPr>
              <w:t>12 months from approval</w:t>
            </w:r>
          </w:p>
        </w:tc>
      </w:tr>
    </w:tbl>
    <w:p w:rsidR="00474B89" w:rsidRDefault="00474B89">
      <w:pPr>
        <w:rPr>
          <w:rFonts w:cs="Times New Roman"/>
        </w:rPr>
      </w:pPr>
    </w:p>
    <w:sectPr w:rsidR="00474B89" w:rsidSect="00034616">
      <w:footerReference w:type="default" r:id="rId8"/>
      <w:pgSz w:w="12240" w:h="15840"/>
      <w:pgMar w:top="864" w:right="1152" w:bottom="864" w:left="115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4B89" w:rsidRDefault="00474B89" w:rsidP="007F17A3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474B89" w:rsidRDefault="00474B89" w:rsidP="007F17A3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w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">
    <w:altName w:val="~??eg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4000509000000000000"/>
    <w:charset w:val="00"/>
    <w:family w:val="modern"/>
    <w:notTrueType/>
    <w:pitch w:val="fixed"/>
    <w:sig w:usb0="00000003" w:usb1="00000000" w:usb2="00000000" w:usb3="00000000" w:csb0="00000001" w:csb1="00000000"/>
  </w:font>
  <w:font w:name="MS MinNew Roman">
    <w:altName w:val="Roman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B89" w:rsidRDefault="00474B89">
    <w:pPr>
      <w:pStyle w:val="Footer"/>
      <w:jc w:val="center"/>
      <w:rPr>
        <w:rFonts w:cs="Times New Roman"/>
      </w:rPr>
    </w:pPr>
    <w:r>
      <w:rPr>
        <w:sz w:val="18"/>
        <w:szCs w:val="18"/>
      </w:rPr>
      <w:t>First Aid Procedure | Version 2.0 | Updated 15 May 2026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4B89" w:rsidRDefault="00474B89" w:rsidP="007F17A3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474B89" w:rsidRDefault="00474B89" w:rsidP="007F17A3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  <w:num w:numId="11">
    <w:abstractNumId w:val="3"/>
  </w:num>
  <w:num w:numId="12">
    <w:abstractNumId w:val="2"/>
  </w:num>
  <w:num w:numId="13">
    <w:abstractNumId w:val="8"/>
  </w:num>
  <w:num w:numId="14">
    <w:abstractNumId w:val="6"/>
  </w:num>
  <w:num w:numId="15">
    <w:abstractNumId w:val="5"/>
  </w:num>
  <w:num w:numId="16">
    <w:abstractNumId w:val="4"/>
  </w:num>
  <w:num w:numId="17">
    <w:abstractNumId w:val="7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7730"/>
    <w:rsid w:val="00034616"/>
    <w:rsid w:val="0006063C"/>
    <w:rsid w:val="0015074B"/>
    <w:rsid w:val="0029639D"/>
    <w:rsid w:val="00326F90"/>
    <w:rsid w:val="004158EC"/>
    <w:rsid w:val="00474B89"/>
    <w:rsid w:val="00781D65"/>
    <w:rsid w:val="007F17A3"/>
    <w:rsid w:val="00AA1D8D"/>
    <w:rsid w:val="00B47730"/>
    <w:rsid w:val="00CB0664"/>
    <w:rsid w:val="00EC4025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ngs" w:hAnsi="Cambria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FC693F"/>
    <w:pPr>
      <w:spacing w:after="200" w:line="276" w:lineRule="auto"/>
    </w:pPr>
    <w:rPr>
      <w:rFonts w:cs="Cambria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C693F"/>
    <w:pPr>
      <w:keepNext/>
      <w:keepLines/>
      <w:spacing w:before="480" w:after="0"/>
      <w:outlineLvl w:val="0"/>
    </w:pPr>
    <w:rPr>
      <w:rFonts w:ascii="Calibri" w:eastAsia="MS Gothi" w:hAnsi="Calibri" w:cs="Calibri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C693F"/>
    <w:pPr>
      <w:keepNext/>
      <w:keepLines/>
      <w:spacing w:before="200" w:after="0"/>
      <w:outlineLvl w:val="1"/>
    </w:pPr>
    <w:rPr>
      <w:rFonts w:ascii="Calibri" w:eastAsia="MS Gothi" w:hAnsi="Calibri" w:cs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C693F"/>
    <w:pPr>
      <w:keepNext/>
      <w:keepLines/>
      <w:spacing w:before="200" w:after="0"/>
      <w:outlineLvl w:val="2"/>
    </w:pPr>
    <w:rPr>
      <w:rFonts w:ascii="Calibri" w:eastAsia="MS Gothi" w:hAnsi="Calibri" w:cs="Calibri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C693F"/>
    <w:pPr>
      <w:keepNext/>
      <w:keepLines/>
      <w:spacing w:before="200" w:after="0"/>
      <w:outlineLvl w:val="3"/>
    </w:pPr>
    <w:rPr>
      <w:rFonts w:ascii="Calibri" w:eastAsia="MS Gothi" w:hAnsi="Calibri" w:cs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C693F"/>
    <w:pPr>
      <w:keepNext/>
      <w:keepLines/>
      <w:spacing w:before="200" w:after="0"/>
      <w:outlineLvl w:val="4"/>
    </w:pPr>
    <w:rPr>
      <w:rFonts w:ascii="Calibri" w:eastAsia="MS Gothi" w:hAnsi="Calibri" w:cs="Calibri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C693F"/>
    <w:pPr>
      <w:keepNext/>
      <w:keepLines/>
      <w:spacing w:before="200" w:after="0"/>
      <w:outlineLvl w:val="5"/>
    </w:pPr>
    <w:rPr>
      <w:rFonts w:ascii="Calibri" w:eastAsia="MS Gothi" w:hAnsi="Calibri" w:cs="Calibr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C693F"/>
    <w:pPr>
      <w:keepNext/>
      <w:keepLines/>
      <w:spacing w:before="200" w:after="0"/>
      <w:outlineLvl w:val="6"/>
    </w:pPr>
    <w:rPr>
      <w:rFonts w:ascii="Calibri" w:eastAsia="MS Gothi" w:hAnsi="Calibri" w:cs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C693F"/>
    <w:pPr>
      <w:keepNext/>
      <w:keepLines/>
      <w:spacing w:before="200" w:after="0"/>
      <w:outlineLvl w:val="7"/>
    </w:pPr>
    <w:rPr>
      <w:rFonts w:ascii="Calibri" w:eastAsia="MS Gothi" w:hAnsi="Calibri" w:cs="Calibri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C693F"/>
    <w:pPr>
      <w:keepNext/>
      <w:keepLines/>
      <w:spacing w:before="200" w:after="0"/>
      <w:outlineLvl w:val="8"/>
    </w:pPr>
    <w:rPr>
      <w:rFonts w:ascii="Calibri" w:eastAsia="MS Gothi" w:hAnsi="Calibri" w:cs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C693F"/>
    <w:rPr>
      <w:rFonts w:ascii="Calibri" w:eastAsia="MS Gothi" w:hAnsi="Calibri" w:cs="Calibri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C693F"/>
    <w:rPr>
      <w:rFonts w:ascii="Calibri" w:eastAsia="MS Gothi" w:hAnsi="Calibri" w:cs="Calibri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FC693F"/>
    <w:rPr>
      <w:rFonts w:ascii="Calibri" w:eastAsia="MS Gothi" w:hAnsi="Calibri" w:cs="Calibri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C693F"/>
    <w:rPr>
      <w:rFonts w:ascii="Calibri" w:eastAsia="MS Gothi" w:hAnsi="Calibri" w:cs="Calibri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FC693F"/>
    <w:rPr>
      <w:rFonts w:ascii="Calibri" w:eastAsia="MS Gothi" w:hAnsi="Calibri" w:cs="Calibri"/>
      <w:color w:val="243F60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FC693F"/>
    <w:rPr>
      <w:rFonts w:ascii="Calibri" w:eastAsia="MS Gothi" w:hAnsi="Calibri" w:cs="Calibri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FC693F"/>
    <w:rPr>
      <w:rFonts w:ascii="Calibri" w:eastAsia="MS Gothi" w:hAnsi="Calibri" w:cs="Calibri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FC693F"/>
    <w:rPr>
      <w:rFonts w:ascii="Calibri" w:eastAsia="MS Gothi" w:hAnsi="Calibri" w:cs="Calibri"/>
      <w:color w:val="4F81BD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FC693F"/>
    <w:rPr>
      <w:rFonts w:ascii="Calibri" w:eastAsia="MS Gothi" w:hAnsi="Calibri" w:cs="Calibri"/>
      <w:i/>
      <w:iCs/>
      <w:color w:val="404040"/>
      <w:sz w:val="20"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</w:style>
  <w:style w:type="paragraph" w:styleId="NoSpacing">
    <w:name w:val="No Spacing"/>
    <w:uiPriority w:val="99"/>
    <w:qFormat/>
    <w:rsid w:val="00FC693F"/>
    <w:rPr>
      <w:rFonts w:cs="Cambria"/>
      <w:lang w:val="en-US" w:eastAsia="en-US"/>
    </w:rPr>
  </w:style>
  <w:style w:type="paragraph" w:styleId="Title">
    <w:name w:val="Title"/>
    <w:basedOn w:val="Normal"/>
    <w:next w:val="Normal"/>
    <w:link w:val="TitleChar"/>
    <w:uiPriority w:val="99"/>
    <w:qFormat/>
    <w:rsid w:val="00FC693F"/>
    <w:pPr>
      <w:pBdr>
        <w:bottom w:val="single" w:sz="8" w:space="4" w:color="4F81BD"/>
      </w:pBdr>
      <w:spacing w:after="300" w:line="240" w:lineRule="auto"/>
    </w:pPr>
    <w:rPr>
      <w:rFonts w:ascii="Calibri" w:eastAsia="MS Gothi" w:hAnsi="Calibri" w:cs="Calibri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FC693F"/>
    <w:rPr>
      <w:rFonts w:ascii="Calibri" w:eastAsia="MS Gothi" w:hAnsi="Calibri" w:cs="Calibri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FC693F"/>
    <w:pPr>
      <w:numPr>
        <w:ilvl w:val="1"/>
      </w:numPr>
    </w:pPr>
    <w:rPr>
      <w:rFonts w:ascii="Calibri" w:eastAsia="MS Gothi" w:hAnsi="Calibri" w:cs="Calibri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FC693F"/>
    <w:rPr>
      <w:rFonts w:ascii="Calibri" w:eastAsia="MS Gothi" w:hAnsi="Calibri" w:cs="Calibri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uiPriority w:val="99"/>
    <w:qFormat/>
    <w:rsid w:val="00FC693F"/>
    <w:pPr>
      <w:ind w:left="720"/>
    </w:pPr>
  </w:style>
  <w:style w:type="paragraph" w:styleId="BodyText">
    <w:name w:val="Body Text"/>
    <w:basedOn w:val="Normal"/>
    <w:link w:val="BodyTextChar"/>
    <w:uiPriority w:val="99"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AA1D8D"/>
  </w:style>
  <w:style w:type="paragraph" w:styleId="BodyText2">
    <w:name w:val="Body Text 2"/>
    <w:basedOn w:val="Normal"/>
    <w:link w:val="BodyText2Char"/>
    <w:uiPriority w:val="99"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AA1D8D"/>
  </w:style>
  <w:style w:type="paragraph" w:styleId="BodyText3">
    <w:name w:val="Body Text 3"/>
    <w:basedOn w:val="Normal"/>
    <w:link w:val="BodyText3Char"/>
    <w:uiPriority w:val="99"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AA1D8D"/>
    <w:rPr>
      <w:sz w:val="16"/>
      <w:szCs w:val="16"/>
    </w:rPr>
  </w:style>
  <w:style w:type="paragraph" w:styleId="List">
    <w:name w:val="List"/>
    <w:basedOn w:val="Normal"/>
    <w:uiPriority w:val="99"/>
    <w:rsid w:val="00AA1D8D"/>
    <w:pPr>
      <w:ind w:left="360" w:hanging="360"/>
    </w:pPr>
  </w:style>
  <w:style w:type="paragraph" w:styleId="List2">
    <w:name w:val="List 2"/>
    <w:basedOn w:val="Normal"/>
    <w:uiPriority w:val="99"/>
    <w:rsid w:val="00326F90"/>
    <w:pPr>
      <w:ind w:left="720" w:hanging="360"/>
    </w:pPr>
  </w:style>
  <w:style w:type="paragraph" w:styleId="List3">
    <w:name w:val="List 3"/>
    <w:basedOn w:val="Normal"/>
    <w:uiPriority w:val="99"/>
    <w:rsid w:val="00326F90"/>
    <w:pPr>
      <w:ind w:left="1080" w:hanging="360"/>
    </w:pPr>
  </w:style>
  <w:style w:type="paragraph" w:styleId="ListBullet">
    <w:name w:val="List Bullet"/>
    <w:basedOn w:val="Normal"/>
    <w:uiPriority w:val="99"/>
    <w:rsid w:val="00326F90"/>
    <w:pPr>
      <w:numPr>
        <w:numId w:val="7"/>
      </w:numPr>
    </w:pPr>
  </w:style>
  <w:style w:type="paragraph" w:styleId="ListBullet2">
    <w:name w:val="List Bullet 2"/>
    <w:basedOn w:val="Normal"/>
    <w:uiPriority w:val="99"/>
    <w:rsid w:val="00326F90"/>
    <w:pPr>
      <w:numPr>
        <w:numId w:val="8"/>
      </w:numPr>
    </w:pPr>
  </w:style>
  <w:style w:type="paragraph" w:styleId="ListBullet3">
    <w:name w:val="List Bullet 3"/>
    <w:basedOn w:val="Normal"/>
    <w:uiPriority w:val="99"/>
    <w:rsid w:val="00326F90"/>
    <w:pPr>
      <w:numPr>
        <w:numId w:val="9"/>
      </w:numPr>
    </w:pPr>
  </w:style>
  <w:style w:type="paragraph" w:styleId="ListNumber">
    <w:name w:val="List Number"/>
    <w:basedOn w:val="Normal"/>
    <w:uiPriority w:val="99"/>
    <w:rsid w:val="00326F90"/>
    <w:pPr>
      <w:numPr>
        <w:numId w:val="11"/>
      </w:numPr>
      <w:tabs>
        <w:tab w:val="clear" w:pos="720"/>
        <w:tab w:val="num" w:pos="360"/>
      </w:tabs>
      <w:ind w:left="360"/>
    </w:pPr>
  </w:style>
  <w:style w:type="paragraph" w:styleId="ListNumber2">
    <w:name w:val="List Number 2"/>
    <w:basedOn w:val="Normal"/>
    <w:uiPriority w:val="99"/>
    <w:rsid w:val="0029639D"/>
    <w:pPr>
      <w:numPr>
        <w:numId w:val="12"/>
      </w:numPr>
      <w:tabs>
        <w:tab w:val="clear" w:pos="1080"/>
        <w:tab w:val="num" w:pos="720"/>
      </w:tabs>
      <w:ind w:left="720"/>
    </w:pPr>
  </w:style>
  <w:style w:type="paragraph" w:styleId="ListNumber3">
    <w:name w:val="List Number 3"/>
    <w:basedOn w:val="Normal"/>
    <w:uiPriority w:val="99"/>
    <w:rsid w:val="0029639D"/>
    <w:pPr>
      <w:numPr>
        <w:numId w:val="13"/>
      </w:numPr>
      <w:tabs>
        <w:tab w:val="clear" w:pos="360"/>
        <w:tab w:val="num" w:pos="1080"/>
      </w:tabs>
      <w:ind w:left="1080"/>
    </w:pPr>
  </w:style>
  <w:style w:type="paragraph" w:styleId="ListContinue">
    <w:name w:val="List Continue"/>
    <w:basedOn w:val="Normal"/>
    <w:uiPriority w:val="99"/>
    <w:rsid w:val="0029639D"/>
    <w:pPr>
      <w:spacing w:after="120"/>
      <w:ind w:left="360"/>
    </w:pPr>
  </w:style>
  <w:style w:type="paragraph" w:styleId="ListContinue2">
    <w:name w:val="List Continue 2"/>
    <w:basedOn w:val="Normal"/>
    <w:uiPriority w:val="99"/>
    <w:rsid w:val="0029639D"/>
    <w:pPr>
      <w:spacing w:after="120"/>
      <w:ind w:left="720"/>
    </w:pPr>
  </w:style>
  <w:style w:type="paragraph" w:styleId="ListContinue3">
    <w:name w:val="List Continue 3"/>
    <w:basedOn w:val="Normal"/>
    <w:uiPriority w:val="99"/>
    <w:rsid w:val="0029639D"/>
    <w:pPr>
      <w:spacing w:after="120"/>
      <w:ind w:left="1080"/>
    </w:pPr>
  </w:style>
  <w:style w:type="paragraph" w:styleId="MacroText">
    <w:name w:val="macro"/>
    <w:link w:val="MacroTextChar"/>
    <w:uiPriority w:val="99"/>
    <w:semiHidden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cs="Courier"/>
      <w:sz w:val="20"/>
      <w:szCs w:val="20"/>
      <w:lang w:val="en-US" w:eastAsia="en-US"/>
    </w:rPr>
  </w:style>
  <w:style w:type="character" w:customStyle="1" w:styleId="MacroTextChar">
    <w:name w:val="Macro Text Char"/>
    <w:basedOn w:val="DefaultParagraphFont"/>
    <w:link w:val="MacroText"/>
    <w:uiPriority w:val="99"/>
    <w:locked/>
    <w:rsid w:val="0029639D"/>
    <w:rPr>
      <w:rFonts w:ascii="Courier" w:hAnsi="Courier" w:cs="Courier"/>
      <w:lang w:val="en-US" w:eastAsia="en-US"/>
    </w:rPr>
  </w:style>
  <w:style w:type="paragraph" w:styleId="Quote">
    <w:name w:val="Quote"/>
    <w:basedOn w:val="Normal"/>
    <w:next w:val="Normal"/>
    <w:link w:val="QuoteChar"/>
    <w:uiPriority w:val="99"/>
    <w:qFormat/>
    <w:rsid w:val="00FC693F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locked/>
    <w:rsid w:val="00FC693F"/>
    <w:rPr>
      <w:i/>
      <w:iCs/>
      <w:color w:val="000000"/>
    </w:rPr>
  </w:style>
  <w:style w:type="paragraph" w:styleId="Caption">
    <w:name w:val="caption"/>
    <w:basedOn w:val="Normal"/>
    <w:next w:val="Normal"/>
    <w:uiPriority w:val="99"/>
    <w:qFormat/>
    <w:rsid w:val="00FC693F"/>
    <w:pPr>
      <w:spacing w:line="240" w:lineRule="auto"/>
    </w:pPr>
    <w:rPr>
      <w:b/>
      <w:bCs/>
      <w:color w:val="4F81BD"/>
      <w:sz w:val="18"/>
      <w:szCs w:val="18"/>
    </w:rPr>
  </w:style>
  <w:style w:type="character" w:styleId="Strong">
    <w:name w:val="Strong"/>
    <w:basedOn w:val="DefaultParagraphFont"/>
    <w:uiPriority w:val="99"/>
    <w:qFormat/>
    <w:rsid w:val="00FC693F"/>
    <w:rPr>
      <w:b/>
      <w:bCs/>
    </w:rPr>
  </w:style>
  <w:style w:type="character" w:styleId="Emphasis">
    <w:name w:val="Emphasis"/>
    <w:basedOn w:val="DefaultParagraphFont"/>
    <w:uiPriority w:val="99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FC69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FC693F"/>
    <w:rPr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99"/>
    <w:qFormat/>
    <w:rsid w:val="00FC693F"/>
    <w:rPr>
      <w:i/>
      <w:iCs/>
      <w:color w:val="808080"/>
    </w:rPr>
  </w:style>
  <w:style w:type="character" w:styleId="IntenseEmphasis">
    <w:name w:val="Intense Emphasis"/>
    <w:basedOn w:val="DefaultParagraphFont"/>
    <w:uiPriority w:val="99"/>
    <w:qFormat/>
    <w:rsid w:val="00FC693F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99"/>
    <w:qFormat/>
    <w:rsid w:val="00FC693F"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99"/>
    <w:qFormat/>
    <w:rsid w:val="00FC693F"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FC693F"/>
    <w:pPr>
      <w:outlineLvl w:val="9"/>
    </w:pPr>
  </w:style>
  <w:style w:type="table" w:styleId="TableGrid">
    <w:name w:val="Table Grid"/>
    <w:basedOn w:val="TableNormal"/>
    <w:uiPriority w:val="99"/>
    <w:rsid w:val="00FC693F"/>
    <w:rPr>
      <w:rFonts w:cs="Cambr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99"/>
    <w:rsid w:val="00FC693F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99"/>
    <w:rsid w:val="00FC693F"/>
    <w:rPr>
      <w:rFonts w:cs="Cambria"/>
      <w:color w:val="365F91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99"/>
    <w:rsid w:val="00FC693F"/>
    <w:rPr>
      <w:rFonts w:cs="Cambria"/>
      <w:color w:val="943634"/>
      <w:sz w:val="20"/>
      <w:szCs w:val="2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99"/>
    <w:rsid w:val="00FC693F"/>
    <w:rPr>
      <w:rFonts w:cs="Cambria"/>
      <w:color w:val="76923C"/>
      <w:sz w:val="20"/>
      <w:szCs w:val="2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99"/>
    <w:rsid w:val="00FC693F"/>
    <w:rPr>
      <w:rFonts w:cs="Cambria"/>
      <w:color w:val="5F497A"/>
      <w:sz w:val="20"/>
      <w:szCs w:val="2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99"/>
    <w:rsid w:val="00FC693F"/>
    <w:rPr>
      <w:rFonts w:cs="Cambria"/>
      <w:color w:val="31849B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99"/>
    <w:rsid w:val="00FC693F"/>
    <w:rPr>
      <w:rFonts w:cs="Cambria"/>
      <w:color w:val="E36C0A"/>
      <w:sz w:val="20"/>
      <w:szCs w:val="2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LightList">
    <w:name w:val="Light List"/>
    <w:basedOn w:val="TableNormal"/>
    <w:uiPriority w:val="99"/>
    <w:rsid w:val="00FC693F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99"/>
    <w:rsid w:val="00FC693F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Grid">
    <w:name w:val="Light Grid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MS Gothi" w:hAnsi="Calibri" w:cs="Calibri"/>
        <w:b/>
        <w:bCs/>
      </w:rPr>
    </w:tblStylePr>
    <w:tblStylePr w:type="lastCol">
      <w:rPr>
        <w:rFonts w:ascii="Calibri" w:eastAsia="MS Gothi" w:hAnsi="Calibri" w:cs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" w:hAnsi="Calibri" w:cs="Calibri"/>
        <w:b/>
        <w:bCs/>
      </w:rPr>
    </w:tblStylePr>
    <w:tblStylePr w:type="lastCol">
      <w:rPr>
        <w:rFonts w:ascii="Calibri" w:eastAsia="MS Gothi" w:hAnsi="Calibri" w:cs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libri" w:eastAsia="MS Gothi" w:hAnsi="Calibri" w:cs="Calibri"/>
        <w:b/>
        <w:bCs/>
      </w:rPr>
    </w:tblStylePr>
    <w:tblStylePr w:type="lastCol">
      <w:rPr>
        <w:rFonts w:ascii="Calibri" w:eastAsia="MS Gothi" w:hAnsi="Calibri" w:cs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" w:eastAsia="MS Gothi" w:hAnsi="Calibri" w:cs="Calibri"/>
        <w:b/>
        <w:bCs/>
      </w:rPr>
    </w:tblStylePr>
    <w:tblStylePr w:type="lastCol">
      <w:rPr>
        <w:rFonts w:ascii="Calibri" w:eastAsia="MS Gothi" w:hAnsi="Calibri" w:cs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libri" w:eastAsia="MS Gothi" w:hAnsi="Calibri" w:cs="Calibri"/>
        <w:b/>
        <w:bCs/>
      </w:rPr>
    </w:tblStylePr>
    <w:tblStylePr w:type="lastCol">
      <w:rPr>
        <w:rFonts w:ascii="Calibri" w:eastAsia="MS Gothi" w:hAnsi="Calibri" w:cs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MS Gothi" w:hAnsi="Calibri" w:cs="Calibri"/>
        <w:b/>
        <w:bCs/>
      </w:rPr>
    </w:tblStylePr>
    <w:tblStylePr w:type="lastCol">
      <w:rPr>
        <w:rFonts w:ascii="Calibri" w:eastAsia="MS Gothi" w:hAnsi="Calibri" w:cs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libri" w:eastAsia="MS Gothi" w:hAnsi="Calibri" w:cs="Calibri"/>
        <w:b/>
        <w:bCs/>
      </w:rPr>
    </w:tblStylePr>
    <w:tblStylePr w:type="lastCol">
      <w:rPr>
        <w:rFonts w:ascii="Calibri" w:eastAsia="MS Gothi" w:hAnsi="Calibri" w:cs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MediumShading1">
    <w:name w:val="Medium Shading 1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" w:hAnsi="Calibri" w:cs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" w:hAnsi="Calibri" w:cs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" w:hAnsi="Calibri" w:cs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" w:hAnsi="Calibri" w:cs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" w:hAnsi="Calibri" w:cs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" w:hAnsi="Calibri" w:cs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" w:hAnsi="Calibri" w:cs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DarkList">
    <w:name w:val="Dark List"/>
    <w:basedOn w:val="TableNormal"/>
    <w:uiPriority w:val="99"/>
    <w:rsid w:val="00CB0664"/>
    <w:rPr>
      <w:rFonts w:cs="Cambria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99"/>
    <w:rsid w:val="00CB0664"/>
    <w:rPr>
      <w:rFonts w:cs="Cambria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99"/>
    <w:rsid w:val="00CB0664"/>
    <w:rPr>
      <w:rFonts w:cs="Cambria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99"/>
    <w:rsid w:val="00CB0664"/>
    <w:rPr>
      <w:rFonts w:cs="Cambria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99"/>
    <w:rsid w:val="00CB0664"/>
    <w:rPr>
      <w:rFonts w:cs="Cambria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99"/>
    <w:rsid w:val="00CB0664"/>
    <w:rPr>
      <w:rFonts w:cs="Cambria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99"/>
    <w:rsid w:val="00CB0664"/>
    <w:rPr>
      <w:rFonts w:cs="Cambria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ColorfulShading">
    <w:name w:val="Colorful Shading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Grid">
    <w:name w:val="Colorful Grid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123</Words>
  <Characters>704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Valerie</cp:lastModifiedBy>
  <cp:revision>2</cp:revision>
  <dcterms:created xsi:type="dcterms:W3CDTF">2026-05-15T14:33:00Z</dcterms:created>
  <dcterms:modified xsi:type="dcterms:W3CDTF">2026-05-15T14:33:00Z</dcterms:modified>
</cp:coreProperties>
</file>