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D0" w:rsidRDefault="00457FD0">
      <w:pPr>
        <w:rPr>
          <w:rFonts w:cs="Times New Roman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333pt;margin-top:-54pt;width:178.95pt;height:2in;z-index:-251658240;visibility:visible">
            <v:imagedata r:id="rId7" o:title=""/>
          </v:shape>
        </w:pict>
      </w:r>
    </w:p>
    <w:p w:rsidR="00457FD0" w:rsidRPr="00AF1447" w:rsidRDefault="00457FD0" w:rsidP="00173D8D">
      <w:pPr>
        <w:jc w:val="center"/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 Andrew’s Church Hall</w:t>
      </w:r>
      <w:r>
        <w:rPr>
          <w:b/>
          <w:bCs/>
          <w:sz w:val="20"/>
          <w:szCs w:val="20"/>
        </w:rPr>
        <w:br/>
        <w:t>St Andrew's Church</w:t>
      </w:r>
      <w:r>
        <w:rPr>
          <w:b/>
          <w:bCs/>
          <w:sz w:val="20"/>
          <w:szCs w:val="20"/>
        </w:rPr>
        <w:br/>
        <w:t>High Street, Chinnor, Oxfordshire OX39 4PG</w:t>
      </w:r>
    </w:p>
    <w:p w:rsidR="00457FD0" w:rsidRDefault="00457FD0">
      <w:pPr>
        <w:jc w:val="center"/>
        <w:rPr>
          <w:rFonts w:cs="Times New Roman"/>
        </w:rPr>
      </w:pPr>
      <w:r>
        <w:rPr>
          <w:b/>
          <w:bCs/>
          <w:sz w:val="36"/>
          <w:szCs w:val="36"/>
        </w:rPr>
        <w:t>ACCIDENT REPORTING PROCEDURE</w:t>
      </w:r>
    </w:p>
    <w:p w:rsidR="00457FD0" w:rsidRPr="00A95855" w:rsidRDefault="00457FD0" w:rsidP="00A95855">
      <w:pPr>
        <w:pStyle w:val="BodyText"/>
        <w:rPr>
          <w:rFonts w:ascii="Arial" w:hAnsi="Arial" w:cs="Arial"/>
        </w:rPr>
      </w:pPr>
      <w:r w:rsidRPr="00A95855">
        <w:rPr>
          <w:rFonts w:ascii="Arial" w:hAnsi="Arial" w:cs="Arial"/>
        </w:rPr>
        <w:t>This document has been prepared in line with good practice guidance commonly used within church premises management and Ecclesiastical-style risk management standards.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  <w:b/>
          <w:bCs/>
        </w:rPr>
        <w:t>Reporting Arrangements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All accidents, incidents and near misses must be reported promptly to the hall management.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The location of the nearest A&amp;E hospital is</w:t>
      </w:r>
      <w:r>
        <w:rPr>
          <w:rFonts w:ascii="Arial" w:hAnsi="Arial" w:cs="Arial"/>
        </w:rPr>
        <w:t>:</w:t>
      </w:r>
      <w:r w:rsidRPr="00A95855">
        <w:rPr>
          <w:rFonts w:ascii="Arial" w:hAnsi="Arial" w:cs="Arial"/>
        </w:rPr>
        <w:t xml:space="preserve"> 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</w:p>
    <w:p w:rsidR="00457FD0" w:rsidRPr="00A95855" w:rsidRDefault="00457FD0" w:rsidP="00AA05E4">
      <w:pPr>
        <w:pStyle w:val="BodyText"/>
        <w:spacing w:after="0" w:line="240" w:lineRule="atLeast"/>
        <w:jc w:val="center"/>
        <w:rPr>
          <w:rFonts w:ascii="Arial" w:hAnsi="Arial" w:cs="Arial"/>
          <w:color w:val="231F20"/>
        </w:rPr>
      </w:pPr>
      <w:r w:rsidRPr="00A95855">
        <w:rPr>
          <w:rFonts w:ascii="Arial" w:hAnsi="Arial" w:cs="Arial"/>
        </w:rPr>
        <w:t xml:space="preserve">Stoke Mandeville, </w:t>
      </w:r>
      <w:r w:rsidRPr="00A95855">
        <w:rPr>
          <w:rFonts w:ascii="Arial" w:hAnsi="Arial" w:cs="Arial"/>
          <w:b/>
          <w:bCs/>
          <w:color w:val="231F20"/>
        </w:rPr>
        <w:t>01296 315000</w:t>
      </w:r>
    </w:p>
    <w:p w:rsidR="00457FD0" w:rsidRPr="00A95855" w:rsidRDefault="00457FD0" w:rsidP="00AA05E4">
      <w:pPr>
        <w:pStyle w:val="BodyText"/>
        <w:spacing w:after="0" w:line="240" w:lineRule="atLeast"/>
        <w:jc w:val="center"/>
        <w:rPr>
          <w:rFonts w:ascii="Arial" w:hAnsi="Arial" w:cs="Arial"/>
          <w:color w:val="231F20"/>
          <w:lang w:val="en-GB" w:eastAsia="en-GB"/>
        </w:rPr>
      </w:pPr>
      <w:r w:rsidRPr="00A95855">
        <w:rPr>
          <w:rFonts w:ascii="Arial" w:hAnsi="Arial" w:cs="Arial"/>
          <w:color w:val="231F20"/>
          <w:lang w:val="en-GB" w:eastAsia="en-GB"/>
        </w:rPr>
        <w:t>Mandeville Road</w:t>
      </w:r>
      <w:r w:rsidRPr="00A95855">
        <w:rPr>
          <w:rFonts w:ascii="Arial" w:hAnsi="Arial" w:cs="Arial"/>
          <w:color w:val="231F20"/>
          <w:lang w:val="en-GB" w:eastAsia="en-GB"/>
        </w:rPr>
        <w:br/>
        <w:t>Aylesbury</w:t>
      </w:r>
      <w:r w:rsidRPr="00A95855">
        <w:rPr>
          <w:rFonts w:ascii="Arial" w:hAnsi="Arial" w:cs="Arial"/>
          <w:color w:val="231F20"/>
          <w:lang w:val="en-GB" w:eastAsia="en-GB"/>
        </w:rPr>
        <w:br/>
        <w:t>Buckinghamshire </w:t>
      </w:r>
      <w:r w:rsidRPr="00A95855">
        <w:rPr>
          <w:rFonts w:ascii="Arial" w:hAnsi="Arial" w:cs="Arial"/>
          <w:color w:val="231F20"/>
          <w:lang w:val="en-GB" w:eastAsia="en-GB"/>
        </w:rPr>
        <w:br/>
        <w:t>HP21 8AL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The location of the nearest GP Surgery is</w:t>
      </w:r>
      <w:r>
        <w:rPr>
          <w:rFonts w:ascii="Arial" w:hAnsi="Arial" w:cs="Arial"/>
        </w:rPr>
        <w:t>:</w:t>
      </w:r>
      <w:r w:rsidRPr="00A95855">
        <w:rPr>
          <w:rFonts w:ascii="Arial" w:hAnsi="Arial" w:cs="Arial"/>
        </w:rPr>
        <w:t xml:space="preserve"> Chinnor Surgery, Church Road, 01844 344488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 w:rsidRPr="00A95855">
        <w:rPr>
          <w:rFonts w:ascii="Arial" w:hAnsi="Arial" w:cs="Arial"/>
          <w:color w:val="000000"/>
        </w:rPr>
        <w:t>The First Aid Box is located in:</w:t>
      </w:r>
      <w:r>
        <w:rPr>
          <w:rFonts w:ascii="Arial" w:hAnsi="Arial" w:cs="Arial"/>
          <w:color w:val="000000"/>
        </w:rPr>
        <w:t>……………………………………………………………………</w:t>
      </w:r>
      <w:r w:rsidRPr="00A95855">
        <w:rPr>
          <w:rFonts w:ascii="Arial" w:hAnsi="Arial" w:cs="Arial"/>
          <w:color w:val="000000"/>
        </w:rPr>
        <w:t xml:space="preserve"> 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The person responsible </w:t>
      </w:r>
      <w:r>
        <w:rPr>
          <w:rFonts w:ascii="Arial" w:hAnsi="Arial" w:cs="Arial"/>
        </w:rPr>
        <w:t>for keeping this up-to-date is:</w:t>
      </w:r>
      <w:r w:rsidRPr="00AA05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…………………………………………………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 w:rsidRPr="00A95855">
        <w:rPr>
          <w:rFonts w:ascii="Arial" w:hAnsi="Arial" w:cs="Arial"/>
          <w:color w:val="000000"/>
        </w:rPr>
        <w:t xml:space="preserve">The accident book/forms are kept with this file. </w:t>
      </w:r>
      <w:r w:rsidRPr="00AA05E4">
        <w:rPr>
          <w:rFonts w:ascii="Arial" w:hAnsi="Arial" w:cs="Arial"/>
          <w:b/>
          <w:bCs/>
          <w:color w:val="000000"/>
        </w:rPr>
        <w:t>This must be completed whenever an accident occurs</w:t>
      </w:r>
      <w:r w:rsidRPr="00A95855">
        <w:rPr>
          <w:rFonts w:ascii="Arial" w:hAnsi="Arial" w:cs="Arial"/>
          <w:color w:val="000000"/>
        </w:rPr>
        <w:t xml:space="preserve">. 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 w:rsidRPr="00A95855">
        <w:rPr>
          <w:rFonts w:ascii="Arial" w:hAnsi="Arial" w:cs="Arial"/>
          <w:color w:val="000000"/>
        </w:rPr>
        <w:t xml:space="preserve">Any accident must be reported to the member of the management committee responsible, who is: 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The accident book/forms are kept within this file. This must be completed whenever an incident occurs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Please report any near misses as a result of hall property or building to the Parish Committee at your earliest convenience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b/>
          <w:bCs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  <w:b/>
          <w:bCs/>
        </w:rPr>
        <w:t>RIDDOR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Incidents reportable under RIDDOR must be notified to the Health and Safety Executive.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b/>
          <w:bCs/>
        </w:rPr>
      </w:pPr>
    </w:p>
    <w:p w:rsidR="00457FD0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 w:rsidRPr="00A95855">
        <w:rPr>
          <w:rFonts w:ascii="Arial" w:hAnsi="Arial" w:cs="Arial"/>
          <w:color w:val="000000"/>
        </w:rPr>
        <w:t>The person responsible for completing RIDDOR forms and reporting accidents is:</w:t>
      </w:r>
    </w:p>
    <w:p w:rsidR="00457FD0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Pr="00A95855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 (Capitals) …………………………………………Position………………………………………….</w:t>
      </w:r>
      <w:r w:rsidRPr="00A95855">
        <w:rPr>
          <w:rFonts w:ascii="Arial" w:hAnsi="Arial" w:cs="Arial"/>
          <w:color w:val="000000"/>
        </w:rPr>
        <w:t xml:space="preserve"> </w:t>
      </w:r>
    </w:p>
    <w:p w:rsidR="00457FD0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  <w:r w:rsidRPr="00A95855">
        <w:rPr>
          <w:rFonts w:ascii="Arial" w:hAnsi="Arial" w:cs="Arial"/>
          <w:color w:val="000000"/>
        </w:rPr>
        <w:t xml:space="preserve">The following major injuries or incidents must be reported on RIDDOR forms: </w:t>
      </w:r>
    </w:p>
    <w:p w:rsidR="00457FD0" w:rsidRPr="00A95855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</w:rPr>
      </w:pP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fracture, other than to fingers, thumbs or toes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amputation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dislocation of the shoulder, hip, knee or spine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loss of sight (temporary or permanent)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 xml:space="preserve">any penetrating injury to the eye (including chemical)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>injury from electric shock/burn leading to unconsciousness or requir</w:t>
      </w:r>
      <w:r w:rsidRPr="00A95855">
        <w:rPr>
          <w:rFonts w:ascii="Arial" w:hAnsi="Arial" w:cs="Arial"/>
        </w:rPr>
        <w:softHyphen/>
        <w:t xml:space="preserve">ing resuscitation or admittance to hospital for more than 24 hours; </w:t>
      </w:r>
    </w:p>
    <w:p w:rsidR="00457FD0" w:rsidRPr="008B5664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</w:rPr>
      </w:pPr>
      <w:r w:rsidRPr="00A95855">
        <w:rPr>
          <w:rFonts w:ascii="Arial" w:hAnsi="Arial" w:cs="Arial"/>
        </w:rPr>
        <w:t>any other injury leading to hypothermia, heat – induced illness or unconsciousness or requiring resuscitation or requiring admittance to hospital for more than 24 hours.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unconsciousness caused by asphyxia or exposure to harmful substance or biological agent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acute illness requiring medical treatment or loss of consciousness arising from absorption of any substance by inhalation, ingestion or through skin </w:t>
      </w:r>
    </w:p>
    <w:p w:rsidR="00457FD0" w:rsidRPr="00A95855" w:rsidRDefault="00457FD0" w:rsidP="008B5664">
      <w:pPr>
        <w:pStyle w:val="BodyText"/>
        <w:numPr>
          <w:ilvl w:val="0"/>
          <w:numId w:val="27"/>
        </w:numPr>
        <w:tabs>
          <w:tab w:val="clear" w:pos="720"/>
          <w:tab w:val="num" w:pos="360"/>
        </w:tabs>
        <w:spacing w:after="0" w:line="240" w:lineRule="atLeast"/>
        <w:ind w:left="360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acute illness requiring medical attention which may have resulted from a biological agent or its toxins or infected material. </w:t>
      </w:r>
    </w:p>
    <w:p w:rsidR="00457FD0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  <w:lang w:val="en-GB" w:eastAsia="en-GB"/>
        </w:rPr>
      </w:pPr>
    </w:p>
    <w:p w:rsidR="00457FD0" w:rsidRPr="00A95855" w:rsidRDefault="00457FD0" w:rsidP="008B5664">
      <w:pPr>
        <w:pStyle w:val="BodyText"/>
        <w:spacing w:after="0" w:line="240" w:lineRule="atLeast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Relevant examples of reportable dangerous occurrences include: </w:t>
      </w:r>
    </w:p>
    <w:p w:rsidR="00457FD0" w:rsidRPr="00A95855" w:rsidRDefault="00457FD0" w:rsidP="008B5664">
      <w:pPr>
        <w:pStyle w:val="BodyText"/>
        <w:numPr>
          <w:ilvl w:val="0"/>
          <w:numId w:val="28"/>
        </w:numPr>
        <w:spacing w:after="0" w:line="240" w:lineRule="atLeast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electrical short circuit or overload causing fire or explosion </w:t>
      </w:r>
    </w:p>
    <w:p w:rsidR="00457FD0" w:rsidRPr="00A95855" w:rsidRDefault="00457FD0" w:rsidP="008B5664">
      <w:pPr>
        <w:pStyle w:val="BodyText"/>
        <w:numPr>
          <w:ilvl w:val="0"/>
          <w:numId w:val="28"/>
        </w:numPr>
        <w:spacing w:after="0" w:line="240" w:lineRule="atLeast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collapse or partial collapse of a scaffold over 5m high </w:t>
      </w:r>
    </w:p>
    <w:p w:rsidR="00457FD0" w:rsidRPr="00A95855" w:rsidRDefault="00457FD0" w:rsidP="008B5664">
      <w:pPr>
        <w:pStyle w:val="BodyText"/>
        <w:numPr>
          <w:ilvl w:val="0"/>
          <w:numId w:val="28"/>
        </w:numPr>
        <w:spacing w:after="0" w:line="240" w:lineRule="atLeast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unintended collapse of a building under construction or alteration, or of a wall or floor </w:t>
      </w:r>
    </w:p>
    <w:p w:rsidR="00457FD0" w:rsidRPr="00A95855" w:rsidRDefault="00457FD0" w:rsidP="008B5664">
      <w:pPr>
        <w:pStyle w:val="BodyText"/>
        <w:numPr>
          <w:ilvl w:val="0"/>
          <w:numId w:val="28"/>
        </w:numPr>
        <w:spacing w:after="0" w:line="240" w:lineRule="atLeast"/>
        <w:rPr>
          <w:rFonts w:ascii="Arial" w:hAnsi="Arial" w:cs="Arial"/>
          <w:color w:val="000000"/>
          <w:lang w:val="en-GB" w:eastAsia="en-GB"/>
        </w:rPr>
      </w:pPr>
      <w:r w:rsidRPr="00A95855">
        <w:rPr>
          <w:rFonts w:ascii="Arial" w:hAnsi="Arial" w:cs="Arial"/>
          <w:color w:val="000000"/>
          <w:lang w:val="en-GB" w:eastAsia="en-GB"/>
        </w:rPr>
        <w:t xml:space="preserve">explosion or fire. 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b/>
          <w:bCs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  <w:b/>
          <w:bCs/>
        </w:rPr>
        <w:t>Review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Incidents should be investigated to reduce future risks.</w:t>
      </w:r>
    </w:p>
    <w:p w:rsidR="00457FD0" w:rsidRDefault="00457FD0" w:rsidP="00A95855">
      <w:pPr>
        <w:pStyle w:val="BodyText"/>
        <w:spacing w:after="0" w:line="240" w:lineRule="atLeast"/>
        <w:rPr>
          <w:rFonts w:ascii="Arial" w:hAnsi="Arial" w:cs="Arial"/>
          <w:b/>
          <w:bCs/>
        </w:rPr>
      </w:pP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  <w:b/>
          <w:bCs/>
        </w:rPr>
        <w:t>Review and Monitoring</w:t>
      </w:r>
    </w:p>
    <w:p w:rsidR="00457FD0" w:rsidRPr="00A95855" w:rsidRDefault="00457FD0" w:rsidP="00A95855">
      <w:pPr>
        <w:pStyle w:val="BodyText"/>
        <w:spacing w:after="0" w:line="240" w:lineRule="atLeast"/>
        <w:rPr>
          <w:rFonts w:ascii="Arial" w:hAnsi="Arial" w:cs="Arial"/>
        </w:rPr>
      </w:pPr>
      <w:r w:rsidRPr="00A95855">
        <w:rPr>
          <w:rFonts w:ascii="Arial" w:hAnsi="Arial" w:cs="Arial"/>
        </w:rPr>
        <w:t>This document should be reviewed annually, following any significant incident, or following changes in legislation or church guidance.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4968"/>
      </w:tblGrid>
      <w:tr w:rsidR="00457FD0" w:rsidRPr="008D466A"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Document</w:t>
            </w:r>
          </w:p>
        </w:tc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Accident Reporting Procedure</w:t>
            </w:r>
          </w:p>
        </w:tc>
      </w:tr>
      <w:tr w:rsidR="00457FD0" w:rsidRPr="008D466A"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Version</w:t>
            </w:r>
          </w:p>
        </w:tc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2.0</w:t>
            </w:r>
          </w:p>
        </w:tc>
      </w:tr>
      <w:tr w:rsidR="00457FD0" w:rsidRPr="008D466A"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Last Updated</w:t>
            </w:r>
          </w:p>
        </w:tc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15 May 2026</w:t>
            </w:r>
          </w:p>
        </w:tc>
      </w:tr>
      <w:tr w:rsidR="00457FD0" w:rsidRPr="008D466A"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Review Date</w:t>
            </w:r>
          </w:p>
        </w:tc>
        <w:tc>
          <w:tcPr>
            <w:tcW w:w="4968" w:type="dxa"/>
          </w:tcPr>
          <w:p w:rsidR="00457FD0" w:rsidRPr="008D466A" w:rsidRDefault="00457FD0" w:rsidP="008D466A">
            <w:pPr>
              <w:spacing w:after="0" w:line="240" w:lineRule="auto"/>
              <w:rPr>
                <w:rFonts w:eastAsia="MS MinNew Roman"/>
              </w:rPr>
            </w:pPr>
            <w:r w:rsidRPr="008D466A">
              <w:rPr>
                <w:rFonts w:eastAsia="MS MinNew Roman"/>
              </w:rPr>
              <w:t>12 months from approval</w:t>
            </w:r>
          </w:p>
        </w:tc>
      </w:tr>
    </w:tbl>
    <w:p w:rsidR="00457FD0" w:rsidRDefault="00457FD0">
      <w:pPr>
        <w:rPr>
          <w:rFonts w:cs="Times New Roman"/>
        </w:rPr>
      </w:pPr>
    </w:p>
    <w:sectPr w:rsidR="00457FD0" w:rsidSect="00034616">
      <w:footerReference w:type="default" r:id="rId8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FD0" w:rsidRDefault="00457FD0" w:rsidP="0068768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57FD0" w:rsidRDefault="00457FD0" w:rsidP="0068768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4000509000000000000"/>
    <w:charset w:val="00"/>
    <w:family w:val="modern"/>
    <w:notTrueType/>
    <w:pitch w:val="fixed"/>
    <w:sig w:usb0="00000003" w:usb1="00000000" w:usb2="00000000" w:usb3="00000000" w:csb0="00000001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elle Basic Rg">
    <w:altName w:val="Adelle Basic Rg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D0" w:rsidRDefault="00457FD0">
    <w:pPr>
      <w:pStyle w:val="Footer"/>
      <w:jc w:val="center"/>
      <w:rPr>
        <w:rFonts w:cs="Times New Roman"/>
      </w:rPr>
    </w:pPr>
    <w:r>
      <w:rPr>
        <w:sz w:val="18"/>
        <w:szCs w:val="18"/>
      </w:rPr>
      <w:t>Accident Reporting Procedure | Version 2.0 | Updated 15 May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FD0" w:rsidRDefault="00457FD0" w:rsidP="0068768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57FD0" w:rsidRDefault="00457FD0" w:rsidP="0068768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700D83"/>
    <w:multiLevelType w:val="hybridMultilevel"/>
    <w:tmpl w:val="C92EC68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4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FFFFFF88"/>
    <w:multiLevelType w:val="singleLevel"/>
    <w:tmpl w:val="F6FEF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0901187A"/>
    <w:multiLevelType w:val="hybridMultilevel"/>
    <w:tmpl w:val="55DA11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A5670B"/>
    <w:multiLevelType w:val="hybridMultilevel"/>
    <w:tmpl w:val="C270C9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3"/>
  </w:num>
  <w:num w:numId="16">
    <w:abstractNumId w:val="5"/>
  </w:num>
  <w:num w:numId="17">
    <w:abstractNumId w:val="2"/>
  </w:num>
  <w:num w:numId="18">
    <w:abstractNumId w:val="1"/>
  </w:num>
  <w:num w:numId="19">
    <w:abstractNumId w:val="6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6"/>
  </w:num>
  <w:num w:numId="25">
    <w:abstractNumId w:val="6"/>
  </w:num>
  <w:num w:numId="26">
    <w:abstractNumId w:val="0"/>
  </w:num>
  <w:num w:numId="27">
    <w:abstractNumId w:val="7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34863"/>
    <w:rsid w:val="0015074B"/>
    <w:rsid w:val="00173D8D"/>
    <w:rsid w:val="00213BC8"/>
    <w:rsid w:val="0029639D"/>
    <w:rsid w:val="003262A7"/>
    <w:rsid w:val="00326F90"/>
    <w:rsid w:val="00457FD0"/>
    <w:rsid w:val="004B11E5"/>
    <w:rsid w:val="004D28A9"/>
    <w:rsid w:val="005B037B"/>
    <w:rsid w:val="00687682"/>
    <w:rsid w:val="007C2885"/>
    <w:rsid w:val="008A1CAB"/>
    <w:rsid w:val="008B5664"/>
    <w:rsid w:val="008D466A"/>
    <w:rsid w:val="008F7A26"/>
    <w:rsid w:val="00984DC5"/>
    <w:rsid w:val="00A95855"/>
    <w:rsid w:val="00AA05E4"/>
    <w:rsid w:val="00AA1D8D"/>
    <w:rsid w:val="00AC0363"/>
    <w:rsid w:val="00AF1447"/>
    <w:rsid w:val="00B47730"/>
    <w:rsid w:val="00BA55C2"/>
    <w:rsid w:val="00C91556"/>
    <w:rsid w:val="00CB0664"/>
    <w:rsid w:val="00CC6A68"/>
    <w:rsid w:val="00D50C3F"/>
    <w:rsid w:val="00D50EE0"/>
    <w:rsid w:val="00DD3BAF"/>
    <w:rsid w:val="00FC693F"/>
    <w:rsid w:val="00FE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 w:cs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 w:cs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 w:cs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 w:cs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 w:cs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 w:cs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" w:hAnsi="Calibri" w:cs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" w:hAnsi="Calibri" w:cs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" w:hAnsi="Calibri" w:cs="Calibr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" w:hAnsi="Calibri" w:cs="Calibr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" w:hAnsi="Calibri" w:cs="Calibri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" w:hAnsi="Calibri" w:cs="Calibr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" w:hAnsi="Calibri" w:cs="Calibr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" w:hAnsi="Calibri" w:cs="Calibri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" w:hAnsi="Calibri" w:cs="Calibri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7C2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C2885"/>
  </w:style>
  <w:style w:type="paragraph" w:styleId="Footer">
    <w:name w:val="footer"/>
    <w:basedOn w:val="Normal"/>
    <w:link w:val="FooterChar"/>
    <w:uiPriority w:val="99"/>
    <w:rsid w:val="007C2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C2885"/>
  </w:style>
  <w:style w:type="paragraph" w:styleId="NoSpacing">
    <w:name w:val="No Spacing"/>
    <w:uiPriority w:val="99"/>
    <w:qFormat/>
    <w:rsid w:val="00FC693F"/>
    <w:rPr>
      <w:rFonts w:cs="Cambria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</w:pPr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</w:pPr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</w:pPr>
  </w:style>
  <w:style w:type="paragraph" w:styleId="List2">
    <w:name w:val="List 2"/>
    <w:basedOn w:val="Normal"/>
    <w:uiPriority w:val="99"/>
    <w:rsid w:val="00326F90"/>
    <w:pPr>
      <w:ind w:left="720" w:hanging="360"/>
    </w:pPr>
  </w:style>
  <w:style w:type="paragraph" w:styleId="List3">
    <w:name w:val="List 3"/>
    <w:basedOn w:val="Normal"/>
    <w:uiPriority w:val="99"/>
    <w:rsid w:val="00326F90"/>
    <w:pPr>
      <w:ind w:left="1080" w:hanging="360"/>
    </w:pPr>
  </w:style>
  <w:style w:type="paragraph" w:styleId="ListBullet">
    <w:name w:val="List Bullet"/>
    <w:basedOn w:val="Normal"/>
    <w:uiPriority w:val="99"/>
    <w:rsid w:val="00326F90"/>
    <w:pPr>
      <w:numPr>
        <w:numId w:val="1"/>
      </w:numPr>
    </w:pPr>
  </w:style>
  <w:style w:type="paragraph" w:styleId="ListBullet2">
    <w:name w:val="List Bullet 2"/>
    <w:basedOn w:val="Normal"/>
    <w:uiPriority w:val="99"/>
    <w:rsid w:val="00326F9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26F90"/>
    <w:pPr>
      <w:numPr>
        <w:numId w:val="3"/>
      </w:numPr>
    </w:pPr>
  </w:style>
  <w:style w:type="paragraph" w:styleId="ListNumber">
    <w:name w:val="List Number"/>
    <w:basedOn w:val="Normal"/>
    <w:uiPriority w:val="99"/>
    <w:rsid w:val="00326F90"/>
    <w:pPr>
      <w:numPr>
        <w:numId w:val="10"/>
      </w:numPr>
      <w:tabs>
        <w:tab w:val="clear" w:pos="360"/>
        <w:tab w:val="num" w:pos="720"/>
      </w:tabs>
    </w:pPr>
  </w:style>
  <w:style w:type="paragraph" w:styleId="ListNumber2">
    <w:name w:val="List Number 2"/>
    <w:basedOn w:val="Normal"/>
    <w:uiPriority w:val="99"/>
    <w:rsid w:val="0029639D"/>
    <w:pPr>
      <w:numPr>
        <w:numId w:val="5"/>
      </w:numPr>
      <w:tabs>
        <w:tab w:val="num" w:pos="1080"/>
      </w:tabs>
    </w:pPr>
  </w:style>
  <w:style w:type="paragraph" w:styleId="ListNumber3">
    <w:name w:val="List Number 3"/>
    <w:basedOn w:val="Normal"/>
    <w:uiPriority w:val="99"/>
    <w:rsid w:val="0029639D"/>
    <w:pPr>
      <w:numPr>
        <w:numId w:val="6"/>
      </w:numPr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</w:pPr>
  </w:style>
  <w:style w:type="paragraph" w:styleId="MacroText">
    <w:name w:val="macro"/>
    <w:link w:val="MacroText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29639D"/>
    <w:rPr>
      <w:rFonts w:ascii="Courier" w:hAnsi="Courier" w:cs="Courier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rFonts w:cs="Cambria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rFonts w:cs="Cambria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rFonts w:cs="Cambria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rFonts w:cs="Cambria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rFonts w:cs="Cambria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rFonts w:cs="Cambria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NormalWeb">
    <w:name w:val="Normal (Web)"/>
    <w:basedOn w:val="Normal"/>
    <w:uiPriority w:val="99"/>
    <w:locked/>
    <w:rsid w:val="00D50C3F"/>
    <w:pPr>
      <w:spacing w:before="100" w:beforeAutospacing="1" w:after="100" w:afterAutospacing="1" w:line="240" w:lineRule="auto"/>
    </w:pPr>
    <w:rPr>
      <w:sz w:val="24"/>
      <w:szCs w:val="24"/>
      <w:lang w:val="en-GB" w:eastAsia="en-GB"/>
    </w:rPr>
  </w:style>
  <w:style w:type="paragraph" w:customStyle="1" w:styleId="Default">
    <w:name w:val="Default"/>
    <w:uiPriority w:val="99"/>
    <w:rsid w:val="00AC0363"/>
    <w:pPr>
      <w:autoSpaceDE w:val="0"/>
      <w:autoSpaceDN w:val="0"/>
      <w:adjustRightInd w:val="0"/>
    </w:pPr>
    <w:rPr>
      <w:rFonts w:ascii="Gotham Book" w:hAnsi="Gotham Book" w:cs="Gotham Book"/>
      <w:color w:val="000000"/>
      <w:sz w:val="24"/>
      <w:szCs w:val="24"/>
    </w:rPr>
  </w:style>
  <w:style w:type="paragraph" w:customStyle="1" w:styleId="Pa37">
    <w:name w:val="Pa37"/>
    <w:basedOn w:val="Default"/>
    <w:next w:val="Default"/>
    <w:uiPriority w:val="99"/>
    <w:rsid w:val="00AC0363"/>
    <w:pPr>
      <w:spacing w:line="18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AC0363"/>
    <w:pPr>
      <w:spacing w:line="181" w:lineRule="atLeast"/>
    </w:pPr>
    <w:rPr>
      <w:color w:val="auto"/>
    </w:rPr>
  </w:style>
  <w:style w:type="character" w:customStyle="1" w:styleId="A8">
    <w:name w:val="A8"/>
    <w:uiPriority w:val="99"/>
    <w:rsid w:val="00AC0363"/>
    <w:rPr>
      <w:rFonts w:ascii="Adelle Basic Rg" w:hAnsi="Adelle Basic Rg" w:cs="Adelle Basic Rg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3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448</Words>
  <Characters>2560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Valerie</cp:lastModifiedBy>
  <cp:revision>10</cp:revision>
  <dcterms:created xsi:type="dcterms:W3CDTF">2026-05-15T14:29:00Z</dcterms:created>
  <dcterms:modified xsi:type="dcterms:W3CDTF">2026-05-15T16:46:00Z</dcterms:modified>
</cp:coreProperties>
</file>