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01820" w14:textId="39E7FBCD" w:rsidR="00391059" w:rsidRPr="00BA5FCB" w:rsidRDefault="00391059" w:rsidP="00391059">
      <w:pPr>
        <w:pStyle w:val="Heading1"/>
        <w:spacing w:before="0"/>
        <w:jc w:val="center"/>
      </w:pPr>
      <w:r w:rsidRPr="00BA5FCB">
        <w:t>The murder of Anne Walne</w:t>
      </w:r>
    </w:p>
    <w:p w14:paraId="6B5F4754" w14:textId="374A5692" w:rsidR="00130E23" w:rsidRDefault="00391059" w:rsidP="00391059">
      <w:pPr>
        <w:pStyle w:val="Heading1"/>
        <w:spacing w:before="0"/>
        <w:jc w:val="center"/>
      </w:pPr>
      <w:proofErr w:type="gramStart"/>
      <w:r w:rsidRPr="00BA5FCB">
        <w:t>at</w:t>
      </w:r>
      <w:proofErr w:type="gramEnd"/>
      <w:r w:rsidRPr="00BA5FCB">
        <w:t xml:space="preserve"> the Joiner’s Arms, Ribchester, November 1862.</w:t>
      </w:r>
    </w:p>
    <w:p w14:paraId="12E28338" w14:textId="77777777" w:rsidR="00BA5FCB" w:rsidRDefault="00BA5FCB" w:rsidP="00BA5FCB">
      <w:pPr>
        <w:spacing w:after="0" w:line="240" w:lineRule="auto"/>
        <w:jc w:val="center"/>
        <w:rPr>
          <w:b/>
          <w:sz w:val="28"/>
          <w:szCs w:val="28"/>
        </w:rPr>
      </w:pPr>
    </w:p>
    <w:p w14:paraId="290F1F59" w14:textId="77777777" w:rsidR="00BA5FCB" w:rsidRDefault="00BA5FCB" w:rsidP="00BA5FCB">
      <w:pPr>
        <w:spacing w:after="0"/>
        <w:jc w:val="center"/>
        <w:rPr>
          <w:sz w:val="28"/>
          <w:szCs w:val="28"/>
        </w:rPr>
      </w:pPr>
      <w:r>
        <w:rPr>
          <w:sz w:val="28"/>
          <w:szCs w:val="28"/>
        </w:rPr>
        <w:t>A</w:t>
      </w:r>
      <w:r w:rsidRPr="00BA5FCB">
        <w:rPr>
          <w:sz w:val="28"/>
          <w:szCs w:val="28"/>
        </w:rPr>
        <w:t xml:space="preserve"> lecture delivered by Sir Peter Openshaw</w:t>
      </w:r>
      <w:r>
        <w:rPr>
          <w:sz w:val="28"/>
          <w:szCs w:val="28"/>
        </w:rPr>
        <w:t xml:space="preserve">, </w:t>
      </w:r>
    </w:p>
    <w:p w14:paraId="476953B9" w14:textId="44326CE1" w:rsidR="00BA5FCB" w:rsidRPr="00BA5FCB" w:rsidRDefault="00BA5FCB" w:rsidP="00BA5FCB">
      <w:pPr>
        <w:spacing w:after="0"/>
        <w:jc w:val="center"/>
        <w:rPr>
          <w:sz w:val="28"/>
          <w:szCs w:val="28"/>
        </w:rPr>
      </w:pPr>
      <w:proofErr w:type="gramStart"/>
      <w:r w:rsidRPr="00BA5FCB">
        <w:rPr>
          <w:sz w:val="28"/>
          <w:szCs w:val="28"/>
        </w:rPr>
        <w:t>to</w:t>
      </w:r>
      <w:proofErr w:type="gramEnd"/>
      <w:r w:rsidRPr="00BA5FCB">
        <w:rPr>
          <w:sz w:val="28"/>
          <w:szCs w:val="28"/>
        </w:rPr>
        <w:t xml:space="preserve"> the Ribchester Local History Society, 26 March 2018</w:t>
      </w:r>
    </w:p>
    <w:p w14:paraId="738AF619" w14:textId="649722C5" w:rsidR="00C25BFC" w:rsidRPr="00BA5FCB" w:rsidRDefault="00391059" w:rsidP="00527CA5">
      <w:pPr>
        <w:spacing w:before="120"/>
        <w:rPr>
          <w:szCs w:val="24"/>
        </w:rPr>
      </w:pPr>
      <w:r w:rsidRPr="00BA5FCB">
        <w:rPr>
          <w:szCs w:val="24"/>
        </w:rPr>
        <w:t>O</w:t>
      </w:r>
      <w:r w:rsidR="00130E23" w:rsidRPr="00BA5FCB">
        <w:rPr>
          <w:szCs w:val="24"/>
        </w:rPr>
        <w:t xml:space="preserve">n the </w:t>
      </w:r>
      <w:r w:rsidR="005636BD" w:rsidRPr="00BA5FCB">
        <w:rPr>
          <w:szCs w:val="24"/>
        </w:rPr>
        <w:t xml:space="preserve">road from Ribchester to Longridge, </w:t>
      </w:r>
      <w:r w:rsidRPr="00BA5FCB">
        <w:rPr>
          <w:szCs w:val="24"/>
        </w:rPr>
        <w:t xml:space="preserve">a couple of hundred </w:t>
      </w:r>
      <w:r w:rsidR="005636BD" w:rsidRPr="00BA5FCB">
        <w:rPr>
          <w:szCs w:val="24"/>
        </w:rPr>
        <w:t>yards past the old Cross Keys public house (now Angel’s Restaurant)</w:t>
      </w:r>
      <w:proofErr w:type="gramStart"/>
      <w:r w:rsidR="005636BD" w:rsidRPr="00BA5FCB">
        <w:rPr>
          <w:szCs w:val="24"/>
        </w:rPr>
        <w:t>,</w:t>
      </w:r>
      <w:proofErr w:type="gramEnd"/>
      <w:r w:rsidR="005636BD" w:rsidRPr="00BA5FCB">
        <w:rPr>
          <w:szCs w:val="24"/>
        </w:rPr>
        <w:t xml:space="preserve"> </w:t>
      </w:r>
      <w:r w:rsidR="00C25BFC" w:rsidRPr="00BA5FCB">
        <w:rPr>
          <w:szCs w:val="24"/>
        </w:rPr>
        <w:t xml:space="preserve">on the left </w:t>
      </w:r>
      <w:r w:rsidR="005636BD" w:rsidRPr="00BA5FCB">
        <w:rPr>
          <w:szCs w:val="24"/>
        </w:rPr>
        <w:t xml:space="preserve">is Setter’s Farm, formerly the Setter’s Arms. </w:t>
      </w:r>
    </w:p>
    <w:p w14:paraId="577EC7E6" w14:textId="6AECF87A" w:rsidR="005636BD" w:rsidRPr="00BA5FCB" w:rsidRDefault="005636BD" w:rsidP="00527CA5">
      <w:pPr>
        <w:spacing w:before="120"/>
        <w:rPr>
          <w:szCs w:val="24"/>
        </w:rPr>
      </w:pPr>
      <w:r w:rsidRPr="00BA5FCB">
        <w:rPr>
          <w:szCs w:val="24"/>
        </w:rPr>
        <w:t>In 1862 it was known as the Joiner’s Arms; it was the scene of a notorious and dreadful murder of the landlady Anne Walne, which caused a loca</w:t>
      </w:r>
      <w:r w:rsidR="00825A20" w:rsidRPr="00BA5FCB">
        <w:rPr>
          <w:szCs w:val="24"/>
        </w:rPr>
        <w:t xml:space="preserve">l and indeed national sensation; </w:t>
      </w:r>
      <w:r w:rsidR="00EF3AF6" w:rsidRPr="00BA5FCB">
        <w:rPr>
          <w:szCs w:val="24"/>
        </w:rPr>
        <w:t>the drama</w:t>
      </w:r>
      <w:r w:rsidR="00825A20" w:rsidRPr="00BA5FCB">
        <w:rPr>
          <w:szCs w:val="24"/>
        </w:rPr>
        <w:t xml:space="preserve"> was even covered by the Times of London.</w:t>
      </w:r>
      <w:r w:rsidRPr="00BA5FCB">
        <w:rPr>
          <w:szCs w:val="24"/>
        </w:rPr>
        <w:t xml:space="preserve"> </w:t>
      </w:r>
    </w:p>
    <w:p w14:paraId="35C95A69" w14:textId="77777777" w:rsidR="00841E03" w:rsidRPr="00BA5FCB" w:rsidRDefault="00841E03" w:rsidP="00C25BFC">
      <w:pPr>
        <w:pStyle w:val="Heading3"/>
      </w:pPr>
      <w:r w:rsidRPr="00BA5FCB">
        <w:t>The Maps</w:t>
      </w:r>
    </w:p>
    <w:p w14:paraId="089E3960" w14:textId="77777777" w:rsidR="00841E03" w:rsidRPr="00BA5FCB" w:rsidRDefault="00841E03" w:rsidP="00841E03">
      <w:pPr>
        <w:spacing w:before="120"/>
        <w:rPr>
          <w:szCs w:val="24"/>
        </w:rPr>
      </w:pPr>
      <w:r w:rsidRPr="00BA5FCB">
        <w:rPr>
          <w:szCs w:val="24"/>
        </w:rPr>
        <w:t xml:space="preserve">The earliest detailed map of the village is the tithe map of 1838. </w:t>
      </w:r>
    </w:p>
    <w:p w14:paraId="390BD970" w14:textId="2A13DFF7" w:rsidR="00841E03" w:rsidRPr="00BA5FCB" w:rsidRDefault="00EF3AF6" w:rsidP="00841E03">
      <w:pPr>
        <w:spacing w:before="120"/>
        <w:rPr>
          <w:szCs w:val="24"/>
        </w:rPr>
      </w:pPr>
      <w:proofErr w:type="gramStart"/>
      <w:r w:rsidRPr="00BA5FCB">
        <w:rPr>
          <w:szCs w:val="24"/>
        </w:rPr>
        <w:t>The ordnance survey map of 1845</w:t>
      </w:r>
      <w:r w:rsidR="00841E03" w:rsidRPr="00BA5FCB">
        <w:rPr>
          <w:szCs w:val="24"/>
        </w:rPr>
        <w:t>.</w:t>
      </w:r>
      <w:proofErr w:type="gramEnd"/>
    </w:p>
    <w:p w14:paraId="16A1750F" w14:textId="0B586F5A" w:rsidR="00841E03" w:rsidRPr="00BA5FCB" w:rsidRDefault="00841E03" w:rsidP="00841E03">
      <w:pPr>
        <w:spacing w:before="120"/>
        <w:rPr>
          <w:szCs w:val="24"/>
        </w:rPr>
      </w:pPr>
      <w:r w:rsidRPr="00BA5FCB">
        <w:rPr>
          <w:szCs w:val="24"/>
        </w:rPr>
        <w:t xml:space="preserve">There was a further more detailed survey in </w:t>
      </w:r>
      <w:r w:rsidR="00EF3AF6" w:rsidRPr="00BA5FCB">
        <w:rPr>
          <w:szCs w:val="24"/>
        </w:rPr>
        <w:t>1897</w:t>
      </w:r>
      <w:r w:rsidRPr="00BA5FCB">
        <w:rPr>
          <w:szCs w:val="24"/>
        </w:rPr>
        <w:t>, by which time the beer-house had changed its name to the Setter’s Arms.</w:t>
      </w:r>
    </w:p>
    <w:p w14:paraId="23BE4A61" w14:textId="77777777" w:rsidR="00C25BFC" w:rsidRPr="00BA5FCB" w:rsidRDefault="00C25BFC" w:rsidP="00C25BFC">
      <w:pPr>
        <w:pStyle w:val="Heading3"/>
      </w:pPr>
      <w:r w:rsidRPr="00BA5FCB">
        <w:t>Beer houses</w:t>
      </w:r>
    </w:p>
    <w:p w14:paraId="56382C80" w14:textId="79D9F381" w:rsidR="00C25BFC" w:rsidRPr="00BA5FCB" w:rsidRDefault="00C25BFC" w:rsidP="00C25BFC">
      <w:pPr>
        <w:spacing w:before="120" w:after="0"/>
        <w:rPr>
          <w:szCs w:val="24"/>
        </w:rPr>
      </w:pPr>
      <w:r w:rsidRPr="00BA5FCB">
        <w:rPr>
          <w:szCs w:val="24"/>
        </w:rPr>
        <w:t xml:space="preserve">The Joiner’s Arms was a beer house; beer houses which were then quite common; upon payment of just two guineas, anyone could set up business to brew and sell beer for consumption on the premises. </w:t>
      </w:r>
    </w:p>
    <w:p w14:paraId="44100C5B" w14:textId="77777777" w:rsidR="00C25BFC" w:rsidRPr="00BA5FCB" w:rsidRDefault="00C25BFC" w:rsidP="00C25BFC">
      <w:pPr>
        <w:spacing w:before="120" w:after="0"/>
        <w:rPr>
          <w:szCs w:val="24"/>
        </w:rPr>
      </w:pPr>
      <w:r w:rsidRPr="00BA5FCB">
        <w:rPr>
          <w:szCs w:val="24"/>
        </w:rPr>
        <w:t>This was at a time before clean piped water was widely available. Ground water drawn from wells was often contaminated; many water borne diseases were transmitted in this way: so drinking beer, in which the germs could not live, was safer and was drunk even by quite small children.</w:t>
      </w:r>
    </w:p>
    <w:p w14:paraId="36B6E171" w14:textId="77777777" w:rsidR="00C25BFC" w:rsidRPr="00BA5FCB" w:rsidRDefault="00C25BFC" w:rsidP="00C25BFC">
      <w:pPr>
        <w:spacing w:before="120" w:after="0"/>
        <w:rPr>
          <w:szCs w:val="24"/>
        </w:rPr>
      </w:pPr>
      <w:r w:rsidRPr="00BA5FCB">
        <w:rPr>
          <w:szCs w:val="24"/>
        </w:rPr>
        <w:t xml:space="preserve">Furthermore, the government was also concerned about the levels of drunkenness resulting from excessive gin drinking; they thought that this problem would be solved if people drank beer. The incidence of drunkenness induced by gin did indeed fall, as the government expected; it was replaced by drunkenness induced by beer, which - typically – they did not </w:t>
      </w:r>
      <w:r w:rsidRPr="00BA5FCB">
        <w:rPr>
          <w:szCs w:val="24"/>
        </w:rPr>
        <w:lastRenderedPageBreak/>
        <w:t>foresee. That, however, is a digression; the point is that there were many small beer houses, even in remote country areas.</w:t>
      </w:r>
    </w:p>
    <w:p w14:paraId="20F3727C" w14:textId="77777777" w:rsidR="00C25BFC" w:rsidRPr="00BA5FCB" w:rsidRDefault="00C25BFC" w:rsidP="00C25BFC">
      <w:pPr>
        <w:spacing w:before="120" w:after="0"/>
        <w:rPr>
          <w:szCs w:val="24"/>
        </w:rPr>
      </w:pPr>
      <w:r w:rsidRPr="00BA5FCB">
        <w:rPr>
          <w:szCs w:val="24"/>
        </w:rPr>
        <w:t>The Cross Keys was, incidentally, not built until a couple of years later, in 1867.</w:t>
      </w:r>
    </w:p>
    <w:p w14:paraId="2D54632C" w14:textId="77777777" w:rsidR="00B558A6" w:rsidRPr="00BA5FCB" w:rsidRDefault="00B558A6" w:rsidP="00B558A6">
      <w:pPr>
        <w:pStyle w:val="Heading3"/>
      </w:pPr>
      <w:r w:rsidRPr="00BA5FCB">
        <w:t>Anne Walne</w:t>
      </w:r>
    </w:p>
    <w:p w14:paraId="196D4BFB" w14:textId="77777777" w:rsidR="00B558A6" w:rsidRPr="00BA5FCB" w:rsidRDefault="00B558A6" w:rsidP="00B558A6">
      <w:pPr>
        <w:spacing w:before="120" w:after="0"/>
        <w:rPr>
          <w:szCs w:val="24"/>
        </w:rPr>
      </w:pPr>
      <w:r w:rsidRPr="00BA5FCB">
        <w:rPr>
          <w:szCs w:val="24"/>
        </w:rPr>
        <w:t xml:space="preserve">Anne Walne was born Anne </w:t>
      </w:r>
      <w:proofErr w:type="spellStart"/>
      <w:r w:rsidRPr="00BA5FCB">
        <w:rPr>
          <w:szCs w:val="24"/>
        </w:rPr>
        <w:t>Eddlestone</w:t>
      </w:r>
      <w:proofErr w:type="spellEnd"/>
      <w:r w:rsidRPr="00BA5FCB">
        <w:rPr>
          <w:szCs w:val="24"/>
        </w:rPr>
        <w:t xml:space="preserve"> in Chipping in 1783. </w:t>
      </w:r>
    </w:p>
    <w:p w14:paraId="11088A1E" w14:textId="77777777" w:rsidR="00B558A6" w:rsidRPr="00BA5FCB" w:rsidRDefault="00B558A6" w:rsidP="00B558A6">
      <w:pPr>
        <w:spacing w:before="120" w:after="0"/>
        <w:rPr>
          <w:szCs w:val="24"/>
        </w:rPr>
      </w:pPr>
      <w:r w:rsidRPr="00BA5FCB">
        <w:rPr>
          <w:szCs w:val="24"/>
        </w:rPr>
        <w:t xml:space="preserve">In 1807, at </w:t>
      </w:r>
      <w:proofErr w:type="gramStart"/>
      <w:r w:rsidRPr="00BA5FCB">
        <w:rPr>
          <w:szCs w:val="24"/>
        </w:rPr>
        <w:t>Chipping</w:t>
      </w:r>
      <w:proofErr w:type="gramEnd"/>
      <w:r w:rsidRPr="00BA5FCB">
        <w:rPr>
          <w:szCs w:val="24"/>
        </w:rPr>
        <w:t xml:space="preserve"> parish church, she married James Walne, a widower; he was a husbandman or small-holder at </w:t>
      </w:r>
      <w:proofErr w:type="spellStart"/>
      <w:r w:rsidRPr="00BA5FCB">
        <w:rPr>
          <w:szCs w:val="24"/>
        </w:rPr>
        <w:t>Thornley</w:t>
      </w:r>
      <w:proofErr w:type="spellEnd"/>
      <w:r w:rsidRPr="00BA5FCB">
        <w:rPr>
          <w:szCs w:val="24"/>
        </w:rPr>
        <w:t>, just the other side of Longridge Fell; she signed the marriage register with a cross, for she was illiterate, which was not uncommon at the time.</w:t>
      </w:r>
    </w:p>
    <w:p w14:paraId="0FA761A4" w14:textId="77777777" w:rsidR="00B558A6" w:rsidRPr="00BA5FCB" w:rsidRDefault="00B558A6" w:rsidP="00B558A6">
      <w:pPr>
        <w:spacing w:before="120" w:after="0"/>
        <w:rPr>
          <w:szCs w:val="24"/>
        </w:rPr>
      </w:pPr>
      <w:r w:rsidRPr="00BA5FCB">
        <w:rPr>
          <w:szCs w:val="24"/>
        </w:rPr>
        <w:t xml:space="preserve">After some years, they took the tenancy of the </w:t>
      </w:r>
      <w:proofErr w:type="spellStart"/>
      <w:r w:rsidRPr="00BA5FCB">
        <w:rPr>
          <w:szCs w:val="24"/>
        </w:rPr>
        <w:t>beerhouse</w:t>
      </w:r>
      <w:proofErr w:type="spellEnd"/>
      <w:r w:rsidRPr="00BA5FCB">
        <w:rPr>
          <w:szCs w:val="24"/>
        </w:rPr>
        <w:t xml:space="preserve"> on Fleet Street Lane in Ribchester, known – as I have said - by the sign of the Joiner’s Arms.</w:t>
      </w:r>
    </w:p>
    <w:p w14:paraId="0141773F" w14:textId="77777777" w:rsidR="00C64BD5" w:rsidRPr="00BA5FCB" w:rsidRDefault="00C64BD5" w:rsidP="00C25BFC">
      <w:pPr>
        <w:pStyle w:val="Heading3"/>
      </w:pPr>
      <w:r w:rsidRPr="00BA5FCB">
        <w:t xml:space="preserve">The small holding </w:t>
      </w:r>
    </w:p>
    <w:p w14:paraId="478857DF" w14:textId="60BEA07A" w:rsidR="00C64BD5" w:rsidRPr="00BA5FCB" w:rsidRDefault="00C64BD5" w:rsidP="00C64BD5">
      <w:pPr>
        <w:spacing w:before="120" w:after="0"/>
        <w:rPr>
          <w:szCs w:val="24"/>
        </w:rPr>
      </w:pPr>
      <w:r w:rsidRPr="00BA5FCB">
        <w:rPr>
          <w:szCs w:val="24"/>
        </w:rPr>
        <w:t xml:space="preserve">Behind their beer house, </w:t>
      </w:r>
      <w:r w:rsidR="00CC5556" w:rsidRPr="00BA5FCB">
        <w:rPr>
          <w:szCs w:val="24"/>
        </w:rPr>
        <w:t xml:space="preserve">they </w:t>
      </w:r>
      <w:r w:rsidRPr="00BA5FCB">
        <w:rPr>
          <w:szCs w:val="24"/>
        </w:rPr>
        <w:t xml:space="preserve">had a small-holding of 9 acres of land, on which they kept some milk cows and eked out their living by way of subsistence farming. </w:t>
      </w:r>
    </w:p>
    <w:p w14:paraId="625DD1C0" w14:textId="77777777" w:rsidR="00BA5FCB" w:rsidRPr="00BA5FCB" w:rsidRDefault="00391059" w:rsidP="00C64BD5">
      <w:pPr>
        <w:spacing w:before="120" w:after="0"/>
        <w:rPr>
          <w:szCs w:val="24"/>
        </w:rPr>
      </w:pPr>
      <w:r w:rsidRPr="00BA5FCB">
        <w:rPr>
          <w:szCs w:val="24"/>
        </w:rPr>
        <w:t>James Walne died in 1838</w:t>
      </w:r>
      <w:r w:rsidR="00C64BD5" w:rsidRPr="00BA5FCB">
        <w:rPr>
          <w:szCs w:val="24"/>
        </w:rPr>
        <w:t xml:space="preserve">; Anne continued to run the </w:t>
      </w:r>
      <w:proofErr w:type="spellStart"/>
      <w:r w:rsidR="00C64BD5" w:rsidRPr="00BA5FCB">
        <w:rPr>
          <w:szCs w:val="24"/>
        </w:rPr>
        <w:t>b</w:t>
      </w:r>
      <w:r w:rsidRPr="00BA5FCB">
        <w:rPr>
          <w:szCs w:val="24"/>
        </w:rPr>
        <w:t>eerhouse</w:t>
      </w:r>
      <w:proofErr w:type="spellEnd"/>
      <w:r w:rsidRPr="00BA5FCB">
        <w:rPr>
          <w:szCs w:val="24"/>
        </w:rPr>
        <w:t xml:space="preserve">; </w:t>
      </w:r>
      <w:r w:rsidR="00CC5556" w:rsidRPr="00BA5FCB">
        <w:rPr>
          <w:szCs w:val="24"/>
        </w:rPr>
        <w:t xml:space="preserve">in 1862, then aged 79, </w:t>
      </w:r>
      <w:r w:rsidR="00C64BD5" w:rsidRPr="00BA5FCB">
        <w:rPr>
          <w:szCs w:val="24"/>
        </w:rPr>
        <w:t>she lived alone.</w:t>
      </w:r>
      <w:r w:rsidRPr="00BA5FCB">
        <w:rPr>
          <w:szCs w:val="24"/>
        </w:rPr>
        <w:t xml:space="preserve"> </w:t>
      </w:r>
      <w:r w:rsidR="00CC5556" w:rsidRPr="00BA5FCB">
        <w:rPr>
          <w:szCs w:val="24"/>
        </w:rPr>
        <w:t>Her son John lived nearby in Hothersall; h</w:t>
      </w:r>
      <w:r w:rsidR="005636BD" w:rsidRPr="00BA5FCB">
        <w:rPr>
          <w:szCs w:val="24"/>
        </w:rPr>
        <w:t>e</w:t>
      </w:r>
      <w:r w:rsidR="00CC5556" w:rsidRPr="00BA5FCB">
        <w:rPr>
          <w:szCs w:val="24"/>
        </w:rPr>
        <w:t>r</w:t>
      </w:r>
      <w:r w:rsidR="005636BD" w:rsidRPr="00BA5FCB">
        <w:rPr>
          <w:szCs w:val="24"/>
        </w:rPr>
        <w:t xml:space="preserve"> daughter </w:t>
      </w:r>
      <w:r w:rsidR="00EF3AF6" w:rsidRPr="00BA5FCB">
        <w:rPr>
          <w:szCs w:val="24"/>
        </w:rPr>
        <w:t>also lived in the village</w:t>
      </w:r>
      <w:r w:rsidR="00B558A6" w:rsidRPr="00BA5FCB">
        <w:rPr>
          <w:szCs w:val="24"/>
        </w:rPr>
        <w:t>; later</w:t>
      </w:r>
      <w:r w:rsidR="005636BD" w:rsidRPr="00BA5FCB">
        <w:rPr>
          <w:szCs w:val="24"/>
        </w:rPr>
        <w:t xml:space="preserve"> </w:t>
      </w:r>
      <w:r w:rsidR="00EF3AF6" w:rsidRPr="00BA5FCB">
        <w:rPr>
          <w:szCs w:val="24"/>
        </w:rPr>
        <w:t xml:space="preserve">she was </w:t>
      </w:r>
      <w:r w:rsidR="005636BD" w:rsidRPr="00BA5FCB">
        <w:rPr>
          <w:szCs w:val="24"/>
        </w:rPr>
        <w:t xml:space="preserve">the last tenant of Pope’s Croft farm, </w:t>
      </w:r>
      <w:r w:rsidR="00825A20" w:rsidRPr="00BA5FCB">
        <w:rPr>
          <w:szCs w:val="24"/>
        </w:rPr>
        <w:t xml:space="preserve">just a couple of hundred yards </w:t>
      </w:r>
      <w:r w:rsidR="005636BD" w:rsidRPr="00BA5FCB">
        <w:rPr>
          <w:szCs w:val="24"/>
        </w:rPr>
        <w:t>from here.</w:t>
      </w:r>
      <w:r w:rsidR="00CC5556" w:rsidRPr="00BA5FCB">
        <w:rPr>
          <w:szCs w:val="24"/>
        </w:rPr>
        <w:t xml:space="preserve"> </w:t>
      </w:r>
      <w:r w:rsidR="00825A20" w:rsidRPr="00BA5FCB">
        <w:rPr>
          <w:szCs w:val="24"/>
        </w:rPr>
        <w:t xml:space="preserve">A number of her descendants, or at </w:t>
      </w:r>
      <w:r w:rsidR="00C25BFC" w:rsidRPr="00BA5FCB">
        <w:rPr>
          <w:szCs w:val="24"/>
        </w:rPr>
        <w:t>least</w:t>
      </w:r>
      <w:r w:rsidR="00825A20" w:rsidRPr="00BA5FCB">
        <w:rPr>
          <w:szCs w:val="24"/>
        </w:rPr>
        <w:t xml:space="preserve"> relatives, </w:t>
      </w:r>
      <w:r w:rsidR="00CC5556" w:rsidRPr="00BA5FCB">
        <w:rPr>
          <w:szCs w:val="24"/>
        </w:rPr>
        <w:t>still liv</w:t>
      </w:r>
      <w:r w:rsidR="00825A20" w:rsidRPr="00BA5FCB">
        <w:rPr>
          <w:szCs w:val="24"/>
        </w:rPr>
        <w:t xml:space="preserve">e </w:t>
      </w:r>
      <w:r w:rsidR="00CC5556" w:rsidRPr="00BA5FCB">
        <w:rPr>
          <w:szCs w:val="24"/>
        </w:rPr>
        <w:t xml:space="preserve">in </w:t>
      </w:r>
      <w:r w:rsidR="00EF3AF6" w:rsidRPr="00BA5FCB">
        <w:rPr>
          <w:szCs w:val="24"/>
        </w:rPr>
        <w:t xml:space="preserve">and about </w:t>
      </w:r>
      <w:r w:rsidR="00BA5FCB" w:rsidRPr="00BA5FCB">
        <w:rPr>
          <w:szCs w:val="24"/>
        </w:rPr>
        <w:t>the village (and indeed in Chipping).</w:t>
      </w:r>
    </w:p>
    <w:p w14:paraId="0A9615BB" w14:textId="77777777" w:rsidR="00C64BD5" w:rsidRPr="00BA5FCB" w:rsidRDefault="00C64BD5" w:rsidP="00C25BFC">
      <w:pPr>
        <w:pStyle w:val="Heading3"/>
      </w:pPr>
      <w:r w:rsidRPr="00BA5FCB">
        <w:t xml:space="preserve">The Workhouse </w:t>
      </w:r>
    </w:p>
    <w:p w14:paraId="2271DB41" w14:textId="328944B2" w:rsidR="00C25BFC" w:rsidRPr="00BA5FCB" w:rsidRDefault="00391059" w:rsidP="00C64BD5">
      <w:pPr>
        <w:spacing w:before="120"/>
        <w:rPr>
          <w:szCs w:val="24"/>
        </w:rPr>
      </w:pPr>
      <w:r w:rsidRPr="00BA5FCB">
        <w:rPr>
          <w:szCs w:val="24"/>
        </w:rPr>
        <w:t xml:space="preserve">Her </w:t>
      </w:r>
      <w:r w:rsidR="00C64BD5" w:rsidRPr="00BA5FCB">
        <w:rPr>
          <w:szCs w:val="24"/>
        </w:rPr>
        <w:t>only close neighbour</w:t>
      </w:r>
      <w:r w:rsidRPr="00BA5FCB">
        <w:rPr>
          <w:szCs w:val="24"/>
        </w:rPr>
        <w:t xml:space="preserve">s were those in </w:t>
      </w:r>
      <w:r w:rsidR="00C64BD5" w:rsidRPr="00BA5FCB">
        <w:rPr>
          <w:szCs w:val="24"/>
        </w:rPr>
        <w:t xml:space="preserve">the workhouse, which had been built in 1823, as part of the Preston Union of Workhouses. </w:t>
      </w:r>
      <w:r w:rsidR="00825A20" w:rsidRPr="00BA5FCB">
        <w:rPr>
          <w:szCs w:val="24"/>
        </w:rPr>
        <w:t xml:space="preserve">In the </w:t>
      </w:r>
      <w:r w:rsidR="00B558A6" w:rsidRPr="00BA5FCB">
        <w:rPr>
          <w:szCs w:val="24"/>
        </w:rPr>
        <w:t xml:space="preserve">brutal </w:t>
      </w:r>
      <w:r w:rsidR="00825A20" w:rsidRPr="00BA5FCB">
        <w:rPr>
          <w:szCs w:val="24"/>
        </w:rPr>
        <w:t xml:space="preserve">language of the time it was for </w:t>
      </w:r>
      <w:r w:rsidR="00B558A6" w:rsidRPr="00BA5FCB">
        <w:rPr>
          <w:szCs w:val="24"/>
        </w:rPr>
        <w:t>‘</w:t>
      </w:r>
      <w:r w:rsidR="00825A20" w:rsidRPr="00BA5FCB">
        <w:rPr>
          <w:szCs w:val="24"/>
        </w:rPr>
        <w:t>lunatic paupers</w:t>
      </w:r>
      <w:r w:rsidR="00B558A6" w:rsidRPr="00BA5FCB">
        <w:rPr>
          <w:szCs w:val="24"/>
        </w:rPr>
        <w:t>’</w:t>
      </w:r>
      <w:r w:rsidR="00825A20" w:rsidRPr="00BA5FCB">
        <w:rPr>
          <w:szCs w:val="24"/>
        </w:rPr>
        <w:t>; not much had changed since Dicken’s had written of the Poor House in Oliver Twist</w:t>
      </w:r>
      <w:r w:rsidR="00C25BFC" w:rsidRPr="00BA5FCB">
        <w:rPr>
          <w:szCs w:val="24"/>
        </w:rPr>
        <w:t xml:space="preserve"> set twenty odd years earlier</w:t>
      </w:r>
      <w:r w:rsidR="00825A20" w:rsidRPr="00BA5FCB">
        <w:rPr>
          <w:szCs w:val="24"/>
        </w:rPr>
        <w:t xml:space="preserve">. </w:t>
      </w:r>
    </w:p>
    <w:p w14:paraId="79229B63" w14:textId="77777777" w:rsidR="0019435B" w:rsidRDefault="00825A20" w:rsidP="00C64BD5">
      <w:pPr>
        <w:spacing w:before="120"/>
        <w:rPr>
          <w:szCs w:val="24"/>
        </w:rPr>
      </w:pPr>
      <w:r w:rsidRPr="00BA5FCB">
        <w:rPr>
          <w:szCs w:val="24"/>
        </w:rPr>
        <w:t>The ethos was</w:t>
      </w:r>
      <w:r w:rsidR="00BA5FCB">
        <w:rPr>
          <w:szCs w:val="24"/>
        </w:rPr>
        <w:t xml:space="preserve"> well caught by the inscription over the entrance to the Workhouse,</w:t>
      </w:r>
      <w:r w:rsidRPr="00BA5FCB">
        <w:rPr>
          <w:szCs w:val="24"/>
        </w:rPr>
        <w:t xml:space="preserve"> preserved until quite recently</w:t>
      </w:r>
      <w:r w:rsidR="00BA5FCB">
        <w:rPr>
          <w:szCs w:val="24"/>
        </w:rPr>
        <w:t xml:space="preserve">; it is from St Paul Second Epistle to the </w:t>
      </w:r>
      <w:r w:rsidR="0019435B">
        <w:rPr>
          <w:szCs w:val="24"/>
        </w:rPr>
        <w:t>Thessalonians, Chapter 3, verse 10: ‘This we commanded you, that if you would not work, neither shall you eat.</w:t>
      </w:r>
    </w:p>
    <w:p w14:paraId="3ACC4F9F" w14:textId="74803813" w:rsidR="00C64BD5" w:rsidRPr="00BA5FCB" w:rsidRDefault="00841E03" w:rsidP="00C64BD5">
      <w:pPr>
        <w:spacing w:before="120"/>
        <w:rPr>
          <w:szCs w:val="24"/>
        </w:rPr>
      </w:pPr>
      <w:r w:rsidRPr="00BA5FCB">
        <w:rPr>
          <w:szCs w:val="24"/>
        </w:rPr>
        <w:t>In 1862, t</w:t>
      </w:r>
      <w:r w:rsidR="00C64BD5" w:rsidRPr="00BA5FCB">
        <w:rPr>
          <w:szCs w:val="24"/>
        </w:rPr>
        <w:t>he labour master there was Joseph Ward, to whom I shall return.</w:t>
      </w:r>
    </w:p>
    <w:p w14:paraId="706D422E" w14:textId="7A602B26" w:rsidR="001F5A3A" w:rsidRPr="00BA5FCB" w:rsidRDefault="00C06525" w:rsidP="00C25BFC">
      <w:pPr>
        <w:pStyle w:val="Heading3"/>
      </w:pPr>
      <w:r w:rsidRPr="00BA5FCB">
        <w:lastRenderedPageBreak/>
        <w:t>Ann Walne as a miser</w:t>
      </w:r>
    </w:p>
    <w:p w14:paraId="571D2E4A" w14:textId="0A301713" w:rsidR="00B558A6" w:rsidRPr="00BA5FCB" w:rsidRDefault="00841E03" w:rsidP="00527CA5">
      <w:pPr>
        <w:spacing w:before="120" w:after="0"/>
        <w:rPr>
          <w:szCs w:val="24"/>
        </w:rPr>
      </w:pPr>
      <w:r w:rsidRPr="00BA5FCB">
        <w:rPr>
          <w:szCs w:val="24"/>
        </w:rPr>
        <w:t>I return to Ann Walne; not</w:t>
      </w:r>
      <w:r w:rsidR="004B040C" w:rsidRPr="00BA5FCB">
        <w:rPr>
          <w:szCs w:val="24"/>
        </w:rPr>
        <w:t xml:space="preserve"> much is known of </w:t>
      </w:r>
      <w:r w:rsidRPr="00BA5FCB">
        <w:rPr>
          <w:szCs w:val="24"/>
        </w:rPr>
        <w:t>her</w:t>
      </w:r>
      <w:r w:rsidR="00C64BD5" w:rsidRPr="00BA5FCB">
        <w:rPr>
          <w:szCs w:val="24"/>
        </w:rPr>
        <w:t xml:space="preserve"> </w:t>
      </w:r>
      <w:r w:rsidR="001F5A3A" w:rsidRPr="00BA5FCB">
        <w:rPr>
          <w:szCs w:val="24"/>
        </w:rPr>
        <w:t xml:space="preserve">character </w:t>
      </w:r>
      <w:r w:rsidR="004B040C" w:rsidRPr="00BA5FCB">
        <w:rPr>
          <w:szCs w:val="24"/>
        </w:rPr>
        <w:t>but she was described at the time as being thrifty, economic</w:t>
      </w:r>
      <w:r w:rsidR="00241813" w:rsidRPr="00BA5FCB">
        <w:rPr>
          <w:szCs w:val="24"/>
        </w:rPr>
        <w:t>al</w:t>
      </w:r>
      <w:r w:rsidR="00EF273C" w:rsidRPr="00BA5FCB">
        <w:rPr>
          <w:szCs w:val="24"/>
        </w:rPr>
        <w:t xml:space="preserve"> and almost miserly in habit; prosecution counsel at the trial said she was eccentric and penurious.</w:t>
      </w:r>
      <w:r w:rsidR="004B040C" w:rsidRPr="00BA5FCB">
        <w:rPr>
          <w:szCs w:val="24"/>
        </w:rPr>
        <w:t xml:space="preserve"> </w:t>
      </w:r>
      <w:r w:rsidRPr="00BA5FCB">
        <w:rPr>
          <w:szCs w:val="24"/>
        </w:rPr>
        <w:t>T</w:t>
      </w:r>
      <w:r w:rsidR="00771D99" w:rsidRPr="00BA5FCB">
        <w:rPr>
          <w:szCs w:val="24"/>
        </w:rPr>
        <w:t xml:space="preserve">here was a widespread belief that </w:t>
      </w:r>
      <w:r w:rsidR="004B040C" w:rsidRPr="00BA5FCB">
        <w:rPr>
          <w:szCs w:val="24"/>
        </w:rPr>
        <w:t xml:space="preserve">she </w:t>
      </w:r>
      <w:r w:rsidR="00771D99" w:rsidRPr="00BA5FCB">
        <w:rPr>
          <w:szCs w:val="24"/>
        </w:rPr>
        <w:t xml:space="preserve">had </w:t>
      </w:r>
      <w:r w:rsidR="004B040C" w:rsidRPr="00BA5FCB">
        <w:rPr>
          <w:szCs w:val="24"/>
        </w:rPr>
        <w:t>hoarded and hidden a large sum</w:t>
      </w:r>
      <w:r w:rsidR="00EF273C" w:rsidRPr="00BA5FCB">
        <w:rPr>
          <w:szCs w:val="24"/>
        </w:rPr>
        <w:t xml:space="preserve"> of money</w:t>
      </w:r>
      <w:r w:rsidR="00B558A6" w:rsidRPr="00BA5FCB">
        <w:rPr>
          <w:szCs w:val="24"/>
        </w:rPr>
        <w:t xml:space="preserve"> in the house.</w:t>
      </w:r>
    </w:p>
    <w:p w14:paraId="30054861" w14:textId="0295C110" w:rsidR="002776A7" w:rsidRPr="00BA5FCB" w:rsidRDefault="004B040C" w:rsidP="00527CA5">
      <w:pPr>
        <w:spacing w:before="120" w:after="0"/>
        <w:rPr>
          <w:szCs w:val="24"/>
        </w:rPr>
      </w:pPr>
      <w:r w:rsidRPr="00BA5FCB">
        <w:rPr>
          <w:szCs w:val="24"/>
        </w:rPr>
        <w:t>Furthermore</w:t>
      </w:r>
      <w:r w:rsidR="007E2B84" w:rsidRPr="00BA5FCB">
        <w:rPr>
          <w:szCs w:val="24"/>
        </w:rPr>
        <w:t>, in</w:t>
      </w:r>
      <w:r w:rsidR="001F5A3A" w:rsidRPr="00BA5FCB">
        <w:rPr>
          <w:szCs w:val="24"/>
        </w:rPr>
        <w:t xml:space="preserve"> </w:t>
      </w:r>
      <w:r w:rsidR="00EF273C" w:rsidRPr="00BA5FCB">
        <w:rPr>
          <w:szCs w:val="24"/>
        </w:rPr>
        <w:t>mid-</w:t>
      </w:r>
      <w:r w:rsidR="001F5A3A" w:rsidRPr="00BA5FCB">
        <w:rPr>
          <w:szCs w:val="24"/>
        </w:rPr>
        <w:t xml:space="preserve">November 1862, </w:t>
      </w:r>
      <w:r w:rsidRPr="00BA5FCB">
        <w:rPr>
          <w:szCs w:val="24"/>
        </w:rPr>
        <w:t>her rent was due</w:t>
      </w:r>
      <w:r w:rsidR="007E2B84" w:rsidRPr="00BA5FCB">
        <w:rPr>
          <w:szCs w:val="24"/>
        </w:rPr>
        <w:t xml:space="preserve">; </w:t>
      </w:r>
      <w:r w:rsidRPr="00BA5FCB">
        <w:rPr>
          <w:szCs w:val="24"/>
        </w:rPr>
        <w:t xml:space="preserve">she had sold </w:t>
      </w:r>
      <w:r w:rsidR="00AA6233" w:rsidRPr="00BA5FCB">
        <w:rPr>
          <w:szCs w:val="24"/>
        </w:rPr>
        <w:t xml:space="preserve">a cow </w:t>
      </w:r>
      <w:r w:rsidRPr="00BA5FCB">
        <w:rPr>
          <w:szCs w:val="24"/>
        </w:rPr>
        <w:t xml:space="preserve">to </w:t>
      </w:r>
      <w:r w:rsidR="00AA6233" w:rsidRPr="00BA5FCB">
        <w:rPr>
          <w:szCs w:val="24"/>
        </w:rPr>
        <w:t xml:space="preserve">provide </w:t>
      </w:r>
      <w:r w:rsidRPr="00BA5FCB">
        <w:rPr>
          <w:szCs w:val="24"/>
        </w:rPr>
        <w:t xml:space="preserve">the necessary </w:t>
      </w:r>
      <w:r w:rsidR="00AA6233" w:rsidRPr="00BA5FCB">
        <w:rPr>
          <w:szCs w:val="24"/>
        </w:rPr>
        <w:t>money</w:t>
      </w:r>
      <w:r w:rsidRPr="00BA5FCB">
        <w:rPr>
          <w:szCs w:val="24"/>
        </w:rPr>
        <w:t>; no doubt</w:t>
      </w:r>
      <w:r w:rsidR="0023780D" w:rsidRPr="00BA5FCB">
        <w:rPr>
          <w:szCs w:val="24"/>
        </w:rPr>
        <w:t>,</w:t>
      </w:r>
      <w:r w:rsidRPr="00BA5FCB">
        <w:rPr>
          <w:szCs w:val="24"/>
        </w:rPr>
        <w:t xml:space="preserve"> it was believed that she had hidden that as well.</w:t>
      </w:r>
    </w:p>
    <w:p w14:paraId="55B68B3A" w14:textId="77777777" w:rsidR="007704C2" w:rsidRPr="00BA5FCB" w:rsidRDefault="007704C2" w:rsidP="00C25BFC">
      <w:pPr>
        <w:pStyle w:val="Heading3"/>
      </w:pPr>
      <w:r w:rsidRPr="00BA5FCB">
        <w:t>Duncan McPhail’s early visits</w:t>
      </w:r>
    </w:p>
    <w:p w14:paraId="2EBCF9B9" w14:textId="11B9FBBA" w:rsidR="00C83312" w:rsidRPr="00BA5FCB" w:rsidRDefault="00841E03" w:rsidP="00527CA5">
      <w:pPr>
        <w:spacing w:before="120"/>
        <w:rPr>
          <w:szCs w:val="24"/>
        </w:rPr>
      </w:pPr>
      <w:r w:rsidRPr="00BA5FCB">
        <w:rPr>
          <w:szCs w:val="24"/>
        </w:rPr>
        <w:t>On</w:t>
      </w:r>
      <w:r w:rsidR="004B040C" w:rsidRPr="00BA5FCB">
        <w:rPr>
          <w:szCs w:val="24"/>
        </w:rPr>
        <w:t>e</w:t>
      </w:r>
      <w:r w:rsidRPr="00BA5FCB">
        <w:rPr>
          <w:szCs w:val="24"/>
        </w:rPr>
        <w:t xml:space="preserve"> of</w:t>
      </w:r>
      <w:r w:rsidR="004B040C" w:rsidRPr="00BA5FCB">
        <w:rPr>
          <w:szCs w:val="24"/>
        </w:rPr>
        <w:t xml:space="preserve"> the frequent </w:t>
      </w:r>
      <w:r w:rsidR="00771D99" w:rsidRPr="00BA5FCB">
        <w:rPr>
          <w:szCs w:val="24"/>
        </w:rPr>
        <w:t xml:space="preserve">callers at the </w:t>
      </w:r>
      <w:r w:rsidR="007E2B84" w:rsidRPr="00BA5FCB">
        <w:rPr>
          <w:szCs w:val="24"/>
        </w:rPr>
        <w:t>beer house</w:t>
      </w:r>
      <w:r w:rsidR="00771D99" w:rsidRPr="00BA5FCB">
        <w:rPr>
          <w:szCs w:val="24"/>
        </w:rPr>
        <w:t xml:space="preserve"> was</w:t>
      </w:r>
      <w:r w:rsidR="004B040C" w:rsidRPr="00BA5FCB">
        <w:rPr>
          <w:szCs w:val="24"/>
        </w:rPr>
        <w:t xml:space="preserve"> Duncan McPhail</w:t>
      </w:r>
      <w:r w:rsidR="007E2B84" w:rsidRPr="00BA5FCB">
        <w:rPr>
          <w:szCs w:val="24"/>
        </w:rPr>
        <w:t>, a</w:t>
      </w:r>
      <w:r w:rsidR="007704C2" w:rsidRPr="00BA5FCB">
        <w:rPr>
          <w:szCs w:val="24"/>
        </w:rPr>
        <w:t>ged 34</w:t>
      </w:r>
      <w:r w:rsidR="00C83312" w:rsidRPr="00BA5FCB">
        <w:rPr>
          <w:szCs w:val="24"/>
        </w:rPr>
        <w:t xml:space="preserve">. </w:t>
      </w:r>
    </w:p>
    <w:p w14:paraId="41DC7F5F" w14:textId="77777777" w:rsidR="00774DFC" w:rsidRPr="00BA5FCB" w:rsidRDefault="00C83312" w:rsidP="00C83312">
      <w:pPr>
        <w:spacing w:before="120"/>
        <w:rPr>
          <w:szCs w:val="24"/>
        </w:rPr>
      </w:pPr>
      <w:r w:rsidRPr="00BA5FCB">
        <w:rPr>
          <w:szCs w:val="24"/>
        </w:rPr>
        <w:t xml:space="preserve">He had not had a bad start in life; </w:t>
      </w:r>
      <w:r w:rsidR="007E2B84" w:rsidRPr="00BA5FCB">
        <w:rPr>
          <w:szCs w:val="24"/>
        </w:rPr>
        <w:t xml:space="preserve">his father had been a Minister in the Baptist chapel in </w:t>
      </w:r>
      <w:proofErr w:type="spellStart"/>
      <w:r w:rsidR="007E2B84" w:rsidRPr="00BA5FCB">
        <w:rPr>
          <w:szCs w:val="24"/>
        </w:rPr>
        <w:t>Huncoat</w:t>
      </w:r>
      <w:proofErr w:type="spellEnd"/>
      <w:r w:rsidR="007E2B84" w:rsidRPr="00BA5FCB">
        <w:rPr>
          <w:szCs w:val="24"/>
        </w:rPr>
        <w:t xml:space="preserve"> near </w:t>
      </w:r>
      <w:proofErr w:type="spellStart"/>
      <w:r w:rsidR="007E2B84" w:rsidRPr="00BA5FCB">
        <w:rPr>
          <w:szCs w:val="24"/>
        </w:rPr>
        <w:t>Padiham</w:t>
      </w:r>
      <w:proofErr w:type="spellEnd"/>
      <w:r w:rsidR="007E2B84" w:rsidRPr="00BA5FCB">
        <w:rPr>
          <w:szCs w:val="24"/>
        </w:rPr>
        <w:t xml:space="preserve"> but he was said to have preached ‘more of Chartism than of Christ’, and had as a result been ejected from his living. </w:t>
      </w:r>
    </w:p>
    <w:p w14:paraId="67B53D74" w14:textId="71F1D7DD" w:rsidR="001F5A3A" w:rsidRPr="00BA5FCB" w:rsidRDefault="00C83312" w:rsidP="00C83312">
      <w:pPr>
        <w:spacing w:before="120"/>
        <w:rPr>
          <w:szCs w:val="24"/>
        </w:rPr>
      </w:pPr>
      <w:r w:rsidRPr="00BA5FCB">
        <w:rPr>
          <w:szCs w:val="24"/>
        </w:rPr>
        <w:t xml:space="preserve">McPhail himself </w:t>
      </w:r>
      <w:r w:rsidR="007E2B84" w:rsidRPr="00BA5FCB">
        <w:rPr>
          <w:szCs w:val="24"/>
        </w:rPr>
        <w:t xml:space="preserve">had numerous convictions for theft and fraud and later for perjury for which he </w:t>
      </w:r>
      <w:r w:rsidR="00841E03" w:rsidRPr="00BA5FCB">
        <w:rPr>
          <w:szCs w:val="24"/>
        </w:rPr>
        <w:t xml:space="preserve">was sentenced to be </w:t>
      </w:r>
      <w:r w:rsidR="007E2B84" w:rsidRPr="00BA5FCB">
        <w:rPr>
          <w:szCs w:val="24"/>
        </w:rPr>
        <w:t>transport</w:t>
      </w:r>
      <w:r w:rsidR="00841E03" w:rsidRPr="00BA5FCB">
        <w:rPr>
          <w:szCs w:val="24"/>
        </w:rPr>
        <w:t>ed</w:t>
      </w:r>
      <w:r w:rsidR="007E2B84" w:rsidRPr="00BA5FCB">
        <w:rPr>
          <w:szCs w:val="24"/>
        </w:rPr>
        <w:t xml:space="preserve"> </w:t>
      </w:r>
      <w:r w:rsidR="00B558A6" w:rsidRPr="00BA5FCB">
        <w:rPr>
          <w:szCs w:val="24"/>
        </w:rPr>
        <w:t xml:space="preserve">to Australia </w:t>
      </w:r>
      <w:r w:rsidR="007E2B84" w:rsidRPr="00BA5FCB">
        <w:rPr>
          <w:szCs w:val="24"/>
        </w:rPr>
        <w:t>for 7 years but</w:t>
      </w:r>
      <w:r w:rsidR="00EF3AF6" w:rsidRPr="00BA5FCB">
        <w:rPr>
          <w:szCs w:val="24"/>
        </w:rPr>
        <w:t>,</w:t>
      </w:r>
      <w:r w:rsidR="007E2B84" w:rsidRPr="00BA5FCB">
        <w:rPr>
          <w:szCs w:val="24"/>
        </w:rPr>
        <w:t xml:space="preserve"> </w:t>
      </w:r>
      <w:r w:rsidR="00EF3AF6" w:rsidRPr="00BA5FCB">
        <w:rPr>
          <w:szCs w:val="24"/>
        </w:rPr>
        <w:t xml:space="preserve">after a few years, </w:t>
      </w:r>
      <w:r w:rsidR="007E2B84" w:rsidRPr="00BA5FCB">
        <w:rPr>
          <w:szCs w:val="24"/>
        </w:rPr>
        <w:t>he gained a ‘ticket of leave’, and returned to Blackburn</w:t>
      </w:r>
      <w:r w:rsidRPr="00BA5FCB">
        <w:rPr>
          <w:szCs w:val="24"/>
        </w:rPr>
        <w:t xml:space="preserve">, where </w:t>
      </w:r>
      <w:r w:rsidR="004B040C" w:rsidRPr="00BA5FCB">
        <w:rPr>
          <w:szCs w:val="24"/>
        </w:rPr>
        <w:t xml:space="preserve">he set himself up as a traveller </w:t>
      </w:r>
      <w:r w:rsidR="0076379F" w:rsidRPr="00BA5FCB">
        <w:rPr>
          <w:szCs w:val="24"/>
        </w:rPr>
        <w:t xml:space="preserve">or hawker </w:t>
      </w:r>
      <w:r w:rsidR="004B040C" w:rsidRPr="00BA5FCB">
        <w:rPr>
          <w:szCs w:val="24"/>
        </w:rPr>
        <w:t>going round local villages in his horse and cart selling cheese</w:t>
      </w:r>
      <w:r w:rsidR="00AA6233" w:rsidRPr="00BA5FCB">
        <w:rPr>
          <w:szCs w:val="24"/>
        </w:rPr>
        <w:t>,</w:t>
      </w:r>
      <w:r w:rsidR="004B040C" w:rsidRPr="00BA5FCB">
        <w:rPr>
          <w:szCs w:val="24"/>
        </w:rPr>
        <w:t xml:space="preserve"> bacon and green groceries. </w:t>
      </w:r>
    </w:p>
    <w:p w14:paraId="377A3366" w14:textId="7FC35C37" w:rsidR="004B040C" w:rsidRPr="00BA5FCB" w:rsidRDefault="00774DFC" w:rsidP="00527CA5">
      <w:pPr>
        <w:spacing w:before="120" w:after="0"/>
        <w:rPr>
          <w:szCs w:val="24"/>
        </w:rPr>
      </w:pPr>
      <w:r w:rsidRPr="00BA5FCB">
        <w:rPr>
          <w:szCs w:val="24"/>
        </w:rPr>
        <w:t xml:space="preserve">One of </w:t>
      </w:r>
      <w:r w:rsidR="00771D99" w:rsidRPr="00BA5FCB">
        <w:rPr>
          <w:szCs w:val="24"/>
        </w:rPr>
        <w:t xml:space="preserve">his customers was Ann Walne. </w:t>
      </w:r>
      <w:r w:rsidR="004B040C" w:rsidRPr="00BA5FCB">
        <w:rPr>
          <w:szCs w:val="24"/>
        </w:rPr>
        <w:t xml:space="preserve">During the course of these visits he </w:t>
      </w:r>
      <w:r w:rsidR="00841E03" w:rsidRPr="00BA5FCB">
        <w:rPr>
          <w:szCs w:val="24"/>
        </w:rPr>
        <w:t xml:space="preserve">came </w:t>
      </w:r>
      <w:r w:rsidR="004B040C" w:rsidRPr="00BA5FCB">
        <w:rPr>
          <w:szCs w:val="24"/>
        </w:rPr>
        <w:t>to hear the rumours of</w:t>
      </w:r>
      <w:r w:rsidR="007704C2" w:rsidRPr="00BA5FCB">
        <w:rPr>
          <w:szCs w:val="24"/>
        </w:rPr>
        <w:t xml:space="preserve"> </w:t>
      </w:r>
      <w:r w:rsidR="00771D99" w:rsidRPr="00BA5FCB">
        <w:rPr>
          <w:szCs w:val="24"/>
        </w:rPr>
        <w:t>her</w:t>
      </w:r>
      <w:r w:rsidR="004B040C" w:rsidRPr="00BA5FCB">
        <w:rPr>
          <w:szCs w:val="24"/>
        </w:rPr>
        <w:t xml:space="preserve"> hidden wealth.</w:t>
      </w:r>
    </w:p>
    <w:p w14:paraId="661294E9" w14:textId="77777777" w:rsidR="004B040C" w:rsidRPr="00BA5FCB" w:rsidRDefault="004B040C" w:rsidP="00C25BFC">
      <w:pPr>
        <w:pStyle w:val="Heading3"/>
      </w:pPr>
      <w:r w:rsidRPr="00BA5FCB">
        <w:t>The last sighting</w:t>
      </w:r>
    </w:p>
    <w:p w14:paraId="71E7AC12" w14:textId="7F4E8129" w:rsidR="004B040C" w:rsidRPr="00BA5FCB" w:rsidRDefault="00C83312" w:rsidP="00527CA5">
      <w:pPr>
        <w:spacing w:before="120"/>
        <w:rPr>
          <w:szCs w:val="24"/>
        </w:rPr>
      </w:pPr>
      <w:r w:rsidRPr="00BA5FCB">
        <w:rPr>
          <w:szCs w:val="24"/>
        </w:rPr>
        <w:t xml:space="preserve">I come then to the murder. </w:t>
      </w:r>
      <w:r w:rsidR="00EF3AF6" w:rsidRPr="00BA5FCB">
        <w:rPr>
          <w:szCs w:val="24"/>
        </w:rPr>
        <w:t>T</w:t>
      </w:r>
      <w:r w:rsidR="004B040C" w:rsidRPr="00BA5FCB">
        <w:rPr>
          <w:szCs w:val="24"/>
        </w:rPr>
        <w:t>he evening of 10</w:t>
      </w:r>
      <w:r w:rsidR="004B040C" w:rsidRPr="00BA5FCB">
        <w:rPr>
          <w:szCs w:val="24"/>
          <w:vertAlign w:val="superscript"/>
        </w:rPr>
        <w:t>th</w:t>
      </w:r>
      <w:r w:rsidR="004B040C" w:rsidRPr="00BA5FCB">
        <w:rPr>
          <w:szCs w:val="24"/>
        </w:rPr>
        <w:t xml:space="preserve"> November</w:t>
      </w:r>
      <w:r w:rsidR="007704C2" w:rsidRPr="00BA5FCB">
        <w:rPr>
          <w:szCs w:val="24"/>
        </w:rPr>
        <w:t xml:space="preserve"> </w:t>
      </w:r>
      <w:r w:rsidR="001F5A3A" w:rsidRPr="00BA5FCB">
        <w:rPr>
          <w:szCs w:val="24"/>
        </w:rPr>
        <w:t xml:space="preserve">1862 </w:t>
      </w:r>
      <w:r w:rsidR="00EF3AF6" w:rsidRPr="00BA5FCB">
        <w:rPr>
          <w:szCs w:val="24"/>
        </w:rPr>
        <w:t xml:space="preserve">was a foul night, sleeting and even snowing. </w:t>
      </w:r>
      <w:r w:rsidRPr="00BA5FCB">
        <w:rPr>
          <w:szCs w:val="24"/>
        </w:rPr>
        <w:t xml:space="preserve">Joseph Ward, her neighbour from the workhouse, came round </w:t>
      </w:r>
      <w:r w:rsidR="0094055A" w:rsidRPr="00BA5FCB">
        <w:rPr>
          <w:szCs w:val="24"/>
        </w:rPr>
        <w:t xml:space="preserve">at about 8 o’clock, </w:t>
      </w:r>
      <w:r w:rsidR="00771D99" w:rsidRPr="00BA5FCB">
        <w:rPr>
          <w:szCs w:val="24"/>
        </w:rPr>
        <w:t xml:space="preserve">as he always did, </w:t>
      </w:r>
      <w:r w:rsidR="007704C2" w:rsidRPr="00BA5FCB">
        <w:rPr>
          <w:szCs w:val="24"/>
        </w:rPr>
        <w:t xml:space="preserve">to milk the cows and to close her shutters; he left her </w:t>
      </w:r>
      <w:r w:rsidR="007E2B84" w:rsidRPr="00BA5FCB">
        <w:rPr>
          <w:szCs w:val="24"/>
        </w:rPr>
        <w:t xml:space="preserve">alive and well. </w:t>
      </w:r>
    </w:p>
    <w:p w14:paraId="5FC1314A" w14:textId="77777777" w:rsidR="007704C2" w:rsidRPr="00BA5FCB" w:rsidRDefault="007704C2" w:rsidP="00C25BFC">
      <w:pPr>
        <w:pStyle w:val="Heading3"/>
      </w:pPr>
      <w:r w:rsidRPr="00BA5FCB">
        <w:t>The finding of the body</w:t>
      </w:r>
    </w:p>
    <w:p w14:paraId="3BBF2E2C" w14:textId="141C3D66" w:rsidR="00C06525" w:rsidRPr="00BA5FCB" w:rsidRDefault="00C06525" w:rsidP="00527CA5">
      <w:pPr>
        <w:spacing w:before="120"/>
        <w:rPr>
          <w:szCs w:val="24"/>
        </w:rPr>
      </w:pPr>
      <w:r w:rsidRPr="00BA5FCB">
        <w:rPr>
          <w:szCs w:val="24"/>
        </w:rPr>
        <w:t xml:space="preserve">However, </w:t>
      </w:r>
      <w:r w:rsidR="007704C2" w:rsidRPr="00BA5FCB">
        <w:rPr>
          <w:szCs w:val="24"/>
        </w:rPr>
        <w:t xml:space="preserve">when he went round between </w:t>
      </w:r>
      <w:r w:rsidR="00680A10" w:rsidRPr="00BA5FCB">
        <w:rPr>
          <w:szCs w:val="24"/>
        </w:rPr>
        <w:t>6</w:t>
      </w:r>
      <w:r w:rsidR="007704C2" w:rsidRPr="00BA5FCB">
        <w:rPr>
          <w:szCs w:val="24"/>
        </w:rPr>
        <w:t xml:space="preserve"> and 7 o’clock the following morning</w:t>
      </w:r>
      <w:r w:rsidR="00680A10" w:rsidRPr="00BA5FCB">
        <w:rPr>
          <w:szCs w:val="24"/>
        </w:rPr>
        <w:t>,</w:t>
      </w:r>
      <w:r w:rsidR="00771D99" w:rsidRPr="00BA5FCB">
        <w:rPr>
          <w:szCs w:val="24"/>
        </w:rPr>
        <w:t xml:space="preserve"> again</w:t>
      </w:r>
      <w:r w:rsidR="00680A10" w:rsidRPr="00BA5FCB">
        <w:rPr>
          <w:szCs w:val="24"/>
        </w:rPr>
        <w:t xml:space="preserve"> as he always did,</w:t>
      </w:r>
      <w:r w:rsidR="007704C2" w:rsidRPr="00BA5FCB">
        <w:rPr>
          <w:szCs w:val="24"/>
        </w:rPr>
        <w:t xml:space="preserve"> he was surprised to see no light in the house; the shutters remained closed and the house was unexpectedly silent</w:t>
      </w:r>
      <w:r w:rsidRPr="00BA5FCB">
        <w:rPr>
          <w:szCs w:val="24"/>
        </w:rPr>
        <w:t xml:space="preserve">; </w:t>
      </w:r>
      <w:r w:rsidR="00771D99" w:rsidRPr="00BA5FCB">
        <w:rPr>
          <w:szCs w:val="24"/>
        </w:rPr>
        <w:t xml:space="preserve">he became alarmed when he encountered </w:t>
      </w:r>
      <w:r w:rsidRPr="00BA5FCB">
        <w:rPr>
          <w:szCs w:val="24"/>
        </w:rPr>
        <w:t>some obstruction inside the front door, which prevented him from opening</w:t>
      </w:r>
      <w:r w:rsidR="00C25BFC" w:rsidRPr="00BA5FCB">
        <w:rPr>
          <w:szCs w:val="24"/>
        </w:rPr>
        <w:t xml:space="preserve"> it</w:t>
      </w:r>
      <w:r w:rsidR="007704C2" w:rsidRPr="00BA5FCB">
        <w:rPr>
          <w:szCs w:val="24"/>
        </w:rPr>
        <w:t>. He went round the back of th</w:t>
      </w:r>
      <w:r w:rsidR="00841E03" w:rsidRPr="00BA5FCB">
        <w:rPr>
          <w:szCs w:val="24"/>
        </w:rPr>
        <w:t xml:space="preserve">e house and found that a window </w:t>
      </w:r>
      <w:proofErr w:type="gramStart"/>
      <w:r w:rsidR="00841E03" w:rsidRPr="00BA5FCB">
        <w:rPr>
          <w:szCs w:val="24"/>
        </w:rPr>
        <w:t>frame,</w:t>
      </w:r>
      <w:proofErr w:type="gramEnd"/>
      <w:r w:rsidR="00841E03" w:rsidRPr="00BA5FCB">
        <w:rPr>
          <w:szCs w:val="24"/>
        </w:rPr>
        <w:t xml:space="preserve"> </w:t>
      </w:r>
      <w:r w:rsidR="007704C2" w:rsidRPr="00BA5FCB">
        <w:rPr>
          <w:szCs w:val="24"/>
        </w:rPr>
        <w:t xml:space="preserve">had been prised </w:t>
      </w:r>
      <w:r w:rsidR="00EF3AF6" w:rsidRPr="00BA5FCB">
        <w:rPr>
          <w:szCs w:val="24"/>
        </w:rPr>
        <w:t>out of t</w:t>
      </w:r>
      <w:r w:rsidR="0076379F" w:rsidRPr="00BA5FCB">
        <w:rPr>
          <w:szCs w:val="24"/>
        </w:rPr>
        <w:t>he wall</w:t>
      </w:r>
      <w:r w:rsidR="007704C2" w:rsidRPr="00BA5FCB">
        <w:rPr>
          <w:szCs w:val="24"/>
        </w:rPr>
        <w:t xml:space="preserve">. </w:t>
      </w:r>
    </w:p>
    <w:p w14:paraId="16FA355A" w14:textId="1FCC6F12" w:rsidR="00CC57F8" w:rsidRPr="00BA5FCB" w:rsidRDefault="001F1BBD" w:rsidP="00527CA5">
      <w:pPr>
        <w:spacing w:before="120"/>
        <w:rPr>
          <w:szCs w:val="24"/>
        </w:rPr>
      </w:pPr>
      <w:r w:rsidRPr="00BA5FCB">
        <w:rPr>
          <w:szCs w:val="24"/>
        </w:rPr>
        <w:lastRenderedPageBreak/>
        <w:t>U</w:t>
      </w:r>
      <w:r w:rsidR="00CC57F8" w:rsidRPr="00BA5FCB">
        <w:rPr>
          <w:szCs w:val="24"/>
        </w:rPr>
        <w:t>nderstandably</w:t>
      </w:r>
      <w:r w:rsidR="007704C2" w:rsidRPr="00BA5FCB">
        <w:rPr>
          <w:szCs w:val="24"/>
        </w:rPr>
        <w:t xml:space="preserve"> afraid to enter alone, he </w:t>
      </w:r>
      <w:r w:rsidR="006B5EF7" w:rsidRPr="00BA5FCB">
        <w:rPr>
          <w:szCs w:val="24"/>
        </w:rPr>
        <w:t xml:space="preserve">went to </w:t>
      </w:r>
      <w:r w:rsidR="00EF273C" w:rsidRPr="00BA5FCB">
        <w:rPr>
          <w:szCs w:val="24"/>
        </w:rPr>
        <w:t xml:space="preserve">near-by farmhouse </w:t>
      </w:r>
      <w:r w:rsidR="006B5EF7" w:rsidRPr="00BA5FCB">
        <w:rPr>
          <w:szCs w:val="24"/>
        </w:rPr>
        <w:t xml:space="preserve">to rouse </w:t>
      </w:r>
      <w:r w:rsidR="007704C2" w:rsidRPr="00BA5FCB">
        <w:rPr>
          <w:szCs w:val="24"/>
        </w:rPr>
        <w:t xml:space="preserve">another neighbour, William </w:t>
      </w:r>
      <w:proofErr w:type="spellStart"/>
      <w:r w:rsidR="00C06525" w:rsidRPr="00BA5FCB">
        <w:rPr>
          <w:szCs w:val="24"/>
        </w:rPr>
        <w:t>Pye</w:t>
      </w:r>
      <w:proofErr w:type="spellEnd"/>
      <w:r w:rsidR="00B558A6" w:rsidRPr="00BA5FCB">
        <w:rPr>
          <w:szCs w:val="24"/>
        </w:rPr>
        <w:t>, who lived at Ward Green, where the car park for Angels now is</w:t>
      </w:r>
      <w:r w:rsidR="006B5EF7" w:rsidRPr="00BA5FCB">
        <w:rPr>
          <w:szCs w:val="24"/>
        </w:rPr>
        <w:t xml:space="preserve">; </w:t>
      </w:r>
      <w:r w:rsidR="007704C2" w:rsidRPr="00BA5FCB">
        <w:rPr>
          <w:szCs w:val="24"/>
        </w:rPr>
        <w:t xml:space="preserve">together they went back to the house; they </w:t>
      </w:r>
      <w:r w:rsidR="00774DFC" w:rsidRPr="00BA5FCB">
        <w:rPr>
          <w:szCs w:val="24"/>
        </w:rPr>
        <w:t xml:space="preserve">climbed in </w:t>
      </w:r>
      <w:r w:rsidR="007704C2" w:rsidRPr="00BA5FCB">
        <w:rPr>
          <w:szCs w:val="24"/>
        </w:rPr>
        <w:t>th</w:t>
      </w:r>
      <w:r w:rsidR="006B5EF7" w:rsidRPr="00BA5FCB">
        <w:rPr>
          <w:szCs w:val="24"/>
        </w:rPr>
        <w:t xml:space="preserve">rough the open window; they shouted to her </w:t>
      </w:r>
      <w:r w:rsidR="00C83312" w:rsidRPr="00BA5FCB">
        <w:rPr>
          <w:szCs w:val="24"/>
        </w:rPr>
        <w:t xml:space="preserve">but </w:t>
      </w:r>
      <w:r w:rsidR="007704C2" w:rsidRPr="00BA5FCB">
        <w:rPr>
          <w:szCs w:val="24"/>
        </w:rPr>
        <w:t>ha</w:t>
      </w:r>
      <w:r w:rsidR="00774DFC" w:rsidRPr="00BA5FCB">
        <w:rPr>
          <w:szCs w:val="24"/>
        </w:rPr>
        <w:t xml:space="preserve">ving </w:t>
      </w:r>
      <w:r w:rsidR="007704C2" w:rsidRPr="00BA5FCB">
        <w:rPr>
          <w:szCs w:val="24"/>
        </w:rPr>
        <w:t>no reply</w:t>
      </w:r>
      <w:r w:rsidR="00774DFC" w:rsidRPr="00BA5FCB">
        <w:rPr>
          <w:szCs w:val="24"/>
        </w:rPr>
        <w:t>,</w:t>
      </w:r>
      <w:r w:rsidR="007704C2" w:rsidRPr="00BA5FCB">
        <w:rPr>
          <w:szCs w:val="24"/>
        </w:rPr>
        <w:t xml:space="preserve"> they </w:t>
      </w:r>
      <w:r w:rsidR="00774DFC" w:rsidRPr="00BA5FCB">
        <w:rPr>
          <w:szCs w:val="24"/>
        </w:rPr>
        <w:t>went up</w:t>
      </w:r>
      <w:r w:rsidR="007704C2" w:rsidRPr="00BA5FCB">
        <w:rPr>
          <w:szCs w:val="24"/>
        </w:rPr>
        <w:t>stairs into her bedroom where they saw her</w:t>
      </w:r>
      <w:r w:rsidR="00EF70B5" w:rsidRPr="00BA5FCB">
        <w:rPr>
          <w:szCs w:val="24"/>
        </w:rPr>
        <w:t>; she had been</w:t>
      </w:r>
      <w:r w:rsidR="007704C2" w:rsidRPr="00BA5FCB">
        <w:rPr>
          <w:szCs w:val="24"/>
        </w:rPr>
        <w:t xml:space="preserve"> tied to the bed frame</w:t>
      </w:r>
      <w:r w:rsidR="00EF70B5" w:rsidRPr="00BA5FCB">
        <w:rPr>
          <w:szCs w:val="24"/>
        </w:rPr>
        <w:t xml:space="preserve"> and was</w:t>
      </w:r>
      <w:r w:rsidR="007704C2" w:rsidRPr="00BA5FCB">
        <w:rPr>
          <w:szCs w:val="24"/>
        </w:rPr>
        <w:t xml:space="preserve"> </w:t>
      </w:r>
      <w:r w:rsidR="00841E03" w:rsidRPr="00BA5FCB">
        <w:rPr>
          <w:szCs w:val="24"/>
        </w:rPr>
        <w:t xml:space="preserve">all </w:t>
      </w:r>
      <w:r w:rsidR="007704C2" w:rsidRPr="00BA5FCB">
        <w:rPr>
          <w:szCs w:val="24"/>
        </w:rPr>
        <w:t>blood</w:t>
      </w:r>
      <w:r w:rsidR="00CC57F8" w:rsidRPr="00BA5FCB">
        <w:rPr>
          <w:szCs w:val="24"/>
        </w:rPr>
        <w:t>y</w:t>
      </w:r>
      <w:r w:rsidR="007704C2" w:rsidRPr="00BA5FCB">
        <w:rPr>
          <w:szCs w:val="24"/>
        </w:rPr>
        <w:t xml:space="preserve"> about her head</w:t>
      </w:r>
      <w:r w:rsidR="00EF70B5" w:rsidRPr="00BA5FCB">
        <w:rPr>
          <w:szCs w:val="24"/>
        </w:rPr>
        <w:t>; she was</w:t>
      </w:r>
      <w:r w:rsidR="003B1616" w:rsidRPr="00BA5FCB">
        <w:rPr>
          <w:szCs w:val="24"/>
        </w:rPr>
        <w:t xml:space="preserve"> cold and was obviously</w:t>
      </w:r>
      <w:r w:rsidR="00841E03" w:rsidRPr="00BA5FCB">
        <w:rPr>
          <w:szCs w:val="24"/>
        </w:rPr>
        <w:t xml:space="preserve"> long dead</w:t>
      </w:r>
      <w:r w:rsidR="007704C2" w:rsidRPr="00BA5FCB">
        <w:rPr>
          <w:szCs w:val="24"/>
        </w:rPr>
        <w:t xml:space="preserve">. </w:t>
      </w:r>
      <w:r w:rsidR="0094055A" w:rsidRPr="00BA5FCB">
        <w:rPr>
          <w:szCs w:val="24"/>
        </w:rPr>
        <w:t xml:space="preserve">One </w:t>
      </w:r>
      <w:r w:rsidR="003B1616" w:rsidRPr="00BA5FCB">
        <w:rPr>
          <w:szCs w:val="24"/>
        </w:rPr>
        <w:t xml:space="preserve">of them </w:t>
      </w:r>
      <w:r w:rsidR="0094055A" w:rsidRPr="00BA5FCB">
        <w:rPr>
          <w:szCs w:val="24"/>
        </w:rPr>
        <w:t xml:space="preserve">went </w:t>
      </w:r>
      <w:r w:rsidR="007704C2" w:rsidRPr="00BA5FCB">
        <w:rPr>
          <w:szCs w:val="24"/>
        </w:rPr>
        <w:t xml:space="preserve">to </w:t>
      </w:r>
      <w:r w:rsidR="0047298E" w:rsidRPr="00BA5FCB">
        <w:rPr>
          <w:szCs w:val="24"/>
        </w:rPr>
        <w:t xml:space="preserve">tell </w:t>
      </w:r>
      <w:r w:rsidR="0094055A" w:rsidRPr="00BA5FCB">
        <w:rPr>
          <w:szCs w:val="24"/>
        </w:rPr>
        <w:t xml:space="preserve">her </w:t>
      </w:r>
      <w:r w:rsidR="007704C2" w:rsidRPr="00BA5FCB">
        <w:rPr>
          <w:szCs w:val="24"/>
        </w:rPr>
        <w:t>son</w:t>
      </w:r>
      <w:r w:rsidR="003B1616" w:rsidRPr="00BA5FCB">
        <w:rPr>
          <w:szCs w:val="24"/>
        </w:rPr>
        <w:t xml:space="preserve">; </w:t>
      </w:r>
      <w:r w:rsidR="0094055A" w:rsidRPr="00BA5FCB">
        <w:rPr>
          <w:szCs w:val="24"/>
        </w:rPr>
        <w:t xml:space="preserve">the other </w:t>
      </w:r>
      <w:r w:rsidR="007704C2" w:rsidRPr="00BA5FCB">
        <w:rPr>
          <w:szCs w:val="24"/>
        </w:rPr>
        <w:t>went to the police house in the village to alert S</w:t>
      </w:r>
      <w:r w:rsidR="00B45DDB" w:rsidRPr="00BA5FCB">
        <w:rPr>
          <w:szCs w:val="24"/>
        </w:rPr>
        <w:t>er</w:t>
      </w:r>
      <w:r w:rsidR="007704C2" w:rsidRPr="00BA5FCB">
        <w:rPr>
          <w:szCs w:val="24"/>
        </w:rPr>
        <w:t>g</w:t>
      </w:r>
      <w:r w:rsidR="00B45DDB" w:rsidRPr="00BA5FCB">
        <w:rPr>
          <w:szCs w:val="24"/>
        </w:rPr>
        <w:t>eant</w:t>
      </w:r>
      <w:r w:rsidR="007704C2" w:rsidRPr="00BA5FCB">
        <w:rPr>
          <w:szCs w:val="24"/>
        </w:rPr>
        <w:t xml:space="preserve"> Whiteside. </w:t>
      </w:r>
      <w:r w:rsidR="00B558A6" w:rsidRPr="00BA5FCB">
        <w:rPr>
          <w:szCs w:val="24"/>
        </w:rPr>
        <w:t xml:space="preserve"> </w:t>
      </w:r>
      <w:r w:rsidR="007704C2" w:rsidRPr="00BA5FCB">
        <w:rPr>
          <w:szCs w:val="24"/>
        </w:rPr>
        <w:t>H</w:t>
      </w:r>
      <w:r w:rsidR="00C83312" w:rsidRPr="00BA5FCB">
        <w:rPr>
          <w:szCs w:val="24"/>
        </w:rPr>
        <w:t xml:space="preserve">e </w:t>
      </w:r>
      <w:r w:rsidR="003B1616" w:rsidRPr="00BA5FCB">
        <w:rPr>
          <w:szCs w:val="24"/>
        </w:rPr>
        <w:t xml:space="preserve">later </w:t>
      </w:r>
      <w:r w:rsidR="00C83312" w:rsidRPr="00BA5FCB">
        <w:rPr>
          <w:szCs w:val="24"/>
        </w:rPr>
        <w:t>described the scene</w:t>
      </w:r>
      <w:r w:rsidR="003B1616" w:rsidRPr="00BA5FCB">
        <w:rPr>
          <w:szCs w:val="24"/>
        </w:rPr>
        <w:t xml:space="preserve"> to the Coroner</w:t>
      </w:r>
      <w:r w:rsidR="00C83312" w:rsidRPr="00BA5FCB">
        <w:rPr>
          <w:szCs w:val="24"/>
        </w:rPr>
        <w:t xml:space="preserve">: </w:t>
      </w:r>
      <w:r w:rsidR="00EF3AF6" w:rsidRPr="00BA5FCB">
        <w:rPr>
          <w:szCs w:val="24"/>
        </w:rPr>
        <w:t xml:space="preserve">Anne </w:t>
      </w:r>
      <w:r w:rsidR="0047298E" w:rsidRPr="00BA5FCB">
        <w:rPr>
          <w:szCs w:val="24"/>
        </w:rPr>
        <w:t xml:space="preserve">Walne </w:t>
      </w:r>
      <w:r w:rsidR="00CC57F8" w:rsidRPr="00BA5FCB">
        <w:rPr>
          <w:szCs w:val="24"/>
        </w:rPr>
        <w:t>was lying on her back</w:t>
      </w:r>
      <w:r w:rsidR="00C83312" w:rsidRPr="00BA5FCB">
        <w:rPr>
          <w:szCs w:val="24"/>
        </w:rPr>
        <w:t>; h</w:t>
      </w:r>
      <w:r w:rsidR="00CC57F8" w:rsidRPr="00BA5FCB">
        <w:rPr>
          <w:szCs w:val="24"/>
        </w:rPr>
        <w:t>er wrists were tied to the bed. The bedclothes were all tangled and thrown about. Her face was covered by a woollen shawl</w:t>
      </w:r>
      <w:r w:rsidR="00841E03" w:rsidRPr="00BA5FCB">
        <w:rPr>
          <w:szCs w:val="24"/>
        </w:rPr>
        <w:t xml:space="preserve">, presumably to prevent her from describing – or even recognising – her assailants; </w:t>
      </w:r>
      <w:r w:rsidR="00CC57F8" w:rsidRPr="00BA5FCB">
        <w:rPr>
          <w:szCs w:val="24"/>
        </w:rPr>
        <w:t xml:space="preserve">two handkerchiefs were tied tightly around her </w:t>
      </w:r>
      <w:r w:rsidR="00C83312" w:rsidRPr="00BA5FCB">
        <w:rPr>
          <w:szCs w:val="24"/>
        </w:rPr>
        <w:t>mouth, holding in place a gag</w:t>
      </w:r>
      <w:r w:rsidR="00841E03" w:rsidRPr="00BA5FCB">
        <w:rPr>
          <w:szCs w:val="24"/>
        </w:rPr>
        <w:t>, to prevent her from shouting out.</w:t>
      </w:r>
    </w:p>
    <w:p w14:paraId="31C481C8" w14:textId="797AE94E" w:rsidR="00CC57F8" w:rsidRPr="00BA5FCB" w:rsidRDefault="00EF3AF6" w:rsidP="00527CA5">
      <w:pPr>
        <w:spacing w:before="120"/>
        <w:rPr>
          <w:szCs w:val="24"/>
        </w:rPr>
      </w:pPr>
      <w:r w:rsidRPr="00BA5FCB">
        <w:rPr>
          <w:szCs w:val="24"/>
        </w:rPr>
        <w:t>The sergeant o</w:t>
      </w:r>
      <w:r w:rsidR="00C25BFC" w:rsidRPr="00BA5FCB">
        <w:rPr>
          <w:szCs w:val="24"/>
        </w:rPr>
        <w:t xml:space="preserve">bserved </w:t>
      </w:r>
      <w:r w:rsidR="00CC57F8" w:rsidRPr="00BA5FCB">
        <w:rPr>
          <w:szCs w:val="24"/>
        </w:rPr>
        <w:t xml:space="preserve">that </w:t>
      </w:r>
      <w:r w:rsidR="0047298E" w:rsidRPr="00BA5FCB">
        <w:rPr>
          <w:szCs w:val="24"/>
        </w:rPr>
        <w:t xml:space="preserve">her </w:t>
      </w:r>
      <w:r w:rsidR="00CC57F8" w:rsidRPr="00BA5FCB">
        <w:rPr>
          <w:szCs w:val="24"/>
        </w:rPr>
        <w:t xml:space="preserve">clock had stopped at 17 minutes past 2; </w:t>
      </w:r>
      <w:r w:rsidR="00C156EE" w:rsidRPr="00BA5FCB">
        <w:rPr>
          <w:szCs w:val="24"/>
        </w:rPr>
        <w:t xml:space="preserve">he thought that </w:t>
      </w:r>
      <w:r w:rsidR="00CC57F8" w:rsidRPr="00BA5FCB">
        <w:rPr>
          <w:szCs w:val="24"/>
        </w:rPr>
        <w:t xml:space="preserve">one of the intruders </w:t>
      </w:r>
      <w:r w:rsidR="00C156EE" w:rsidRPr="00BA5FCB">
        <w:rPr>
          <w:szCs w:val="24"/>
        </w:rPr>
        <w:t xml:space="preserve">might have </w:t>
      </w:r>
      <w:r w:rsidR="00CC57F8" w:rsidRPr="00BA5FCB">
        <w:rPr>
          <w:szCs w:val="24"/>
        </w:rPr>
        <w:t>searched inside the case to see if her money was hidden there and had</w:t>
      </w:r>
      <w:r w:rsidR="00C156EE" w:rsidRPr="00BA5FCB">
        <w:rPr>
          <w:szCs w:val="24"/>
        </w:rPr>
        <w:t xml:space="preserve"> </w:t>
      </w:r>
      <w:r w:rsidR="00CC57F8" w:rsidRPr="00BA5FCB">
        <w:rPr>
          <w:szCs w:val="24"/>
        </w:rPr>
        <w:t>disturbed the pendulum.</w:t>
      </w:r>
    </w:p>
    <w:p w14:paraId="2C9637DF" w14:textId="69FCE754" w:rsidR="00C156EE" w:rsidRPr="00BA5FCB" w:rsidRDefault="00CC57F8" w:rsidP="00527CA5">
      <w:pPr>
        <w:spacing w:before="120"/>
        <w:rPr>
          <w:szCs w:val="24"/>
        </w:rPr>
      </w:pPr>
      <w:r w:rsidRPr="00BA5FCB">
        <w:rPr>
          <w:szCs w:val="24"/>
        </w:rPr>
        <w:t>He returned to the village and t</w:t>
      </w:r>
      <w:r w:rsidR="007704C2" w:rsidRPr="00BA5FCB">
        <w:rPr>
          <w:szCs w:val="24"/>
        </w:rPr>
        <w:t>elegraphed to the main police sta</w:t>
      </w:r>
      <w:r w:rsidR="0047298E" w:rsidRPr="00BA5FCB">
        <w:rPr>
          <w:szCs w:val="24"/>
        </w:rPr>
        <w:t>tions in P</w:t>
      </w:r>
      <w:r w:rsidR="00C25BFC" w:rsidRPr="00BA5FCB">
        <w:rPr>
          <w:szCs w:val="24"/>
        </w:rPr>
        <w:t xml:space="preserve">reston and Blackburn, for help - there was indeed telegraph in 1862; </w:t>
      </w:r>
      <w:r w:rsidR="007704C2" w:rsidRPr="00BA5FCB">
        <w:rPr>
          <w:szCs w:val="24"/>
        </w:rPr>
        <w:t xml:space="preserve">the superintendents from both towns rode </w:t>
      </w:r>
      <w:r w:rsidR="00E17D08" w:rsidRPr="00BA5FCB">
        <w:rPr>
          <w:szCs w:val="24"/>
        </w:rPr>
        <w:t xml:space="preserve">immediately </w:t>
      </w:r>
      <w:r w:rsidR="007704C2" w:rsidRPr="00BA5FCB">
        <w:rPr>
          <w:szCs w:val="24"/>
        </w:rPr>
        <w:t>to the scene.</w:t>
      </w:r>
      <w:r w:rsidR="001F1BBD" w:rsidRPr="00BA5FCB">
        <w:rPr>
          <w:szCs w:val="24"/>
        </w:rPr>
        <w:t xml:space="preserve"> </w:t>
      </w:r>
    </w:p>
    <w:p w14:paraId="4D8E80C6" w14:textId="77777777" w:rsidR="002776A7" w:rsidRPr="00BA5FCB" w:rsidRDefault="002776A7" w:rsidP="00C25BFC">
      <w:pPr>
        <w:pStyle w:val="Heading3"/>
      </w:pPr>
      <w:r w:rsidRPr="00BA5FCB">
        <w:t xml:space="preserve">The post mortem </w:t>
      </w:r>
    </w:p>
    <w:p w14:paraId="1E3D35E3" w14:textId="383DB42B" w:rsidR="0076379F" w:rsidRPr="00BA5FCB" w:rsidRDefault="00EF3AF6" w:rsidP="00527CA5">
      <w:pPr>
        <w:spacing w:before="120"/>
        <w:rPr>
          <w:szCs w:val="24"/>
        </w:rPr>
      </w:pPr>
      <w:r w:rsidRPr="00BA5FCB">
        <w:rPr>
          <w:szCs w:val="24"/>
        </w:rPr>
        <w:t xml:space="preserve">Dr </w:t>
      </w:r>
      <w:proofErr w:type="spellStart"/>
      <w:r w:rsidRPr="00BA5FCB">
        <w:rPr>
          <w:szCs w:val="24"/>
        </w:rPr>
        <w:t>Patchett</w:t>
      </w:r>
      <w:proofErr w:type="spellEnd"/>
      <w:r w:rsidRPr="00BA5FCB">
        <w:rPr>
          <w:szCs w:val="24"/>
        </w:rPr>
        <w:t xml:space="preserve">, </w:t>
      </w:r>
      <w:r w:rsidR="0076379F" w:rsidRPr="00BA5FCB">
        <w:rPr>
          <w:szCs w:val="24"/>
        </w:rPr>
        <w:t xml:space="preserve">the village </w:t>
      </w:r>
      <w:r w:rsidRPr="00BA5FCB">
        <w:rPr>
          <w:szCs w:val="24"/>
        </w:rPr>
        <w:t xml:space="preserve">physician, </w:t>
      </w:r>
      <w:r w:rsidR="0076379F" w:rsidRPr="00BA5FCB">
        <w:rPr>
          <w:szCs w:val="24"/>
        </w:rPr>
        <w:t>chanced to pass by; he was therefore the first to examine the body</w:t>
      </w:r>
      <w:r w:rsidRPr="00BA5FCB">
        <w:rPr>
          <w:szCs w:val="24"/>
        </w:rPr>
        <w:t>.</w:t>
      </w:r>
    </w:p>
    <w:p w14:paraId="59697485" w14:textId="2D490B73" w:rsidR="00C06525" w:rsidRPr="00BA5FCB" w:rsidRDefault="00EF70B5" w:rsidP="00527CA5">
      <w:pPr>
        <w:spacing w:before="120"/>
        <w:rPr>
          <w:szCs w:val="24"/>
        </w:rPr>
      </w:pPr>
      <w:r w:rsidRPr="00BA5FCB">
        <w:rPr>
          <w:szCs w:val="24"/>
        </w:rPr>
        <w:t xml:space="preserve">The post mortem </w:t>
      </w:r>
      <w:r w:rsidR="00970194" w:rsidRPr="00BA5FCB">
        <w:rPr>
          <w:szCs w:val="24"/>
        </w:rPr>
        <w:t xml:space="preserve">examination was conducted by Dr William </w:t>
      </w:r>
      <w:proofErr w:type="spellStart"/>
      <w:r w:rsidRPr="00BA5FCB">
        <w:rPr>
          <w:szCs w:val="24"/>
        </w:rPr>
        <w:t>Martland</w:t>
      </w:r>
      <w:proofErr w:type="spellEnd"/>
      <w:r w:rsidRPr="00BA5FCB">
        <w:rPr>
          <w:szCs w:val="24"/>
        </w:rPr>
        <w:t xml:space="preserve">, a surgeon from Blackburn. He </w:t>
      </w:r>
      <w:r w:rsidR="008C49B9" w:rsidRPr="00BA5FCB">
        <w:rPr>
          <w:szCs w:val="24"/>
        </w:rPr>
        <w:t xml:space="preserve">found that she had sustained </w:t>
      </w:r>
      <w:r w:rsidRPr="00BA5FCB">
        <w:rPr>
          <w:szCs w:val="24"/>
        </w:rPr>
        <w:t xml:space="preserve">at least two heavy blows to the face, one </w:t>
      </w:r>
      <w:r w:rsidR="00C156EE" w:rsidRPr="00BA5FCB">
        <w:rPr>
          <w:szCs w:val="24"/>
        </w:rPr>
        <w:t>had ca</w:t>
      </w:r>
      <w:r w:rsidRPr="00BA5FCB">
        <w:rPr>
          <w:szCs w:val="24"/>
        </w:rPr>
        <w:t xml:space="preserve">used a lacerated wound, </w:t>
      </w:r>
      <w:r w:rsidR="00970194" w:rsidRPr="00BA5FCB">
        <w:rPr>
          <w:szCs w:val="24"/>
        </w:rPr>
        <w:t>and a swelling to her eye</w:t>
      </w:r>
      <w:r w:rsidR="00C156EE" w:rsidRPr="00BA5FCB">
        <w:rPr>
          <w:szCs w:val="24"/>
        </w:rPr>
        <w:t xml:space="preserve">, </w:t>
      </w:r>
      <w:proofErr w:type="gramStart"/>
      <w:r w:rsidRPr="00BA5FCB">
        <w:rPr>
          <w:szCs w:val="24"/>
        </w:rPr>
        <w:t>another</w:t>
      </w:r>
      <w:proofErr w:type="gramEnd"/>
      <w:r w:rsidRPr="00BA5FCB">
        <w:rPr>
          <w:szCs w:val="24"/>
        </w:rPr>
        <w:t xml:space="preserve"> </w:t>
      </w:r>
      <w:r w:rsidR="00841E03" w:rsidRPr="00BA5FCB">
        <w:rPr>
          <w:szCs w:val="24"/>
        </w:rPr>
        <w:t xml:space="preserve">blow </w:t>
      </w:r>
      <w:r w:rsidRPr="00BA5FCB">
        <w:rPr>
          <w:szCs w:val="24"/>
        </w:rPr>
        <w:t xml:space="preserve">had broken her nose. These blows may have rendered her unconscious but </w:t>
      </w:r>
      <w:r w:rsidR="00D61BB5" w:rsidRPr="00BA5FCB">
        <w:rPr>
          <w:szCs w:val="24"/>
        </w:rPr>
        <w:t>d</w:t>
      </w:r>
      <w:r w:rsidRPr="00BA5FCB">
        <w:rPr>
          <w:szCs w:val="24"/>
        </w:rPr>
        <w:t>eath</w:t>
      </w:r>
      <w:r w:rsidR="00D61BB5" w:rsidRPr="00BA5FCB">
        <w:rPr>
          <w:szCs w:val="24"/>
        </w:rPr>
        <w:t xml:space="preserve"> </w:t>
      </w:r>
      <w:r w:rsidRPr="00BA5FCB">
        <w:rPr>
          <w:szCs w:val="24"/>
        </w:rPr>
        <w:t xml:space="preserve">resulted from suffocation from </w:t>
      </w:r>
      <w:r w:rsidR="0047298E" w:rsidRPr="00BA5FCB">
        <w:rPr>
          <w:szCs w:val="24"/>
        </w:rPr>
        <w:t xml:space="preserve">the </w:t>
      </w:r>
      <w:r w:rsidRPr="00BA5FCB">
        <w:rPr>
          <w:szCs w:val="24"/>
        </w:rPr>
        <w:t xml:space="preserve">gag which had been forced into her mouth, and held in place by a shawl wound round her head. </w:t>
      </w:r>
    </w:p>
    <w:p w14:paraId="3235B156" w14:textId="4673DD5C" w:rsidR="00EF3AF6" w:rsidRPr="00BA5FCB" w:rsidRDefault="00EF3AF6" w:rsidP="00527CA5">
      <w:pPr>
        <w:spacing w:before="120"/>
        <w:rPr>
          <w:szCs w:val="24"/>
        </w:rPr>
      </w:pPr>
      <w:r w:rsidRPr="00BA5FCB">
        <w:rPr>
          <w:szCs w:val="24"/>
        </w:rPr>
        <w:t xml:space="preserve">The inquest was opened at the Black Bull; the Coroner released the body. </w:t>
      </w:r>
    </w:p>
    <w:p w14:paraId="51028040" w14:textId="77777777" w:rsidR="0047298E" w:rsidRPr="00BA5FCB" w:rsidRDefault="0047298E" w:rsidP="00C25BFC">
      <w:pPr>
        <w:pStyle w:val="Heading3"/>
      </w:pPr>
      <w:r w:rsidRPr="00BA5FCB">
        <w:t xml:space="preserve">Funeral </w:t>
      </w:r>
    </w:p>
    <w:p w14:paraId="67FF0864" w14:textId="65FFE1FE" w:rsidR="0047298E" w:rsidRPr="00BA5FCB" w:rsidRDefault="0047298E" w:rsidP="0047298E">
      <w:pPr>
        <w:spacing w:before="120"/>
        <w:rPr>
          <w:szCs w:val="24"/>
        </w:rPr>
      </w:pPr>
      <w:r w:rsidRPr="00BA5FCB">
        <w:rPr>
          <w:szCs w:val="24"/>
        </w:rPr>
        <w:t xml:space="preserve">Ann Walne was buried </w:t>
      </w:r>
      <w:r w:rsidR="0076379F" w:rsidRPr="00BA5FCB">
        <w:rPr>
          <w:szCs w:val="24"/>
        </w:rPr>
        <w:t xml:space="preserve">at </w:t>
      </w:r>
      <w:r w:rsidRPr="00BA5FCB">
        <w:rPr>
          <w:szCs w:val="24"/>
        </w:rPr>
        <w:t>Chipping</w:t>
      </w:r>
      <w:r w:rsidR="00EF3AF6" w:rsidRPr="00BA5FCB">
        <w:rPr>
          <w:szCs w:val="24"/>
        </w:rPr>
        <w:t>, beside her husband</w:t>
      </w:r>
      <w:r w:rsidR="0076379F" w:rsidRPr="00BA5FCB">
        <w:rPr>
          <w:szCs w:val="24"/>
        </w:rPr>
        <w:t>; h</w:t>
      </w:r>
      <w:r w:rsidRPr="00BA5FCB">
        <w:rPr>
          <w:szCs w:val="24"/>
        </w:rPr>
        <w:t xml:space="preserve">er grave, </w:t>
      </w:r>
      <w:r w:rsidR="00CC5556" w:rsidRPr="00BA5FCB">
        <w:rPr>
          <w:szCs w:val="24"/>
        </w:rPr>
        <w:t>p</w:t>
      </w:r>
      <w:r w:rsidRPr="00BA5FCB">
        <w:rPr>
          <w:szCs w:val="24"/>
        </w:rPr>
        <w:t>robably m</w:t>
      </w:r>
      <w:r w:rsidR="0076379F" w:rsidRPr="00BA5FCB">
        <w:rPr>
          <w:szCs w:val="24"/>
        </w:rPr>
        <w:t>arked only with a wooden cross</w:t>
      </w:r>
      <w:r w:rsidRPr="00BA5FCB">
        <w:rPr>
          <w:szCs w:val="24"/>
        </w:rPr>
        <w:t xml:space="preserve">, cannot now be traced. </w:t>
      </w:r>
    </w:p>
    <w:p w14:paraId="500B9166" w14:textId="77777777" w:rsidR="00C156EE" w:rsidRPr="00BA5FCB" w:rsidRDefault="00C156EE" w:rsidP="00C25BFC">
      <w:pPr>
        <w:pStyle w:val="Heading3"/>
      </w:pPr>
      <w:r w:rsidRPr="00BA5FCB">
        <w:lastRenderedPageBreak/>
        <w:t>The sale of her property</w:t>
      </w:r>
    </w:p>
    <w:p w14:paraId="66D5DFED" w14:textId="27C22066" w:rsidR="00C156EE" w:rsidRPr="00BA5FCB" w:rsidRDefault="00C156EE" w:rsidP="00C156EE">
      <w:pPr>
        <w:spacing w:before="120"/>
        <w:rPr>
          <w:szCs w:val="24"/>
        </w:rPr>
      </w:pPr>
      <w:r w:rsidRPr="00BA5FCB">
        <w:rPr>
          <w:szCs w:val="24"/>
        </w:rPr>
        <w:t>Very shortly after her death, her family organised a sale of her goods and chattels at the beer</w:t>
      </w:r>
      <w:r w:rsidR="00A3450A" w:rsidRPr="00BA5FCB">
        <w:rPr>
          <w:szCs w:val="24"/>
        </w:rPr>
        <w:t xml:space="preserve"> </w:t>
      </w:r>
      <w:r w:rsidRPr="00BA5FCB">
        <w:rPr>
          <w:szCs w:val="24"/>
        </w:rPr>
        <w:t xml:space="preserve">house; </w:t>
      </w:r>
      <w:r w:rsidR="0047298E" w:rsidRPr="00BA5FCB">
        <w:rPr>
          <w:szCs w:val="24"/>
        </w:rPr>
        <w:t xml:space="preserve">this was a very usual procedure after death; </w:t>
      </w:r>
      <w:r w:rsidRPr="00BA5FCB">
        <w:rPr>
          <w:szCs w:val="24"/>
        </w:rPr>
        <w:t>rather impertinently, as it would seem in the light of later eve</w:t>
      </w:r>
      <w:r w:rsidR="0047298E" w:rsidRPr="00BA5FCB">
        <w:rPr>
          <w:szCs w:val="24"/>
        </w:rPr>
        <w:t>n</w:t>
      </w:r>
      <w:r w:rsidRPr="00BA5FCB">
        <w:rPr>
          <w:szCs w:val="24"/>
        </w:rPr>
        <w:t xml:space="preserve">ts, Duncan McPhail attended the sale and presented her son </w:t>
      </w:r>
      <w:r w:rsidR="00CC5556" w:rsidRPr="00BA5FCB">
        <w:rPr>
          <w:szCs w:val="24"/>
        </w:rPr>
        <w:t xml:space="preserve">John </w:t>
      </w:r>
      <w:r w:rsidRPr="00BA5FCB">
        <w:rPr>
          <w:szCs w:val="24"/>
        </w:rPr>
        <w:t xml:space="preserve">with what he said was an outstanding bill for bread and </w:t>
      </w:r>
      <w:r w:rsidR="0047298E" w:rsidRPr="00BA5FCB">
        <w:rPr>
          <w:szCs w:val="24"/>
        </w:rPr>
        <w:t xml:space="preserve">cheese; </w:t>
      </w:r>
      <w:r w:rsidR="00CC5556" w:rsidRPr="00BA5FCB">
        <w:rPr>
          <w:szCs w:val="24"/>
        </w:rPr>
        <w:t xml:space="preserve">John </w:t>
      </w:r>
      <w:r w:rsidRPr="00BA5FCB">
        <w:rPr>
          <w:szCs w:val="24"/>
        </w:rPr>
        <w:t xml:space="preserve">was surprised </w:t>
      </w:r>
      <w:r w:rsidR="0047298E" w:rsidRPr="00BA5FCB">
        <w:rPr>
          <w:szCs w:val="24"/>
        </w:rPr>
        <w:t xml:space="preserve">at this lack of taste, </w:t>
      </w:r>
      <w:r w:rsidRPr="00BA5FCB">
        <w:rPr>
          <w:szCs w:val="24"/>
        </w:rPr>
        <w:t xml:space="preserve">but said it was not worth challenging such a trifling sum and paid up.  </w:t>
      </w:r>
    </w:p>
    <w:p w14:paraId="6DF9046D" w14:textId="77777777" w:rsidR="002776A7" w:rsidRPr="00BA5FCB" w:rsidRDefault="002776A7" w:rsidP="00C25BFC">
      <w:pPr>
        <w:pStyle w:val="Heading3"/>
      </w:pPr>
      <w:r w:rsidRPr="00BA5FCB">
        <w:t>The early police investigation</w:t>
      </w:r>
    </w:p>
    <w:p w14:paraId="565CD96B" w14:textId="77777777" w:rsidR="0047298E" w:rsidRPr="00BA5FCB" w:rsidRDefault="0047298E" w:rsidP="0023780D">
      <w:pPr>
        <w:spacing w:before="120"/>
        <w:rPr>
          <w:szCs w:val="24"/>
        </w:rPr>
      </w:pPr>
      <w:r w:rsidRPr="00BA5FCB">
        <w:rPr>
          <w:szCs w:val="24"/>
        </w:rPr>
        <w:t>In seeking to identify those responsible, the police did not have much to go on.</w:t>
      </w:r>
    </w:p>
    <w:p w14:paraId="7447DE8A" w14:textId="2CB0920D" w:rsidR="0023780D" w:rsidRPr="00BA5FCB" w:rsidRDefault="0023780D" w:rsidP="0023780D">
      <w:pPr>
        <w:spacing w:before="120"/>
        <w:rPr>
          <w:szCs w:val="24"/>
        </w:rPr>
      </w:pPr>
      <w:r w:rsidRPr="00BA5FCB">
        <w:rPr>
          <w:szCs w:val="24"/>
        </w:rPr>
        <w:t xml:space="preserve">This was long before the science of fingerprints was developed. </w:t>
      </w:r>
      <w:r w:rsidR="00CC5556" w:rsidRPr="00BA5FCB">
        <w:rPr>
          <w:szCs w:val="24"/>
        </w:rPr>
        <w:t xml:space="preserve">In the 1850s, </w:t>
      </w:r>
      <w:r w:rsidRPr="00BA5FCB">
        <w:rPr>
          <w:szCs w:val="24"/>
        </w:rPr>
        <w:t xml:space="preserve">Sir William Herschel </w:t>
      </w:r>
      <w:r w:rsidR="0047298E" w:rsidRPr="00BA5FCB">
        <w:rPr>
          <w:szCs w:val="24"/>
        </w:rPr>
        <w:t xml:space="preserve">in India </w:t>
      </w:r>
      <w:r w:rsidRPr="00BA5FCB">
        <w:rPr>
          <w:szCs w:val="24"/>
        </w:rPr>
        <w:t xml:space="preserve">had started </w:t>
      </w:r>
      <w:r w:rsidR="0047298E" w:rsidRPr="00BA5FCB">
        <w:rPr>
          <w:szCs w:val="24"/>
        </w:rPr>
        <w:t>requiring native labourers, who could not write, to attest</w:t>
      </w:r>
      <w:r w:rsidRPr="00BA5FCB">
        <w:rPr>
          <w:szCs w:val="24"/>
        </w:rPr>
        <w:t xml:space="preserve"> deeds by applying fingerprints but the technique was not used to solve crime </w:t>
      </w:r>
      <w:r w:rsidR="00CC5556" w:rsidRPr="00BA5FCB">
        <w:rPr>
          <w:szCs w:val="24"/>
        </w:rPr>
        <w:t xml:space="preserve">in this country </w:t>
      </w:r>
      <w:r w:rsidRPr="00BA5FCB">
        <w:rPr>
          <w:szCs w:val="24"/>
        </w:rPr>
        <w:t>until 1905.</w:t>
      </w:r>
    </w:p>
    <w:p w14:paraId="5C6E14F6" w14:textId="4CD386A2" w:rsidR="0023780D" w:rsidRPr="00BA5FCB" w:rsidRDefault="0023780D" w:rsidP="0023780D">
      <w:pPr>
        <w:spacing w:before="120"/>
        <w:rPr>
          <w:szCs w:val="24"/>
        </w:rPr>
      </w:pPr>
      <w:r w:rsidRPr="00BA5FCB">
        <w:rPr>
          <w:szCs w:val="24"/>
        </w:rPr>
        <w:t>It was more than a 120 years before DNA was used.</w:t>
      </w:r>
    </w:p>
    <w:p w14:paraId="5BF8A486" w14:textId="248DC9BB" w:rsidR="0023780D" w:rsidRPr="00BA5FCB" w:rsidRDefault="00C156EE" w:rsidP="0023780D">
      <w:pPr>
        <w:spacing w:before="120"/>
        <w:rPr>
          <w:szCs w:val="24"/>
        </w:rPr>
      </w:pPr>
      <w:r w:rsidRPr="00BA5FCB">
        <w:rPr>
          <w:szCs w:val="24"/>
        </w:rPr>
        <w:t xml:space="preserve">Supt. </w:t>
      </w:r>
      <w:proofErr w:type="spellStart"/>
      <w:r w:rsidRPr="00BA5FCB">
        <w:rPr>
          <w:szCs w:val="24"/>
        </w:rPr>
        <w:t>McNab</w:t>
      </w:r>
      <w:proofErr w:type="spellEnd"/>
      <w:r w:rsidRPr="00BA5FCB">
        <w:rPr>
          <w:szCs w:val="24"/>
        </w:rPr>
        <w:t xml:space="preserve"> had observed that in the snow that there were the footprints of</w:t>
      </w:r>
      <w:r w:rsidR="0023780D" w:rsidRPr="00BA5FCB">
        <w:rPr>
          <w:szCs w:val="24"/>
        </w:rPr>
        <w:t xml:space="preserve"> four different pairs of boots but </w:t>
      </w:r>
      <w:r w:rsidR="00CC5556" w:rsidRPr="00BA5FCB">
        <w:rPr>
          <w:szCs w:val="24"/>
        </w:rPr>
        <w:t xml:space="preserve">the marks were indistinct. </w:t>
      </w:r>
    </w:p>
    <w:p w14:paraId="2C0BDC3E" w14:textId="77777777" w:rsidR="0000298C" w:rsidRPr="00BA5FCB" w:rsidRDefault="0000298C" w:rsidP="00C25BFC">
      <w:pPr>
        <w:pStyle w:val="Heading3"/>
      </w:pPr>
      <w:r w:rsidRPr="00BA5FCB">
        <w:t xml:space="preserve">The arrest of Thomas Davis </w:t>
      </w:r>
    </w:p>
    <w:p w14:paraId="664001A3" w14:textId="77777777" w:rsidR="00EF3AF6" w:rsidRPr="00BA5FCB" w:rsidRDefault="0000298C" w:rsidP="008C709E">
      <w:pPr>
        <w:rPr>
          <w:szCs w:val="24"/>
        </w:rPr>
      </w:pPr>
      <w:r w:rsidRPr="00BA5FCB">
        <w:rPr>
          <w:szCs w:val="24"/>
        </w:rPr>
        <w:t xml:space="preserve">The proximity of the Workhouse gave rise to the obvious possibility that one of the inmates might be responsible. Sgt Whiteside </w:t>
      </w:r>
      <w:r w:rsidR="00C25BFC" w:rsidRPr="00BA5FCB">
        <w:rPr>
          <w:szCs w:val="24"/>
        </w:rPr>
        <w:t xml:space="preserve">was told by one of the inmates, James </w:t>
      </w:r>
      <w:proofErr w:type="spellStart"/>
      <w:r w:rsidR="00C25BFC" w:rsidRPr="00BA5FCB">
        <w:rPr>
          <w:szCs w:val="24"/>
        </w:rPr>
        <w:t>Whalley</w:t>
      </w:r>
      <w:proofErr w:type="spellEnd"/>
      <w:r w:rsidR="00C25BFC" w:rsidRPr="00BA5FCB">
        <w:rPr>
          <w:szCs w:val="24"/>
        </w:rPr>
        <w:t xml:space="preserve">, who was whitewashing the outside of the building, that that another </w:t>
      </w:r>
      <w:r w:rsidRPr="00BA5FCB">
        <w:rPr>
          <w:szCs w:val="24"/>
        </w:rPr>
        <w:t xml:space="preserve">of the inmates, Thomas Davis, had visited the beer house the day before seeking work; Mrs Walne had sent him </w:t>
      </w:r>
      <w:r w:rsidR="00CC5556" w:rsidRPr="00BA5FCB">
        <w:rPr>
          <w:szCs w:val="24"/>
        </w:rPr>
        <w:t xml:space="preserve">away with some </w:t>
      </w:r>
      <w:r w:rsidR="00C25BFC" w:rsidRPr="00BA5FCB">
        <w:rPr>
          <w:szCs w:val="24"/>
        </w:rPr>
        <w:t xml:space="preserve">uncivil words; </w:t>
      </w:r>
      <w:r w:rsidR="00EF3AF6" w:rsidRPr="00BA5FCB">
        <w:rPr>
          <w:szCs w:val="24"/>
        </w:rPr>
        <w:t xml:space="preserve">the sergeant conjectured that he might have borne her a grudge. </w:t>
      </w:r>
    </w:p>
    <w:p w14:paraId="34AA036F" w14:textId="4CD0F84D" w:rsidR="0000298C" w:rsidRPr="00BA5FCB" w:rsidRDefault="0000298C" w:rsidP="008C709E">
      <w:pPr>
        <w:rPr>
          <w:szCs w:val="24"/>
        </w:rPr>
      </w:pPr>
      <w:r w:rsidRPr="00BA5FCB">
        <w:rPr>
          <w:szCs w:val="24"/>
        </w:rPr>
        <w:t xml:space="preserve">When Sgt Whiteside went to the </w:t>
      </w:r>
      <w:r w:rsidR="00EF3AF6" w:rsidRPr="00BA5FCB">
        <w:rPr>
          <w:szCs w:val="24"/>
        </w:rPr>
        <w:t>work</w:t>
      </w:r>
      <w:r w:rsidRPr="00BA5FCB">
        <w:rPr>
          <w:szCs w:val="24"/>
        </w:rPr>
        <w:t>house, another resident,</w:t>
      </w:r>
      <w:r w:rsidR="00EF273C" w:rsidRPr="00BA5FCB">
        <w:rPr>
          <w:szCs w:val="24"/>
        </w:rPr>
        <w:t xml:space="preserve"> </w:t>
      </w:r>
      <w:r w:rsidRPr="00BA5FCB">
        <w:rPr>
          <w:szCs w:val="24"/>
        </w:rPr>
        <w:t>Hugh Ha</w:t>
      </w:r>
      <w:r w:rsidR="00EF273C" w:rsidRPr="00BA5FCB">
        <w:rPr>
          <w:szCs w:val="24"/>
        </w:rPr>
        <w:t>rrison</w:t>
      </w:r>
      <w:r w:rsidRPr="00BA5FCB">
        <w:rPr>
          <w:i/>
          <w:szCs w:val="24"/>
        </w:rPr>
        <w:t>,</w:t>
      </w:r>
      <w:r w:rsidRPr="00BA5FCB">
        <w:rPr>
          <w:szCs w:val="24"/>
        </w:rPr>
        <w:t xml:space="preserve"> came forward to give further information. H</w:t>
      </w:r>
      <w:r w:rsidR="0076379F" w:rsidRPr="00BA5FCB">
        <w:rPr>
          <w:szCs w:val="24"/>
        </w:rPr>
        <w:t>arrison had a long criminal record; h</w:t>
      </w:r>
      <w:r w:rsidRPr="00BA5FCB">
        <w:rPr>
          <w:szCs w:val="24"/>
        </w:rPr>
        <w:t xml:space="preserve">e said – as it later transpired quite untruthfully </w:t>
      </w:r>
      <w:r w:rsidR="00EF3AF6" w:rsidRPr="00BA5FCB">
        <w:rPr>
          <w:szCs w:val="24"/>
        </w:rPr>
        <w:t>- that</w:t>
      </w:r>
      <w:r w:rsidRPr="00BA5FCB">
        <w:rPr>
          <w:szCs w:val="24"/>
        </w:rPr>
        <w:t xml:space="preserve"> Davis had often spoken of Mrs Walne and her money, which </w:t>
      </w:r>
      <w:r w:rsidR="00637907" w:rsidRPr="00BA5FCB">
        <w:rPr>
          <w:szCs w:val="24"/>
        </w:rPr>
        <w:t xml:space="preserve">he said she had </w:t>
      </w:r>
      <w:r w:rsidRPr="00BA5FCB">
        <w:rPr>
          <w:szCs w:val="24"/>
        </w:rPr>
        <w:t xml:space="preserve">hidden in her clock; the fact that she did so was, of course, </w:t>
      </w:r>
      <w:r w:rsidR="00637907" w:rsidRPr="00BA5FCB">
        <w:rPr>
          <w:szCs w:val="24"/>
        </w:rPr>
        <w:t xml:space="preserve">now </w:t>
      </w:r>
      <w:r w:rsidRPr="00BA5FCB">
        <w:rPr>
          <w:szCs w:val="24"/>
        </w:rPr>
        <w:t>common</w:t>
      </w:r>
      <w:r w:rsidR="0023780D" w:rsidRPr="00BA5FCB">
        <w:rPr>
          <w:szCs w:val="24"/>
        </w:rPr>
        <w:t xml:space="preserve"> gossip following her murder.  H</w:t>
      </w:r>
      <w:r w:rsidRPr="00BA5FCB">
        <w:rPr>
          <w:szCs w:val="24"/>
        </w:rPr>
        <w:t xml:space="preserve">e said </w:t>
      </w:r>
      <w:r w:rsidR="0023780D" w:rsidRPr="00BA5FCB">
        <w:rPr>
          <w:szCs w:val="24"/>
        </w:rPr>
        <w:t xml:space="preserve">– again quite untruthfully - </w:t>
      </w:r>
      <w:r w:rsidRPr="00BA5FCB">
        <w:rPr>
          <w:szCs w:val="24"/>
        </w:rPr>
        <w:t xml:space="preserve">that Davis had told him that he intended to rob her. </w:t>
      </w:r>
    </w:p>
    <w:p w14:paraId="7A06F9E2" w14:textId="77777777" w:rsidR="002F561D" w:rsidRPr="00BA5FCB" w:rsidRDefault="0000298C" w:rsidP="008C709E">
      <w:pPr>
        <w:rPr>
          <w:szCs w:val="24"/>
        </w:rPr>
      </w:pPr>
      <w:r w:rsidRPr="00BA5FCB">
        <w:rPr>
          <w:szCs w:val="24"/>
        </w:rPr>
        <w:t>Davis, who was a pauper confined to the workhouse, was described at the time as ‘a careless, idle fellow, of a s</w:t>
      </w:r>
      <w:r w:rsidR="002F561D" w:rsidRPr="00BA5FCB">
        <w:rPr>
          <w:szCs w:val="24"/>
        </w:rPr>
        <w:t>omewhat suspicious character’.</w:t>
      </w:r>
    </w:p>
    <w:p w14:paraId="6F6EA93B" w14:textId="37D59253" w:rsidR="0000298C" w:rsidRPr="00BA5FCB" w:rsidRDefault="0000298C" w:rsidP="008C709E">
      <w:pPr>
        <w:rPr>
          <w:szCs w:val="24"/>
        </w:rPr>
      </w:pPr>
      <w:r w:rsidRPr="00BA5FCB">
        <w:rPr>
          <w:szCs w:val="24"/>
        </w:rPr>
        <w:lastRenderedPageBreak/>
        <w:t>The sergeant</w:t>
      </w:r>
      <w:r w:rsidR="0076379F" w:rsidRPr="00BA5FCB">
        <w:rPr>
          <w:szCs w:val="24"/>
        </w:rPr>
        <w:t xml:space="preserve"> also </w:t>
      </w:r>
      <w:r w:rsidR="002F561D" w:rsidRPr="00BA5FCB">
        <w:rPr>
          <w:szCs w:val="24"/>
        </w:rPr>
        <w:t xml:space="preserve">thought </w:t>
      </w:r>
      <w:r w:rsidRPr="00BA5FCB">
        <w:rPr>
          <w:szCs w:val="24"/>
        </w:rPr>
        <w:t xml:space="preserve">that </w:t>
      </w:r>
      <w:r w:rsidR="0076379F" w:rsidRPr="00BA5FCB">
        <w:rPr>
          <w:szCs w:val="24"/>
        </w:rPr>
        <w:t xml:space="preserve">Davis’s clogs </w:t>
      </w:r>
      <w:r w:rsidR="00B87262" w:rsidRPr="00BA5FCB">
        <w:rPr>
          <w:szCs w:val="24"/>
        </w:rPr>
        <w:t xml:space="preserve">might have </w:t>
      </w:r>
      <w:r w:rsidRPr="00BA5FCB">
        <w:rPr>
          <w:szCs w:val="24"/>
        </w:rPr>
        <w:t xml:space="preserve">matched </w:t>
      </w:r>
      <w:r w:rsidR="00B87262" w:rsidRPr="00BA5FCB">
        <w:rPr>
          <w:szCs w:val="24"/>
        </w:rPr>
        <w:t xml:space="preserve">the </w:t>
      </w:r>
      <w:r w:rsidR="0076379F" w:rsidRPr="00BA5FCB">
        <w:rPr>
          <w:szCs w:val="24"/>
        </w:rPr>
        <w:t xml:space="preserve">footprints left </w:t>
      </w:r>
      <w:r w:rsidRPr="00BA5FCB">
        <w:rPr>
          <w:szCs w:val="24"/>
        </w:rPr>
        <w:t xml:space="preserve">behind the beer house. On these </w:t>
      </w:r>
      <w:r w:rsidR="00B946B5" w:rsidRPr="00BA5FCB">
        <w:rPr>
          <w:szCs w:val="24"/>
        </w:rPr>
        <w:t xml:space="preserve">frankly </w:t>
      </w:r>
      <w:r w:rsidR="002F561D" w:rsidRPr="00BA5FCB">
        <w:rPr>
          <w:szCs w:val="24"/>
        </w:rPr>
        <w:t xml:space="preserve">insubstantial </w:t>
      </w:r>
      <w:r w:rsidRPr="00BA5FCB">
        <w:rPr>
          <w:szCs w:val="24"/>
        </w:rPr>
        <w:t>grounds, Davis was arrested and</w:t>
      </w:r>
      <w:r w:rsidR="00E04A81" w:rsidRPr="00BA5FCB">
        <w:rPr>
          <w:szCs w:val="24"/>
        </w:rPr>
        <w:t xml:space="preserve"> held in </w:t>
      </w:r>
      <w:r w:rsidRPr="00BA5FCB">
        <w:rPr>
          <w:szCs w:val="24"/>
        </w:rPr>
        <w:t>custody in the lock-up in the old police house</w:t>
      </w:r>
      <w:r w:rsidR="00EF3AF6" w:rsidRPr="00BA5FCB">
        <w:rPr>
          <w:szCs w:val="24"/>
        </w:rPr>
        <w:t>, in the village</w:t>
      </w:r>
      <w:r w:rsidRPr="00BA5FCB">
        <w:rPr>
          <w:szCs w:val="24"/>
        </w:rPr>
        <w:t xml:space="preserve">. </w:t>
      </w:r>
    </w:p>
    <w:p w14:paraId="035F256A" w14:textId="77777777" w:rsidR="0000298C" w:rsidRPr="00BA5FCB" w:rsidRDefault="0000298C" w:rsidP="00C25BFC">
      <w:pPr>
        <w:rPr>
          <w:b/>
          <w:szCs w:val="24"/>
        </w:rPr>
      </w:pPr>
      <w:r w:rsidRPr="00BA5FCB">
        <w:rPr>
          <w:szCs w:val="24"/>
        </w:rPr>
        <w:t xml:space="preserve">He does not seem to have been formally interviewed, but it is plain that from the beginning until his eventual release, he vigorously protested his innocence.  </w:t>
      </w:r>
    </w:p>
    <w:p w14:paraId="7FA5B9EE" w14:textId="3138A355" w:rsidR="00D61BB5" w:rsidRPr="00BA5FCB" w:rsidRDefault="00D61BB5" w:rsidP="00C25BFC">
      <w:pPr>
        <w:pStyle w:val="Heading3"/>
      </w:pPr>
      <w:r w:rsidRPr="00BA5FCB">
        <w:t>Inquest</w:t>
      </w:r>
    </w:p>
    <w:p w14:paraId="0316CBE6" w14:textId="77777777" w:rsidR="0076379F" w:rsidRPr="00BA5FCB" w:rsidRDefault="00057FAE" w:rsidP="00057FAE">
      <w:pPr>
        <w:rPr>
          <w:rFonts w:cs="Times New Roman"/>
          <w:szCs w:val="24"/>
        </w:rPr>
      </w:pPr>
      <w:r w:rsidRPr="00BA5FCB">
        <w:rPr>
          <w:rFonts w:cs="Times New Roman"/>
          <w:szCs w:val="24"/>
        </w:rPr>
        <w:t xml:space="preserve">The inquest was adjourned </w:t>
      </w:r>
      <w:r w:rsidR="0076379F" w:rsidRPr="00BA5FCB">
        <w:rPr>
          <w:rFonts w:cs="Times New Roman"/>
          <w:szCs w:val="24"/>
        </w:rPr>
        <w:t xml:space="preserve">several times, as further information came in. </w:t>
      </w:r>
    </w:p>
    <w:p w14:paraId="0C18D57A" w14:textId="083F4E26" w:rsidR="002776A7" w:rsidRPr="00BA5FCB" w:rsidRDefault="002776A7" w:rsidP="00C25BFC">
      <w:pPr>
        <w:pStyle w:val="Heading3"/>
      </w:pPr>
      <w:r w:rsidRPr="00BA5FCB">
        <w:t xml:space="preserve">The reward </w:t>
      </w:r>
      <w:r w:rsidR="00221029" w:rsidRPr="00BA5FCB">
        <w:t>and Thomas Bowling</w:t>
      </w:r>
    </w:p>
    <w:p w14:paraId="2A6C1E2B" w14:textId="42BD9A11" w:rsidR="00C06525" w:rsidRPr="00BA5FCB" w:rsidRDefault="002776A7" w:rsidP="00527CA5">
      <w:pPr>
        <w:spacing w:before="120"/>
        <w:rPr>
          <w:szCs w:val="24"/>
        </w:rPr>
      </w:pPr>
      <w:r w:rsidRPr="00BA5FCB">
        <w:rPr>
          <w:szCs w:val="24"/>
        </w:rPr>
        <w:t xml:space="preserve">Having no other </w:t>
      </w:r>
      <w:r w:rsidR="00F03E8C" w:rsidRPr="00BA5FCB">
        <w:rPr>
          <w:szCs w:val="24"/>
        </w:rPr>
        <w:t xml:space="preserve">leads, and perhaps realising the weakness of the evidence </w:t>
      </w:r>
      <w:r w:rsidR="009D33CD" w:rsidRPr="00BA5FCB">
        <w:rPr>
          <w:szCs w:val="24"/>
        </w:rPr>
        <w:t xml:space="preserve">against the wretched Davis, </w:t>
      </w:r>
      <w:r w:rsidRPr="00BA5FCB">
        <w:rPr>
          <w:szCs w:val="24"/>
        </w:rPr>
        <w:t>the police offered a reward of £100</w:t>
      </w:r>
      <w:r w:rsidR="00F03E8C" w:rsidRPr="00BA5FCB">
        <w:rPr>
          <w:szCs w:val="24"/>
        </w:rPr>
        <w:t xml:space="preserve"> to anyone giving information leading to the arrest and conviction of those responsible</w:t>
      </w:r>
      <w:r w:rsidR="009D33CD" w:rsidRPr="00BA5FCB">
        <w:rPr>
          <w:szCs w:val="24"/>
        </w:rPr>
        <w:t xml:space="preserve">; this was a huge sum of money </w:t>
      </w:r>
      <w:r w:rsidR="00F03E8C" w:rsidRPr="00BA5FCB">
        <w:rPr>
          <w:szCs w:val="24"/>
        </w:rPr>
        <w:t>(perhaps £100,000</w:t>
      </w:r>
      <w:r w:rsidR="00B87262" w:rsidRPr="00BA5FCB">
        <w:rPr>
          <w:szCs w:val="24"/>
        </w:rPr>
        <w:t xml:space="preserve"> today</w:t>
      </w:r>
      <w:r w:rsidR="00F03E8C" w:rsidRPr="00BA5FCB">
        <w:rPr>
          <w:szCs w:val="24"/>
        </w:rPr>
        <w:t xml:space="preserve">); the reward </w:t>
      </w:r>
      <w:r w:rsidR="009D33CD" w:rsidRPr="00BA5FCB">
        <w:rPr>
          <w:szCs w:val="24"/>
        </w:rPr>
        <w:t xml:space="preserve">was widely advertised. </w:t>
      </w:r>
    </w:p>
    <w:p w14:paraId="162E694B" w14:textId="76DF3A92" w:rsidR="00244E20" w:rsidRPr="00BA5FCB" w:rsidRDefault="009D33CD" w:rsidP="00527CA5">
      <w:pPr>
        <w:spacing w:before="120"/>
        <w:rPr>
          <w:szCs w:val="24"/>
        </w:rPr>
      </w:pPr>
      <w:r w:rsidRPr="00BA5FCB">
        <w:rPr>
          <w:szCs w:val="24"/>
        </w:rPr>
        <w:t>The notice caught the attention of Thomas Bo</w:t>
      </w:r>
      <w:r w:rsidR="00C06525" w:rsidRPr="00BA5FCB">
        <w:rPr>
          <w:szCs w:val="24"/>
        </w:rPr>
        <w:t xml:space="preserve">wling, alias Chorley </w:t>
      </w:r>
      <w:r w:rsidRPr="00BA5FCB">
        <w:rPr>
          <w:szCs w:val="24"/>
        </w:rPr>
        <w:t xml:space="preserve">Tom, </w:t>
      </w:r>
      <w:r w:rsidR="001E2B5B" w:rsidRPr="00BA5FCB">
        <w:rPr>
          <w:szCs w:val="24"/>
        </w:rPr>
        <w:t>from Samlesbury</w:t>
      </w:r>
      <w:r w:rsidR="0094055A" w:rsidRPr="00BA5FCB">
        <w:rPr>
          <w:szCs w:val="24"/>
        </w:rPr>
        <w:t xml:space="preserve">, who </w:t>
      </w:r>
      <w:r w:rsidR="001E2B5B" w:rsidRPr="00BA5FCB">
        <w:rPr>
          <w:szCs w:val="24"/>
        </w:rPr>
        <w:t xml:space="preserve">claimed to be a game-keeper, but he was </w:t>
      </w:r>
      <w:r w:rsidR="00244E20" w:rsidRPr="00BA5FCB">
        <w:rPr>
          <w:szCs w:val="24"/>
        </w:rPr>
        <w:t xml:space="preserve">in fact </w:t>
      </w:r>
      <w:r w:rsidR="001E2B5B" w:rsidRPr="00BA5FCB">
        <w:rPr>
          <w:szCs w:val="24"/>
        </w:rPr>
        <w:t xml:space="preserve">well known as a </w:t>
      </w:r>
      <w:r w:rsidR="00B87262" w:rsidRPr="00BA5FCB">
        <w:rPr>
          <w:szCs w:val="24"/>
        </w:rPr>
        <w:t xml:space="preserve">poacher. He </w:t>
      </w:r>
      <w:r w:rsidRPr="00BA5FCB">
        <w:rPr>
          <w:szCs w:val="24"/>
        </w:rPr>
        <w:t xml:space="preserve">had many convictions for a series of low-grade offences. He </w:t>
      </w:r>
      <w:r w:rsidR="00290264" w:rsidRPr="00BA5FCB">
        <w:rPr>
          <w:szCs w:val="24"/>
        </w:rPr>
        <w:t xml:space="preserve">had in the past been acquitted at the Assizes of maliciously shooting another man. He </w:t>
      </w:r>
      <w:r w:rsidRPr="00BA5FCB">
        <w:rPr>
          <w:szCs w:val="24"/>
        </w:rPr>
        <w:t>went to the police at</w:t>
      </w:r>
      <w:r w:rsidR="00244E20" w:rsidRPr="00BA5FCB">
        <w:rPr>
          <w:szCs w:val="24"/>
        </w:rPr>
        <w:t xml:space="preserve"> Blackburn to give this information and to claim the reward. </w:t>
      </w:r>
    </w:p>
    <w:p w14:paraId="72969374" w14:textId="7D6272D9" w:rsidR="00C06525" w:rsidRPr="00BA5FCB" w:rsidRDefault="009D33CD" w:rsidP="00527CA5">
      <w:pPr>
        <w:spacing w:before="120"/>
        <w:rPr>
          <w:szCs w:val="24"/>
        </w:rPr>
      </w:pPr>
      <w:r w:rsidRPr="00BA5FCB">
        <w:rPr>
          <w:szCs w:val="24"/>
        </w:rPr>
        <w:t>He said that he had visited Duncan McPhail</w:t>
      </w:r>
      <w:r w:rsidR="001E2B5B" w:rsidRPr="00BA5FCB">
        <w:rPr>
          <w:szCs w:val="24"/>
        </w:rPr>
        <w:t xml:space="preserve"> at his house in</w:t>
      </w:r>
      <w:r w:rsidRPr="00BA5FCB">
        <w:rPr>
          <w:szCs w:val="24"/>
        </w:rPr>
        <w:t xml:space="preserve"> Blackburn and during the course of their conversation, McPhail</w:t>
      </w:r>
      <w:r w:rsidR="00C06525" w:rsidRPr="00BA5FCB">
        <w:rPr>
          <w:szCs w:val="24"/>
        </w:rPr>
        <w:t xml:space="preserve"> had </w:t>
      </w:r>
      <w:r w:rsidRPr="00BA5FCB">
        <w:rPr>
          <w:szCs w:val="24"/>
        </w:rPr>
        <w:t>admitted -</w:t>
      </w:r>
      <w:r w:rsidR="00C06525" w:rsidRPr="00BA5FCB">
        <w:rPr>
          <w:szCs w:val="24"/>
        </w:rPr>
        <w:t xml:space="preserve"> </w:t>
      </w:r>
      <w:r w:rsidRPr="00BA5FCB">
        <w:rPr>
          <w:szCs w:val="24"/>
        </w:rPr>
        <w:t xml:space="preserve">boasted even </w:t>
      </w:r>
      <w:r w:rsidR="00C06525" w:rsidRPr="00BA5FCB">
        <w:rPr>
          <w:szCs w:val="24"/>
        </w:rPr>
        <w:t xml:space="preserve">- </w:t>
      </w:r>
      <w:r w:rsidRPr="00BA5FCB">
        <w:rPr>
          <w:szCs w:val="24"/>
        </w:rPr>
        <w:t xml:space="preserve">that he had gone to the beer house with others whom he named: Daniel </w:t>
      </w:r>
      <w:proofErr w:type="spellStart"/>
      <w:r w:rsidRPr="00BA5FCB">
        <w:rPr>
          <w:szCs w:val="24"/>
        </w:rPr>
        <w:t>Carr</w:t>
      </w:r>
      <w:proofErr w:type="spellEnd"/>
      <w:r w:rsidRPr="00BA5FCB">
        <w:rPr>
          <w:szCs w:val="24"/>
        </w:rPr>
        <w:t>, Benjamin Hartley,</w:t>
      </w:r>
      <w:r w:rsidR="00504CEF" w:rsidRPr="00BA5FCB">
        <w:rPr>
          <w:szCs w:val="24"/>
        </w:rPr>
        <w:t xml:space="preserve"> </w:t>
      </w:r>
      <w:r w:rsidRPr="00BA5FCB">
        <w:rPr>
          <w:szCs w:val="24"/>
        </w:rPr>
        <w:t>George Woods</w:t>
      </w:r>
      <w:r w:rsidR="00504CEF" w:rsidRPr="00BA5FCB">
        <w:rPr>
          <w:szCs w:val="24"/>
        </w:rPr>
        <w:t>,</w:t>
      </w:r>
      <w:r w:rsidRPr="00BA5FCB">
        <w:rPr>
          <w:szCs w:val="24"/>
        </w:rPr>
        <w:t xml:space="preserve"> and his brother William Woods. Quite why Duncan McPhail should have volunteered this </w:t>
      </w:r>
      <w:r w:rsidR="004D7BB2" w:rsidRPr="00BA5FCB">
        <w:rPr>
          <w:szCs w:val="24"/>
        </w:rPr>
        <w:t xml:space="preserve">highly damaging </w:t>
      </w:r>
      <w:r w:rsidRPr="00BA5FCB">
        <w:rPr>
          <w:szCs w:val="24"/>
        </w:rPr>
        <w:t>information gratuitously to him</w:t>
      </w:r>
      <w:r w:rsidR="00290264" w:rsidRPr="00BA5FCB">
        <w:rPr>
          <w:szCs w:val="24"/>
        </w:rPr>
        <w:t>,</w:t>
      </w:r>
      <w:r w:rsidRPr="00BA5FCB">
        <w:rPr>
          <w:szCs w:val="24"/>
        </w:rPr>
        <w:t xml:space="preserve"> Thomas Bowling </w:t>
      </w:r>
      <w:r w:rsidR="00244E20" w:rsidRPr="00BA5FCB">
        <w:rPr>
          <w:szCs w:val="24"/>
        </w:rPr>
        <w:t xml:space="preserve">was unable to </w:t>
      </w:r>
      <w:r w:rsidRPr="00BA5FCB">
        <w:rPr>
          <w:szCs w:val="24"/>
        </w:rPr>
        <w:t xml:space="preserve">explain. </w:t>
      </w:r>
    </w:p>
    <w:p w14:paraId="4DCAF727" w14:textId="409CB0EB" w:rsidR="002E59FC" w:rsidRPr="00BA5FCB" w:rsidRDefault="002E59FC" w:rsidP="00527CA5">
      <w:pPr>
        <w:spacing w:before="120"/>
        <w:rPr>
          <w:szCs w:val="24"/>
        </w:rPr>
      </w:pPr>
      <w:r w:rsidRPr="00BA5FCB">
        <w:rPr>
          <w:szCs w:val="24"/>
        </w:rPr>
        <w:t xml:space="preserve">The police never really believed </w:t>
      </w:r>
      <w:r w:rsidR="00290264" w:rsidRPr="00BA5FCB">
        <w:rPr>
          <w:szCs w:val="24"/>
        </w:rPr>
        <w:t xml:space="preserve">Bowling’s </w:t>
      </w:r>
      <w:r w:rsidR="00244E20" w:rsidRPr="00BA5FCB">
        <w:rPr>
          <w:szCs w:val="24"/>
        </w:rPr>
        <w:t xml:space="preserve">story in its entirety, </w:t>
      </w:r>
      <w:proofErr w:type="gramStart"/>
      <w:r w:rsidR="00244E20" w:rsidRPr="00BA5FCB">
        <w:rPr>
          <w:szCs w:val="24"/>
        </w:rPr>
        <w:t>believing</w:t>
      </w:r>
      <w:proofErr w:type="gramEnd"/>
      <w:r w:rsidR="00244E20" w:rsidRPr="00BA5FCB">
        <w:rPr>
          <w:szCs w:val="24"/>
        </w:rPr>
        <w:t xml:space="preserve"> – as did many others - </w:t>
      </w:r>
      <w:r w:rsidRPr="00BA5FCB">
        <w:rPr>
          <w:szCs w:val="24"/>
        </w:rPr>
        <w:t>that Bo</w:t>
      </w:r>
      <w:r w:rsidR="00C06525" w:rsidRPr="00BA5FCB">
        <w:rPr>
          <w:szCs w:val="24"/>
        </w:rPr>
        <w:t>w</w:t>
      </w:r>
      <w:r w:rsidRPr="00BA5FCB">
        <w:rPr>
          <w:szCs w:val="24"/>
        </w:rPr>
        <w:t xml:space="preserve">ling himself had </w:t>
      </w:r>
      <w:r w:rsidR="00244E20" w:rsidRPr="00BA5FCB">
        <w:rPr>
          <w:szCs w:val="24"/>
        </w:rPr>
        <w:t>played som</w:t>
      </w:r>
      <w:r w:rsidR="00B87262" w:rsidRPr="00BA5FCB">
        <w:rPr>
          <w:szCs w:val="24"/>
        </w:rPr>
        <w:t>e active part in the enterprise</w:t>
      </w:r>
      <w:r w:rsidR="0076379F" w:rsidRPr="00BA5FCB">
        <w:rPr>
          <w:szCs w:val="24"/>
        </w:rPr>
        <w:t>; and possibly suspecting that his r</w:t>
      </w:r>
      <w:r w:rsidR="00276F0A" w:rsidRPr="00BA5FCB">
        <w:rPr>
          <w:szCs w:val="24"/>
        </w:rPr>
        <w:t>e</w:t>
      </w:r>
      <w:r w:rsidR="0076379F" w:rsidRPr="00BA5FCB">
        <w:rPr>
          <w:szCs w:val="24"/>
        </w:rPr>
        <w:t xml:space="preserve">al </w:t>
      </w:r>
      <w:r w:rsidR="00276F0A" w:rsidRPr="00BA5FCB">
        <w:rPr>
          <w:szCs w:val="24"/>
        </w:rPr>
        <w:t>motivation</w:t>
      </w:r>
      <w:r w:rsidR="0076379F" w:rsidRPr="00BA5FCB">
        <w:rPr>
          <w:szCs w:val="24"/>
        </w:rPr>
        <w:t xml:space="preserve"> in implicating the others was </w:t>
      </w:r>
      <w:r w:rsidR="00276F0A" w:rsidRPr="00BA5FCB">
        <w:rPr>
          <w:szCs w:val="24"/>
        </w:rPr>
        <w:t>spite that he had not been paid for his part</w:t>
      </w:r>
      <w:r w:rsidR="00B87262" w:rsidRPr="00BA5FCB">
        <w:rPr>
          <w:szCs w:val="24"/>
        </w:rPr>
        <w:t>. O</w:t>
      </w:r>
      <w:r w:rsidRPr="00BA5FCB">
        <w:rPr>
          <w:szCs w:val="24"/>
        </w:rPr>
        <w:t>n the basis of what he said, the others were all arrested and brought before the magistrate at Blackburn.</w:t>
      </w:r>
    </w:p>
    <w:p w14:paraId="1B758324" w14:textId="676FCEAC" w:rsidR="0013491C" w:rsidRPr="00BA5FCB" w:rsidRDefault="0013491C" w:rsidP="00527CA5">
      <w:pPr>
        <w:spacing w:before="120"/>
        <w:rPr>
          <w:szCs w:val="24"/>
        </w:rPr>
      </w:pPr>
      <w:r w:rsidRPr="00BA5FCB">
        <w:rPr>
          <w:szCs w:val="24"/>
        </w:rPr>
        <w:t xml:space="preserve">When later, at the trial, </w:t>
      </w:r>
      <w:r w:rsidR="00B87262" w:rsidRPr="00BA5FCB">
        <w:rPr>
          <w:szCs w:val="24"/>
        </w:rPr>
        <w:t xml:space="preserve">Bowling </w:t>
      </w:r>
      <w:r w:rsidRPr="00BA5FCB">
        <w:rPr>
          <w:szCs w:val="24"/>
        </w:rPr>
        <w:t xml:space="preserve">was cross examined on the basis that he had told a pack of lies </w:t>
      </w:r>
      <w:r w:rsidR="00244E20" w:rsidRPr="00BA5FCB">
        <w:rPr>
          <w:szCs w:val="24"/>
        </w:rPr>
        <w:t>in order t</w:t>
      </w:r>
      <w:r w:rsidRPr="00BA5FCB">
        <w:rPr>
          <w:szCs w:val="24"/>
        </w:rPr>
        <w:t>o claim the reward; he piously replied that he came</w:t>
      </w:r>
      <w:r w:rsidR="00244E20" w:rsidRPr="00BA5FCB">
        <w:rPr>
          <w:szCs w:val="24"/>
        </w:rPr>
        <w:t xml:space="preserve"> forward </w:t>
      </w:r>
      <w:r w:rsidR="00276F0A" w:rsidRPr="00BA5FCB">
        <w:rPr>
          <w:szCs w:val="24"/>
        </w:rPr>
        <w:t xml:space="preserve">only </w:t>
      </w:r>
      <w:r w:rsidR="00244E20" w:rsidRPr="00BA5FCB">
        <w:rPr>
          <w:szCs w:val="24"/>
        </w:rPr>
        <w:t>so that Tom Davies, who</w:t>
      </w:r>
      <w:r w:rsidRPr="00BA5FCB">
        <w:rPr>
          <w:szCs w:val="24"/>
        </w:rPr>
        <w:t xml:space="preserve">m he knew to be </w:t>
      </w:r>
      <w:proofErr w:type="gramStart"/>
      <w:r w:rsidRPr="00BA5FCB">
        <w:rPr>
          <w:szCs w:val="24"/>
        </w:rPr>
        <w:t>innocent</w:t>
      </w:r>
      <w:proofErr w:type="gramEnd"/>
      <w:r w:rsidRPr="00BA5FCB">
        <w:rPr>
          <w:szCs w:val="24"/>
        </w:rPr>
        <w:t xml:space="preserve"> might be speedily released.</w:t>
      </w:r>
    </w:p>
    <w:p w14:paraId="6A82CEEC" w14:textId="50185960" w:rsidR="0037662B" w:rsidRPr="00BA5FCB" w:rsidRDefault="00244E20" w:rsidP="00527CA5">
      <w:pPr>
        <w:spacing w:before="120"/>
        <w:rPr>
          <w:szCs w:val="24"/>
        </w:rPr>
      </w:pPr>
      <w:r w:rsidRPr="00BA5FCB">
        <w:rPr>
          <w:szCs w:val="24"/>
        </w:rPr>
        <w:lastRenderedPageBreak/>
        <w:t>Davis,</w:t>
      </w:r>
      <w:r w:rsidR="0037662B" w:rsidRPr="00BA5FCB">
        <w:rPr>
          <w:szCs w:val="24"/>
        </w:rPr>
        <w:t xml:space="preserve"> who had been </w:t>
      </w:r>
      <w:r w:rsidRPr="00BA5FCB">
        <w:rPr>
          <w:szCs w:val="24"/>
        </w:rPr>
        <w:t xml:space="preserve">kept in custody the while, was then </w:t>
      </w:r>
      <w:r w:rsidR="0037662B" w:rsidRPr="00BA5FCB">
        <w:rPr>
          <w:szCs w:val="24"/>
        </w:rPr>
        <w:t xml:space="preserve">taken before Preston magistrates court and released. He was aggrieved that he had been held so long </w:t>
      </w:r>
      <w:r w:rsidRPr="00BA5FCB">
        <w:rPr>
          <w:szCs w:val="24"/>
        </w:rPr>
        <w:t>without proper cause and</w:t>
      </w:r>
      <w:r w:rsidR="0037662B" w:rsidRPr="00BA5FCB">
        <w:rPr>
          <w:szCs w:val="24"/>
        </w:rPr>
        <w:t xml:space="preserve"> demanded compensation which was denied on the basis that there </w:t>
      </w:r>
      <w:r w:rsidR="0037662B" w:rsidRPr="00BA5FCB">
        <w:rPr>
          <w:szCs w:val="24"/>
          <w:u w:val="single"/>
        </w:rPr>
        <w:t>had been</w:t>
      </w:r>
      <w:r w:rsidR="0037662B" w:rsidRPr="00BA5FCB">
        <w:rPr>
          <w:szCs w:val="24"/>
        </w:rPr>
        <w:t xml:space="preserve"> reasonable grounds to </w:t>
      </w:r>
      <w:r w:rsidR="00B87262" w:rsidRPr="00BA5FCB">
        <w:rPr>
          <w:szCs w:val="24"/>
        </w:rPr>
        <w:t xml:space="preserve">suspect him in the first place; </w:t>
      </w:r>
      <w:r w:rsidR="0037662B" w:rsidRPr="00BA5FCB">
        <w:rPr>
          <w:szCs w:val="24"/>
        </w:rPr>
        <w:t xml:space="preserve">with no legal aid, he could not pursue the claim. </w:t>
      </w:r>
    </w:p>
    <w:p w14:paraId="7E787146" w14:textId="77777777" w:rsidR="002E59FC" w:rsidRPr="00BA5FCB" w:rsidRDefault="002E59FC" w:rsidP="00527CA5">
      <w:pPr>
        <w:spacing w:before="120"/>
        <w:rPr>
          <w:szCs w:val="24"/>
        </w:rPr>
      </w:pPr>
      <w:r w:rsidRPr="00BA5FCB">
        <w:rPr>
          <w:szCs w:val="24"/>
        </w:rPr>
        <w:t xml:space="preserve">I come then to the real breakthrough in the case. </w:t>
      </w:r>
    </w:p>
    <w:p w14:paraId="6D9E9006" w14:textId="77777777" w:rsidR="002E59FC" w:rsidRPr="00BA5FCB" w:rsidRDefault="002E59FC" w:rsidP="00C25BFC">
      <w:pPr>
        <w:pStyle w:val="Heading3"/>
      </w:pPr>
      <w:r w:rsidRPr="00BA5FCB">
        <w:t xml:space="preserve">The evidence of Benjamin Hartley </w:t>
      </w:r>
    </w:p>
    <w:p w14:paraId="77083149" w14:textId="79C28EEE" w:rsidR="002776A7" w:rsidRPr="00BA5FCB" w:rsidRDefault="004013BF" w:rsidP="00527CA5">
      <w:pPr>
        <w:spacing w:before="120"/>
        <w:rPr>
          <w:szCs w:val="24"/>
        </w:rPr>
      </w:pPr>
      <w:r w:rsidRPr="00BA5FCB">
        <w:rPr>
          <w:szCs w:val="24"/>
        </w:rPr>
        <w:t>One of those</w:t>
      </w:r>
      <w:r w:rsidR="0037662B" w:rsidRPr="00BA5FCB">
        <w:rPr>
          <w:szCs w:val="24"/>
        </w:rPr>
        <w:t xml:space="preserve"> arrested as a result of Tom Bowling’s statement was Benjamin Hartley; he was aged 53, a steam loom weaver by occupation; he</w:t>
      </w:r>
      <w:r w:rsidR="0094055A" w:rsidRPr="00BA5FCB">
        <w:rPr>
          <w:szCs w:val="24"/>
        </w:rPr>
        <w:t xml:space="preserve"> asked to speak to the police; </w:t>
      </w:r>
      <w:r w:rsidR="00C156EE" w:rsidRPr="00BA5FCB">
        <w:rPr>
          <w:szCs w:val="24"/>
        </w:rPr>
        <w:t xml:space="preserve">he </w:t>
      </w:r>
      <w:r w:rsidR="0037662B" w:rsidRPr="00BA5FCB">
        <w:rPr>
          <w:szCs w:val="24"/>
        </w:rPr>
        <w:t xml:space="preserve">told the </w:t>
      </w:r>
      <w:r w:rsidR="00290264" w:rsidRPr="00BA5FCB">
        <w:rPr>
          <w:szCs w:val="24"/>
        </w:rPr>
        <w:t xml:space="preserve">police that if </w:t>
      </w:r>
      <w:r w:rsidR="00276F0A" w:rsidRPr="00BA5FCB">
        <w:rPr>
          <w:szCs w:val="24"/>
        </w:rPr>
        <w:t>t</w:t>
      </w:r>
      <w:r w:rsidR="00290264" w:rsidRPr="00BA5FCB">
        <w:rPr>
          <w:szCs w:val="24"/>
        </w:rPr>
        <w:t xml:space="preserve">he </w:t>
      </w:r>
      <w:r w:rsidR="00276F0A" w:rsidRPr="00BA5FCB">
        <w:rPr>
          <w:szCs w:val="24"/>
        </w:rPr>
        <w:t xml:space="preserve">prosecution offered no evidence against him, </w:t>
      </w:r>
      <w:r w:rsidR="00290264" w:rsidRPr="00BA5FCB">
        <w:rPr>
          <w:szCs w:val="24"/>
        </w:rPr>
        <w:t xml:space="preserve">he would give </w:t>
      </w:r>
      <w:r w:rsidRPr="00BA5FCB">
        <w:rPr>
          <w:szCs w:val="24"/>
        </w:rPr>
        <w:t xml:space="preserve">evidence </w:t>
      </w:r>
      <w:r w:rsidR="00290264" w:rsidRPr="00BA5FCB">
        <w:rPr>
          <w:szCs w:val="24"/>
        </w:rPr>
        <w:t>against the others</w:t>
      </w:r>
      <w:r w:rsidR="0037662B" w:rsidRPr="00BA5FCB">
        <w:rPr>
          <w:szCs w:val="24"/>
        </w:rPr>
        <w:t>,</w:t>
      </w:r>
      <w:r w:rsidR="00290264" w:rsidRPr="00BA5FCB">
        <w:rPr>
          <w:szCs w:val="24"/>
        </w:rPr>
        <w:t xml:space="preserve"> as </w:t>
      </w:r>
      <w:r w:rsidR="0094055A" w:rsidRPr="00BA5FCB">
        <w:rPr>
          <w:szCs w:val="24"/>
        </w:rPr>
        <w:t>an approver.</w:t>
      </w:r>
    </w:p>
    <w:p w14:paraId="4AA2E551" w14:textId="0B293C37" w:rsidR="00244E20" w:rsidRPr="00BA5FCB" w:rsidRDefault="00082108" w:rsidP="00244E20">
      <w:pPr>
        <w:spacing w:before="120"/>
        <w:rPr>
          <w:szCs w:val="24"/>
        </w:rPr>
      </w:pPr>
      <w:r w:rsidRPr="00BA5FCB">
        <w:rPr>
          <w:szCs w:val="24"/>
        </w:rPr>
        <w:t>An approver was a person who had himself participated in a crime but who agreed to give evidence against his accomplices</w:t>
      </w:r>
      <w:r w:rsidR="00AE7DA4" w:rsidRPr="00BA5FCB">
        <w:rPr>
          <w:szCs w:val="24"/>
        </w:rPr>
        <w:t>,</w:t>
      </w:r>
      <w:r w:rsidRPr="00BA5FCB">
        <w:rPr>
          <w:szCs w:val="24"/>
        </w:rPr>
        <w:t xml:space="preserve"> in return for his freedom. </w:t>
      </w:r>
      <w:r w:rsidR="004D7BB2" w:rsidRPr="00BA5FCB">
        <w:rPr>
          <w:szCs w:val="24"/>
        </w:rPr>
        <w:t xml:space="preserve">This </w:t>
      </w:r>
      <w:r w:rsidR="00244E20" w:rsidRPr="00BA5FCB">
        <w:rPr>
          <w:szCs w:val="24"/>
        </w:rPr>
        <w:t xml:space="preserve">was – and still is - </w:t>
      </w:r>
      <w:r w:rsidR="004D7BB2" w:rsidRPr="00BA5FCB">
        <w:rPr>
          <w:szCs w:val="24"/>
        </w:rPr>
        <w:t xml:space="preserve">sometimes called turning Queen’s Evidence. </w:t>
      </w:r>
      <w:r w:rsidR="00244E20" w:rsidRPr="00BA5FCB">
        <w:rPr>
          <w:szCs w:val="24"/>
        </w:rPr>
        <w:t>The advantages to the public in this system was that in those days, unless there were eyewitnesses, there was very often no evidence against offenders and since frequently the only eye witnesses were accomplices, convictions could only be secured against some of those responsible by calling others as accomplices, or approvers.</w:t>
      </w:r>
    </w:p>
    <w:p w14:paraId="579C6175" w14:textId="7183D513" w:rsidR="00082108" w:rsidRPr="00BA5FCB" w:rsidRDefault="00082108" w:rsidP="00527CA5">
      <w:pPr>
        <w:spacing w:before="120"/>
        <w:rPr>
          <w:szCs w:val="24"/>
        </w:rPr>
      </w:pPr>
      <w:r w:rsidRPr="00BA5FCB">
        <w:rPr>
          <w:szCs w:val="24"/>
        </w:rPr>
        <w:t xml:space="preserve">There are obvious dangers in such evidence for there is a temptation for such a person to exonerate himself </w:t>
      </w:r>
      <w:r w:rsidR="00AE7DA4" w:rsidRPr="00BA5FCB">
        <w:rPr>
          <w:szCs w:val="24"/>
        </w:rPr>
        <w:t xml:space="preserve">by down-playing his role </w:t>
      </w:r>
      <w:r w:rsidRPr="00BA5FCB">
        <w:rPr>
          <w:szCs w:val="24"/>
        </w:rPr>
        <w:t>and to implicate the others</w:t>
      </w:r>
      <w:r w:rsidR="00AE7DA4" w:rsidRPr="00BA5FCB">
        <w:rPr>
          <w:szCs w:val="24"/>
        </w:rPr>
        <w:t xml:space="preserve"> by blaming them</w:t>
      </w:r>
      <w:r w:rsidRPr="00BA5FCB">
        <w:rPr>
          <w:szCs w:val="24"/>
        </w:rPr>
        <w:t xml:space="preserve">. Therefore it had long been the practice of the judges to direct juries not to act upon such evidence unless it was supported </w:t>
      </w:r>
      <w:r w:rsidR="00095C2F" w:rsidRPr="00BA5FCB">
        <w:rPr>
          <w:szCs w:val="24"/>
        </w:rPr>
        <w:t xml:space="preserve">– corroborated as the lawyers say - </w:t>
      </w:r>
      <w:r w:rsidRPr="00BA5FCB">
        <w:rPr>
          <w:szCs w:val="24"/>
        </w:rPr>
        <w:t xml:space="preserve">by some other evidence. </w:t>
      </w:r>
      <w:r w:rsidR="00244E20" w:rsidRPr="00BA5FCB">
        <w:rPr>
          <w:szCs w:val="24"/>
        </w:rPr>
        <w:t xml:space="preserve">Juries </w:t>
      </w:r>
      <w:r w:rsidR="00095C2F" w:rsidRPr="00BA5FCB">
        <w:rPr>
          <w:szCs w:val="24"/>
        </w:rPr>
        <w:t>were –</w:t>
      </w:r>
      <w:r w:rsidR="00244E20" w:rsidRPr="00BA5FCB">
        <w:rPr>
          <w:szCs w:val="24"/>
        </w:rPr>
        <w:t xml:space="preserve"> and indeed still are – cautious before acting on the evidence of informants</w:t>
      </w:r>
      <w:r w:rsidR="00095C2F" w:rsidRPr="00BA5FCB">
        <w:rPr>
          <w:szCs w:val="24"/>
        </w:rPr>
        <w:t>, who had so much to gain by casting the blame onto others</w:t>
      </w:r>
      <w:r w:rsidR="00244E20" w:rsidRPr="00BA5FCB">
        <w:rPr>
          <w:szCs w:val="24"/>
        </w:rPr>
        <w:t>.</w:t>
      </w:r>
    </w:p>
    <w:p w14:paraId="36282798" w14:textId="4DBAED2F" w:rsidR="0094055A" w:rsidRPr="00BA5FCB" w:rsidRDefault="0094055A" w:rsidP="00527CA5">
      <w:pPr>
        <w:spacing w:before="120"/>
        <w:rPr>
          <w:szCs w:val="24"/>
        </w:rPr>
      </w:pPr>
      <w:r w:rsidRPr="00BA5FCB">
        <w:rPr>
          <w:szCs w:val="24"/>
        </w:rPr>
        <w:t>Hartley</w:t>
      </w:r>
      <w:r w:rsidR="00095C2F" w:rsidRPr="00BA5FCB">
        <w:rPr>
          <w:szCs w:val="24"/>
        </w:rPr>
        <w:t xml:space="preserve"> </w:t>
      </w:r>
      <w:r w:rsidRPr="00BA5FCB">
        <w:rPr>
          <w:szCs w:val="24"/>
        </w:rPr>
        <w:t>dressed up what he had to say</w:t>
      </w:r>
      <w:r w:rsidR="00095C2F" w:rsidRPr="00BA5FCB">
        <w:rPr>
          <w:szCs w:val="24"/>
        </w:rPr>
        <w:t xml:space="preserve">: he </w:t>
      </w:r>
      <w:r w:rsidRPr="00BA5FCB">
        <w:rPr>
          <w:szCs w:val="24"/>
        </w:rPr>
        <w:t>said that he wanted to make a clean breast of it; he said that he had had no rest in his mind since the deed was done: nearly all accomplices say that.</w:t>
      </w:r>
    </w:p>
    <w:p w14:paraId="39C11E58" w14:textId="0D487672" w:rsidR="00950E3A" w:rsidRPr="00BA5FCB" w:rsidRDefault="00950E3A" w:rsidP="00527CA5">
      <w:pPr>
        <w:spacing w:before="120"/>
        <w:rPr>
          <w:szCs w:val="24"/>
        </w:rPr>
      </w:pPr>
      <w:r w:rsidRPr="00BA5FCB">
        <w:rPr>
          <w:szCs w:val="24"/>
        </w:rPr>
        <w:t xml:space="preserve">This is the story that </w:t>
      </w:r>
      <w:r w:rsidR="004013BF" w:rsidRPr="00BA5FCB">
        <w:rPr>
          <w:szCs w:val="24"/>
        </w:rPr>
        <w:t xml:space="preserve">Hartley </w:t>
      </w:r>
      <w:r w:rsidRPr="00BA5FCB">
        <w:rPr>
          <w:szCs w:val="24"/>
        </w:rPr>
        <w:t xml:space="preserve">told, first to the police, then to the </w:t>
      </w:r>
      <w:r w:rsidR="00095C2F" w:rsidRPr="00BA5FCB">
        <w:rPr>
          <w:szCs w:val="24"/>
        </w:rPr>
        <w:t xml:space="preserve">Inquest, then to the </w:t>
      </w:r>
      <w:r w:rsidRPr="00BA5FCB">
        <w:rPr>
          <w:szCs w:val="24"/>
        </w:rPr>
        <w:t>magistrates at Blackburn, who committed them for trial</w:t>
      </w:r>
      <w:r w:rsidR="00244E20" w:rsidRPr="00BA5FCB">
        <w:rPr>
          <w:szCs w:val="24"/>
        </w:rPr>
        <w:t xml:space="preserve"> and then at the trial </w:t>
      </w:r>
      <w:r w:rsidRPr="00BA5FCB">
        <w:rPr>
          <w:szCs w:val="24"/>
        </w:rPr>
        <w:t xml:space="preserve">at </w:t>
      </w:r>
      <w:r w:rsidR="00244E20" w:rsidRPr="00BA5FCB">
        <w:rPr>
          <w:szCs w:val="24"/>
        </w:rPr>
        <w:t>Liverpool Assizes.</w:t>
      </w:r>
    </w:p>
    <w:p w14:paraId="3CC260E5" w14:textId="2FAE4E84" w:rsidR="003960DE" w:rsidRPr="00BA5FCB" w:rsidRDefault="00EF3AF6" w:rsidP="00527CA5">
      <w:pPr>
        <w:spacing w:before="120"/>
        <w:rPr>
          <w:szCs w:val="24"/>
        </w:rPr>
      </w:pPr>
      <w:r w:rsidRPr="00BA5FCB">
        <w:rPr>
          <w:szCs w:val="24"/>
        </w:rPr>
        <w:lastRenderedPageBreak/>
        <w:t xml:space="preserve">He said that </w:t>
      </w:r>
      <w:r w:rsidR="003960DE" w:rsidRPr="00BA5FCB">
        <w:rPr>
          <w:szCs w:val="24"/>
        </w:rPr>
        <w:t xml:space="preserve">McPhail </w:t>
      </w:r>
      <w:r w:rsidR="009E6F76" w:rsidRPr="00BA5FCB">
        <w:rPr>
          <w:szCs w:val="24"/>
        </w:rPr>
        <w:t xml:space="preserve">came </w:t>
      </w:r>
      <w:r w:rsidR="003960DE" w:rsidRPr="00BA5FCB">
        <w:rPr>
          <w:szCs w:val="24"/>
        </w:rPr>
        <w:t xml:space="preserve">to his house one night and </w:t>
      </w:r>
      <w:r w:rsidR="009E6F76" w:rsidRPr="00BA5FCB">
        <w:rPr>
          <w:szCs w:val="24"/>
        </w:rPr>
        <w:t xml:space="preserve">that he was – as he put it – ‘fast for money’; he </w:t>
      </w:r>
      <w:r w:rsidR="003960DE" w:rsidRPr="00BA5FCB">
        <w:rPr>
          <w:szCs w:val="24"/>
        </w:rPr>
        <w:t xml:space="preserve">told him of Anne </w:t>
      </w:r>
      <w:proofErr w:type="spellStart"/>
      <w:r w:rsidR="003960DE" w:rsidRPr="00BA5FCB">
        <w:rPr>
          <w:szCs w:val="24"/>
        </w:rPr>
        <w:t>Walne’s</w:t>
      </w:r>
      <w:proofErr w:type="spellEnd"/>
      <w:r w:rsidR="003960DE" w:rsidRPr="00BA5FCB">
        <w:rPr>
          <w:szCs w:val="24"/>
        </w:rPr>
        <w:t xml:space="preserve"> hidden wealth; </w:t>
      </w:r>
      <w:r w:rsidR="0094055A" w:rsidRPr="00BA5FCB">
        <w:rPr>
          <w:szCs w:val="24"/>
        </w:rPr>
        <w:t xml:space="preserve">that she had recently sold a cow </w:t>
      </w:r>
      <w:r w:rsidR="00637907" w:rsidRPr="00BA5FCB">
        <w:rPr>
          <w:szCs w:val="24"/>
        </w:rPr>
        <w:t xml:space="preserve">so that she could pay the rent </w:t>
      </w:r>
      <w:r w:rsidR="0094055A" w:rsidRPr="00BA5FCB">
        <w:rPr>
          <w:szCs w:val="24"/>
        </w:rPr>
        <w:t xml:space="preserve">and </w:t>
      </w:r>
      <w:r w:rsidR="00637907" w:rsidRPr="00BA5FCB">
        <w:rPr>
          <w:szCs w:val="24"/>
        </w:rPr>
        <w:t xml:space="preserve">McPhail </w:t>
      </w:r>
      <w:r w:rsidR="003960DE" w:rsidRPr="00BA5FCB">
        <w:rPr>
          <w:szCs w:val="24"/>
        </w:rPr>
        <w:t xml:space="preserve">asked him to join him to burgle the place. </w:t>
      </w:r>
      <w:r w:rsidR="009E6F76" w:rsidRPr="00BA5FCB">
        <w:rPr>
          <w:szCs w:val="24"/>
        </w:rPr>
        <w:t xml:space="preserve">He said that their plan had only been to break in and to steal; </w:t>
      </w:r>
      <w:r w:rsidR="00921440" w:rsidRPr="00BA5FCB">
        <w:rPr>
          <w:szCs w:val="24"/>
        </w:rPr>
        <w:t xml:space="preserve">one can understand </w:t>
      </w:r>
      <w:r w:rsidR="009E6F76" w:rsidRPr="00BA5FCB">
        <w:rPr>
          <w:szCs w:val="24"/>
        </w:rPr>
        <w:t xml:space="preserve">that </w:t>
      </w:r>
      <w:r w:rsidR="00921440" w:rsidRPr="00BA5FCB">
        <w:rPr>
          <w:szCs w:val="24"/>
        </w:rPr>
        <w:t xml:space="preserve">McPhail </w:t>
      </w:r>
      <w:r w:rsidR="009E6F76" w:rsidRPr="00BA5FCB">
        <w:rPr>
          <w:szCs w:val="24"/>
        </w:rPr>
        <w:t>m</w:t>
      </w:r>
      <w:r w:rsidR="00921440" w:rsidRPr="00BA5FCB">
        <w:rPr>
          <w:szCs w:val="24"/>
        </w:rPr>
        <w:t xml:space="preserve">ight </w:t>
      </w:r>
      <w:r w:rsidR="009E6F76" w:rsidRPr="00BA5FCB">
        <w:rPr>
          <w:szCs w:val="24"/>
        </w:rPr>
        <w:t xml:space="preserve">have been unwilling to do the deed alone, since if Mrs Walne was disturbed, she would recognise him but </w:t>
      </w:r>
      <w:r w:rsidR="00921440" w:rsidRPr="00BA5FCB">
        <w:rPr>
          <w:szCs w:val="24"/>
        </w:rPr>
        <w:t xml:space="preserve">it may be thought significant and sinister that he </w:t>
      </w:r>
      <w:r w:rsidRPr="00BA5FCB">
        <w:rPr>
          <w:szCs w:val="24"/>
        </w:rPr>
        <w:t>recruited</w:t>
      </w:r>
      <w:r w:rsidR="00921440" w:rsidRPr="00BA5FCB">
        <w:rPr>
          <w:szCs w:val="24"/>
        </w:rPr>
        <w:t xml:space="preserve"> no less than four others.</w:t>
      </w:r>
      <w:r w:rsidR="009E6F76" w:rsidRPr="00BA5FCB">
        <w:rPr>
          <w:szCs w:val="24"/>
        </w:rPr>
        <w:t xml:space="preserve"> </w:t>
      </w:r>
    </w:p>
    <w:p w14:paraId="4128B2A1" w14:textId="48DB86D9" w:rsidR="00921440" w:rsidRPr="00BA5FCB" w:rsidRDefault="00921440" w:rsidP="00527CA5">
      <w:pPr>
        <w:spacing w:before="120"/>
        <w:rPr>
          <w:szCs w:val="24"/>
        </w:rPr>
      </w:pPr>
      <w:r w:rsidRPr="00BA5FCB">
        <w:rPr>
          <w:szCs w:val="24"/>
        </w:rPr>
        <w:t xml:space="preserve">Furthermore, </w:t>
      </w:r>
      <w:r w:rsidR="00276F0A" w:rsidRPr="00BA5FCB">
        <w:rPr>
          <w:szCs w:val="24"/>
        </w:rPr>
        <w:t xml:space="preserve">Hartley </w:t>
      </w:r>
      <w:r w:rsidR="0037662B" w:rsidRPr="00BA5FCB">
        <w:rPr>
          <w:szCs w:val="24"/>
        </w:rPr>
        <w:t>said,</w:t>
      </w:r>
      <w:r w:rsidR="003960DE" w:rsidRPr="00BA5FCB">
        <w:rPr>
          <w:szCs w:val="24"/>
        </w:rPr>
        <w:t xml:space="preserve"> </w:t>
      </w:r>
      <w:proofErr w:type="spellStart"/>
      <w:r w:rsidR="003960DE" w:rsidRPr="00BA5FCB">
        <w:rPr>
          <w:szCs w:val="24"/>
        </w:rPr>
        <w:t>Carr</w:t>
      </w:r>
      <w:proofErr w:type="spellEnd"/>
      <w:r w:rsidR="003960DE" w:rsidRPr="00BA5FCB">
        <w:rPr>
          <w:szCs w:val="24"/>
        </w:rPr>
        <w:t xml:space="preserve"> and </w:t>
      </w:r>
      <w:r w:rsidR="006851C6" w:rsidRPr="00BA5FCB">
        <w:rPr>
          <w:szCs w:val="24"/>
        </w:rPr>
        <w:t xml:space="preserve">Woods armed themselves with </w:t>
      </w:r>
      <w:r w:rsidR="00290264" w:rsidRPr="00BA5FCB">
        <w:rPr>
          <w:szCs w:val="24"/>
        </w:rPr>
        <w:t xml:space="preserve">crowbars and </w:t>
      </w:r>
      <w:r w:rsidR="00950E3A" w:rsidRPr="00BA5FCB">
        <w:rPr>
          <w:szCs w:val="24"/>
        </w:rPr>
        <w:t>cane</w:t>
      </w:r>
      <w:r w:rsidR="003960DE" w:rsidRPr="00BA5FCB">
        <w:rPr>
          <w:szCs w:val="24"/>
        </w:rPr>
        <w:t>s</w:t>
      </w:r>
      <w:r w:rsidR="00950E3A" w:rsidRPr="00BA5FCB">
        <w:rPr>
          <w:szCs w:val="24"/>
        </w:rPr>
        <w:t xml:space="preserve">, </w:t>
      </w:r>
      <w:r w:rsidR="00276F0A" w:rsidRPr="00BA5FCB">
        <w:rPr>
          <w:szCs w:val="24"/>
        </w:rPr>
        <w:t>as he</w:t>
      </w:r>
      <w:r w:rsidR="00C156EE" w:rsidRPr="00BA5FCB">
        <w:rPr>
          <w:szCs w:val="24"/>
        </w:rPr>
        <w:t xml:space="preserve"> called them </w:t>
      </w:r>
      <w:r w:rsidR="0094055A" w:rsidRPr="00BA5FCB">
        <w:rPr>
          <w:szCs w:val="24"/>
        </w:rPr>
        <w:t xml:space="preserve">but these were </w:t>
      </w:r>
      <w:r w:rsidR="00CE4B27" w:rsidRPr="00BA5FCB">
        <w:rPr>
          <w:szCs w:val="24"/>
        </w:rPr>
        <w:t>heavy</w:t>
      </w:r>
      <w:r w:rsidR="0094055A" w:rsidRPr="00BA5FCB">
        <w:rPr>
          <w:szCs w:val="24"/>
        </w:rPr>
        <w:t xml:space="preserve"> sticks – almost cudgels - </w:t>
      </w:r>
      <w:r w:rsidR="00950E3A" w:rsidRPr="00BA5FCB">
        <w:rPr>
          <w:szCs w:val="24"/>
        </w:rPr>
        <w:t>weighed with lead</w:t>
      </w:r>
      <w:r w:rsidR="006851C6" w:rsidRPr="00BA5FCB">
        <w:rPr>
          <w:szCs w:val="24"/>
        </w:rPr>
        <w:t xml:space="preserve">; </w:t>
      </w:r>
      <w:r w:rsidR="00950E3A" w:rsidRPr="00BA5FCB">
        <w:rPr>
          <w:szCs w:val="24"/>
        </w:rPr>
        <w:t>McPhail had a pistol and a dark lantern, which had a shutter to dowse the light.</w:t>
      </w:r>
      <w:r w:rsidR="009E6F76" w:rsidRPr="00BA5FCB">
        <w:rPr>
          <w:szCs w:val="24"/>
        </w:rPr>
        <w:t xml:space="preserve"> It seems to me that </w:t>
      </w:r>
      <w:r w:rsidR="00276F0A" w:rsidRPr="00BA5FCB">
        <w:rPr>
          <w:szCs w:val="24"/>
        </w:rPr>
        <w:t xml:space="preserve">from the fact that he went mob-handed with three others, who were armed, </w:t>
      </w:r>
      <w:r w:rsidR="009E6F76" w:rsidRPr="00BA5FCB">
        <w:rPr>
          <w:szCs w:val="24"/>
        </w:rPr>
        <w:t>the inference can readily be drawn that they envisaged using serious violence against her, if the need arose</w:t>
      </w:r>
      <w:r w:rsidRPr="00BA5FCB">
        <w:rPr>
          <w:szCs w:val="24"/>
        </w:rPr>
        <w:t>, either to overcome her resistance or to compel her to reveal where she had hidden the money</w:t>
      </w:r>
      <w:r w:rsidR="00276F0A" w:rsidRPr="00BA5FCB">
        <w:rPr>
          <w:szCs w:val="24"/>
        </w:rPr>
        <w:t xml:space="preserve">, or </w:t>
      </w:r>
      <w:r w:rsidR="00EF3AF6" w:rsidRPr="00BA5FCB">
        <w:rPr>
          <w:szCs w:val="24"/>
        </w:rPr>
        <w:t xml:space="preserve">to ensure that she did not survive to identify McPhail as one of her assailants. </w:t>
      </w:r>
      <w:r w:rsidR="009E6F76" w:rsidRPr="00BA5FCB">
        <w:rPr>
          <w:szCs w:val="24"/>
        </w:rPr>
        <w:t>Hartley</w:t>
      </w:r>
      <w:r w:rsidRPr="00BA5FCB">
        <w:rPr>
          <w:szCs w:val="24"/>
        </w:rPr>
        <w:t xml:space="preserve"> piously </w:t>
      </w:r>
      <w:r w:rsidR="009E6F76" w:rsidRPr="00BA5FCB">
        <w:rPr>
          <w:szCs w:val="24"/>
        </w:rPr>
        <w:t>claimed that he was himself unarmed</w:t>
      </w:r>
      <w:r w:rsidRPr="00BA5FCB">
        <w:rPr>
          <w:szCs w:val="24"/>
        </w:rPr>
        <w:t>.</w:t>
      </w:r>
    </w:p>
    <w:p w14:paraId="6E4489D4" w14:textId="1AEBD9B7" w:rsidR="00EF273C" w:rsidRPr="00BA5FCB" w:rsidRDefault="006851C6" w:rsidP="00527CA5">
      <w:pPr>
        <w:spacing w:before="120"/>
        <w:rPr>
          <w:szCs w:val="24"/>
        </w:rPr>
      </w:pPr>
      <w:r w:rsidRPr="00BA5FCB">
        <w:rPr>
          <w:szCs w:val="24"/>
        </w:rPr>
        <w:t xml:space="preserve">They </w:t>
      </w:r>
      <w:r w:rsidR="00EF273C" w:rsidRPr="00BA5FCB">
        <w:rPr>
          <w:szCs w:val="24"/>
        </w:rPr>
        <w:t xml:space="preserve">had </w:t>
      </w:r>
      <w:r w:rsidR="00921440" w:rsidRPr="00BA5FCB">
        <w:rPr>
          <w:szCs w:val="24"/>
        </w:rPr>
        <w:t>two false starts; o</w:t>
      </w:r>
      <w:r w:rsidR="00EF273C" w:rsidRPr="00BA5FCB">
        <w:rPr>
          <w:szCs w:val="24"/>
        </w:rPr>
        <w:t>nce they had called it off because of the bright moon-light and the second time because Woods turned up drunk.</w:t>
      </w:r>
    </w:p>
    <w:p w14:paraId="0FF75351" w14:textId="2845B149" w:rsidR="00950E3A" w:rsidRPr="00BA5FCB" w:rsidRDefault="00EF273C" w:rsidP="00527CA5">
      <w:pPr>
        <w:spacing w:before="120"/>
        <w:rPr>
          <w:szCs w:val="24"/>
        </w:rPr>
      </w:pPr>
      <w:r w:rsidRPr="00BA5FCB">
        <w:rPr>
          <w:szCs w:val="24"/>
        </w:rPr>
        <w:t>They then resolved to go the next night</w:t>
      </w:r>
      <w:r w:rsidR="00EF3AF6" w:rsidRPr="00BA5FCB">
        <w:rPr>
          <w:szCs w:val="24"/>
        </w:rPr>
        <w:t>, 10 November, come</w:t>
      </w:r>
      <w:r w:rsidRPr="00BA5FCB">
        <w:rPr>
          <w:szCs w:val="24"/>
        </w:rPr>
        <w:t xml:space="preserve"> what may. They </w:t>
      </w:r>
      <w:r w:rsidR="00950E3A" w:rsidRPr="00BA5FCB">
        <w:rPr>
          <w:szCs w:val="24"/>
        </w:rPr>
        <w:t xml:space="preserve">walked from Blackburn to </w:t>
      </w:r>
      <w:r w:rsidR="006851C6" w:rsidRPr="00BA5FCB">
        <w:rPr>
          <w:szCs w:val="24"/>
        </w:rPr>
        <w:t>R</w:t>
      </w:r>
      <w:r w:rsidR="00950E3A" w:rsidRPr="00BA5FCB">
        <w:rPr>
          <w:szCs w:val="24"/>
        </w:rPr>
        <w:t>i</w:t>
      </w:r>
      <w:r w:rsidR="00CE4B27" w:rsidRPr="00BA5FCB">
        <w:rPr>
          <w:szCs w:val="24"/>
        </w:rPr>
        <w:t xml:space="preserve">bchester; </w:t>
      </w:r>
      <w:r w:rsidR="006851C6" w:rsidRPr="00BA5FCB">
        <w:rPr>
          <w:szCs w:val="24"/>
        </w:rPr>
        <w:t>that is all of 7</w:t>
      </w:r>
      <w:r w:rsidR="00950E3A" w:rsidRPr="00BA5FCB">
        <w:rPr>
          <w:szCs w:val="24"/>
        </w:rPr>
        <w:t xml:space="preserve"> miles, </w:t>
      </w:r>
      <w:r w:rsidR="006851C6" w:rsidRPr="00BA5FCB">
        <w:rPr>
          <w:szCs w:val="24"/>
        </w:rPr>
        <w:t xml:space="preserve">but people did walk much longer distances then. </w:t>
      </w:r>
      <w:r w:rsidR="00950E3A" w:rsidRPr="00BA5FCB">
        <w:rPr>
          <w:szCs w:val="24"/>
        </w:rPr>
        <w:t xml:space="preserve"> </w:t>
      </w:r>
      <w:r w:rsidR="006851C6" w:rsidRPr="00BA5FCB">
        <w:rPr>
          <w:szCs w:val="24"/>
        </w:rPr>
        <w:t xml:space="preserve">He described the journey, </w:t>
      </w:r>
      <w:r w:rsidR="00CE4B27" w:rsidRPr="00BA5FCB">
        <w:rPr>
          <w:szCs w:val="24"/>
        </w:rPr>
        <w:t xml:space="preserve">past landmarks which are familiar even today: </w:t>
      </w:r>
      <w:r w:rsidR="006851C6" w:rsidRPr="00BA5FCB">
        <w:rPr>
          <w:szCs w:val="24"/>
        </w:rPr>
        <w:t xml:space="preserve">from Salford Bridge, past the Bull’s Head, </w:t>
      </w:r>
      <w:r w:rsidR="00EF3AF6" w:rsidRPr="00BA5FCB">
        <w:rPr>
          <w:szCs w:val="24"/>
        </w:rPr>
        <w:t xml:space="preserve">at </w:t>
      </w:r>
      <w:proofErr w:type="spellStart"/>
      <w:r w:rsidR="00EF3AF6" w:rsidRPr="00BA5FCB">
        <w:rPr>
          <w:szCs w:val="24"/>
        </w:rPr>
        <w:t>Ramsgreave</w:t>
      </w:r>
      <w:proofErr w:type="spellEnd"/>
      <w:r w:rsidR="00EF3AF6" w:rsidRPr="00BA5FCB">
        <w:rPr>
          <w:szCs w:val="24"/>
        </w:rPr>
        <w:t xml:space="preserve">; </w:t>
      </w:r>
      <w:r w:rsidR="006851C6" w:rsidRPr="00BA5FCB">
        <w:rPr>
          <w:szCs w:val="24"/>
        </w:rPr>
        <w:t xml:space="preserve">through </w:t>
      </w:r>
      <w:proofErr w:type="spellStart"/>
      <w:r w:rsidR="006851C6" w:rsidRPr="00BA5FCB">
        <w:rPr>
          <w:szCs w:val="24"/>
        </w:rPr>
        <w:t>Salesbury</w:t>
      </w:r>
      <w:proofErr w:type="spellEnd"/>
      <w:r w:rsidR="006851C6" w:rsidRPr="00BA5FCB">
        <w:rPr>
          <w:szCs w:val="24"/>
        </w:rPr>
        <w:t xml:space="preserve"> </w:t>
      </w:r>
      <w:r w:rsidR="009E6F76" w:rsidRPr="00BA5FCB">
        <w:rPr>
          <w:szCs w:val="24"/>
        </w:rPr>
        <w:t xml:space="preserve">village, </w:t>
      </w:r>
      <w:r w:rsidR="006851C6" w:rsidRPr="00BA5FCB">
        <w:rPr>
          <w:szCs w:val="24"/>
        </w:rPr>
        <w:t>past the Bonny Inn</w:t>
      </w:r>
      <w:r w:rsidR="00EF3AF6" w:rsidRPr="00BA5FCB">
        <w:rPr>
          <w:szCs w:val="24"/>
        </w:rPr>
        <w:t xml:space="preserve">; down past Oak’s Bar and down </w:t>
      </w:r>
      <w:r w:rsidR="00276F0A" w:rsidRPr="00BA5FCB">
        <w:rPr>
          <w:szCs w:val="24"/>
        </w:rPr>
        <w:t>Barker Brow.</w:t>
      </w:r>
      <w:r w:rsidR="00290264" w:rsidRPr="00BA5FCB">
        <w:rPr>
          <w:szCs w:val="24"/>
        </w:rPr>
        <w:t xml:space="preserve"> </w:t>
      </w:r>
    </w:p>
    <w:p w14:paraId="3E229594" w14:textId="0D1FCBDA" w:rsidR="00EF273C" w:rsidRPr="00BA5FCB" w:rsidRDefault="00EF273C" w:rsidP="00527CA5">
      <w:pPr>
        <w:spacing w:before="120"/>
        <w:rPr>
          <w:szCs w:val="24"/>
        </w:rPr>
      </w:pPr>
      <w:r w:rsidRPr="00BA5FCB">
        <w:rPr>
          <w:szCs w:val="24"/>
        </w:rPr>
        <w:t>Hartley said that they had met an old man there and exchanged pleasantries about the foulness of the night; it had been snowing.</w:t>
      </w:r>
    </w:p>
    <w:p w14:paraId="126A46A5" w14:textId="3664401C" w:rsidR="007364E2" w:rsidRPr="00BA5FCB" w:rsidRDefault="00EF273C" w:rsidP="00527CA5">
      <w:pPr>
        <w:spacing w:before="120"/>
        <w:rPr>
          <w:szCs w:val="24"/>
        </w:rPr>
      </w:pPr>
      <w:r w:rsidRPr="00BA5FCB">
        <w:rPr>
          <w:szCs w:val="24"/>
        </w:rPr>
        <w:t xml:space="preserve">They continued over Ribchester </w:t>
      </w:r>
      <w:proofErr w:type="gramStart"/>
      <w:r w:rsidRPr="00BA5FCB">
        <w:rPr>
          <w:szCs w:val="24"/>
        </w:rPr>
        <w:t>bridge</w:t>
      </w:r>
      <w:proofErr w:type="gramEnd"/>
      <w:r w:rsidRPr="00BA5FCB">
        <w:rPr>
          <w:szCs w:val="24"/>
        </w:rPr>
        <w:t xml:space="preserve"> and into the village. </w:t>
      </w:r>
      <w:r w:rsidR="00950E3A" w:rsidRPr="00BA5FCB">
        <w:rPr>
          <w:szCs w:val="24"/>
        </w:rPr>
        <w:t xml:space="preserve">He said that </w:t>
      </w:r>
      <w:r w:rsidR="006851C6" w:rsidRPr="00BA5FCB">
        <w:rPr>
          <w:szCs w:val="24"/>
        </w:rPr>
        <w:t xml:space="preserve">McPhail knew a way across the fields and </w:t>
      </w:r>
      <w:r w:rsidRPr="00BA5FCB">
        <w:rPr>
          <w:szCs w:val="24"/>
        </w:rPr>
        <w:t xml:space="preserve">a barn where they could shelter from the storm. So </w:t>
      </w:r>
      <w:r w:rsidR="006851C6" w:rsidRPr="00BA5FCB">
        <w:rPr>
          <w:szCs w:val="24"/>
        </w:rPr>
        <w:t>they</w:t>
      </w:r>
      <w:r w:rsidR="00950E3A" w:rsidRPr="00BA5FCB">
        <w:rPr>
          <w:szCs w:val="24"/>
        </w:rPr>
        <w:t xml:space="preserve"> </w:t>
      </w:r>
      <w:r w:rsidR="00970194" w:rsidRPr="00BA5FCB">
        <w:rPr>
          <w:szCs w:val="24"/>
        </w:rPr>
        <w:t xml:space="preserve">forced the staple of the </w:t>
      </w:r>
      <w:r w:rsidR="00637907" w:rsidRPr="00BA5FCB">
        <w:rPr>
          <w:szCs w:val="24"/>
        </w:rPr>
        <w:t xml:space="preserve">barn door </w:t>
      </w:r>
      <w:r w:rsidR="00970194" w:rsidRPr="00BA5FCB">
        <w:rPr>
          <w:szCs w:val="24"/>
        </w:rPr>
        <w:t>with a crowbar and hid, f</w:t>
      </w:r>
      <w:r w:rsidR="00CA7C2A" w:rsidRPr="00BA5FCB">
        <w:rPr>
          <w:szCs w:val="24"/>
        </w:rPr>
        <w:t>ortif</w:t>
      </w:r>
      <w:r w:rsidR="00970194" w:rsidRPr="00BA5FCB">
        <w:rPr>
          <w:szCs w:val="24"/>
        </w:rPr>
        <w:t xml:space="preserve">ying </w:t>
      </w:r>
      <w:r w:rsidR="00CA7C2A" w:rsidRPr="00BA5FCB">
        <w:rPr>
          <w:szCs w:val="24"/>
        </w:rPr>
        <w:t xml:space="preserve">themselves with rum. </w:t>
      </w:r>
    </w:p>
    <w:p w14:paraId="7544EBA1" w14:textId="1A923B47" w:rsidR="00950E3A" w:rsidRPr="00BA5FCB" w:rsidRDefault="00CA7C2A" w:rsidP="00527CA5">
      <w:pPr>
        <w:spacing w:before="120"/>
        <w:rPr>
          <w:szCs w:val="24"/>
        </w:rPr>
      </w:pPr>
      <w:r w:rsidRPr="00BA5FCB">
        <w:rPr>
          <w:szCs w:val="24"/>
        </w:rPr>
        <w:t xml:space="preserve">At </w:t>
      </w:r>
      <w:r w:rsidR="00950E3A" w:rsidRPr="00BA5FCB">
        <w:rPr>
          <w:szCs w:val="24"/>
        </w:rPr>
        <w:t>about 2 o’clock in the morning</w:t>
      </w:r>
      <w:r w:rsidRPr="00BA5FCB">
        <w:rPr>
          <w:szCs w:val="24"/>
        </w:rPr>
        <w:t xml:space="preserve">, when </w:t>
      </w:r>
      <w:r w:rsidR="00950E3A" w:rsidRPr="00BA5FCB">
        <w:rPr>
          <w:szCs w:val="24"/>
        </w:rPr>
        <w:t>they were confident th</w:t>
      </w:r>
      <w:r w:rsidRPr="00BA5FCB">
        <w:rPr>
          <w:szCs w:val="24"/>
        </w:rPr>
        <w:t>at the old lady would be in bed, t</w:t>
      </w:r>
      <w:r w:rsidR="00950E3A" w:rsidRPr="00BA5FCB">
        <w:rPr>
          <w:szCs w:val="24"/>
        </w:rPr>
        <w:t xml:space="preserve">hey went </w:t>
      </w:r>
      <w:r w:rsidR="00EF273C" w:rsidRPr="00BA5FCB">
        <w:rPr>
          <w:szCs w:val="24"/>
        </w:rPr>
        <w:t xml:space="preserve">across the fields to the back of the house; they lay for some time in the barn opposite then they went to the back of the house, </w:t>
      </w:r>
      <w:r w:rsidR="00950E3A" w:rsidRPr="00BA5FCB">
        <w:rPr>
          <w:szCs w:val="24"/>
        </w:rPr>
        <w:t>forced the window and climbed in.</w:t>
      </w:r>
    </w:p>
    <w:p w14:paraId="4E6857AB" w14:textId="1C88201D" w:rsidR="00744B35" w:rsidRPr="00BA5FCB" w:rsidRDefault="00950E3A" w:rsidP="00527CA5">
      <w:pPr>
        <w:spacing w:before="120"/>
        <w:rPr>
          <w:szCs w:val="24"/>
        </w:rPr>
      </w:pPr>
      <w:r w:rsidRPr="00BA5FCB">
        <w:rPr>
          <w:szCs w:val="24"/>
        </w:rPr>
        <w:t xml:space="preserve">He </w:t>
      </w:r>
      <w:r w:rsidR="00744B35" w:rsidRPr="00BA5FCB">
        <w:rPr>
          <w:szCs w:val="24"/>
        </w:rPr>
        <w:t xml:space="preserve">said that </w:t>
      </w:r>
      <w:r w:rsidR="00CA7C2A" w:rsidRPr="00BA5FCB">
        <w:rPr>
          <w:szCs w:val="24"/>
        </w:rPr>
        <w:t>McPhail</w:t>
      </w:r>
      <w:r w:rsidR="006851C6" w:rsidRPr="00BA5FCB">
        <w:rPr>
          <w:szCs w:val="24"/>
        </w:rPr>
        <w:t xml:space="preserve"> and Woods searched downstairs – ‘</w:t>
      </w:r>
      <w:r w:rsidR="00CE4B27" w:rsidRPr="00BA5FCB">
        <w:rPr>
          <w:szCs w:val="24"/>
        </w:rPr>
        <w:t xml:space="preserve">plundered’ was the word he used – one of them looked inside the clock, stopping the pendulum as </w:t>
      </w:r>
      <w:r w:rsidR="009E6F76" w:rsidRPr="00BA5FCB">
        <w:rPr>
          <w:szCs w:val="24"/>
        </w:rPr>
        <w:t xml:space="preserve">he did so, at 17 minutes past </w:t>
      </w:r>
      <w:r w:rsidR="009E6F76" w:rsidRPr="00BA5FCB">
        <w:rPr>
          <w:szCs w:val="24"/>
        </w:rPr>
        <w:lastRenderedPageBreak/>
        <w:t xml:space="preserve">2, as Sgt Whiteside had observed; </w:t>
      </w:r>
      <w:r w:rsidR="00CE4B27" w:rsidRPr="00BA5FCB">
        <w:rPr>
          <w:szCs w:val="24"/>
        </w:rPr>
        <w:t xml:space="preserve">meanwhile, </w:t>
      </w:r>
      <w:r w:rsidR="00744B35" w:rsidRPr="00BA5FCB">
        <w:rPr>
          <w:szCs w:val="24"/>
        </w:rPr>
        <w:t xml:space="preserve">he and </w:t>
      </w:r>
      <w:r w:rsidR="006851C6" w:rsidRPr="00BA5FCB">
        <w:rPr>
          <w:szCs w:val="24"/>
        </w:rPr>
        <w:t xml:space="preserve">Daniel </w:t>
      </w:r>
      <w:proofErr w:type="spellStart"/>
      <w:r w:rsidR="006851C6" w:rsidRPr="00BA5FCB">
        <w:rPr>
          <w:szCs w:val="24"/>
        </w:rPr>
        <w:t>Ca</w:t>
      </w:r>
      <w:r w:rsidR="00744B35" w:rsidRPr="00BA5FCB">
        <w:rPr>
          <w:szCs w:val="24"/>
        </w:rPr>
        <w:t>rr</w:t>
      </w:r>
      <w:proofErr w:type="spellEnd"/>
      <w:r w:rsidR="00744B35" w:rsidRPr="00BA5FCB">
        <w:rPr>
          <w:szCs w:val="24"/>
        </w:rPr>
        <w:t xml:space="preserve"> went upstairs into her bedroom.</w:t>
      </w:r>
    </w:p>
    <w:p w14:paraId="39666D2B" w14:textId="27CA0792" w:rsidR="00027D93" w:rsidRPr="00BA5FCB" w:rsidRDefault="00EF273C" w:rsidP="00527CA5">
      <w:pPr>
        <w:spacing w:before="120"/>
        <w:rPr>
          <w:szCs w:val="24"/>
        </w:rPr>
      </w:pPr>
      <w:r w:rsidRPr="00BA5FCB">
        <w:rPr>
          <w:szCs w:val="24"/>
        </w:rPr>
        <w:t xml:space="preserve">His accounts of what happened inside varied slightly but he said that </w:t>
      </w:r>
      <w:r w:rsidR="006851C6" w:rsidRPr="00BA5FCB">
        <w:rPr>
          <w:szCs w:val="24"/>
        </w:rPr>
        <w:t xml:space="preserve">Mrs Walne woke up, saw them and screamed; as </w:t>
      </w:r>
      <w:r w:rsidR="00744B35" w:rsidRPr="00BA5FCB">
        <w:rPr>
          <w:szCs w:val="24"/>
        </w:rPr>
        <w:t>he (Hartley) held her down</w:t>
      </w:r>
      <w:r w:rsidR="006851C6" w:rsidRPr="00BA5FCB">
        <w:rPr>
          <w:szCs w:val="24"/>
        </w:rPr>
        <w:t xml:space="preserve">, </w:t>
      </w:r>
      <w:proofErr w:type="spellStart"/>
      <w:r w:rsidR="006851C6" w:rsidRPr="00BA5FCB">
        <w:rPr>
          <w:szCs w:val="24"/>
        </w:rPr>
        <w:t>C</w:t>
      </w:r>
      <w:r w:rsidR="00744B35" w:rsidRPr="00BA5FCB">
        <w:rPr>
          <w:szCs w:val="24"/>
        </w:rPr>
        <w:t>arr</w:t>
      </w:r>
      <w:proofErr w:type="spellEnd"/>
      <w:r w:rsidR="00744B35" w:rsidRPr="00BA5FCB">
        <w:rPr>
          <w:szCs w:val="24"/>
        </w:rPr>
        <w:t xml:space="preserve"> struck </w:t>
      </w:r>
      <w:r w:rsidR="00CE4B27" w:rsidRPr="00BA5FCB">
        <w:rPr>
          <w:szCs w:val="24"/>
        </w:rPr>
        <w:t xml:space="preserve">at her </w:t>
      </w:r>
      <w:r w:rsidR="00744B35" w:rsidRPr="00BA5FCB">
        <w:rPr>
          <w:szCs w:val="24"/>
        </w:rPr>
        <w:t>with h</w:t>
      </w:r>
      <w:r w:rsidR="00CE4B27" w:rsidRPr="00BA5FCB">
        <w:rPr>
          <w:szCs w:val="24"/>
        </w:rPr>
        <w:t>is</w:t>
      </w:r>
      <w:r w:rsidR="00744B35" w:rsidRPr="00BA5FCB">
        <w:rPr>
          <w:szCs w:val="24"/>
        </w:rPr>
        <w:t xml:space="preserve"> loaded cane, </w:t>
      </w:r>
      <w:r w:rsidRPr="00BA5FCB">
        <w:rPr>
          <w:szCs w:val="24"/>
        </w:rPr>
        <w:t>to quieten her, but in the process hit Hartley</w:t>
      </w:r>
      <w:r w:rsidR="006851C6" w:rsidRPr="00BA5FCB">
        <w:rPr>
          <w:szCs w:val="24"/>
        </w:rPr>
        <w:t xml:space="preserve"> and </w:t>
      </w:r>
      <w:r w:rsidR="00CE4B27" w:rsidRPr="00BA5FCB">
        <w:rPr>
          <w:szCs w:val="24"/>
        </w:rPr>
        <w:t>injuring his hand; he claim</w:t>
      </w:r>
      <w:r w:rsidR="00276F0A" w:rsidRPr="00BA5FCB">
        <w:rPr>
          <w:szCs w:val="24"/>
        </w:rPr>
        <w:t>ed</w:t>
      </w:r>
      <w:r w:rsidR="00CE4B27" w:rsidRPr="00BA5FCB">
        <w:rPr>
          <w:szCs w:val="24"/>
        </w:rPr>
        <w:t xml:space="preserve"> that he cried out: ‘Oh dear, </w:t>
      </w:r>
      <w:r w:rsidR="00D61BB5" w:rsidRPr="00BA5FCB">
        <w:rPr>
          <w:szCs w:val="24"/>
        </w:rPr>
        <w:t xml:space="preserve">what </w:t>
      </w:r>
      <w:r w:rsidRPr="00BA5FCB">
        <w:rPr>
          <w:szCs w:val="24"/>
        </w:rPr>
        <w:t xml:space="preserve">art </w:t>
      </w:r>
      <w:r w:rsidR="009E6F76" w:rsidRPr="00BA5FCB">
        <w:rPr>
          <w:szCs w:val="24"/>
        </w:rPr>
        <w:t>thou</w:t>
      </w:r>
      <w:r w:rsidR="00D61BB5" w:rsidRPr="00BA5FCB">
        <w:rPr>
          <w:szCs w:val="24"/>
        </w:rPr>
        <w:t xml:space="preserve"> for’; </w:t>
      </w:r>
      <w:r w:rsidR="00027D93" w:rsidRPr="00BA5FCB">
        <w:rPr>
          <w:szCs w:val="24"/>
        </w:rPr>
        <w:t xml:space="preserve">in the circumstances, this seems </w:t>
      </w:r>
      <w:r w:rsidR="009E6F76" w:rsidRPr="00BA5FCB">
        <w:rPr>
          <w:szCs w:val="24"/>
        </w:rPr>
        <w:t xml:space="preserve">a </w:t>
      </w:r>
      <w:r w:rsidR="00027D93" w:rsidRPr="00BA5FCB">
        <w:rPr>
          <w:szCs w:val="24"/>
        </w:rPr>
        <w:t>rather improbable i</w:t>
      </w:r>
      <w:r w:rsidR="009E6F76" w:rsidRPr="00BA5FCB">
        <w:rPr>
          <w:szCs w:val="24"/>
        </w:rPr>
        <w:t>mprecation</w:t>
      </w:r>
      <w:r w:rsidR="00027D93" w:rsidRPr="00BA5FCB">
        <w:rPr>
          <w:szCs w:val="24"/>
        </w:rPr>
        <w:t xml:space="preserve">. </w:t>
      </w:r>
      <w:r w:rsidR="008E5AA1" w:rsidRPr="00BA5FCB">
        <w:rPr>
          <w:szCs w:val="24"/>
        </w:rPr>
        <w:t xml:space="preserve">After his arrest, the police surgeon examined his hand and he </w:t>
      </w:r>
      <w:r w:rsidR="003960DE" w:rsidRPr="00BA5FCB">
        <w:rPr>
          <w:szCs w:val="24"/>
        </w:rPr>
        <w:t>did indeed have a swelling to his hand</w:t>
      </w:r>
      <w:r w:rsidR="008E5AA1" w:rsidRPr="00BA5FCB">
        <w:rPr>
          <w:szCs w:val="24"/>
        </w:rPr>
        <w:t xml:space="preserve">, </w:t>
      </w:r>
      <w:r w:rsidR="00CE4B27" w:rsidRPr="00BA5FCB">
        <w:rPr>
          <w:szCs w:val="24"/>
        </w:rPr>
        <w:t>as if caused by a blow</w:t>
      </w:r>
      <w:r w:rsidR="003960DE" w:rsidRPr="00BA5FCB">
        <w:rPr>
          <w:szCs w:val="24"/>
        </w:rPr>
        <w:t>.</w:t>
      </w:r>
      <w:r w:rsidR="00CE4B27" w:rsidRPr="00BA5FCB">
        <w:rPr>
          <w:szCs w:val="24"/>
        </w:rPr>
        <w:t xml:space="preserve"> </w:t>
      </w:r>
    </w:p>
    <w:p w14:paraId="483EA0CD" w14:textId="53D7E037" w:rsidR="00744B35" w:rsidRPr="00BA5FCB" w:rsidRDefault="00027D93" w:rsidP="00527CA5">
      <w:pPr>
        <w:spacing w:before="120"/>
        <w:rPr>
          <w:szCs w:val="24"/>
        </w:rPr>
      </w:pPr>
      <w:proofErr w:type="spellStart"/>
      <w:r w:rsidRPr="00BA5FCB">
        <w:rPr>
          <w:szCs w:val="24"/>
        </w:rPr>
        <w:t>Carr’s</w:t>
      </w:r>
      <w:proofErr w:type="spellEnd"/>
      <w:r w:rsidRPr="00BA5FCB">
        <w:rPr>
          <w:szCs w:val="24"/>
        </w:rPr>
        <w:t xml:space="preserve"> next </w:t>
      </w:r>
      <w:r w:rsidR="00CE4B27" w:rsidRPr="00BA5FCB">
        <w:rPr>
          <w:szCs w:val="24"/>
        </w:rPr>
        <w:t xml:space="preserve">blow hit her on the head; she shouted out that he had killed her. </w:t>
      </w:r>
    </w:p>
    <w:p w14:paraId="24952228" w14:textId="3FF01F36" w:rsidR="002D63F9" w:rsidRPr="00BA5FCB" w:rsidRDefault="00CE4B27" w:rsidP="00527CA5">
      <w:pPr>
        <w:spacing w:before="120"/>
        <w:rPr>
          <w:szCs w:val="24"/>
        </w:rPr>
      </w:pPr>
      <w:r w:rsidRPr="00BA5FCB">
        <w:rPr>
          <w:szCs w:val="24"/>
        </w:rPr>
        <w:t xml:space="preserve">On </w:t>
      </w:r>
      <w:r w:rsidR="00027D93" w:rsidRPr="00BA5FCB">
        <w:rPr>
          <w:szCs w:val="24"/>
        </w:rPr>
        <w:t xml:space="preserve">Hartley’s </w:t>
      </w:r>
      <w:r w:rsidRPr="00BA5FCB">
        <w:rPr>
          <w:szCs w:val="24"/>
        </w:rPr>
        <w:t xml:space="preserve">version, having heard the commotion, </w:t>
      </w:r>
      <w:r w:rsidR="00027D93" w:rsidRPr="00BA5FCB">
        <w:rPr>
          <w:szCs w:val="24"/>
        </w:rPr>
        <w:t xml:space="preserve">George </w:t>
      </w:r>
      <w:r w:rsidRPr="00BA5FCB">
        <w:rPr>
          <w:szCs w:val="24"/>
        </w:rPr>
        <w:t>Wo</w:t>
      </w:r>
      <w:r w:rsidR="00744B35" w:rsidRPr="00BA5FCB">
        <w:rPr>
          <w:szCs w:val="24"/>
        </w:rPr>
        <w:t>ods came upstairs,</w:t>
      </w:r>
      <w:r w:rsidRPr="00BA5FCB">
        <w:rPr>
          <w:szCs w:val="24"/>
        </w:rPr>
        <w:t xml:space="preserve"> a</w:t>
      </w:r>
      <w:r w:rsidR="00744B35" w:rsidRPr="00BA5FCB">
        <w:rPr>
          <w:szCs w:val="24"/>
        </w:rPr>
        <w:t xml:space="preserve">nd </w:t>
      </w:r>
      <w:r w:rsidRPr="00BA5FCB">
        <w:rPr>
          <w:szCs w:val="24"/>
        </w:rPr>
        <w:t>despite her obvious injuries</w:t>
      </w:r>
      <w:r w:rsidR="00027D93" w:rsidRPr="00BA5FCB">
        <w:rPr>
          <w:szCs w:val="24"/>
        </w:rPr>
        <w:t>, he</w:t>
      </w:r>
      <w:r w:rsidRPr="00BA5FCB">
        <w:rPr>
          <w:szCs w:val="24"/>
        </w:rPr>
        <w:t xml:space="preserve"> </w:t>
      </w:r>
      <w:r w:rsidR="00744B35" w:rsidRPr="00BA5FCB">
        <w:rPr>
          <w:szCs w:val="24"/>
        </w:rPr>
        <w:t>told them to tie her to the bedstead, which they did.</w:t>
      </w:r>
      <w:r w:rsidR="006851C6" w:rsidRPr="00BA5FCB">
        <w:rPr>
          <w:szCs w:val="24"/>
        </w:rPr>
        <w:t xml:space="preserve"> He asked he</w:t>
      </w:r>
      <w:r w:rsidR="004013BF" w:rsidRPr="00BA5FCB">
        <w:rPr>
          <w:szCs w:val="24"/>
        </w:rPr>
        <w:t>r</w:t>
      </w:r>
      <w:r w:rsidR="006851C6" w:rsidRPr="00BA5FCB">
        <w:rPr>
          <w:szCs w:val="24"/>
        </w:rPr>
        <w:t xml:space="preserve"> where the money was, but according to Hartley she did not say. </w:t>
      </w:r>
      <w:r w:rsidR="00276F0A" w:rsidRPr="00BA5FCB">
        <w:rPr>
          <w:szCs w:val="24"/>
        </w:rPr>
        <w:t xml:space="preserve">According to him, </w:t>
      </w:r>
      <w:r w:rsidR="008E5AA1" w:rsidRPr="00BA5FCB">
        <w:rPr>
          <w:szCs w:val="24"/>
        </w:rPr>
        <w:t xml:space="preserve">Woods </w:t>
      </w:r>
      <w:r w:rsidR="00276F0A" w:rsidRPr="00BA5FCB">
        <w:rPr>
          <w:szCs w:val="24"/>
        </w:rPr>
        <w:t xml:space="preserve">later </w:t>
      </w:r>
      <w:r w:rsidR="008E5AA1" w:rsidRPr="00BA5FCB">
        <w:rPr>
          <w:szCs w:val="24"/>
        </w:rPr>
        <w:t>said he had found the money but he did not know where he found it, or indeed how he found it</w:t>
      </w:r>
      <w:r w:rsidR="002D63F9" w:rsidRPr="00BA5FCB">
        <w:rPr>
          <w:szCs w:val="24"/>
        </w:rPr>
        <w:t>. They then left the house.</w:t>
      </w:r>
    </w:p>
    <w:p w14:paraId="14AEF618" w14:textId="77777777" w:rsidR="00EF3AF6" w:rsidRPr="00BA5FCB" w:rsidRDefault="008E5AA1" w:rsidP="00527CA5">
      <w:pPr>
        <w:spacing w:before="120"/>
        <w:rPr>
          <w:szCs w:val="24"/>
        </w:rPr>
      </w:pPr>
      <w:r w:rsidRPr="00BA5FCB">
        <w:rPr>
          <w:szCs w:val="24"/>
        </w:rPr>
        <w:t xml:space="preserve">Later on the way to Preston, </w:t>
      </w:r>
      <w:r w:rsidR="002D63F9" w:rsidRPr="00BA5FCB">
        <w:rPr>
          <w:szCs w:val="24"/>
        </w:rPr>
        <w:t xml:space="preserve">Woods said he had found 15 gold sovereigns and another £3 in silver; they shared out the spoils; </w:t>
      </w:r>
      <w:r w:rsidRPr="00BA5FCB">
        <w:rPr>
          <w:szCs w:val="24"/>
        </w:rPr>
        <w:t xml:space="preserve">Hartley </w:t>
      </w:r>
      <w:r w:rsidR="00027D93" w:rsidRPr="00BA5FCB">
        <w:rPr>
          <w:szCs w:val="24"/>
        </w:rPr>
        <w:t xml:space="preserve">said </w:t>
      </w:r>
      <w:r w:rsidR="002D63F9" w:rsidRPr="00BA5FCB">
        <w:rPr>
          <w:szCs w:val="24"/>
        </w:rPr>
        <w:t xml:space="preserve">that </w:t>
      </w:r>
      <w:r w:rsidR="006851C6" w:rsidRPr="00BA5FCB">
        <w:rPr>
          <w:szCs w:val="24"/>
        </w:rPr>
        <w:t>he received £4 10s 6d</w:t>
      </w:r>
      <w:r w:rsidR="002D63F9" w:rsidRPr="00BA5FCB">
        <w:rPr>
          <w:szCs w:val="24"/>
        </w:rPr>
        <w:t xml:space="preserve">. </w:t>
      </w:r>
      <w:r w:rsidRPr="00BA5FCB">
        <w:rPr>
          <w:szCs w:val="24"/>
        </w:rPr>
        <w:t>The money had been wrapped in a piece of flannel</w:t>
      </w:r>
      <w:r w:rsidR="00EF3AF6" w:rsidRPr="00BA5FCB">
        <w:rPr>
          <w:szCs w:val="24"/>
        </w:rPr>
        <w:t>.</w:t>
      </w:r>
    </w:p>
    <w:p w14:paraId="4CA50FFE" w14:textId="05B89C1B" w:rsidR="007E3458" w:rsidRPr="00BA5FCB" w:rsidRDefault="00744B35" w:rsidP="00527CA5">
      <w:pPr>
        <w:spacing w:before="120"/>
        <w:rPr>
          <w:szCs w:val="24"/>
        </w:rPr>
      </w:pPr>
      <w:r w:rsidRPr="00BA5FCB">
        <w:rPr>
          <w:szCs w:val="24"/>
        </w:rPr>
        <w:t xml:space="preserve">They walked to </w:t>
      </w:r>
      <w:r w:rsidR="00D61BB5" w:rsidRPr="00BA5FCB">
        <w:rPr>
          <w:szCs w:val="24"/>
        </w:rPr>
        <w:t>Preston, o</w:t>
      </w:r>
      <w:r w:rsidR="004013BF" w:rsidRPr="00BA5FCB">
        <w:rPr>
          <w:szCs w:val="24"/>
        </w:rPr>
        <w:t xml:space="preserve">n the </w:t>
      </w:r>
      <w:proofErr w:type="gramStart"/>
      <w:r w:rsidR="004013BF" w:rsidRPr="00BA5FCB">
        <w:rPr>
          <w:szCs w:val="24"/>
        </w:rPr>
        <w:t>way,</w:t>
      </w:r>
      <w:proofErr w:type="gramEnd"/>
      <w:r w:rsidR="004013BF" w:rsidRPr="00BA5FCB">
        <w:rPr>
          <w:szCs w:val="24"/>
        </w:rPr>
        <w:t xml:space="preserve"> they threw away their canes and a crow bar that they had</w:t>
      </w:r>
      <w:r w:rsidR="00027D93" w:rsidRPr="00BA5FCB">
        <w:rPr>
          <w:szCs w:val="24"/>
        </w:rPr>
        <w:t xml:space="preserve"> used to prise open the window, and the flannel in which the money had been wrapped.</w:t>
      </w:r>
    </w:p>
    <w:p w14:paraId="63CCE586" w14:textId="3613BA27" w:rsidR="00D61BB5" w:rsidRPr="00BA5FCB" w:rsidRDefault="00D61BB5" w:rsidP="00527CA5">
      <w:pPr>
        <w:spacing w:before="120"/>
        <w:rPr>
          <w:szCs w:val="24"/>
        </w:rPr>
      </w:pPr>
      <w:r w:rsidRPr="00BA5FCB">
        <w:rPr>
          <w:szCs w:val="24"/>
        </w:rPr>
        <w:t xml:space="preserve">In Preston they separated but he and </w:t>
      </w:r>
      <w:proofErr w:type="spellStart"/>
      <w:r w:rsidRPr="00BA5FCB">
        <w:rPr>
          <w:szCs w:val="24"/>
        </w:rPr>
        <w:t>Carr</w:t>
      </w:r>
      <w:proofErr w:type="spellEnd"/>
      <w:r w:rsidRPr="00BA5FCB">
        <w:rPr>
          <w:szCs w:val="24"/>
        </w:rPr>
        <w:t xml:space="preserve"> went to the station where they caught a train back to Blackburn. </w:t>
      </w:r>
    </w:p>
    <w:p w14:paraId="3A572BFB" w14:textId="02546A4E" w:rsidR="007E3458" w:rsidRPr="00BA5FCB" w:rsidRDefault="00CE4B27" w:rsidP="00527CA5">
      <w:pPr>
        <w:spacing w:before="120"/>
        <w:rPr>
          <w:szCs w:val="24"/>
        </w:rPr>
      </w:pPr>
      <w:r w:rsidRPr="00BA5FCB">
        <w:rPr>
          <w:szCs w:val="24"/>
        </w:rPr>
        <w:t>In his evidence</w:t>
      </w:r>
      <w:r w:rsidR="00027D93" w:rsidRPr="00BA5FCB">
        <w:rPr>
          <w:szCs w:val="24"/>
        </w:rPr>
        <w:t xml:space="preserve"> to the magistrates</w:t>
      </w:r>
      <w:r w:rsidRPr="00BA5FCB">
        <w:rPr>
          <w:szCs w:val="24"/>
        </w:rPr>
        <w:t xml:space="preserve">, he </w:t>
      </w:r>
      <w:r w:rsidR="007E3458" w:rsidRPr="00BA5FCB">
        <w:rPr>
          <w:szCs w:val="24"/>
        </w:rPr>
        <w:t xml:space="preserve">did not mention William Woods at all, who was discharged by the magistrates </w:t>
      </w:r>
      <w:r w:rsidR="00027D93" w:rsidRPr="00BA5FCB">
        <w:rPr>
          <w:szCs w:val="24"/>
        </w:rPr>
        <w:t>‘</w:t>
      </w:r>
      <w:r w:rsidR="007E3458" w:rsidRPr="00BA5FCB">
        <w:rPr>
          <w:szCs w:val="24"/>
        </w:rPr>
        <w:t>without a stain on his character</w:t>
      </w:r>
      <w:r w:rsidR="00027D93" w:rsidRPr="00BA5FCB">
        <w:rPr>
          <w:szCs w:val="24"/>
        </w:rPr>
        <w:t>’</w:t>
      </w:r>
      <w:r w:rsidR="007E3458" w:rsidRPr="00BA5FCB">
        <w:rPr>
          <w:szCs w:val="24"/>
        </w:rPr>
        <w:t xml:space="preserve">, as they put it. </w:t>
      </w:r>
    </w:p>
    <w:p w14:paraId="664F7B0B" w14:textId="2DAF27BC" w:rsidR="00E96665" w:rsidRPr="00BA5FCB" w:rsidRDefault="00E96665" w:rsidP="00527CA5">
      <w:pPr>
        <w:spacing w:before="120"/>
        <w:rPr>
          <w:szCs w:val="24"/>
        </w:rPr>
      </w:pPr>
      <w:r w:rsidRPr="00BA5FCB">
        <w:rPr>
          <w:szCs w:val="24"/>
        </w:rPr>
        <w:t>H</w:t>
      </w:r>
      <w:r w:rsidR="00637907" w:rsidRPr="00BA5FCB">
        <w:rPr>
          <w:szCs w:val="24"/>
        </w:rPr>
        <w:t xml:space="preserve">artley </w:t>
      </w:r>
      <w:r w:rsidRPr="00BA5FCB">
        <w:rPr>
          <w:szCs w:val="24"/>
        </w:rPr>
        <w:t xml:space="preserve">then showed the police where they had </w:t>
      </w:r>
      <w:r w:rsidR="00276F0A" w:rsidRPr="00BA5FCB">
        <w:rPr>
          <w:szCs w:val="24"/>
        </w:rPr>
        <w:t xml:space="preserve">thrown away </w:t>
      </w:r>
      <w:r w:rsidRPr="00BA5FCB">
        <w:rPr>
          <w:szCs w:val="24"/>
        </w:rPr>
        <w:t>the crowbar</w:t>
      </w:r>
      <w:r w:rsidR="008E5AA1" w:rsidRPr="00BA5FCB">
        <w:rPr>
          <w:szCs w:val="24"/>
        </w:rPr>
        <w:t xml:space="preserve"> and the canes</w:t>
      </w:r>
      <w:r w:rsidRPr="00BA5FCB">
        <w:rPr>
          <w:szCs w:val="24"/>
        </w:rPr>
        <w:t>, which were recovered</w:t>
      </w:r>
      <w:r w:rsidR="00276F0A" w:rsidRPr="00BA5FCB">
        <w:rPr>
          <w:szCs w:val="24"/>
        </w:rPr>
        <w:t>, which supported his story</w:t>
      </w:r>
      <w:r w:rsidRPr="00BA5FCB">
        <w:rPr>
          <w:szCs w:val="24"/>
        </w:rPr>
        <w:t xml:space="preserve">. </w:t>
      </w:r>
    </w:p>
    <w:p w14:paraId="6948D14E" w14:textId="1C1AAC3F" w:rsidR="00921440" w:rsidRPr="00BA5FCB" w:rsidRDefault="003960DE" w:rsidP="00527CA5">
      <w:pPr>
        <w:spacing w:before="120"/>
        <w:rPr>
          <w:szCs w:val="24"/>
        </w:rPr>
      </w:pPr>
      <w:r w:rsidRPr="00BA5FCB">
        <w:rPr>
          <w:szCs w:val="24"/>
        </w:rPr>
        <w:t xml:space="preserve">He took the police to the barn where they had waited; </w:t>
      </w:r>
      <w:r w:rsidR="008E5AA1" w:rsidRPr="00BA5FCB">
        <w:rPr>
          <w:szCs w:val="24"/>
        </w:rPr>
        <w:t xml:space="preserve">this was known at the time as Duxbury’s Barn, because it was occupied by William Duxbury. </w:t>
      </w:r>
      <w:r w:rsidR="00FE7278" w:rsidRPr="00BA5FCB">
        <w:rPr>
          <w:szCs w:val="24"/>
        </w:rPr>
        <w:t>The only William Duxbury in the 1861 Census farmed at Lower Alston; at the trial he described the barn as being ‘about half a mile from Ribchester and 100 yards from the highway, across the fields’. It is difficult now to determine where he meant.</w:t>
      </w:r>
    </w:p>
    <w:p w14:paraId="72342AB4" w14:textId="2CC18ADC" w:rsidR="008E5AA1" w:rsidRPr="00BA5FCB" w:rsidRDefault="00027D93" w:rsidP="00527CA5">
      <w:pPr>
        <w:spacing w:before="120"/>
        <w:rPr>
          <w:szCs w:val="24"/>
        </w:rPr>
      </w:pPr>
      <w:r w:rsidRPr="00BA5FCB">
        <w:rPr>
          <w:szCs w:val="24"/>
        </w:rPr>
        <w:lastRenderedPageBreak/>
        <w:t>S</w:t>
      </w:r>
      <w:r w:rsidR="00E96665" w:rsidRPr="00BA5FCB">
        <w:rPr>
          <w:szCs w:val="24"/>
        </w:rPr>
        <w:t xml:space="preserve">uperintendent </w:t>
      </w:r>
      <w:r w:rsidRPr="00BA5FCB">
        <w:rPr>
          <w:szCs w:val="24"/>
        </w:rPr>
        <w:t xml:space="preserve">McNabb </w:t>
      </w:r>
      <w:r w:rsidR="00E96665" w:rsidRPr="00BA5FCB">
        <w:rPr>
          <w:szCs w:val="24"/>
        </w:rPr>
        <w:t xml:space="preserve">noticed </w:t>
      </w:r>
      <w:r w:rsidR="002D63F9" w:rsidRPr="00BA5FCB">
        <w:rPr>
          <w:szCs w:val="24"/>
        </w:rPr>
        <w:t xml:space="preserve">that the staple from the padlock had been forced, just as Hartley had said. Moreover he saw </w:t>
      </w:r>
      <w:r w:rsidR="00E96665" w:rsidRPr="00BA5FCB">
        <w:rPr>
          <w:szCs w:val="24"/>
        </w:rPr>
        <w:t xml:space="preserve">fresh footprints in the mud on the floor and </w:t>
      </w:r>
      <w:r w:rsidR="00C156EE" w:rsidRPr="00BA5FCB">
        <w:rPr>
          <w:szCs w:val="24"/>
        </w:rPr>
        <w:t xml:space="preserve">since there was then no scenes of crime photography </w:t>
      </w:r>
      <w:r w:rsidR="00E96665" w:rsidRPr="00BA5FCB">
        <w:rPr>
          <w:szCs w:val="24"/>
        </w:rPr>
        <w:t xml:space="preserve">– rather ingeniously – </w:t>
      </w:r>
      <w:r w:rsidR="008E5AA1" w:rsidRPr="00BA5FCB">
        <w:rPr>
          <w:szCs w:val="24"/>
        </w:rPr>
        <w:t xml:space="preserve">he put slates over the marks to protect them and </w:t>
      </w:r>
      <w:r w:rsidR="00E96665" w:rsidRPr="00BA5FCB">
        <w:rPr>
          <w:szCs w:val="24"/>
        </w:rPr>
        <w:t>engaged a</w:t>
      </w:r>
      <w:r w:rsidR="00921440" w:rsidRPr="00BA5FCB">
        <w:rPr>
          <w:szCs w:val="24"/>
        </w:rPr>
        <w:t xml:space="preserve">n ornamental </w:t>
      </w:r>
      <w:r w:rsidR="00E96665" w:rsidRPr="00BA5FCB">
        <w:rPr>
          <w:szCs w:val="24"/>
        </w:rPr>
        <w:t xml:space="preserve">moulder from </w:t>
      </w:r>
      <w:r w:rsidR="00796AA9" w:rsidRPr="00BA5FCB">
        <w:rPr>
          <w:szCs w:val="24"/>
        </w:rPr>
        <w:t>Preston</w:t>
      </w:r>
      <w:r w:rsidR="00921440" w:rsidRPr="00BA5FCB">
        <w:rPr>
          <w:szCs w:val="24"/>
        </w:rPr>
        <w:t xml:space="preserve">, </w:t>
      </w:r>
      <w:r w:rsidR="00276F0A" w:rsidRPr="00BA5FCB">
        <w:rPr>
          <w:szCs w:val="24"/>
        </w:rPr>
        <w:t xml:space="preserve">Joseph </w:t>
      </w:r>
      <w:proofErr w:type="spellStart"/>
      <w:r w:rsidR="00276F0A" w:rsidRPr="00BA5FCB">
        <w:rPr>
          <w:szCs w:val="24"/>
        </w:rPr>
        <w:t>Morcello</w:t>
      </w:r>
      <w:proofErr w:type="spellEnd"/>
      <w:r w:rsidR="00921440" w:rsidRPr="00BA5FCB">
        <w:rPr>
          <w:szCs w:val="24"/>
        </w:rPr>
        <w:t xml:space="preserve">, </w:t>
      </w:r>
      <w:r w:rsidR="00E96665" w:rsidRPr="00BA5FCB">
        <w:rPr>
          <w:szCs w:val="24"/>
        </w:rPr>
        <w:t>to take plaster impressions of the marks. H</w:t>
      </w:r>
      <w:r w:rsidRPr="00BA5FCB">
        <w:rPr>
          <w:szCs w:val="24"/>
        </w:rPr>
        <w:t xml:space="preserve">e then </w:t>
      </w:r>
      <w:r w:rsidR="00E96665" w:rsidRPr="00BA5FCB">
        <w:rPr>
          <w:szCs w:val="24"/>
        </w:rPr>
        <w:t>compared these against the boots recovered from the prisoners. This was at a time when there were no mass produced trainers; everyone’s boot</w:t>
      </w:r>
      <w:r w:rsidR="00C156EE" w:rsidRPr="00BA5FCB">
        <w:rPr>
          <w:szCs w:val="24"/>
        </w:rPr>
        <w:t>s were made individually by a c</w:t>
      </w:r>
      <w:r w:rsidR="00E96665" w:rsidRPr="00BA5FCB">
        <w:rPr>
          <w:szCs w:val="24"/>
        </w:rPr>
        <w:t xml:space="preserve">obbler, </w:t>
      </w:r>
      <w:r w:rsidR="007E3458" w:rsidRPr="00BA5FCB">
        <w:rPr>
          <w:szCs w:val="24"/>
        </w:rPr>
        <w:t xml:space="preserve">who would have his own system for securing the hob-nails and clinker on the soles. Using a pair of dividers, he </w:t>
      </w:r>
      <w:r w:rsidRPr="00BA5FCB">
        <w:rPr>
          <w:szCs w:val="24"/>
        </w:rPr>
        <w:t xml:space="preserve">suggested </w:t>
      </w:r>
      <w:r w:rsidR="007E3458" w:rsidRPr="00BA5FCB">
        <w:rPr>
          <w:szCs w:val="24"/>
        </w:rPr>
        <w:t xml:space="preserve">that there was a striking similarity in the </w:t>
      </w:r>
      <w:r w:rsidR="00FE7278" w:rsidRPr="00BA5FCB">
        <w:rPr>
          <w:szCs w:val="24"/>
        </w:rPr>
        <w:t xml:space="preserve">peculiar </w:t>
      </w:r>
      <w:r w:rsidR="00796AA9" w:rsidRPr="00BA5FCB">
        <w:rPr>
          <w:szCs w:val="24"/>
        </w:rPr>
        <w:t xml:space="preserve">pattern of nails on </w:t>
      </w:r>
      <w:r w:rsidR="007E3458" w:rsidRPr="00BA5FCB">
        <w:rPr>
          <w:szCs w:val="24"/>
        </w:rPr>
        <w:t xml:space="preserve">boots worn by </w:t>
      </w:r>
      <w:proofErr w:type="spellStart"/>
      <w:r w:rsidR="00796AA9" w:rsidRPr="00BA5FCB">
        <w:rPr>
          <w:szCs w:val="24"/>
        </w:rPr>
        <w:t>Carr</w:t>
      </w:r>
      <w:proofErr w:type="spellEnd"/>
      <w:r w:rsidR="00796AA9" w:rsidRPr="00BA5FCB">
        <w:rPr>
          <w:szCs w:val="24"/>
        </w:rPr>
        <w:t xml:space="preserve"> and the casts </w:t>
      </w:r>
      <w:r w:rsidR="00921440" w:rsidRPr="00BA5FCB">
        <w:rPr>
          <w:szCs w:val="24"/>
        </w:rPr>
        <w:t xml:space="preserve">made from footprints found </w:t>
      </w:r>
      <w:r w:rsidR="00FE7278" w:rsidRPr="00BA5FCB">
        <w:rPr>
          <w:szCs w:val="24"/>
        </w:rPr>
        <w:t>in the barn; he suggested that there was no doubt they were the same.</w:t>
      </w:r>
    </w:p>
    <w:p w14:paraId="50B1070F" w14:textId="4EB6A5E2" w:rsidR="008E5AA1" w:rsidRPr="00BA5FCB" w:rsidRDefault="008E5AA1" w:rsidP="00527CA5">
      <w:pPr>
        <w:spacing w:before="120"/>
        <w:rPr>
          <w:szCs w:val="24"/>
        </w:rPr>
      </w:pPr>
      <w:r w:rsidRPr="00BA5FCB">
        <w:rPr>
          <w:szCs w:val="24"/>
        </w:rPr>
        <w:t>Furthermore, a discarded spirits bottle was fo</w:t>
      </w:r>
      <w:r w:rsidR="002D63F9" w:rsidRPr="00BA5FCB">
        <w:rPr>
          <w:szCs w:val="24"/>
        </w:rPr>
        <w:t>u</w:t>
      </w:r>
      <w:r w:rsidRPr="00BA5FCB">
        <w:rPr>
          <w:szCs w:val="24"/>
        </w:rPr>
        <w:t xml:space="preserve">nd abandoned nearby, </w:t>
      </w:r>
      <w:r w:rsidR="00796AA9" w:rsidRPr="00BA5FCB">
        <w:rPr>
          <w:szCs w:val="24"/>
        </w:rPr>
        <w:t xml:space="preserve">providing further confirmation of what </w:t>
      </w:r>
      <w:r w:rsidRPr="00BA5FCB">
        <w:rPr>
          <w:szCs w:val="24"/>
        </w:rPr>
        <w:t>Hartley had said.</w:t>
      </w:r>
    </w:p>
    <w:p w14:paraId="4378F1D0" w14:textId="77777777" w:rsidR="00095C2F" w:rsidRPr="00BA5FCB" w:rsidRDefault="00095C2F" w:rsidP="00095C2F">
      <w:pPr>
        <w:pStyle w:val="Heading3"/>
      </w:pPr>
      <w:r w:rsidRPr="00BA5FCB">
        <w:t>The inquisition</w:t>
      </w:r>
    </w:p>
    <w:p w14:paraId="023A7C6C" w14:textId="11E19B3F" w:rsidR="00095C2F" w:rsidRPr="00BA5FCB" w:rsidRDefault="00095C2F" w:rsidP="00095C2F">
      <w:pPr>
        <w:rPr>
          <w:rFonts w:cs="Times New Roman"/>
          <w:szCs w:val="24"/>
        </w:rPr>
      </w:pPr>
      <w:r w:rsidRPr="00BA5FCB">
        <w:rPr>
          <w:rFonts w:cs="Times New Roman"/>
          <w:szCs w:val="24"/>
        </w:rPr>
        <w:t xml:space="preserve">In those days the verdict of the jury founded an Inquisition; I found it in the National Archives at Kew. </w:t>
      </w:r>
    </w:p>
    <w:p w14:paraId="18C3ED84" w14:textId="77777777" w:rsidR="00095C2F" w:rsidRPr="00BA5FCB" w:rsidRDefault="00095C2F" w:rsidP="00095C2F">
      <w:pPr>
        <w:rPr>
          <w:rFonts w:cs="Times New Roman"/>
          <w:szCs w:val="24"/>
        </w:rPr>
      </w:pPr>
      <w:r w:rsidRPr="00BA5FCB">
        <w:rPr>
          <w:rFonts w:cs="Times New Roman"/>
          <w:szCs w:val="24"/>
        </w:rPr>
        <w:t xml:space="preserve">The vital extract reads thus: ‘That Duncan McPhail, Daniel </w:t>
      </w:r>
      <w:proofErr w:type="spellStart"/>
      <w:r w:rsidRPr="00BA5FCB">
        <w:rPr>
          <w:rFonts w:cs="Times New Roman"/>
          <w:szCs w:val="24"/>
        </w:rPr>
        <w:t>Carr</w:t>
      </w:r>
      <w:proofErr w:type="spellEnd"/>
      <w:r w:rsidRPr="00BA5FCB">
        <w:rPr>
          <w:rFonts w:cs="Times New Roman"/>
          <w:szCs w:val="24"/>
        </w:rPr>
        <w:t xml:space="preserve">, George Woods and Benjamin Hartley … not having the fear of God before their eyes but being moved and seduced by the instigation of the Devil … with force and arms … did … feloniously, wilfully and out of their malice aforethought kill and murder Anne Walne.       </w:t>
      </w:r>
    </w:p>
    <w:p w14:paraId="44FE6F44" w14:textId="77777777" w:rsidR="004013BF" w:rsidRPr="00BA5FCB" w:rsidRDefault="004013BF" w:rsidP="00C25BFC">
      <w:pPr>
        <w:pStyle w:val="Heading3"/>
      </w:pPr>
      <w:r w:rsidRPr="00BA5FCB">
        <w:t>The charge of murder</w:t>
      </w:r>
    </w:p>
    <w:p w14:paraId="589FECD4" w14:textId="77777777" w:rsidR="00095C2F" w:rsidRPr="00BA5FCB" w:rsidRDefault="00095C2F" w:rsidP="00095C2F">
      <w:pPr>
        <w:spacing w:before="120"/>
        <w:rPr>
          <w:szCs w:val="24"/>
        </w:rPr>
      </w:pPr>
      <w:r w:rsidRPr="00BA5FCB">
        <w:rPr>
          <w:szCs w:val="24"/>
        </w:rPr>
        <w:t>Upon this evidence, they were all sent for trial to the next Lancashire Assizes in Liverpool upon the capital charge of wilful murder.</w:t>
      </w:r>
    </w:p>
    <w:p w14:paraId="35BF53F3" w14:textId="1465C124" w:rsidR="00950E3A" w:rsidRPr="00BA5FCB" w:rsidRDefault="00744B35" w:rsidP="00527CA5">
      <w:pPr>
        <w:spacing w:before="120"/>
        <w:rPr>
          <w:szCs w:val="24"/>
        </w:rPr>
      </w:pPr>
      <w:r w:rsidRPr="00BA5FCB">
        <w:rPr>
          <w:szCs w:val="24"/>
        </w:rPr>
        <w:t xml:space="preserve">As they were led through the streets to the station to be taken to </w:t>
      </w:r>
      <w:proofErr w:type="spellStart"/>
      <w:r w:rsidRPr="00BA5FCB">
        <w:rPr>
          <w:szCs w:val="24"/>
        </w:rPr>
        <w:t>Kirkdale</w:t>
      </w:r>
      <w:proofErr w:type="spellEnd"/>
      <w:r w:rsidRPr="00BA5FCB">
        <w:rPr>
          <w:szCs w:val="24"/>
        </w:rPr>
        <w:t xml:space="preserve"> </w:t>
      </w:r>
      <w:r w:rsidR="004013BF" w:rsidRPr="00BA5FCB">
        <w:rPr>
          <w:szCs w:val="24"/>
        </w:rPr>
        <w:t xml:space="preserve">Prison </w:t>
      </w:r>
      <w:r w:rsidRPr="00BA5FCB">
        <w:rPr>
          <w:szCs w:val="24"/>
        </w:rPr>
        <w:t>in Liver</w:t>
      </w:r>
      <w:r w:rsidR="00027D93" w:rsidRPr="00BA5FCB">
        <w:rPr>
          <w:szCs w:val="24"/>
        </w:rPr>
        <w:t xml:space="preserve">pool, they were severely abused, and indeed threatened </w:t>
      </w:r>
      <w:r w:rsidRPr="00BA5FCB">
        <w:rPr>
          <w:szCs w:val="24"/>
        </w:rPr>
        <w:t>by a large crowd</w:t>
      </w:r>
      <w:r w:rsidR="00276F0A" w:rsidRPr="00BA5FCB">
        <w:rPr>
          <w:szCs w:val="24"/>
        </w:rPr>
        <w:t>, who taunted them with ‘hooting and execrations’</w:t>
      </w:r>
      <w:r w:rsidRPr="00BA5FCB">
        <w:rPr>
          <w:szCs w:val="24"/>
        </w:rPr>
        <w:t>.</w:t>
      </w:r>
    </w:p>
    <w:p w14:paraId="3E7C9CF6" w14:textId="41A68FFC" w:rsidR="00550E53" w:rsidRPr="00BA5FCB" w:rsidRDefault="00550E53" w:rsidP="00C25BFC">
      <w:pPr>
        <w:pStyle w:val="Heading3"/>
      </w:pPr>
      <w:r w:rsidRPr="00BA5FCB">
        <w:t>Press comment</w:t>
      </w:r>
      <w:r w:rsidR="0000298C" w:rsidRPr="00BA5FCB">
        <w:t xml:space="preserve"> on the defendants</w:t>
      </w:r>
    </w:p>
    <w:p w14:paraId="522264F9" w14:textId="7AD923D0" w:rsidR="00550E53" w:rsidRPr="00BA5FCB" w:rsidRDefault="00550E53" w:rsidP="00527CA5">
      <w:pPr>
        <w:spacing w:before="120"/>
        <w:rPr>
          <w:szCs w:val="24"/>
        </w:rPr>
      </w:pPr>
      <w:r w:rsidRPr="00BA5FCB">
        <w:rPr>
          <w:szCs w:val="24"/>
        </w:rPr>
        <w:t>In those days the press were very free with their comments about the defendants and indeed about the strength of the evidence.</w:t>
      </w:r>
      <w:r w:rsidR="0000298C" w:rsidRPr="00BA5FCB">
        <w:rPr>
          <w:szCs w:val="24"/>
        </w:rPr>
        <w:t xml:space="preserve"> </w:t>
      </w:r>
      <w:r w:rsidR="00AE7DA4" w:rsidRPr="00BA5FCB">
        <w:rPr>
          <w:szCs w:val="24"/>
        </w:rPr>
        <w:t>Indeed,</w:t>
      </w:r>
      <w:r w:rsidR="0000298C" w:rsidRPr="00BA5FCB">
        <w:rPr>
          <w:szCs w:val="24"/>
        </w:rPr>
        <w:t xml:space="preserve"> it was not until after the reporting of the Moors murder case in the 1960s that press restrictions were placed </w:t>
      </w:r>
      <w:r w:rsidR="00AE7DA4" w:rsidRPr="00BA5FCB">
        <w:rPr>
          <w:szCs w:val="24"/>
        </w:rPr>
        <w:t>pre-trial</w:t>
      </w:r>
      <w:r w:rsidR="0000298C" w:rsidRPr="00BA5FCB">
        <w:rPr>
          <w:szCs w:val="24"/>
        </w:rPr>
        <w:t>.</w:t>
      </w:r>
    </w:p>
    <w:p w14:paraId="5696A8C0" w14:textId="2F234E91" w:rsidR="0000298C" w:rsidRPr="00BA5FCB" w:rsidRDefault="00550E53" w:rsidP="00527CA5">
      <w:pPr>
        <w:spacing w:before="120"/>
        <w:rPr>
          <w:szCs w:val="24"/>
        </w:rPr>
      </w:pPr>
      <w:r w:rsidRPr="00BA5FCB">
        <w:rPr>
          <w:szCs w:val="24"/>
        </w:rPr>
        <w:lastRenderedPageBreak/>
        <w:t xml:space="preserve">The </w:t>
      </w:r>
      <w:r w:rsidR="00CA7C2A" w:rsidRPr="00BA5FCB">
        <w:rPr>
          <w:szCs w:val="24"/>
        </w:rPr>
        <w:t xml:space="preserve">Blackburn </w:t>
      </w:r>
      <w:r w:rsidR="00796AA9" w:rsidRPr="00BA5FCB">
        <w:rPr>
          <w:szCs w:val="24"/>
        </w:rPr>
        <w:t xml:space="preserve">Standard </w:t>
      </w:r>
      <w:r w:rsidR="00CA7C2A" w:rsidRPr="00BA5FCB">
        <w:rPr>
          <w:szCs w:val="24"/>
        </w:rPr>
        <w:t xml:space="preserve">reported that </w:t>
      </w:r>
      <w:r w:rsidR="00027D93" w:rsidRPr="00BA5FCB">
        <w:rPr>
          <w:szCs w:val="24"/>
        </w:rPr>
        <w:t xml:space="preserve">of Ann Walne that </w:t>
      </w:r>
      <w:r w:rsidR="00AE7DA4" w:rsidRPr="00BA5FCB">
        <w:rPr>
          <w:szCs w:val="24"/>
        </w:rPr>
        <w:t xml:space="preserve">‘all her supplications failed, </w:t>
      </w:r>
      <w:r w:rsidR="007751FF" w:rsidRPr="00BA5FCB">
        <w:rPr>
          <w:szCs w:val="24"/>
        </w:rPr>
        <w:t xml:space="preserve">for she was in the hands of a merciless and vagabond crew’; they were glad that </w:t>
      </w:r>
      <w:r w:rsidR="00CA7C2A" w:rsidRPr="00BA5FCB">
        <w:rPr>
          <w:szCs w:val="24"/>
        </w:rPr>
        <w:t xml:space="preserve">‘the inhuman savages who so foully murdered an unoffending old lady are in a fair way to being brought to justice’. </w:t>
      </w:r>
    </w:p>
    <w:p w14:paraId="4276B4A2" w14:textId="2C83DD7D" w:rsidR="00CC2FF6" w:rsidRPr="00BA5FCB" w:rsidRDefault="007E2B84" w:rsidP="00527CA5">
      <w:pPr>
        <w:spacing w:before="120"/>
        <w:rPr>
          <w:szCs w:val="24"/>
        </w:rPr>
      </w:pPr>
      <w:r w:rsidRPr="00BA5FCB">
        <w:rPr>
          <w:szCs w:val="24"/>
        </w:rPr>
        <w:t>I have spoken of McPhail’s background; the Preston Chronicle said McPhail himself had a ‘bad character’, w</w:t>
      </w:r>
      <w:r w:rsidR="007A66F5" w:rsidRPr="00BA5FCB">
        <w:rPr>
          <w:szCs w:val="24"/>
        </w:rPr>
        <w:t xml:space="preserve">hich - </w:t>
      </w:r>
      <w:r w:rsidRPr="00BA5FCB">
        <w:rPr>
          <w:szCs w:val="24"/>
        </w:rPr>
        <w:t xml:space="preserve">as they put it - did not excite public sympathy; there was, they wrote, </w:t>
      </w:r>
      <w:r w:rsidR="00C156EE" w:rsidRPr="00BA5FCB">
        <w:rPr>
          <w:szCs w:val="24"/>
        </w:rPr>
        <w:t xml:space="preserve">something </w:t>
      </w:r>
      <w:r w:rsidRPr="00BA5FCB">
        <w:rPr>
          <w:szCs w:val="24"/>
        </w:rPr>
        <w:t xml:space="preserve">‘particularly sinister’ in his appearance. </w:t>
      </w:r>
      <w:r w:rsidR="007A66F5" w:rsidRPr="00BA5FCB">
        <w:rPr>
          <w:szCs w:val="24"/>
        </w:rPr>
        <w:t xml:space="preserve">He Blackburn Chronicle went </w:t>
      </w:r>
      <w:proofErr w:type="gramStart"/>
      <w:r w:rsidR="007A66F5" w:rsidRPr="00BA5FCB">
        <w:rPr>
          <w:szCs w:val="24"/>
        </w:rPr>
        <w:t>further,</w:t>
      </w:r>
      <w:proofErr w:type="gramEnd"/>
      <w:r w:rsidR="007A66F5" w:rsidRPr="00BA5FCB">
        <w:rPr>
          <w:szCs w:val="24"/>
        </w:rPr>
        <w:t xml:space="preserve"> it wrote that he ‘bore a bad character, plagued with dishonest propensities’. </w:t>
      </w:r>
    </w:p>
    <w:p w14:paraId="6ACA71D7" w14:textId="3355AA45" w:rsidR="0080506A" w:rsidRPr="00BA5FCB" w:rsidRDefault="0080506A" w:rsidP="00527CA5">
      <w:pPr>
        <w:spacing w:before="120"/>
        <w:rPr>
          <w:szCs w:val="24"/>
        </w:rPr>
      </w:pPr>
      <w:r w:rsidRPr="00BA5FCB">
        <w:rPr>
          <w:szCs w:val="24"/>
        </w:rPr>
        <w:t xml:space="preserve">Daniel </w:t>
      </w:r>
      <w:proofErr w:type="spellStart"/>
      <w:proofErr w:type="gramStart"/>
      <w:r w:rsidRPr="00BA5FCB">
        <w:rPr>
          <w:szCs w:val="24"/>
        </w:rPr>
        <w:t>Carr</w:t>
      </w:r>
      <w:proofErr w:type="spellEnd"/>
      <w:r w:rsidR="00504CEF" w:rsidRPr="00BA5FCB">
        <w:rPr>
          <w:szCs w:val="24"/>
        </w:rPr>
        <w:t>,</w:t>
      </w:r>
      <w:proofErr w:type="gramEnd"/>
      <w:r w:rsidRPr="00BA5FCB">
        <w:rPr>
          <w:szCs w:val="24"/>
        </w:rPr>
        <w:t xml:space="preserve"> </w:t>
      </w:r>
      <w:r w:rsidR="00CA7C2A" w:rsidRPr="00BA5FCB">
        <w:rPr>
          <w:szCs w:val="24"/>
        </w:rPr>
        <w:t xml:space="preserve">was </w:t>
      </w:r>
      <w:r w:rsidRPr="00BA5FCB">
        <w:rPr>
          <w:szCs w:val="24"/>
        </w:rPr>
        <w:t xml:space="preserve">aged </w:t>
      </w:r>
      <w:r w:rsidR="00504CEF" w:rsidRPr="00BA5FCB">
        <w:rPr>
          <w:szCs w:val="24"/>
        </w:rPr>
        <w:t>35</w:t>
      </w:r>
      <w:r w:rsidR="00CA7C2A" w:rsidRPr="00BA5FCB">
        <w:rPr>
          <w:szCs w:val="24"/>
        </w:rPr>
        <w:t xml:space="preserve">; </w:t>
      </w:r>
      <w:r w:rsidR="00AE7DA4" w:rsidRPr="00BA5FCB">
        <w:rPr>
          <w:szCs w:val="24"/>
        </w:rPr>
        <w:t>he had a previous conviction for manslaughter and had served four years for a burglary in Longridge. T</w:t>
      </w:r>
      <w:r w:rsidR="00CA7C2A" w:rsidRPr="00BA5FCB">
        <w:rPr>
          <w:szCs w:val="24"/>
        </w:rPr>
        <w:t>he reports said that ‘h</w:t>
      </w:r>
      <w:r w:rsidRPr="00BA5FCB">
        <w:rPr>
          <w:szCs w:val="24"/>
        </w:rPr>
        <w:t xml:space="preserve">is countenance had </w:t>
      </w:r>
      <w:r w:rsidR="00CA7C2A" w:rsidRPr="00BA5FCB">
        <w:rPr>
          <w:szCs w:val="24"/>
        </w:rPr>
        <w:t xml:space="preserve">the </w:t>
      </w:r>
      <w:r w:rsidRPr="00BA5FCB">
        <w:rPr>
          <w:szCs w:val="24"/>
        </w:rPr>
        <w:t>harassed and vitiated look of a hard and badly used life</w:t>
      </w:r>
      <w:r w:rsidR="00AE7DA4" w:rsidRPr="00BA5FCB">
        <w:rPr>
          <w:szCs w:val="24"/>
        </w:rPr>
        <w:t>’</w:t>
      </w:r>
      <w:r w:rsidRPr="00BA5FCB">
        <w:rPr>
          <w:szCs w:val="24"/>
        </w:rPr>
        <w:t xml:space="preserve">. </w:t>
      </w:r>
    </w:p>
    <w:p w14:paraId="1E3D8330" w14:textId="6731FDA7" w:rsidR="00550E53" w:rsidRPr="00BA5FCB" w:rsidRDefault="00550E53" w:rsidP="00527CA5">
      <w:pPr>
        <w:spacing w:before="120"/>
        <w:rPr>
          <w:szCs w:val="24"/>
        </w:rPr>
      </w:pPr>
      <w:r w:rsidRPr="00BA5FCB">
        <w:rPr>
          <w:szCs w:val="24"/>
        </w:rPr>
        <w:t xml:space="preserve">Woods </w:t>
      </w:r>
      <w:r w:rsidR="00504CEF" w:rsidRPr="00BA5FCB">
        <w:rPr>
          <w:szCs w:val="24"/>
        </w:rPr>
        <w:t xml:space="preserve">aged 45, </w:t>
      </w:r>
      <w:r w:rsidRPr="00BA5FCB">
        <w:rPr>
          <w:szCs w:val="24"/>
        </w:rPr>
        <w:t xml:space="preserve">on the other hand was described as a well-made </w:t>
      </w:r>
      <w:r w:rsidR="00970194" w:rsidRPr="00BA5FCB">
        <w:rPr>
          <w:szCs w:val="24"/>
        </w:rPr>
        <w:t>man, a joiner by trade.</w:t>
      </w:r>
      <w:r w:rsidRPr="00BA5FCB">
        <w:rPr>
          <w:szCs w:val="24"/>
        </w:rPr>
        <w:t xml:space="preserve"> He </w:t>
      </w:r>
      <w:r w:rsidR="003B73D5" w:rsidRPr="00BA5FCB">
        <w:rPr>
          <w:szCs w:val="24"/>
        </w:rPr>
        <w:t xml:space="preserve">has served as a soldier; </w:t>
      </w:r>
      <w:r w:rsidR="0000298C" w:rsidRPr="00BA5FCB">
        <w:rPr>
          <w:szCs w:val="24"/>
        </w:rPr>
        <w:t>he had fought in the Crimean War; he was present at the siege of Sebastopol</w:t>
      </w:r>
      <w:r w:rsidR="00A0083D" w:rsidRPr="00BA5FCB">
        <w:rPr>
          <w:szCs w:val="24"/>
        </w:rPr>
        <w:t xml:space="preserve">; he had then been posted to India, where he saw active service in suppressing the Mutiny;  </w:t>
      </w:r>
      <w:r w:rsidR="0000298C" w:rsidRPr="00BA5FCB">
        <w:rPr>
          <w:szCs w:val="24"/>
        </w:rPr>
        <w:t xml:space="preserve"> </w:t>
      </w:r>
      <w:r w:rsidR="003B73D5" w:rsidRPr="00BA5FCB">
        <w:rPr>
          <w:szCs w:val="24"/>
        </w:rPr>
        <w:t>on discharge his c</w:t>
      </w:r>
      <w:r w:rsidRPr="00BA5FCB">
        <w:rPr>
          <w:szCs w:val="24"/>
        </w:rPr>
        <w:t xml:space="preserve">onduct was said to be ‘straightforward and honourable’; </w:t>
      </w:r>
      <w:r w:rsidR="00CA7C2A" w:rsidRPr="00BA5FCB">
        <w:rPr>
          <w:szCs w:val="24"/>
        </w:rPr>
        <w:t>h</w:t>
      </w:r>
      <w:r w:rsidRPr="00BA5FCB">
        <w:rPr>
          <w:szCs w:val="24"/>
        </w:rPr>
        <w:t>is position had always attracted some local sympathy</w:t>
      </w:r>
      <w:r w:rsidR="00AE7DA4" w:rsidRPr="00BA5FCB">
        <w:rPr>
          <w:szCs w:val="24"/>
        </w:rPr>
        <w:t>,</w:t>
      </w:r>
      <w:r w:rsidRPr="00BA5FCB">
        <w:rPr>
          <w:szCs w:val="24"/>
        </w:rPr>
        <w:t xml:space="preserve"> certainl</w:t>
      </w:r>
      <w:r w:rsidR="00CA7C2A" w:rsidRPr="00BA5FCB">
        <w:rPr>
          <w:szCs w:val="24"/>
        </w:rPr>
        <w:t xml:space="preserve">y in comparison with McPhail and </w:t>
      </w:r>
      <w:proofErr w:type="spellStart"/>
      <w:r w:rsidR="00CA7C2A" w:rsidRPr="00BA5FCB">
        <w:rPr>
          <w:szCs w:val="24"/>
        </w:rPr>
        <w:t>Carr</w:t>
      </w:r>
      <w:proofErr w:type="spellEnd"/>
      <w:r w:rsidR="00CA7C2A" w:rsidRPr="00BA5FCB">
        <w:rPr>
          <w:szCs w:val="24"/>
        </w:rPr>
        <w:t>.</w:t>
      </w:r>
    </w:p>
    <w:p w14:paraId="1057A825" w14:textId="6D3B03F9" w:rsidR="002E59FC" w:rsidRPr="00BA5FCB" w:rsidRDefault="00C06525" w:rsidP="00C25BFC">
      <w:pPr>
        <w:pStyle w:val="Heading3"/>
      </w:pPr>
      <w:r w:rsidRPr="00BA5FCB">
        <w:t xml:space="preserve">The </w:t>
      </w:r>
      <w:r w:rsidR="00550E53" w:rsidRPr="00BA5FCB">
        <w:t xml:space="preserve">Assize system </w:t>
      </w:r>
    </w:p>
    <w:p w14:paraId="491C5C99" w14:textId="5315A02B" w:rsidR="00027D93" w:rsidRPr="00BA5FCB" w:rsidRDefault="00550E53" w:rsidP="00527CA5">
      <w:pPr>
        <w:spacing w:before="120"/>
        <w:rPr>
          <w:szCs w:val="24"/>
        </w:rPr>
      </w:pPr>
      <w:r w:rsidRPr="00BA5FCB">
        <w:rPr>
          <w:szCs w:val="24"/>
        </w:rPr>
        <w:t xml:space="preserve">I come then to the trial. Then, as now, </w:t>
      </w:r>
      <w:r w:rsidR="008E1C8E" w:rsidRPr="00BA5FCB">
        <w:rPr>
          <w:szCs w:val="24"/>
        </w:rPr>
        <w:t xml:space="preserve">High Court </w:t>
      </w:r>
      <w:r w:rsidRPr="00BA5FCB">
        <w:rPr>
          <w:szCs w:val="24"/>
        </w:rPr>
        <w:t>j</w:t>
      </w:r>
      <w:r w:rsidR="00921440" w:rsidRPr="00BA5FCB">
        <w:rPr>
          <w:szCs w:val="24"/>
        </w:rPr>
        <w:t xml:space="preserve">udges travelled out from London </w:t>
      </w:r>
      <w:r w:rsidRPr="00BA5FCB">
        <w:rPr>
          <w:szCs w:val="24"/>
        </w:rPr>
        <w:t xml:space="preserve">to try serious criminal cases. The trial judge </w:t>
      </w:r>
      <w:r w:rsidR="008E1C8E" w:rsidRPr="00BA5FCB">
        <w:rPr>
          <w:szCs w:val="24"/>
        </w:rPr>
        <w:t xml:space="preserve">appointed </w:t>
      </w:r>
      <w:r w:rsidR="00027D93" w:rsidRPr="00BA5FCB">
        <w:rPr>
          <w:szCs w:val="24"/>
        </w:rPr>
        <w:t>was Mr Baron Martin.</w:t>
      </w:r>
    </w:p>
    <w:p w14:paraId="7CE078AF" w14:textId="77777777" w:rsidR="00921440" w:rsidRPr="00BA5FCB" w:rsidRDefault="00921440" w:rsidP="00527CA5">
      <w:pPr>
        <w:spacing w:before="120"/>
        <w:rPr>
          <w:szCs w:val="24"/>
        </w:rPr>
      </w:pPr>
      <w:r w:rsidRPr="00BA5FCB">
        <w:rPr>
          <w:szCs w:val="24"/>
        </w:rPr>
        <w:t>You see here the youthful judge, in an image from the National Portrait Gallery.</w:t>
      </w:r>
    </w:p>
    <w:p w14:paraId="311B80CE" w14:textId="77777777" w:rsidR="00921440" w:rsidRPr="00BA5FCB" w:rsidRDefault="00921440" w:rsidP="00527CA5">
      <w:pPr>
        <w:spacing w:before="120"/>
        <w:rPr>
          <w:szCs w:val="24"/>
        </w:rPr>
      </w:pPr>
      <w:r w:rsidRPr="00BA5FCB">
        <w:rPr>
          <w:szCs w:val="24"/>
        </w:rPr>
        <w:t>Here you see him wearied by the strains of office; this I found in an album in the library of The Middle Temple.</w:t>
      </w:r>
    </w:p>
    <w:p w14:paraId="7E2D4D20" w14:textId="072922BA" w:rsidR="008E0641" w:rsidRPr="00BA5FCB" w:rsidRDefault="00027D93" w:rsidP="00527CA5">
      <w:pPr>
        <w:spacing w:before="120"/>
        <w:rPr>
          <w:szCs w:val="24"/>
        </w:rPr>
      </w:pPr>
      <w:r w:rsidRPr="00BA5FCB">
        <w:rPr>
          <w:szCs w:val="24"/>
        </w:rPr>
        <w:t>T</w:t>
      </w:r>
      <w:r w:rsidR="0013491C" w:rsidRPr="00BA5FCB">
        <w:rPr>
          <w:szCs w:val="24"/>
        </w:rPr>
        <w:t>he trial</w:t>
      </w:r>
      <w:r w:rsidR="008E0641" w:rsidRPr="00BA5FCB">
        <w:rPr>
          <w:szCs w:val="24"/>
        </w:rPr>
        <w:t xml:space="preserve"> took place in St. George’s Hall, </w:t>
      </w:r>
      <w:r w:rsidR="00AE7DA4" w:rsidRPr="00BA5FCB">
        <w:rPr>
          <w:szCs w:val="24"/>
        </w:rPr>
        <w:t xml:space="preserve">in Liverpool; </w:t>
      </w:r>
      <w:r w:rsidRPr="00BA5FCB">
        <w:rPr>
          <w:szCs w:val="24"/>
        </w:rPr>
        <w:t xml:space="preserve">which still stands, indeed it </w:t>
      </w:r>
      <w:r w:rsidR="00AE7DA4" w:rsidRPr="00BA5FCB">
        <w:rPr>
          <w:szCs w:val="24"/>
        </w:rPr>
        <w:t xml:space="preserve">served as the main criminal court in Liverpool until thirty years ago; Caroline and </w:t>
      </w:r>
      <w:r w:rsidR="008E0641" w:rsidRPr="00BA5FCB">
        <w:rPr>
          <w:szCs w:val="24"/>
        </w:rPr>
        <w:t xml:space="preserve">I appeared </w:t>
      </w:r>
      <w:r w:rsidR="008E1C8E" w:rsidRPr="00BA5FCB">
        <w:rPr>
          <w:szCs w:val="24"/>
        </w:rPr>
        <w:t>there many times</w:t>
      </w:r>
      <w:r w:rsidR="008E0641" w:rsidRPr="00BA5FCB">
        <w:rPr>
          <w:szCs w:val="24"/>
        </w:rPr>
        <w:t>.</w:t>
      </w:r>
    </w:p>
    <w:p w14:paraId="40F5C675" w14:textId="50A19462" w:rsidR="00517274" w:rsidRPr="00BA5FCB" w:rsidRDefault="008E0641" w:rsidP="00527CA5">
      <w:pPr>
        <w:spacing w:before="120"/>
        <w:rPr>
          <w:szCs w:val="24"/>
        </w:rPr>
      </w:pPr>
      <w:r w:rsidRPr="00BA5FCB">
        <w:rPr>
          <w:szCs w:val="24"/>
        </w:rPr>
        <w:t xml:space="preserve">The prosecution </w:t>
      </w:r>
      <w:r w:rsidR="00517274" w:rsidRPr="00BA5FCB">
        <w:rPr>
          <w:szCs w:val="24"/>
        </w:rPr>
        <w:t xml:space="preserve">was conducted by </w:t>
      </w:r>
      <w:r w:rsidRPr="00BA5FCB">
        <w:rPr>
          <w:szCs w:val="24"/>
        </w:rPr>
        <w:t xml:space="preserve">William Higgins QC, later Recorder of Preston and Treasurer </w:t>
      </w:r>
      <w:r w:rsidR="00027D93" w:rsidRPr="00BA5FCB">
        <w:rPr>
          <w:szCs w:val="24"/>
        </w:rPr>
        <w:t xml:space="preserve">of the </w:t>
      </w:r>
      <w:r w:rsidRPr="00BA5FCB">
        <w:rPr>
          <w:szCs w:val="24"/>
        </w:rPr>
        <w:t xml:space="preserve">Middle Temple. </w:t>
      </w:r>
    </w:p>
    <w:p w14:paraId="7034C9FB" w14:textId="452B4149" w:rsidR="009E6AF6" w:rsidRPr="00BA5FCB" w:rsidRDefault="0080506A" w:rsidP="00527CA5">
      <w:pPr>
        <w:pStyle w:val="NormalWeb"/>
        <w:shd w:val="clear" w:color="auto" w:fill="FFFFFF"/>
        <w:spacing w:before="120" w:beforeAutospacing="0" w:after="0" w:afterAutospacing="0" w:line="360" w:lineRule="auto"/>
      </w:pPr>
      <w:r w:rsidRPr="00BA5FCB">
        <w:lastRenderedPageBreak/>
        <w:t>Although t</w:t>
      </w:r>
      <w:r w:rsidR="00F73E43" w:rsidRPr="00BA5FCB">
        <w:t>here was no system of legal aid,</w:t>
      </w:r>
      <w:r w:rsidRPr="00BA5FCB">
        <w:t xml:space="preserve"> the </w:t>
      </w:r>
      <w:r w:rsidR="00F73E43" w:rsidRPr="00BA5FCB">
        <w:rPr>
          <w:rStyle w:val="Strong"/>
          <w:rFonts w:eastAsiaTheme="majorEastAsia"/>
          <w:b w:val="0"/>
          <w:color w:val="111111"/>
        </w:rPr>
        <w:t xml:space="preserve">Trials for Felony Act 1836 allowed defendant </w:t>
      </w:r>
      <w:r w:rsidR="00F73E43" w:rsidRPr="00BA5FCB">
        <w:rPr>
          <w:color w:val="111111"/>
        </w:rPr>
        <w:t xml:space="preserve">representation by counsel, who by convention would act gratuitously in such a case. In fact those who acted for the defendants were highly competent. </w:t>
      </w:r>
    </w:p>
    <w:p w14:paraId="4B9F705B" w14:textId="59D742F0" w:rsidR="009E6AF6" w:rsidRPr="00BA5FCB" w:rsidRDefault="009E6AF6" w:rsidP="00C25BFC">
      <w:pPr>
        <w:pStyle w:val="Heading3"/>
      </w:pPr>
      <w:r w:rsidRPr="00BA5FCB">
        <w:t xml:space="preserve">The death of Daniel </w:t>
      </w:r>
      <w:proofErr w:type="spellStart"/>
      <w:r w:rsidR="0080506A" w:rsidRPr="00BA5FCB">
        <w:t>Carr</w:t>
      </w:r>
      <w:proofErr w:type="spellEnd"/>
      <w:r w:rsidR="0080506A" w:rsidRPr="00BA5FCB">
        <w:t xml:space="preserve"> </w:t>
      </w:r>
    </w:p>
    <w:p w14:paraId="33942333" w14:textId="77777777" w:rsidR="00637907" w:rsidRPr="00BA5FCB" w:rsidRDefault="00F73E43" w:rsidP="00527CA5">
      <w:pPr>
        <w:spacing w:before="120"/>
        <w:rPr>
          <w:szCs w:val="24"/>
        </w:rPr>
      </w:pPr>
      <w:r w:rsidRPr="00BA5FCB">
        <w:rPr>
          <w:szCs w:val="24"/>
        </w:rPr>
        <w:t xml:space="preserve">So I come to the trial, which was on </w:t>
      </w:r>
      <w:r w:rsidR="008E5AA1" w:rsidRPr="00BA5FCB">
        <w:rPr>
          <w:szCs w:val="24"/>
        </w:rPr>
        <w:t>30 March 1863</w:t>
      </w:r>
      <w:r w:rsidR="00637907" w:rsidRPr="00BA5FCB">
        <w:rPr>
          <w:szCs w:val="24"/>
        </w:rPr>
        <w:t>.</w:t>
      </w:r>
    </w:p>
    <w:p w14:paraId="24D15C0D" w14:textId="77777777" w:rsidR="00FE7278" w:rsidRPr="00BA5FCB" w:rsidRDefault="00F73E43" w:rsidP="00527CA5">
      <w:pPr>
        <w:spacing w:before="120"/>
        <w:rPr>
          <w:szCs w:val="24"/>
        </w:rPr>
      </w:pPr>
      <w:r w:rsidRPr="00BA5FCB">
        <w:rPr>
          <w:szCs w:val="24"/>
        </w:rPr>
        <w:t>The</w:t>
      </w:r>
      <w:r w:rsidR="0080506A" w:rsidRPr="00BA5FCB">
        <w:rPr>
          <w:szCs w:val="24"/>
        </w:rPr>
        <w:t xml:space="preserve"> first sensation of the trial was the unexpected news that when the warders had gone to collect Daniel </w:t>
      </w:r>
      <w:proofErr w:type="spellStart"/>
      <w:r w:rsidR="0080506A" w:rsidRPr="00BA5FCB">
        <w:rPr>
          <w:szCs w:val="24"/>
        </w:rPr>
        <w:t>Carr</w:t>
      </w:r>
      <w:proofErr w:type="spellEnd"/>
      <w:r w:rsidR="0080506A" w:rsidRPr="00BA5FCB">
        <w:rPr>
          <w:szCs w:val="24"/>
        </w:rPr>
        <w:t xml:space="preserve">, to take him to court, they found him dead in his cell. </w:t>
      </w:r>
      <w:r w:rsidR="00AE7DA4" w:rsidRPr="00BA5FCB">
        <w:rPr>
          <w:szCs w:val="24"/>
        </w:rPr>
        <w:t>Contrary</w:t>
      </w:r>
      <w:r w:rsidRPr="00BA5FCB">
        <w:rPr>
          <w:szCs w:val="24"/>
        </w:rPr>
        <w:t xml:space="preserve"> to popular opinion at the time, h</w:t>
      </w:r>
      <w:r w:rsidR="0080506A" w:rsidRPr="00BA5FCB">
        <w:rPr>
          <w:szCs w:val="24"/>
        </w:rPr>
        <w:t>e had not, it seems, killed himsel</w:t>
      </w:r>
      <w:r w:rsidR="00027D93" w:rsidRPr="00BA5FCB">
        <w:rPr>
          <w:szCs w:val="24"/>
        </w:rPr>
        <w:t xml:space="preserve">f but he died of natural causes, later </w:t>
      </w:r>
      <w:r w:rsidR="0080506A" w:rsidRPr="00BA5FCB">
        <w:rPr>
          <w:szCs w:val="24"/>
        </w:rPr>
        <w:t xml:space="preserve">certified </w:t>
      </w:r>
      <w:r w:rsidR="00027D93" w:rsidRPr="00BA5FCB">
        <w:rPr>
          <w:szCs w:val="24"/>
        </w:rPr>
        <w:t xml:space="preserve">by the Coroner </w:t>
      </w:r>
      <w:r w:rsidR="0080506A" w:rsidRPr="00BA5FCB">
        <w:rPr>
          <w:szCs w:val="24"/>
        </w:rPr>
        <w:t xml:space="preserve">as being asthma, disease of the heart </w:t>
      </w:r>
      <w:r w:rsidR="00027D93" w:rsidRPr="00BA5FCB">
        <w:rPr>
          <w:szCs w:val="24"/>
        </w:rPr>
        <w:t xml:space="preserve">and depression of mind and body; </w:t>
      </w:r>
      <w:r w:rsidR="00EF70B5" w:rsidRPr="00BA5FCB">
        <w:rPr>
          <w:szCs w:val="24"/>
        </w:rPr>
        <w:t xml:space="preserve">Victorian prisons were </w:t>
      </w:r>
      <w:r w:rsidR="00027D93" w:rsidRPr="00BA5FCB">
        <w:rPr>
          <w:szCs w:val="24"/>
        </w:rPr>
        <w:t>notoriously unhealthy places</w:t>
      </w:r>
      <w:r w:rsidR="00FE7278" w:rsidRPr="00BA5FCB">
        <w:rPr>
          <w:szCs w:val="24"/>
        </w:rPr>
        <w:t>.</w:t>
      </w:r>
    </w:p>
    <w:p w14:paraId="2C86B412" w14:textId="77777777" w:rsidR="008E5AA1" w:rsidRPr="00BA5FCB" w:rsidRDefault="00517274" w:rsidP="00527CA5">
      <w:pPr>
        <w:spacing w:before="120"/>
        <w:rPr>
          <w:szCs w:val="24"/>
        </w:rPr>
      </w:pPr>
      <w:r w:rsidRPr="00BA5FCB">
        <w:rPr>
          <w:szCs w:val="24"/>
        </w:rPr>
        <w:t>His death made no difference to the trial of McP</w:t>
      </w:r>
      <w:r w:rsidR="00EF70B5" w:rsidRPr="00BA5FCB">
        <w:rPr>
          <w:szCs w:val="24"/>
        </w:rPr>
        <w:t>hail and Woods, which proceeded</w:t>
      </w:r>
      <w:r w:rsidR="008E5AA1" w:rsidRPr="00BA5FCB">
        <w:rPr>
          <w:szCs w:val="24"/>
        </w:rPr>
        <w:t>.</w:t>
      </w:r>
    </w:p>
    <w:p w14:paraId="43C81AB8" w14:textId="2DBB870D" w:rsidR="00EF3AF6" w:rsidRPr="00BA5FCB" w:rsidRDefault="00EF3AF6" w:rsidP="00EF3AF6">
      <w:pPr>
        <w:pStyle w:val="Heading3"/>
      </w:pPr>
      <w:r w:rsidRPr="00BA5FCB">
        <w:t>The trial</w:t>
      </w:r>
    </w:p>
    <w:p w14:paraId="6DD8AD8C" w14:textId="7B812AD1" w:rsidR="008E5AA1" w:rsidRPr="00BA5FCB" w:rsidRDefault="008E5AA1" w:rsidP="008E5AA1">
      <w:pPr>
        <w:spacing w:before="120"/>
        <w:rPr>
          <w:szCs w:val="24"/>
        </w:rPr>
      </w:pPr>
      <w:r w:rsidRPr="00BA5FCB">
        <w:rPr>
          <w:szCs w:val="24"/>
        </w:rPr>
        <w:t xml:space="preserve">In 1862, domestic burglary was a felony and anyone who knowingly joined together with others to commit a felony, which resulted in the death of the </w:t>
      </w:r>
      <w:proofErr w:type="gramStart"/>
      <w:r w:rsidRPr="00BA5FCB">
        <w:rPr>
          <w:szCs w:val="24"/>
        </w:rPr>
        <w:t>householder</w:t>
      </w:r>
      <w:proofErr w:type="gramEnd"/>
      <w:r w:rsidRPr="00BA5FCB">
        <w:rPr>
          <w:szCs w:val="24"/>
        </w:rPr>
        <w:t xml:space="preserve"> was thereby guilty of murder, whether they struck the fatal blow or not. Thus anyone who joined in </w:t>
      </w:r>
      <w:r w:rsidR="00EF3AF6" w:rsidRPr="00BA5FCB">
        <w:rPr>
          <w:szCs w:val="24"/>
        </w:rPr>
        <w:t xml:space="preserve">the </w:t>
      </w:r>
      <w:r w:rsidRPr="00BA5FCB">
        <w:rPr>
          <w:szCs w:val="24"/>
        </w:rPr>
        <w:t xml:space="preserve">felony </w:t>
      </w:r>
      <w:r w:rsidR="00EF3AF6" w:rsidRPr="00BA5FCB">
        <w:rPr>
          <w:szCs w:val="24"/>
        </w:rPr>
        <w:t xml:space="preserve">of burglary </w:t>
      </w:r>
      <w:r w:rsidRPr="00BA5FCB">
        <w:rPr>
          <w:szCs w:val="24"/>
        </w:rPr>
        <w:t xml:space="preserve">was equally responsible for the result. Therefore, there were two charges laid against them the felonious burglary of Mrs </w:t>
      </w:r>
      <w:proofErr w:type="spellStart"/>
      <w:r w:rsidRPr="00BA5FCB">
        <w:rPr>
          <w:szCs w:val="24"/>
        </w:rPr>
        <w:t>Walne’s</w:t>
      </w:r>
      <w:proofErr w:type="spellEnd"/>
      <w:r w:rsidRPr="00BA5FCB">
        <w:rPr>
          <w:szCs w:val="24"/>
        </w:rPr>
        <w:t xml:space="preserve"> dwelling house and her murder.</w:t>
      </w:r>
    </w:p>
    <w:p w14:paraId="38B9D1BA" w14:textId="33C3F524" w:rsidR="00057FAE" w:rsidRPr="00BA5FCB" w:rsidRDefault="00057FAE" w:rsidP="00057FAE">
      <w:pPr>
        <w:rPr>
          <w:rFonts w:cs="Times New Roman"/>
          <w:szCs w:val="24"/>
        </w:rPr>
      </w:pPr>
      <w:r w:rsidRPr="00BA5FCB">
        <w:rPr>
          <w:rFonts w:cs="Times New Roman"/>
          <w:szCs w:val="24"/>
        </w:rPr>
        <w:t xml:space="preserve">The indictment charged that they </w:t>
      </w:r>
      <w:r w:rsidR="00276F0A" w:rsidRPr="00BA5FCB">
        <w:rPr>
          <w:rFonts w:cs="Times New Roman"/>
          <w:szCs w:val="24"/>
        </w:rPr>
        <w:t>‘</w:t>
      </w:r>
      <w:r w:rsidRPr="00BA5FCB">
        <w:rPr>
          <w:rFonts w:cs="Times New Roman"/>
          <w:szCs w:val="24"/>
        </w:rPr>
        <w:t>… feloniously wilfully and of their malice aforethought did kill and murder Anne Walne’.</w:t>
      </w:r>
    </w:p>
    <w:p w14:paraId="17F09629" w14:textId="7C8D3131" w:rsidR="00057FAE" w:rsidRPr="00BA5FCB" w:rsidRDefault="00057FAE" w:rsidP="00637907">
      <w:pPr>
        <w:rPr>
          <w:szCs w:val="24"/>
        </w:rPr>
      </w:pPr>
      <w:r w:rsidRPr="00BA5FCB">
        <w:rPr>
          <w:rFonts w:cs="Times New Roman"/>
          <w:szCs w:val="24"/>
        </w:rPr>
        <w:t xml:space="preserve">A further indictment charged them with burglary in that : ‘ in the night … in the township of Ribchester … feloniously and </w:t>
      </w:r>
      <w:proofErr w:type="spellStart"/>
      <w:r w:rsidRPr="00BA5FCB">
        <w:rPr>
          <w:rFonts w:cs="Times New Roman"/>
          <w:szCs w:val="24"/>
        </w:rPr>
        <w:t>burglariously</w:t>
      </w:r>
      <w:proofErr w:type="spellEnd"/>
      <w:r w:rsidRPr="00BA5FCB">
        <w:rPr>
          <w:rFonts w:cs="Times New Roman"/>
          <w:szCs w:val="24"/>
        </w:rPr>
        <w:t xml:space="preserve"> did break and enter the dwelling house of Anne Walne … with intent to steal … certain money to wit the sum of eighteen pounds and one piece of flannel and six yards of other flannel.</w:t>
      </w:r>
    </w:p>
    <w:p w14:paraId="71D2A2AD" w14:textId="65647F2A" w:rsidR="00E17D08" w:rsidRPr="00BA5FCB" w:rsidRDefault="009E6AF6" w:rsidP="00C25BFC">
      <w:pPr>
        <w:pStyle w:val="Heading3"/>
      </w:pPr>
      <w:r w:rsidRPr="00BA5FCB">
        <w:t>The trial</w:t>
      </w:r>
    </w:p>
    <w:p w14:paraId="110A9A74" w14:textId="017C58DA" w:rsidR="00BC76C1" w:rsidRPr="00BA5FCB" w:rsidRDefault="00BC76C1" w:rsidP="00527CA5">
      <w:pPr>
        <w:spacing w:before="120"/>
        <w:rPr>
          <w:szCs w:val="24"/>
        </w:rPr>
      </w:pPr>
      <w:r w:rsidRPr="00BA5FCB">
        <w:rPr>
          <w:szCs w:val="24"/>
        </w:rPr>
        <w:t xml:space="preserve">The jury heard from </w:t>
      </w:r>
      <w:r w:rsidR="00EF70B5" w:rsidRPr="00BA5FCB">
        <w:rPr>
          <w:szCs w:val="24"/>
        </w:rPr>
        <w:t xml:space="preserve">Mr Ward, who saw </w:t>
      </w:r>
      <w:r w:rsidR="00FE7278" w:rsidRPr="00BA5FCB">
        <w:rPr>
          <w:szCs w:val="24"/>
        </w:rPr>
        <w:t xml:space="preserve">Mrs Walne </w:t>
      </w:r>
      <w:r w:rsidR="00EF70B5" w:rsidRPr="00BA5FCB">
        <w:rPr>
          <w:szCs w:val="24"/>
        </w:rPr>
        <w:t>the night before and who found her the next day</w:t>
      </w:r>
      <w:r w:rsidRPr="00BA5FCB">
        <w:rPr>
          <w:szCs w:val="24"/>
        </w:rPr>
        <w:t xml:space="preserve">, </w:t>
      </w:r>
      <w:r w:rsidR="00AE7DA4" w:rsidRPr="00BA5FCB">
        <w:rPr>
          <w:szCs w:val="24"/>
        </w:rPr>
        <w:t xml:space="preserve">from </w:t>
      </w:r>
      <w:proofErr w:type="spellStart"/>
      <w:r w:rsidR="00AE7DA4" w:rsidRPr="00BA5FCB">
        <w:rPr>
          <w:szCs w:val="24"/>
        </w:rPr>
        <w:t>Sgt.</w:t>
      </w:r>
      <w:proofErr w:type="spellEnd"/>
      <w:r w:rsidR="00AE7DA4" w:rsidRPr="00BA5FCB">
        <w:rPr>
          <w:szCs w:val="24"/>
        </w:rPr>
        <w:t xml:space="preserve"> Whiteside and </w:t>
      </w:r>
      <w:r w:rsidRPr="00BA5FCB">
        <w:rPr>
          <w:szCs w:val="24"/>
        </w:rPr>
        <w:t xml:space="preserve">from </w:t>
      </w:r>
      <w:r w:rsidR="008E1C8E" w:rsidRPr="00BA5FCB">
        <w:rPr>
          <w:szCs w:val="24"/>
        </w:rPr>
        <w:t>D</w:t>
      </w:r>
      <w:r w:rsidRPr="00BA5FCB">
        <w:rPr>
          <w:szCs w:val="24"/>
        </w:rPr>
        <w:t xml:space="preserve">r </w:t>
      </w:r>
      <w:proofErr w:type="spellStart"/>
      <w:r w:rsidRPr="00BA5FCB">
        <w:rPr>
          <w:szCs w:val="24"/>
        </w:rPr>
        <w:t>Martland</w:t>
      </w:r>
      <w:proofErr w:type="spellEnd"/>
      <w:r w:rsidRPr="00BA5FCB">
        <w:rPr>
          <w:szCs w:val="24"/>
        </w:rPr>
        <w:t xml:space="preserve">, the surgeon who performed the post mortem. </w:t>
      </w:r>
    </w:p>
    <w:p w14:paraId="23571CA0" w14:textId="6611C336" w:rsidR="00EF70B5" w:rsidRPr="00BA5FCB" w:rsidRDefault="00EF70B5" w:rsidP="00527CA5">
      <w:pPr>
        <w:spacing w:before="120"/>
        <w:rPr>
          <w:szCs w:val="24"/>
        </w:rPr>
      </w:pPr>
      <w:r w:rsidRPr="00BA5FCB">
        <w:rPr>
          <w:szCs w:val="24"/>
        </w:rPr>
        <w:t xml:space="preserve">The principle witnesses for the prosecution were Benjamin Hartley, the approver, whose evidence I have already </w:t>
      </w:r>
      <w:r w:rsidR="00BC76C1" w:rsidRPr="00BA5FCB">
        <w:rPr>
          <w:szCs w:val="24"/>
        </w:rPr>
        <w:t>described.</w:t>
      </w:r>
      <w:r w:rsidR="00C264A2" w:rsidRPr="00BA5FCB">
        <w:rPr>
          <w:szCs w:val="24"/>
        </w:rPr>
        <w:t xml:space="preserve"> He was cross examined upon the basis that Ann Walne </w:t>
      </w:r>
      <w:r w:rsidR="00C264A2" w:rsidRPr="00BA5FCB">
        <w:rPr>
          <w:szCs w:val="24"/>
        </w:rPr>
        <w:lastRenderedPageBreak/>
        <w:t xml:space="preserve">was alive when the others left the bedroom, but he </w:t>
      </w:r>
      <w:r w:rsidR="00FE7278" w:rsidRPr="00BA5FCB">
        <w:rPr>
          <w:szCs w:val="24"/>
        </w:rPr>
        <w:t xml:space="preserve">(Hartley) </w:t>
      </w:r>
      <w:r w:rsidR="00C264A2" w:rsidRPr="00BA5FCB">
        <w:rPr>
          <w:szCs w:val="24"/>
        </w:rPr>
        <w:t xml:space="preserve">had gone back </w:t>
      </w:r>
      <w:r w:rsidR="00FE7278" w:rsidRPr="00BA5FCB">
        <w:rPr>
          <w:szCs w:val="24"/>
        </w:rPr>
        <w:t xml:space="preserve">on his own </w:t>
      </w:r>
      <w:r w:rsidR="00C264A2" w:rsidRPr="00BA5FCB">
        <w:rPr>
          <w:szCs w:val="24"/>
        </w:rPr>
        <w:t xml:space="preserve">to finish her off, </w:t>
      </w:r>
      <w:r w:rsidR="00FE7278" w:rsidRPr="00BA5FCB">
        <w:rPr>
          <w:szCs w:val="24"/>
        </w:rPr>
        <w:t xml:space="preserve">without the knowledge or consent of the others - </w:t>
      </w:r>
      <w:r w:rsidR="00C264A2" w:rsidRPr="00BA5FCB">
        <w:rPr>
          <w:szCs w:val="24"/>
        </w:rPr>
        <w:t>which he denied.</w:t>
      </w:r>
    </w:p>
    <w:p w14:paraId="36E2D1B3" w14:textId="4FA5211B" w:rsidR="00012C43" w:rsidRPr="00BA5FCB" w:rsidRDefault="00012C43" w:rsidP="00012C43">
      <w:pPr>
        <w:spacing w:before="120"/>
        <w:rPr>
          <w:szCs w:val="24"/>
        </w:rPr>
      </w:pPr>
      <w:r w:rsidRPr="00BA5FCB">
        <w:rPr>
          <w:szCs w:val="24"/>
        </w:rPr>
        <w:t>They also heard from Thomas Bowling, who repeated his story. He was another man who was lucky no</w:t>
      </w:r>
      <w:r w:rsidR="00637907" w:rsidRPr="00BA5FCB">
        <w:rPr>
          <w:szCs w:val="24"/>
        </w:rPr>
        <w:t>t</w:t>
      </w:r>
      <w:r w:rsidRPr="00BA5FCB">
        <w:rPr>
          <w:szCs w:val="24"/>
        </w:rPr>
        <w:t xml:space="preserve"> to be in the dock himself.</w:t>
      </w:r>
    </w:p>
    <w:p w14:paraId="524FCB60" w14:textId="77777777" w:rsidR="008E1C8E" w:rsidRPr="00BA5FCB" w:rsidRDefault="008E1C8E" w:rsidP="00C25BFC">
      <w:pPr>
        <w:pStyle w:val="Heading3"/>
      </w:pPr>
      <w:r w:rsidRPr="00BA5FCB">
        <w:t>Support for Hartley’s story</w:t>
      </w:r>
    </w:p>
    <w:p w14:paraId="67B7EF42" w14:textId="77777777" w:rsidR="008E1C8E" w:rsidRPr="00BA5FCB" w:rsidRDefault="00BC76C1" w:rsidP="00527CA5">
      <w:pPr>
        <w:spacing w:before="120"/>
        <w:rPr>
          <w:szCs w:val="24"/>
        </w:rPr>
      </w:pPr>
      <w:r w:rsidRPr="00BA5FCB">
        <w:rPr>
          <w:szCs w:val="24"/>
        </w:rPr>
        <w:t xml:space="preserve">They heard how that evidence was confirmed </w:t>
      </w:r>
      <w:r w:rsidR="008E1C8E" w:rsidRPr="00BA5FCB">
        <w:rPr>
          <w:szCs w:val="24"/>
        </w:rPr>
        <w:t xml:space="preserve">in various respects. </w:t>
      </w:r>
    </w:p>
    <w:p w14:paraId="74925F9E" w14:textId="78301A76" w:rsidR="008E1C8E" w:rsidRPr="00BA5FCB" w:rsidRDefault="008E1C8E" w:rsidP="00527CA5">
      <w:pPr>
        <w:spacing w:before="120"/>
        <w:rPr>
          <w:szCs w:val="24"/>
        </w:rPr>
      </w:pPr>
      <w:r w:rsidRPr="00BA5FCB">
        <w:rPr>
          <w:szCs w:val="24"/>
        </w:rPr>
        <w:t>I have spoken of the foot prints in the</w:t>
      </w:r>
      <w:r w:rsidR="00AE7DA4" w:rsidRPr="00BA5FCB">
        <w:rPr>
          <w:szCs w:val="24"/>
        </w:rPr>
        <w:t xml:space="preserve"> </w:t>
      </w:r>
      <w:r w:rsidRPr="00BA5FCB">
        <w:rPr>
          <w:szCs w:val="24"/>
        </w:rPr>
        <w:t>barn.</w:t>
      </w:r>
    </w:p>
    <w:p w14:paraId="0B0003AC" w14:textId="6FF13E82" w:rsidR="00012C43" w:rsidRPr="00BA5FCB" w:rsidRDefault="00012C43" w:rsidP="00012C43">
      <w:pPr>
        <w:spacing w:before="120"/>
        <w:rPr>
          <w:szCs w:val="24"/>
        </w:rPr>
      </w:pPr>
      <w:r w:rsidRPr="00BA5FCB">
        <w:rPr>
          <w:szCs w:val="24"/>
        </w:rPr>
        <w:t xml:space="preserve">Hartley had said that going down Barker </w:t>
      </w:r>
      <w:proofErr w:type="gramStart"/>
      <w:r w:rsidRPr="00BA5FCB">
        <w:rPr>
          <w:szCs w:val="24"/>
        </w:rPr>
        <w:t>Brow,</w:t>
      </w:r>
      <w:proofErr w:type="gramEnd"/>
      <w:r w:rsidRPr="00BA5FCB">
        <w:rPr>
          <w:szCs w:val="24"/>
        </w:rPr>
        <w:t xml:space="preserve"> they had met a man with whom they exchanged some casual remark about the weather. Robert Jackson</w:t>
      </w:r>
      <w:r w:rsidR="002D63F9" w:rsidRPr="00BA5FCB">
        <w:rPr>
          <w:szCs w:val="24"/>
        </w:rPr>
        <w:t>, a farmer from Clayton-le-Dale</w:t>
      </w:r>
      <w:r w:rsidRPr="00BA5FCB">
        <w:rPr>
          <w:szCs w:val="24"/>
        </w:rPr>
        <w:t xml:space="preserve"> confirmed that he had had such a conversation with a man who was accompanied by three others. </w:t>
      </w:r>
    </w:p>
    <w:p w14:paraId="1A99A604" w14:textId="77777777" w:rsidR="00012C43" w:rsidRPr="00BA5FCB" w:rsidRDefault="00012C43" w:rsidP="00012C43">
      <w:pPr>
        <w:spacing w:before="120"/>
        <w:rPr>
          <w:szCs w:val="24"/>
        </w:rPr>
      </w:pPr>
      <w:r w:rsidRPr="00BA5FCB">
        <w:rPr>
          <w:szCs w:val="24"/>
        </w:rPr>
        <w:t xml:space="preserve">Joseph </w:t>
      </w:r>
      <w:proofErr w:type="spellStart"/>
      <w:r w:rsidRPr="00BA5FCB">
        <w:rPr>
          <w:szCs w:val="24"/>
        </w:rPr>
        <w:t>Molyneux</w:t>
      </w:r>
      <w:proofErr w:type="spellEnd"/>
      <w:r w:rsidRPr="00BA5FCB">
        <w:rPr>
          <w:szCs w:val="24"/>
        </w:rPr>
        <w:t>, a weaver from Ribchester, said that he had been on his way to Preston at 3 o'clock in the morning; he had seen four sets of footprints in the snow. That was at least consistent with Hartley’s story, even though it did not incriminate any defendant in any material particular.</w:t>
      </w:r>
    </w:p>
    <w:p w14:paraId="310B0E02" w14:textId="77777777" w:rsidR="008E5AA1" w:rsidRPr="00BA5FCB" w:rsidRDefault="008E5AA1" w:rsidP="00527CA5">
      <w:pPr>
        <w:spacing w:before="120"/>
        <w:rPr>
          <w:szCs w:val="24"/>
        </w:rPr>
      </w:pPr>
      <w:r w:rsidRPr="00BA5FCB">
        <w:rPr>
          <w:szCs w:val="24"/>
        </w:rPr>
        <w:t>I have mentioned already the recovery of the crowbar and the weighted cudgels.</w:t>
      </w:r>
    </w:p>
    <w:p w14:paraId="2769700E" w14:textId="0D9BF705" w:rsidR="0000298C" w:rsidRPr="00BA5FCB" w:rsidRDefault="002D63F9" w:rsidP="00527CA5">
      <w:pPr>
        <w:spacing w:before="120"/>
        <w:rPr>
          <w:szCs w:val="24"/>
        </w:rPr>
      </w:pPr>
      <w:r w:rsidRPr="00BA5FCB">
        <w:rPr>
          <w:szCs w:val="24"/>
        </w:rPr>
        <w:t xml:space="preserve">A small boy from </w:t>
      </w:r>
      <w:proofErr w:type="spellStart"/>
      <w:r w:rsidRPr="00BA5FCB">
        <w:rPr>
          <w:szCs w:val="24"/>
        </w:rPr>
        <w:t>Grimsargh</w:t>
      </w:r>
      <w:proofErr w:type="spellEnd"/>
      <w:r w:rsidRPr="00BA5FCB">
        <w:rPr>
          <w:szCs w:val="24"/>
        </w:rPr>
        <w:t xml:space="preserve"> produced a piece of flannel which he had found by the road. </w:t>
      </w:r>
    </w:p>
    <w:p w14:paraId="0544B538" w14:textId="77777777" w:rsidR="00637907" w:rsidRPr="00BA5FCB" w:rsidRDefault="008E1C8E" w:rsidP="00527CA5">
      <w:pPr>
        <w:spacing w:before="120"/>
        <w:rPr>
          <w:szCs w:val="24"/>
        </w:rPr>
      </w:pPr>
      <w:r w:rsidRPr="00BA5FCB">
        <w:rPr>
          <w:szCs w:val="24"/>
        </w:rPr>
        <w:t>W</w:t>
      </w:r>
      <w:r w:rsidR="0000298C" w:rsidRPr="00BA5FCB">
        <w:rPr>
          <w:szCs w:val="24"/>
        </w:rPr>
        <w:t xml:space="preserve">illiam Massey the Head Porter at Preston station said that two men had boarded the early train to Blackburn that morning. </w:t>
      </w:r>
      <w:r w:rsidR="00276F0A" w:rsidRPr="00BA5FCB">
        <w:rPr>
          <w:szCs w:val="24"/>
        </w:rPr>
        <w:t>He id</w:t>
      </w:r>
      <w:r w:rsidR="0000298C" w:rsidRPr="00BA5FCB">
        <w:rPr>
          <w:szCs w:val="24"/>
        </w:rPr>
        <w:t xml:space="preserve">entified </w:t>
      </w:r>
      <w:r w:rsidR="00637907" w:rsidRPr="00BA5FCB">
        <w:rPr>
          <w:szCs w:val="24"/>
        </w:rPr>
        <w:t xml:space="preserve">one of them as being </w:t>
      </w:r>
      <w:r w:rsidR="0000298C" w:rsidRPr="00BA5FCB">
        <w:rPr>
          <w:szCs w:val="24"/>
        </w:rPr>
        <w:t>Hartley</w:t>
      </w:r>
      <w:r w:rsidR="00637907" w:rsidRPr="00BA5FCB">
        <w:rPr>
          <w:szCs w:val="24"/>
        </w:rPr>
        <w:t>, which further supported his story.</w:t>
      </w:r>
    </w:p>
    <w:p w14:paraId="0A9DB347" w14:textId="14442A0C" w:rsidR="002D63F9" w:rsidRPr="00BA5FCB" w:rsidRDefault="002D63F9" w:rsidP="00527CA5">
      <w:pPr>
        <w:spacing w:before="120"/>
        <w:rPr>
          <w:szCs w:val="24"/>
        </w:rPr>
      </w:pPr>
      <w:r w:rsidRPr="00BA5FCB">
        <w:rPr>
          <w:szCs w:val="24"/>
        </w:rPr>
        <w:t xml:space="preserve">Various other people came forward to say that all the defendants had more money that day than they had before, they were </w:t>
      </w:r>
      <w:proofErr w:type="gramStart"/>
      <w:r w:rsidRPr="00BA5FCB">
        <w:rPr>
          <w:szCs w:val="24"/>
        </w:rPr>
        <w:t>more free</w:t>
      </w:r>
      <w:proofErr w:type="gramEnd"/>
      <w:r w:rsidRPr="00BA5FCB">
        <w:rPr>
          <w:szCs w:val="24"/>
        </w:rPr>
        <w:t xml:space="preserve"> with the drink they bought and Woods even paid off an outstanding debt. </w:t>
      </w:r>
    </w:p>
    <w:p w14:paraId="2D08E1D3" w14:textId="00E76EA9" w:rsidR="002D63F9" w:rsidRPr="00BA5FCB" w:rsidRDefault="002D63F9" w:rsidP="00527CA5">
      <w:pPr>
        <w:spacing w:before="120"/>
        <w:rPr>
          <w:szCs w:val="24"/>
        </w:rPr>
      </w:pPr>
      <w:r w:rsidRPr="00BA5FCB">
        <w:rPr>
          <w:szCs w:val="24"/>
        </w:rPr>
        <w:t xml:space="preserve">All these details tended to confirm Hartley’s story, at least to confirm that he had been there. </w:t>
      </w:r>
    </w:p>
    <w:p w14:paraId="441AC21F" w14:textId="125E6F5E" w:rsidR="00517274" w:rsidRPr="00BA5FCB" w:rsidRDefault="00517274" w:rsidP="00C25BFC">
      <w:pPr>
        <w:pStyle w:val="Heading3"/>
      </w:pPr>
      <w:r w:rsidRPr="00BA5FCB">
        <w:t>The prisoners could not give evidence</w:t>
      </w:r>
    </w:p>
    <w:p w14:paraId="324155EF" w14:textId="77777777" w:rsidR="00012C43" w:rsidRPr="00BA5FCB" w:rsidRDefault="00517274" w:rsidP="00527CA5">
      <w:pPr>
        <w:spacing w:before="120"/>
        <w:rPr>
          <w:szCs w:val="24"/>
        </w:rPr>
      </w:pPr>
      <w:r w:rsidRPr="00BA5FCB">
        <w:rPr>
          <w:szCs w:val="24"/>
        </w:rPr>
        <w:t xml:space="preserve">One feature of the trial which may seem strange to </w:t>
      </w:r>
      <w:proofErr w:type="gramStart"/>
      <w:r w:rsidRPr="00BA5FCB">
        <w:rPr>
          <w:szCs w:val="24"/>
        </w:rPr>
        <w:t>us</w:t>
      </w:r>
      <w:r w:rsidR="00AE7DA4" w:rsidRPr="00BA5FCB">
        <w:rPr>
          <w:szCs w:val="24"/>
        </w:rPr>
        <w:t>,</w:t>
      </w:r>
      <w:proofErr w:type="gramEnd"/>
      <w:r w:rsidRPr="00BA5FCB">
        <w:rPr>
          <w:szCs w:val="24"/>
        </w:rPr>
        <w:t xml:space="preserve"> is that until the passing of </w:t>
      </w:r>
      <w:r w:rsidR="00D61BB5" w:rsidRPr="00BA5FCB">
        <w:rPr>
          <w:szCs w:val="24"/>
        </w:rPr>
        <w:t>the Criminal Evidence Act in 18</w:t>
      </w:r>
      <w:r w:rsidRPr="00BA5FCB">
        <w:rPr>
          <w:szCs w:val="24"/>
        </w:rPr>
        <w:t>9</w:t>
      </w:r>
      <w:r w:rsidR="00D61BB5" w:rsidRPr="00BA5FCB">
        <w:rPr>
          <w:szCs w:val="24"/>
        </w:rPr>
        <w:t>8</w:t>
      </w:r>
      <w:r w:rsidRPr="00BA5FCB">
        <w:rPr>
          <w:szCs w:val="24"/>
        </w:rPr>
        <w:t xml:space="preserve">, prisoners could not give evidence on their own behalf. </w:t>
      </w:r>
    </w:p>
    <w:p w14:paraId="37B589EC" w14:textId="3E500583" w:rsidR="00517274" w:rsidRPr="00BA5FCB" w:rsidRDefault="00AE7DA4" w:rsidP="00527CA5">
      <w:pPr>
        <w:spacing w:before="120"/>
        <w:rPr>
          <w:szCs w:val="24"/>
        </w:rPr>
      </w:pPr>
      <w:r w:rsidRPr="00BA5FCB">
        <w:rPr>
          <w:szCs w:val="24"/>
        </w:rPr>
        <w:lastRenderedPageBreak/>
        <w:t>The justification</w:t>
      </w:r>
      <w:r w:rsidR="00A20A03" w:rsidRPr="00BA5FCB">
        <w:rPr>
          <w:szCs w:val="24"/>
        </w:rPr>
        <w:t xml:space="preserve"> </w:t>
      </w:r>
      <w:r w:rsidR="00637907" w:rsidRPr="00BA5FCB">
        <w:rPr>
          <w:szCs w:val="24"/>
        </w:rPr>
        <w:t xml:space="preserve">for this peculiar rule </w:t>
      </w:r>
      <w:r w:rsidRPr="00BA5FCB">
        <w:rPr>
          <w:szCs w:val="24"/>
        </w:rPr>
        <w:t xml:space="preserve">seems to have been </w:t>
      </w:r>
      <w:r w:rsidR="00A20A03" w:rsidRPr="00BA5FCB">
        <w:rPr>
          <w:szCs w:val="24"/>
        </w:rPr>
        <w:t xml:space="preserve">that </w:t>
      </w:r>
      <w:r w:rsidRPr="00BA5FCB">
        <w:rPr>
          <w:szCs w:val="24"/>
        </w:rPr>
        <w:t xml:space="preserve">since </w:t>
      </w:r>
      <w:r w:rsidR="00A20A03" w:rsidRPr="00BA5FCB">
        <w:rPr>
          <w:szCs w:val="24"/>
        </w:rPr>
        <w:t xml:space="preserve">most persons charged with serious crimes were </w:t>
      </w:r>
      <w:r w:rsidR="00EF3AF6" w:rsidRPr="00BA5FCB">
        <w:rPr>
          <w:szCs w:val="24"/>
        </w:rPr>
        <w:t>believed to be guilty</w:t>
      </w:r>
      <w:r w:rsidR="00A20A03" w:rsidRPr="00BA5FCB">
        <w:rPr>
          <w:szCs w:val="24"/>
        </w:rPr>
        <w:t xml:space="preserve">, any evidence they gave </w:t>
      </w:r>
      <w:r w:rsidR="00EF3AF6" w:rsidRPr="00BA5FCB">
        <w:rPr>
          <w:szCs w:val="24"/>
        </w:rPr>
        <w:t xml:space="preserve">protesting of their innocence </w:t>
      </w:r>
      <w:r w:rsidR="00A20A03" w:rsidRPr="00BA5FCB">
        <w:rPr>
          <w:szCs w:val="24"/>
        </w:rPr>
        <w:t>was likely to be untruthful</w:t>
      </w:r>
      <w:r w:rsidR="008E1C8E" w:rsidRPr="00BA5FCB">
        <w:rPr>
          <w:szCs w:val="24"/>
        </w:rPr>
        <w:t xml:space="preserve">; it was all very well to hang them </w:t>
      </w:r>
      <w:r w:rsidR="00637907" w:rsidRPr="00BA5FCB">
        <w:rPr>
          <w:szCs w:val="24"/>
        </w:rPr>
        <w:t xml:space="preserve">for murder </w:t>
      </w:r>
      <w:r w:rsidR="008E1C8E" w:rsidRPr="00BA5FCB">
        <w:rPr>
          <w:szCs w:val="24"/>
        </w:rPr>
        <w:t xml:space="preserve">but </w:t>
      </w:r>
      <w:r w:rsidR="00A20A03" w:rsidRPr="00BA5FCB">
        <w:rPr>
          <w:szCs w:val="24"/>
        </w:rPr>
        <w:t xml:space="preserve">it was not a kindness to them to allow them to commit perjury thereby </w:t>
      </w:r>
      <w:r w:rsidR="00637907" w:rsidRPr="00BA5FCB">
        <w:rPr>
          <w:szCs w:val="24"/>
        </w:rPr>
        <w:t xml:space="preserve">further </w:t>
      </w:r>
      <w:r w:rsidR="00A20A03" w:rsidRPr="00BA5FCB">
        <w:rPr>
          <w:szCs w:val="24"/>
        </w:rPr>
        <w:t>imperilling th</w:t>
      </w:r>
      <w:r w:rsidR="008E1C8E" w:rsidRPr="00BA5FCB">
        <w:rPr>
          <w:szCs w:val="24"/>
        </w:rPr>
        <w:t xml:space="preserve">eir </w:t>
      </w:r>
      <w:r w:rsidR="00A20A03" w:rsidRPr="00BA5FCB">
        <w:rPr>
          <w:szCs w:val="24"/>
        </w:rPr>
        <w:t>immortal souls.</w:t>
      </w:r>
    </w:p>
    <w:p w14:paraId="183D4F43" w14:textId="7F9D853D" w:rsidR="00A20A03" w:rsidRPr="00BA5FCB" w:rsidRDefault="00A20A03" w:rsidP="00527CA5">
      <w:pPr>
        <w:spacing w:before="120"/>
        <w:rPr>
          <w:szCs w:val="24"/>
        </w:rPr>
      </w:pPr>
      <w:r w:rsidRPr="00BA5FCB">
        <w:rPr>
          <w:szCs w:val="24"/>
        </w:rPr>
        <w:t xml:space="preserve">A slightly more respectable argument was </w:t>
      </w:r>
      <w:r w:rsidR="008E1C8E" w:rsidRPr="00BA5FCB">
        <w:rPr>
          <w:szCs w:val="24"/>
        </w:rPr>
        <w:t xml:space="preserve">again </w:t>
      </w:r>
      <w:r w:rsidRPr="00BA5FCB">
        <w:rPr>
          <w:szCs w:val="24"/>
        </w:rPr>
        <w:t>predicated upon the belief that most defendants were guilty; therefore</w:t>
      </w:r>
      <w:r w:rsidR="008E1C8E" w:rsidRPr="00BA5FCB">
        <w:rPr>
          <w:szCs w:val="24"/>
        </w:rPr>
        <w:t>,</w:t>
      </w:r>
      <w:r w:rsidRPr="00BA5FCB">
        <w:rPr>
          <w:szCs w:val="24"/>
        </w:rPr>
        <w:t xml:space="preserve"> if they gave evidence they were highly likely to prove their own guilt, thereby weakening the fundamental principle that it was for the prosecution</w:t>
      </w:r>
      <w:r w:rsidR="000E6285" w:rsidRPr="00BA5FCB">
        <w:rPr>
          <w:szCs w:val="24"/>
        </w:rPr>
        <w:t xml:space="preserve"> to prove the defendant’s guilt and not for them to prove their innocence.</w:t>
      </w:r>
    </w:p>
    <w:p w14:paraId="1F6B6EAC" w14:textId="7EDDCF6B" w:rsidR="00A20A03" w:rsidRPr="00BA5FCB" w:rsidRDefault="00A20A03" w:rsidP="00527CA5">
      <w:pPr>
        <w:spacing w:before="120"/>
        <w:rPr>
          <w:szCs w:val="24"/>
        </w:rPr>
      </w:pPr>
      <w:r w:rsidRPr="00BA5FCB">
        <w:rPr>
          <w:szCs w:val="24"/>
        </w:rPr>
        <w:t xml:space="preserve">All this changed in 1898, when what was called the cruel kindness of the new </w:t>
      </w:r>
      <w:r w:rsidR="00276F0A" w:rsidRPr="00BA5FCB">
        <w:rPr>
          <w:szCs w:val="24"/>
        </w:rPr>
        <w:t xml:space="preserve">Criminal Evidence </w:t>
      </w:r>
      <w:r w:rsidRPr="00BA5FCB">
        <w:rPr>
          <w:szCs w:val="24"/>
        </w:rPr>
        <w:t xml:space="preserve">Act allowed defendants to give evidence, and to be cross-examined. In a cut throat defence, where each participant in a joint offence seeks to blame </w:t>
      </w:r>
      <w:r w:rsidR="00EF3AF6" w:rsidRPr="00BA5FCB">
        <w:rPr>
          <w:szCs w:val="24"/>
        </w:rPr>
        <w:t>the other</w:t>
      </w:r>
      <w:r w:rsidRPr="00BA5FCB">
        <w:rPr>
          <w:szCs w:val="24"/>
        </w:rPr>
        <w:t>, juries usually decide th</w:t>
      </w:r>
      <w:r w:rsidR="000E6285" w:rsidRPr="00BA5FCB">
        <w:rPr>
          <w:szCs w:val="24"/>
        </w:rPr>
        <w:t xml:space="preserve">at they were all in it together, which is indeed often the truth, </w:t>
      </w:r>
      <w:r w:rsidRPr="00BA5FCB">
        <w:rPr>
          <w:szCs w:val="24"/>
        </w:rPr>
        <w:t>and tend to convict everyone.</w:t>
      </w:r>
    </w:p>
    <w:p w14:paraId="71F6996F" w14:textId="04D2B97E" w:rsidR="00A20A03" w:rsidRPr="00BA5FCB" w:rsidRDefault="00A20A03" w:rsidP="00527CA5">
      <w:pPr>
        <w:spacing w:before="120"/>
        <w:rPr>
          <w:szCs w:val="24"/>
        </w:rPr>
      </w:pPr>
      <w:r w:rsidRPr="00BA5FCB">
        <w:rPr>
          <w:szCs w:val="24"/>
        </w:rPr>
        <w:t>However, the fact is that in 1862</w:t>
      </w:r>
      <w:r w:rsidR="00613289" w:rsidRPr="00BA5FCB">
        <w:rPr>
          <w:szCs w:val="24"/>
        </w:rPr>
        <w:t xml:space="preserve"> defendants could not give evidence on the own behalf a</w:t>
      </w:r>
      <w:r w:rsidR="006E4BA9" w:rsidRPr="00BA5FCB">
        <w:rPr>
          <w:szCs w:val="24"/>
        </w:rPr>
        <w:t xml:space="preserve">nd therefore they did not do so and the trial moved on to the closing speeches for the defence. </w:t>
      </w:r>
    </w:p>
    <w:p w14:paraId="2322D856" w14:textId="41611A7F" w:rsidR="00012C43" w:rsidRPr="00BA5FCB" w:rsidRDefault="00012C43" w:rsidP="00527CA5">
      <w:pPr>
        <w:spacing w:before="120"/>
        <w:rPr>
          <w:szCs w:val="24"/>
        </w:rPr>
      </w:pPr>
      <w:r w:rsidRPr="00BA5FCB">
        <w:rPr>
          <w:szCs w:val="24"/>
        </w:rPr>
        <w:t xml:space="preserve">There was therefore, no evidence called by the defendants. </w:t>
      </w:r>
    </w:p>
    <w:p w14:paraId="3D3F0DA2" w14:textId="36467B0A" w:rsidR="007E3458" w:rsidRPr="00BA5FCB" w:rsidRDefault="007E3458" w:rsidP="00C25BFC">
      <w:pPr>
        <w:pStyle w:val="Heading3"/>
      </w:pPr>
      <w:r w:rsidRPr="00BA5FCB">
        <w:t>Closing speeches</w:t>
      </w:r>
    </w:p>
    <w:p w14:paraId="1FCCFE8E" w14:textId="2EE553D0" w:rsidR="00C264A2" w:rsidRPr="00BA5FCB" w:rsidRDefault="002D63F9" w:rsidP="00527CA5">
      <w:pPr>
        <w:spacing w:before="120"/>
        <w:rPr>
          <w:szCs w:val="24"/>
        </w:rPr>
      </w:pPr>
      <w:r w:rsidRPr="00BA5FCB">
        <w:rPr>
          <w:szCs w:val="24"/>
        </w:rPr>
        <w:t xml:space="preserve">Mr Higgins </w:t>
      </w:r>
      <w:r w:rsidR="00276F0A" w:rsidRPr="00BA5FCB">
        <w:rPr>
          <w:szCs w:val="24"/>
        </w:rPr>
        <w:t xml:space="preserve">QC </w:t>
      </w:r>
      <w:r w:rsidRPr="00BA5FCB">
        <w:rPr>
          <w:szCs w:val="24"/>
        </w:rPr>
        <w:t>c</w:t>
      </w:r>
      <w:r w:rsidR="00C264A2" w:rsidRPr="00BA5FCB">
        <w:rPr>
          <w:szCs w:val="24"/>
        </w:rPr>
        <w:t xml:space="preserve">ounsel </w:t>
      </w:r>
      <w:r w:rsidR="008E1C8E" w:rsidRPr="00BA5FCB">
        <w:rPr>
          <w:szCs w:val="24"/>
        </w:rPr>
        <w:t xml:space="preserve">for the prosecution </w:t>
      </w:r>
      <w:r w:rsidR="00C264A2" w:rsidRPr="00BA5FCB">
        <w:rPr>
          <w:szCs w:val="24"/>
        </w:rPr>
        <w:t>made a short closing speech, suggesting that the evidence provid</w:t>
      </w:r>
      <w:r w:rsidR="0037662B" w:rsidRPr="00BA5FCB">
        <w:rPr>
          <w:szCs w:val="24"/>
        </w:rPr>
        <w:t xml:space="preserve">ed clear proof of the guilt of both prisoners, who had joined in the enterprise to burgle, and since death resulted </w:t>
      </w:r>
      <w:r w:rsidR="00276F0A" w:rsidRPr="00BA5FCB">
        <w:rPr>
          <w:szCs w:val="24"/>
        </w:rPr>
        <w:t xml:space="preserve">directly from the burglary, </w:t>
      </w:r>
      <w:r w:rsidR="0037662B" w:rsidRPr="00BA5FCB">
        <w:rPr>
          <w:szCs w:val="24"/>
        </w:rPr>
        <w:t>both were answerable for the consequences.</w:t>
      </w:r>
    </w:p>
    <w:p w14:paraId="7E9099B0" w14:textId="73850EF1" w:rsidR="007E3458" w:rsidRPr="00BA5FCB" w:rsidRDefault="002D63F9" w:rsidP="00527CA5">
      <w:pPr>
        <w:spacing w:before="120"/>
        <w:rPr>
          <w:szCs w:val="24"/>
        </w:rPr>
      </w:pPr>
      <w:r w:rsidRPr="00BA5FCB">
        <w:rPr>
          <w:szCs w:val="24"/>
        </w:rPr>
        <w:t>Mr Ernest Jones, c</w:t>
      </w:r>
      <w:r w:rsidR="007E3458" w:rsidRPr="00BA5FCB">
        <w:rPr>
          <w:szCs w:val="24"/>
        </w:rPr>
        <w:t xml:space="preserve">ounsel on behalf of McPhail </w:t>
      </w:r>
      <w:r w:rsidR="00C264A2" w:rsidRPr="00BA5FCB">
        <w:rPr>
          <w:szCs w:val="24"/>
        </w:rPr>
        <w:t xml:space="preserve">said that the case against him rested on the evidence of two inherently unreliable witnesses: </w:t>
      </w:r>
      <w:r w:rsidR="008E1C8E" w:rsidRPr="00BA5FCB">
        <w:rPr>
          <w:szCs w:val="24"/>
        </w:rPr>
        <w:t xml:space="preserve">Hartley and </w:t>
      </w:r>
      <w:r w:rsidR="00C264A2" w:rsidRPr="00BA5FCB">
        <w:rPr>
          <w:szCs w:val="24"/>
        </w:rPr>
        <w:t>Bowling</w:t>
      </w:r>
      <w:r w:rsidR="008E1C8E" w:rsidRPr="00BA5FCB">
        <w:rPr>
          <w:szCs w:val="24"/>
        </w:rPr>
        <w:t xml:space="preserve">. </w:t>
      </w:r>
      <w:r w:rsidR="00C264A2" w:rsidRPr="00BA5FCB">
        <w:rPr>
          <w:szCs w:val="24"/>
        </w:rPr>
        <w:t>W</w:t>
      </w:r>
      <w:r w:rsidR="003B73D5" w:rsidRPr="00BA5FCB">
        <w:rPr>
          <w:szCs w:val="24"/>
        </w:rPr>
        <w:t>ould McP</w:t>
      </w:r>
      <w:r w:rsidR="00C264A2" w:rsidRPr="00BA5FCB">
        <w:rPr>
          <w:szCs w:val="24"/>
        </w:rPr>
        <w:t>hail</w:t>
      </w:r>
      <w:r w:rsidR="003B73D5" w:rsidRPr="00BA5FCB">
        <w:rPr>
          <w:szCs w:val="24"/>
        </w:rPr>
        <w:t>,</w:t>
      </w:r>
      <w:r w:rsidR="00C264A2" w:rsidRPr="00BA5FCB">
        <w:rPr>
          <w:szCs w:val="24"/>
        </w:rPr>
        <w:t xml:space="preserve"> who had his own business</w:t>
      </w:r>
      <w:r w:rsidR="003B73D5" w:rsidRPr="00BA5FCB">
        <w:rPr>
          <w:szCs w:val="24"/>
        </w:rPr>
        <w:t>,</w:t>
      </w:r>
      <w:r w:rsidR="00C264A2" w:rsidRPr="00BA5FCB">
        <w:rPr>
          <w:szCs w:val="24"/>
        </w:rPr>
        <w:t xml:space="preserve"> commit murder for </w:t>
      </w:r>
      <w:r w:rsidR="00E2033A" w:rsidRPr="00BA5FCB">
        <w:rPr>
          <w:szCs w:val="24"/>
        </w:rPr>
        <w:t xml:space="preserve">a pittance of </w:t>
      </w:r>
      <w:r w:rsidR="003B73D5" w:rsidRPr="00BA5FCB">
        <w:rPr>
          <w:szCs w:val="24"/>
        </w:rPr>
        <w:t xml:space="preserve">£4 10s and </w:t>
      </w:r>
      <w:proofErr w:type="gramStart"/>
      <w:r w:rsidR="0037662B" w:rsidRPr="00BA5FCB">
        <w:rPr>
          <w:szCs w:val="24"/>
        </w:rPr>
        <w:t>6d.,</w:t>
      </w:r>
      <w:proofErr w:type="gramEnd"/>
      <w:r w:rsidR="0037662B" w:rsidRPr="00BA5FCB">
        <w:rPr>
          <w:szCs w:val="24"/>
        </w:rPr>
        <w:t xml:space="preserve"> h</w:t>
      </w:r>
      <w:r w:rsidR="003B73D5" w:rsidRPr="00BA5FCB">
        <w:rPr>
          <w:szCs w:val="24"/>
        </w:rPr>
        <w:t xml:space="preserve">e asked rhetorically. And even if McPhail had been there, </w:t>
      </w:r>
      <w:r w:rsidR="007E3458" w:rsidRPr="00BA5FCB">
        <w:rPr>
          <w:szCs w:val="24"/>
        </w:rPr>
        <w:t xml:space="preserve">he submitted that he </w:t>
      </w:r>
      <w:r w:rsidR="003B73D5" w:rsidRPr="00BA5FCB">
        <w:rPr>
          <w:szCs w:val="24"/>
        </w:rPr>
        <w:t xml:space="preserve">may have </w:t>
      </w:r>
      <w:r w:rsidR="007E3458" w:rsidRPr="00BA5FCB">
        <w:rPr>
          <w:szCs w:val="24"/>
        </w:rPr>
        <w:t xml:space="preserve">intended a burglary only; there was no support at all for what Hartley said had happened at the house; the murder he suggested was – an act of ‘casual brutality and ferocity’ which was not a part of the original plan, which </w:t>
      </w:r>
      <w:r w:rsidR="00C264A2" w:rsidRPr="00BA5FCB">
        <w:rPr>
          <w:szCs w:val="24"/>
        </w:rPr>
        <w:t>McPhail</w:t>
      </w:r>
      <w:r w:rsidR="007E3458" w:rsidRPr="00BA5FCB">
        <w:rPr>
          <w:szCs w:val="24"/>
        </w:rPr>
        <w:t xml:space="preserve"> did not intend and for </w:t>
      </w:r>
      <w:r w:rsidR="00C264A2" w:rsidRPr="00BA5FCB">
        <w:rPr>
          <w:szCs w:val="24"/>
        </w:rPr>
        <w:t>which</w:t>
      </w:r>
      <w:r w:rsidR="007E3458" w:rsidRPr="00BA5FCB">
        <w:rPr>
          <w:szCs w:val="24"/>
        </w:rPr>
        <w:t xml:space="preserve"> he wa</w:t>
      </w:r>
      <w:r w:rsidR="008E1C8E" w:rsidRPr="00BA5FCB">
        <w:rPr>
          <w:szCs w:val="24"/>
        </w:rPr>
        <w:t>s not responsible or answerable</w:t>
      </w:r>
      <w:r w:rsidR="0037662B" w:rsidRPr="00BA5FCB">
        <w:rPr>
          <w:szCs w:val="24"/>
        </w:rPr>
        <w:t xml:space="preserve">, which should result in his acquittal. </w:t>
      </w:r>
    </w:p>
    <w:p w14:paraId="13B8055D" w14:textId="2ECD0F8E" w:rsidR="00B2107E" w:rsidRPr="00BA5FCB" w:rsidRDefault="007E3458" w:rsidP="00527CA5">
      <w:pPr>
        <w:spacing w:before="120"/>
        <w:rPr>
          <w:szCs w:val="24"/>
        </w:rPr>
      </w:pPr>
      <w:r w:rsidRPr="00BA5FCB">
        <w:rPr>
          <w:szCs w:val="24"/>
        </w:rPr>
        <w:lastRenderedPageBreak/>
        <w:t xml:space="preserve">Mr Pope on behalf of Woods principally relied upon the good character; </w:t>
      </w:r>
      <w:r w:rsidR="003B73D5" w:rsidRPr="00BA5FCB">
        <w:rPr>
          <w:szCs w:val="24"/>
        </w:rPr>
        <w:t>it was</w:t>
      </w:r>
      <w:r w:rsidR="008E1C8E" w:rsidRPr="00BA5FCB">
        <w:rPr>
          <w:szCs w:val="24"/>
        </w:rPr>
        <w:t>, he submitted,</w:t>
      </w:r>
      <w:r w:rsidR="003B73D5" w:rsidRPr="00BA5FCB">
        <w:rPr>
          <w:szCs w:val="24"/>
        </w:rPr>
        <w:t xml:space="preserve"> rare </w:t>
      </w:r>
      <w:r w:rsidR="008E1C8E" w:rsidRPr="00BA5FCB">
        <w:rPr>
          <w:szCs w:val="24"/>
        </w:rPr>
        <w:t xml:space="preserve">indeed </w:t>
      </w:r>
      <w:r w:rsidR="003B73D5" w:rsidRPr="00BA5FCB">
        <w:rPr>
          <w:szCs w:val="24"/>
        </w:rPr>
        <w:t>for a man to start a criminal career by committing murder. W</w:t>
      </w:r>
      <w:r w:rsidRPr="00BA5FCB">
        <w:rPr>
          <w:szCs w:val="24"/>
        </w:rPr>
        <w:t xml:space="preserve">as it right, he asked rhetorically, that someone who had faced death from cannon fire </w:t>
      </w:r>
      <w:r w:rsidR="00276F0A" w:rsidRPr="00BA5FCB">
        <w:rPr>
          <w:szCs w:val="24"/>
        </w:rPr>
        <w:t xml:space="preserve">in the Crimea </w:t>
      </w:r>
      <w:r w:rsidRPr="00BA5FCB">
        <w:rPr>
          <w:szCs w:val="24"/>
        </w:rPr>
        <w:t xml:space="preserve">at the Alma and at Inkerman should face the ignominious </w:t>
      </w:r>
      <w:r w:rsidR="00B2107E" w:rsidRPr="00BA5FCB">
        <w:rPr>
          <w:szCs w:val="24"/>
        </w:rPr>
        <w:t xml:space="preserve">and disgraceful death which would surely follow from a verdict of </w:t>
      </w:r>
      <w:proofErr w:type="gramStart"/>
      <w:r w:rsidR="00B2107E" w:rsidRPr="00BA5FCB">
        <w:rPr>
          <w:szCs w:val="24"/>
        </w:rPr>
        <w:t>guilty.</w:t>
      </w:r>
      <w:proofErr w:type="gramEnd"/>
      <w:r w:rsidR="00B2107E" w:rsidRPr="00BA5FCB">
        <w:rPr>
          <w:szCs w:val="24"/>
        </w:rPr>
        <w:t xml:space="preserve"> </w:t>
      </w:r>
    </w:p>
    <w:p w14:paraId="30CA0DE1" w14:textId="1F367567" w:rsidR="006E4BA9" w:rsidRPr="00BA5FCB" w:rsidRDefault="006E4BA9" w:rsidP="00527CA5">
      <w:pPr>
        <w:spacing w:before="120"/>
        <w:rPr>
          <w:szCs w:val="24"/>
        </w:rPr>
      </w:pPr>
      <w:r w:rsidRPr="00BA5FCB">
        <w:rPr>
          <w:szCs w:val="24"/>
        </w:rPr>
        <w:t xml:space="preserve">At the beginning of the </w:t>
      </w:r>
      <w:r w:rsidR="003B73D5" w:rsidRPr="00BA5FCB">
        <w:rPr>
          <w:szCs w:val="24"/>
        </w:rPr>
        <w:t>t</w:t>
      </w:r>
      <w:r w:rsidRPr="00BA5FCB">
        <w:rPr>
          <w:szCs w:val="24"/>
        </w:rPr>
        <w:t>rial</w:t>
      </w:r>
      <w:r w:rsidR="003B73D5" w:rsidRPr="00BA5FCB">
        <w:rPr>
          <w:szCs w:val="24"/>
        </w:rPr>
        <w:t xml:space="preserve"> </w:t>
      </w:r>
      <w:r w:rsidRPr="00BA5FCB">
        <w:rPr>
          <w:szCs w:val="24"/>
        </w:rPr>
        <w:t>reporters observed that McP</w:t>
      </w:r>
      <w:r w:rsidR="003B73D5" w:rsidRPr="00BA5FCB">
        <w:rPr>
          <w:szCs w:val="24"/>
        </w:rPr>
        <w:t xml:space="preserve">hail </w:t>
      </w:r>
      <w:r w:rsidRPr="00BA5FCB">
        <w:rPr>
          <w:szCs w:val="24"/>
        </w:rPr>
        <w:t>seemed firm</w:t>
      </w:r>
      <w:r w:rsidR="00E2033A" w:rsidRPr="00BA5FCB">
        <w:rPr>
          <w:szCs w:val="24"/>
        </w:rPr>
        <w:t xml:space="preserve">; one report said he was ‘determined and </w:t>
      </w:r>
      <w:proofErr w:type="spellStart"/>
      <w:r w:rsidR="00E2033A" w:rsidRPr="00BA5FCB">
        <w:rPr>
          <w:szCs w:val="24"/>
        </w:rPr>
        <w:t>resolute’</w:t>
      </w:r>
      <w:r w:rsidRPr="00BA5FCB">
        <w:rPr>
          <w:szCs w:val="24"/>
        </w:rPr>
        <w:t>and</w:t>
      </w:r>
      <w:proofErr w:type="spellEnd"/>
      <w:r w:rsidRPr="00BA5FCB">
        <w:rPr>
          <w:szCs w:val="24"/>
        </w:rPr>
        <w:t xml:space="preserve"> Woods tremulous but as the trial proceeded, McP</w:t>
      </w:r>
      <w:r w:rsidR="003B73D5" w:rsidRPr="00BA5FCB">
        <w:rPr>
          <w:szCs w:val="24"/>
        </w:rPr>
        <w:t xml:space="preserve">hail </w:t>
      </w:r>
      <w:r w:rsidRPr="00BA5FCB">
        <w:rPr>
          <w:szCs w:val="24"/>
        </w:rPr>
        <w:t xml:space="preserve">showed signs of nervousness and even </w:t>
      </w:r>
      <w:r w:rsidR="003B73D5" w:rsidRPr="00BA5FCB">
        <w:rPr>
          <w:szCs w:val="24"/>
        </w:rPr>
        <w:t>prostration.</w:t>
      </w:r>
    </w:p>
    <w:p w14:paraId="63770174" w14:textId="77777777" w:rsidR="00613289" w:rsidRPr="00BA5FCB" w:rsidRDefault="009E6AF6" w:rsidP="00C25BFC">
      <w:pPr>
        <w:pStyle w:val="Heading3"/>
      </w:pPr>
      <w:r w:rsidRPr="00BA5FCB">
        <w:t xml:space="preserve">The </w:t>
      </w:r>
      <w:r w:rsidR="00613289" w:rsidRPr="00BA5FCB">
        <w:t>summing up</w:t>
      </w:r>
    </w:p>
    <w:p w14:paraId="3DAC9822" w14:textId="1E6B38C7" w:rsidR="00B2107E" w:rsidRPr="00BA5FCB" w:rsidRDefault="00B2107E" w:rsidP="00527CA5">
      <w:pPr>
        <w:spacing w:before="120"/>
        <w:rPr>
          <w:szCs w:val="24"/>
        </w:rPr>
      </w:pPr>
      <w:r w:rsidRPr="00BA5FCB">
        <w:rPr>
          <w:szCs w:val="24"/>
        </w:rPr>
        <w:t>The judge summed up.</w:t>
      </w:r>
      <w:r w:rsidR="006E4BA9" w:rsidRPr="00BA5FCB">
        <w:rPr>
          <w:szCs w:val="24"/>
        </w:rPr>
        <w:t xml:space="preserve"> There was no</w:t>
      </w:r>
      <w:r w:rsidRPr="00BA5FCB">
        <w:rPr>
          <w:szCs w:val="24"/>
        </w:rPr>
        <w:t xml:space="preserve"> doubt, he said</w:t>
      </w:r>
      <w:r w:rsidR="00EF3AF6" w:rsidRPr="00BA5FCB">
        <w:rPr>
          <w:szCs w:val="24"/>
        </w:rPr>
        <w:t>,</w:t>
      </w:r>
      <w:r w:rsidRPr="00BA5FCB">
        <w:rPr>
          <w:szCs w:val="24"/>
        </w:rPr>
        <w:t xml:space="preserve"> that a most barbarous murder had been committed. </w:t>
      </w:r>
    </w:p>
    <w:p w14:paraId="3C5C20CE" w14:textId="584DA18E" w:rsidR="00B2107E" w:rsidRPr="00BA5FCB" w:rsidRDefault="00B2107E" w:rsidP="00527CA5">
      <w:pPr>
        <w:spacing w:before="120"/>
        <w:rPr>
          <w:szCs w:val="24"/>
        </w:rPr>
      </w:pPr>
      <w:r w:rsidRPr="00BA5FCB">
        <w:rPr>
          <w:szCs w:val="24"/>
        </w:rPr>
        <w:t>He then reviewed the evidence; he was scathing in his criticism of Thomas Bowling. No one, he said, could have heard his evidence without feeling disgust and detestation. He advised them to consider his evidence with much circumspection and suspicion.</w:t>
      </w:r>
    </w:p>
    <w:p w14:paraId="3CC5FF48" w14:textId="1686AE33" w:rsidR="00B2107E" w:rsidRPr="00BA5FCB" w:rsidRDefault="00B2107E" w:rsidP="00527CA5">
      <w:pPr>
        <w:spacing w:before="120"/>
        <w:rPr>
          <w:szCs w:val="24"/>
        </w:rPr>
      </w:pPr>
      <w:r w:rsidRPr="00BA5FCB">
        <w:rPr>
          <w:szCs w:val="24"/>
        </w:rPr>
        <w:t xml:space="preserve">However, he asked them anxiously to consider the evidence of Benjamin Hartley; he reminded them that they should look for support but reminded them that in some particulars what he said </w:t>
      </w:r>
      <w:r w:rsidRPr="00BA5FCB">
        <w:rPr>
          <w:szCs w:val="24"/>
          <w:u w:val="single"/>
        </w:rPr>
        <w:t>was</w:t>
      </w:r>
      <w:r w:rsidRPr="00BA5FCB">
        <w:rPr>
          <w:szCs w:val="24"/>
        </w:rPr>
        <w:t xml:space="preserve"> supported by other evidence.</w:t>
      </w:r>
    </w:p>
    <w:p w14:paraId="1341C83C" w14:textId="26E88790" w:rsidR="009E6AF6" w:rsidRPr="00BA5FCB" w:rsidRDefault="00613289" w:rsidP="00C25BFC">
      <w:pPr>
        <w:pStyle w:val="Heading3"/>
      </w:pPr>
      <w:r w:rsidRPr="00BA5FCB">
        <w:t xml:space="preserve">The verdict and </w:t>
      </w:r>
      <w:r w:rsidR="009E6AF6" w:rsidRPr="00BA5FCB">
        <w:t>sentence</w:t>
      </w:r>
    </w:p>
    <w:p w14:paraId="0C778507" w14:textId="3E7BC469" w:rsidR="00613289" w:rsidRPr="00BA5FCB" w:rsidRDefault="00E2033A" w:rsidP="00527CA5">
      <w:pPr>
        <w:spacing w:before="120"/>
        <w:rPr>
          <w:szCs w:val="24"/>
        </w:rPr>
      </w:pPr>
      <w:r w:rsidRPr="00BA5FCB">
        <w:rPr>
          <w:szCs w:val="24"/>
        </w:rPr>
        <w:t xml:space="preserve">The jury were out for an hour; they asked a question but did not retire again, they had a further short discussion in the hushed court; then </w:t>
      </w:r>
      <w:r w:rsidR="00663286" w:rsidRPr="00BA5FCB">
        <w:rPr>
          <w:szCs w:val="24"/>
        </w:rPr>
        <w:t xml:space="preserve">with what was described as a ‘dejected and sorrowful countenance’, the foreman of the jury </w:t>
      </w:r>
      <w:r w:rsidR="0013491C" w:rsidRPr="00BA5FCB">
        <w:rPr>
          <w:szCs w:val="24"/>
        </w:rPr>
        <w:t>pronounced verdicts</w:t>
      </w:r>
      <w:r w:rsidR="00613289" w:rsidRPr="00BA5FCB">
        <w:rPr>
          <w:szCs w:val="24"/>
        </w:rPr>
        <w:t xml:space="preserve"> of guilty upon both men. They did however add a recommendation of mercy. </w:t>
      </w:r>
    </w:p>
    <w:p w14:paraId="3D75A7D0" w14:textId="77777777" w:rsidR="00613289" w:rsidRPr="00BA5FCB" w:rsidRDefault="00613289" w:rsidP="00527CA5">
      <w:pPr>
        <w:spacing w:before="120"/>
        <w:rPr>
          <w:szCs w:val="24"/>
        </w:rPr>
      </w:pPr>
      <w:r w:rsidRPr="00BA5FCB">
        <w:rPr>
          <w:szCs w:val="24"/>
        </w:rPr>
        <w:t>Juries often added such riders, perhaps thinking that if the prisoners were executed, it would not be upon their consciences that the sentence was carried out.</w:t>
      </w:r>
    </w:p>
    <w:p w14:paraId="2C0B5153" w14:textId="230C74B6" w:rsidR="00613289" w:rsidRPr="00BA5FCB" w:rsidRDefault="00613289" w:rsidP="00527CA5">
      <w:pPr>
        <w:spacing w:before="120"/>
        <w:rPr>
          <w:szCs w:val="24"/>
        </w:rPr>
      </w:pPr>
      <w:r w:rsidRPr="00BA5FCB">
        <w:rPr>
          <w:szCs w:val="24"/>
        </w:rPr>
        <w:t xml:space="preserve">Alternatively, they may have thought, perhaps with justification, that the dead man Daniel </w:t>
      </w:r>
      <w:proofErr w:type="spellStart"/>
      <w:r w:rsidRPr="00BA5FCB">
        <w:rPr>
          <w:szCs w:val="24"/>
        </w:rPr>
        <w:t>Carr</w:t>
      </w:r>
      <w:proofErr w:type="spellEnd"/>
      <w:r w:rsidRPr="00BA5FCB">
        <w:rPr>
          <w:szCs w:val="24"/>
        </w:rPr>
        <w:t xml:space="preserve"> and </w:t>
      </w:r>
      <w:r w:rsidR="008E1C8E" w:rsidRPr="00BA5FCB">
        <w:rPr>
          <w:szCs w:val="24"/>
        </w:rPr>
        <w:t xml:space="preserve">maybe </w:t>
      </w:r>
      <w:r w:rsidRPr="00BA5FCB">
        <w:rPr>
          <w:szCs w:val="24"/>
        </w:rPr>
        <w:t>Hartley</w:t>
      </w:r>
      <w:r w:rsidR="008E1C8E" w:rsidRPr="00BA5FCB">
        <w:rPr>
          <w:szCs w:val="24"/>
        </w:rPr>
        <w:t xml:space="preserve"> and Bowling</w:t>
      </w:r>
      <w:r w:rsidRPr="00BA5FCB">
        <w:rPr>
          <w:szCs w:val="24"/>
        </w:rPr>
        <w:t xml:space="preserve">, were as </w:t>
      </w:r>
      <w:proofErr w:type="gramStart"/>
      <w:r w:rsidRPr="00BA5FCB">
        <w:rPr>
          <w:szCs w:val="24"/>
        </w:rPr>
        <w:t>responsible or</w:t>
      </w:r>
      <w:proofErr w:type="gramEnd"/>
      <w:r w:rsidRPr="00BA5FCB">
        <w:rPr>
          <w:szCs w:val="24"/>
        </w:rPr>
        <w:t xml:space="preserve"> even more responsible than the two men convicted.</w:t>
      </w:r>
    </w:p>
    <w:p w14:paraId="4DF3E52F" w14:textId="61866BB3" w:rsidR="00613289" w:rsidRPr="00BA5FCB" w:rsidRDefault="00613289" w:rsidP="00527CA5">
      <w:pPr>
        <w:spacing w:before="120"/>
        <w:rPr>
          <w:szCs w:val="24"/>
        </w:rPr>
      </w:pPr>
      <w:r w:rsidRPr="00BA5FCB">
        <w:rPr>
          <w:szCs w:val="24"/>
        </w:rPr>
        <w:t xml:space="preserve">The crier called for silence, which </w:t>
      </w:r>
      <w:r w:rsidR="00637907" w:rsidRPr="00BA5FCB">
        <w:rPr>
          <w:szCs w:val="24"/>
        </w:rPr>
        <w:t xml:space="preserve">– as the reports have it </w:t>
      </w:r>
      <w:r w:rsidR="0019435B">
        <w:rPr>
          <w:szCs w:val="24"/>
        </w:rPr>
        <w:t xml:space="preserve">- </w:t>
      </w:r>
      <w:r w:rsidR="00637907" w:rsidRPr="00BA5FCB">
        <w:rPr>
          <w:szCs w:val="24"/>
        </w:rPr>
        <w:t>‘</w:t>
      </w:r>
      <w:r w:rsidRPr="00BA5FCB">
        <w:rPr>
          <w:szCs w:val="24"/>
        </w:rPr>
        <w:t>created a great effect upon the bystanders</w:t>
      </w:r>
      <w:r w:rsidR="00637907" w:rsidRPr="00BA5FCB">
        <w:rPr>
          <w:szCs w:val="24"/>
        </w:rPr>
        <w:t>’</w:t>
      </w:r>
      <w:r w:rsidRPr="00BA5FCB">
        <w:rPr>
          <w:szCs w:val="24"/>
        </w:rPr>
        <w:t>.</w:t>
      </w:r>
    </w:p>
    <w:p w14:paraId="10A1F849" w14:textId="4577C4D2" w:rsidR="00B2107E" w:rsidRPr="00BA5FCB" w:rsidRDefault="00F839A6" w:rsidP="00527CA5">
      <w:pPr>
        <w:spacing w:before="120"/>
        <w:rPr>
          <w:szCs w:val="24"/>
        </w:rPr>
      </w:pPr>
      <w:r w:rsidRPr="00BA5FCB">
        <w:rPr>
          <w:szCs w:val="24"/>
        </w:rPr>
        <w:lastRenderedPageBreak/>
        <w:t xml:space="preserve">The </w:t>
      </w:r>
      <w:r w:rsidR="00613289" w:rsidRPr="00BA5FCB">
        <w:rPr>
          <w:szCs w:val="24"/>
        </w:rPr>
        <w:t xml:space="preserve">defendants were asked </w:t>
      </w:r>
      <w:r w:rsidR="00637907" w:rsidRPr="00BA5FCB">
        <w:rPr>
          <w:szCs w:val="24"/>
        </w:rPr>
        <w:t xml:space="preserve">if there </w:t>
      </w:r>
      <w:r w:rsidR="00613289" w:rsidRPr="00BA5FCB">
        <w:rPr>
          <w:szCs w:val="24"/>
        </w:rPr>
        <w:t xml:space="preserve">was any reason why sentence should not be passed upon them according to law; they did not. </w:t>
      </w:r>
    </w:p>
    <w:p w14:paraId="59DD3920" w14:textId="2D2AD6DF" w:rsidR="00663286" w:rsidRPr="00BA5FCB" w:rsidRDefault="009E6AF6" w:rsidP="00527CA5">
      <w:pPr>
        <w:spacing w:before="120"/>
        <w:rPr>
          <w:szCs w:val="24"/>
        </w:rPr>
      </w:pPr>
      <w:r w:rsidRPr="00BA5FCB">
        <w:rPr>
          <w:szCs w:val="24"/>
        </w:rPr>
        <w:t>Mr Baron Martin</w:t>
      </w:r>
      <w:r w:rsidR="00F839A6" w:rsidRPr="00BA5FCB">
        <w:rPr>
          <w:szCs w:val="24"/>
        </w:rPr>
        <w:t xml:space="preserve"> </w:t>
      </w:r>
      <w:r w:rsidR="00B2107E" w:rsidRPr="00BA5FCB">
        <w:rPr>
          <w:szCs w:val="24"/>
        </w:rPr>
        <w:t xml:space="preserve">then passed sentence. He said that they had been convicted of a most dreadful </w:t>
      </w:r>
      <w:r w:rsidR="00E2033A" w:rsidRPr="00BA5FCB">
        <w:rPr>
          <w:szCs w:val="24"/>
        </w:rPr>
        <w:t xml:space="preserve">and barbarous </w:t>
      </w:r>
      <w:r w:rsidR="00B2107E" w:rsidRPr="00BA5FCB">
        <w:rPr>
          <w:szCs w:val="24"/>
        </w:rPr>
        <w:t>murder, upon what he described as the most conclusive evidence. He said that he would forward the recommendation of m</w:t>
      </w:r>
      <w:r w:rsidR="00663286" w:rsidRPr="00BA5FCB">
        <w:rPr>
          <w:szCs w:val="24"/>
        </w:rPr>
        <w:t>e</w:t>
      </w:r>
      <w:r w:rsidR="00B2107E" w:rsidRPr="00BA5FCB">
        <w:rPr>
          <w:szCs w:val="24"/>
        </w:rPr>
        <w:t xml:space="preserve">rcy but he held out no </w:t>
      </w:r>
      <w:r w:rsidR="003B73D5" w:rsidRPr="00BA5FCB">
        <w:rPr>
          <w:szCs w:val="24"/>
        </w:rPr>
        <w:t>hope</w:t>
      </w:r>
      <w:r w:rsidR="00B2107E" w:rsidRPr="00BA5FCB">
        <w:rPr>
          <w:szCs w:val="24"/>
        </w:rPr>
        <w:t xml:space="preserve"> that it would be complied with. Whereupon, with due solemnity, he </w:t>
      </w:r>
      <w:r w:rsidR="00663286" w:rsidRPr="00BA5FCB">
        <w:rPr>
          <w:szCs w:val="24"/>
        </w:rPr>
        <w:t xml:space="preserve">placed the black cap upon his head and passed sentence of death. </w:t>
      </w:r>
    </w:p>
    <w:p w14:paraId="660B66DB" w14:textId="77777777" w:rsidR="00057FAE" w:rsidRPr="00BA5FCB" w:rsidRDefault="00D61BB5" w:rsidP="00057FAE">
      <w:pPr>
        <w:rPr>
          <w:szCs w:val="24"/>
        </w:rPr>
      </w:pPr>
      <w:r w:rsidRPr="00BA5FCB">
        <w:rPr>
          <w:szCs w:val="24"/>
        </w:rPr>
        <w:t xml:space="preserve">Newspaper </w:t>
      </w:r>
      <w:r w:rsidR="00663286" w:rsidRPr="00BA5FCB">
        <w:rPr>
          <w:szCs w:val="24"/>
        </w:rPr>
        <w:t xml:space="preserve">reports say that the turnkeys had to support McPhail to prevent </w:t>
      </w:r>
      <w:r w:rsidR="003B73D5" w:rsidRPr="00BA5FCB">
        <w:rPr>
          <w:szCs w:val="24"/>
        </w:rPr>
        <w:t>him</w:t>
      </w:r>
      <w:r w:rsidR="00663286" w:rsidRPr="00BA5FCB">
        <w:rPr>
          <w:szCs w:val="24"/>
        </w:rPr>
        <w:t xml:space="preserve"> from falling to the ground. </w:t>
      </w:r>
    </w:p>
    <w:p w14:paraId="52D1E32D" w14:textId="53E5A3FD" w:rsidR="00057FAE" w:rsidRPr="00BA5FCB" w:rsidRDefault="00537067" w:rsidP="00057FAE">
      <w:pPr>
        <w:rPr>
          <w:rFonts w:cs="Times New Roman"/>
          <w:szCs w:val="24"/>
        </w:rPr>
      </w:pPr>
      <w:r w:rsidRPr="00BA5FCB">
        <w:rPr>
          <w:rFonts w:cs="Times New Roman"/>
          <w:szCs w:val="24"/>
        </w:rPr>
        <w:t xml:space="preserve">The indictment to which I referred earlier </w:t>
      </w:r>
      <w:r w:rsidR="00057FAE" w:rsidRPr="00BA5FCB">
        <w:rPr>
          <w:rFonts w:cs="Times New Roman"/>
          <w:szCs w:val="24"/>
        </w:rPr>
        <w:t xml:space="preserve">is endorsed in handwriting at the bottom: </w:t>
      </w:r>
    </w:p>
    <w:p w14:paraId="59050BBD" w14:textId="77777777" w:rsidR="00057FAE" w:rsidRPr="00BA5FCB" w:rsidRDefault="00057FAE" w:rsidP="00057FAE">
      <w:pPr>
        <w:rPr>
          <w:rFonts w:cs="Times New Roman"/>
          <w:szCs w:val="24"/>
        </w:rPr>
      </w:pPr>
      <w:proofErr w:type="gramStart"/>
      <w:r w:rsidRPr="00BA5FCB">
        <w:rPr>
          <w:rFonts w:cs="Times New Roman"/>
          <w:szCs w:val="24"/>
        </w:rPr>
        <w:t>‘Liverpool Spring Assizes 1863.</w:t>
      </w:r>
      <w:proofErr w:type="gramEnd"/>
    </w:p>
    <w:p w14:paraId="31A03C0F" w14:textId="2C8216EE" w:rsidR="00057FAE" w:rsidRPr="00BA5FCB" w:rsidRDefault="00057FAE" w:rsidP="00057FAE">
      <w:pPr>
        <w:rPr>
          <w:rFonts w:cs="Times New Roman"/>
          <w:szCs w:val="24"/>
        </w:rPr>
      </w:pPr>
      <w:r w:rsidRPr="00BA5FCB">
        <w:rPr>
          <w:rFonts w:cs="Times New Roman"/>
          <w:szCs w:val="24"/>
        </w:rPr>
        <w:t xml:space="preserve">Daniel </w:t>
      </w:r>
      <w:proofErr w:type="spellStart"/>
      <w:r w:rsidRPr="00BA5FCB">
        <w:rPr>
          <w:rFonts w:cs="Times New Roman"/>
          <w:szCs w:val="24"/>
        </w:rPr>
        <w:t>Carr</w:t>
      </w:r>
      <w:proofErr w:type="spellEnd"/>
      <w:r w:rsidRPr="00BA5FCB">
        <w:rPr>
          <w:rFonts w:cs="Times New Roman"/>
          <w:szCs w:val="24"/>
        </w:rPr>
        <w:t xml:space="preserve"> died in Gaol before trial.</w:t>
      </w:r>
    </w:p>
    <w:p w14:paraId="6B2CE297" w14:textId="77777777" w:rsidR="00057FAE" w:rsidRPr="00BA5FCB" w:rsidRDefault="00057FAE" w:rsidP="00057FAE">
      <w:pPr>
        <w:rPr>
          <w:rFonts w:cs="Times New Roman"/>
          <w:szCs w:val="24"/>
        </w:rPr>
      </w:pPr>
      <w:r w:rsidRPr="00BA5FCB">
        <w:rPr>
          <w:rFonts w:cs="Times New Roman"/>
          <w:szCs w:val="24"/>
        </w:rPr>
        <w:t xml:space="preserve">Duncan </w:t>
      </w:r>
      <w:proofErr w:type="spellStart"/>
      <w:r w:rsidRPr="00BA5FCB">
        <w:rPr>
          <w:rFonts w:cs="Times New Roman"/>
          <w:szCs w:val="24"/>
        </w:rPr>
        <w:t>MacPhail</w:t>
      </w:r>
      <w:proofErr w:type="spellEnd"/>
      <w:r w:rsidRPr="00BA5FCB">
        <w:rPr>
          <w:rFonts w:cs="Times New Roman"/>
          <w:szCs w:val="24"/>
        </w:rPr>
        <w:t xml:space="preserve"> Tried and [found] Guilty </w:t>
      </w:r>
    </w:p>
    <w:p w14:paraId="33FD9E36" w14:textId="77777777" w:rsidR="00057FAE" w:rsidRPr="00BA5FCB" w:rsidRDefault="00057FAE" w:rsidP="00057FAE">
      <w:pPr>
        <w:rPr>
          <w:rFonts w:cs="Times New Roman"/>
          <w:szCs w:val="24"/>
        </w:rPr>
      </w:pPr>
      <w:r w:rsidRPr="00BA5FCB">
        <w:rPr>
          <w:rFonts w:cs="Times New Roman"/>
          <w:szCs w:val="24"/>
        </w:rPr>
        <w:t>George Woods tried and [found] Guilty</w:t>
      </w:r>
    </w:p>
    <w:p w14:paraId="7FDDFCD3" w14:textId="0323D8BE" w:rsidR="00057FAE" w:rsidRPr="00BA5FCB" w:rsidRDefault="00057FAE" w:rsidP="00057FAE">
      <w:pPr>
        <w:rPr>
          <w:rFonts w:cs="Times New Roman"/>
          <w:szCs w:val="24"/>
        </w:rPr>
      </w:pPr>
      <w:r w:rsidRPr="00BA5FCB">
        <w:rPr>
          <w:rFonts w:cs="Times New Roman"/>
          <w:szCs w:val="24"/>
        </w:rPr>
        <w:t xml:space="preserve">To be severally hanged by the Neck until they </w:t>
      </w:r>
      <w:proofErr w:type="gramStart"/>
      <w:r w:rsidRPr="00BA5FCB">
        <w:rPr>
          <w:rFonts w:cs="Times New Roman"/>
          <w:szCs w:val="24"/>
        </w:rPr>
        <w:t>be</w:t>
      </w:r>
      <w:proofErr w:type="gramEnd"/>
      <w:r w:rsidRPr="00BA5FCB">
        <w:rPr>
          <w:rFonts w:cs="Times New Roman"/>
          <w:szCs w:val="24"/>
        </w:rPr>
        <w:t xml:space="preserve"> dead and their bodies to be buried within</w:t>
      </w:r>
      <w:r w:rsidR="00EF3AF6" w:rsidRPr="00BA5FCB">
        <w:rPr>
          <w:rFonts w:cs="Times New Roman"/>
          <w:szCs w:val="24"/>
        </w:rPr>
        <w:t xml:space="preserve"> </w:t>
      </w:r>
      <w:r w:rsidRPr="00BA5FCB">
        <w:rPr>
          <w:rFonts w:cs="Times New Roman"/>
          <w:szCs w:val="24"/>
        </w:rPr>
        <w:t xml:space="preserve">the </w:t>
      </w:r>
      <w:r w:rsidR="0019435B" w:rsidRPr="00BA5FCB">
        <w:rPr>
          <w:rFonts w:cs="Times New Roman"/>
          <w:szCs w:val="24"/>
        </w:rPr>
        <w:t>precincts of</w:t>
      </w:r>
      <w:r w:rsidRPr="00BA5FCB">
        <w:rPr>
          <w:rFonts w:cs="Times New Roman"/>
          <w:szCs w:val="24"/>
        </w:rPr>
        <w:t xml:space="preserve"> the prison in which they shall respectivel</w:t>
      </w:r>
      <w:r w:rsidR="00EF3AF6" w:rsidRPr="00BA5FCB">
        <w:rPr>
          <w:rFonts w:cs="Times New Roman"/>
          <w:szCs w:val="24"/>
        </w:rPr>
        <w:t>y be last confined after their r</w:t>
      </w:r>
      <w:r w:rsidRPr="00BA5FCB">
        <w:rPr>
          <w:rFonts w:cs="Times New Roman"/>
          <w:szCs w:val="24"/>
        </w:rPr>
        <w:t>espective</w:t>
      </w:r>
      <w:r w:rsidR="00EF3AF6" w:rsidRPr="00BA5FCB">
        <w:rPr>
          <w:rFonts w:cs="Times New Roman"/>
          <w:szCs w:val="24"/>
        </w:rPr>
        <w:t xml:space="preserve"> </w:t>
      </w:r>
      <w:r w:rsidRPr="00BA5FCB">
        <w:rPr>
          <w:rFonts w:cs="Times New Roman"/>
          <w:szCs w:val="24"/>
        </w:rPr>
        <w:t>convictions.</w:t>
      </w:r>
    </w:p>
    <w:p w14:paraId="5CDC4391" w14:textId="378ECE4D" w:rsidR="00637907" w:rsidRPr="00BA5FCB" w:rsidRDefault="00637907" w:rsidP="00637907">
      <w:pPr>
        <w:spacing w:before="120"/>
        <w:rPr>
          <w:szCs w:val="24"/>
        </w:rPr>
      </w:pPr>
      <w:r w:rsidRPr="00BA5FCB">
        <w:rPr>
          <w:szCs w:val="24"/>
        </w:rPr>
        <w:t xml:space="preserve">The trial had taken fully ten hours, which was very long by the standards of the day.  </w:t>
      </w:r>
    </w:p>
    <w:p w14:paraId="6EEC31B3" w14:textId="16E5548C" w:rsidR="00221029" w:rsidRPr="00BA5FCB" w:rsidRDefault="00221029" w:rsidP="00527CA5">
      <w:pPr>
        <w:spacing w:before="120"/>
        <w:rPr>
          <w:szCs w:val="24"/>
        </w:rPr>
      </w:pPr>
      <w:r w:rsidRPr="00BA5FCB">
        <w:rPr>
          <w:szCs w:val="24"/>
        </w:rPr>
        <w:t xml:space="preserve">The prisoners were taken back to </w:t>
      </w:r>
      <w:proofErr w:type="spellStart"/>
      <w:r w:rsidRPr="00BA5FCB">
        <w:rPr>
          <w:szCs w:val="24"/>
        </w:rPr>
        <w:t>Kirkdale</w:t>
      </w:r>
      <w:proofErr w:type="spellEnd"/>
      <w:r w:rsidRPr="00BA5FCB">
        <w:rPr>
          <w:szCs w:val="24"/>
        </w:rPr>
        <w:t xml:space="preserve"> prison, to be kept in the condemned cell pending execution of the sentence of the court.</w:t>
      </w:r>
    </w:p>
    <w:p w14:paraId="4784631A" w14:textId="149AD790" w:rsidR="003B73D5" w:rsidRPr="00BA5FCB" w:rsidRDefault="00A0083D" w:rsidP="00C25BFC">
      <w:pPr>
        <w:pStyle w:val="Heading3"/>
      </w:pPr>
      <w:r w:rsidRPr="00BA5FCB">
        <w:t>Hartley’s return</w:t>
      </w:r>
    </w:p>
    <w:p w14:paraId="1BA77A59" w14:textId="3CDAA846" w:rsidR="003B73D5" w:rsidRPr="00BA5FCB" w:rsidRDefault="003B73D5" w:rsidP="00527CA5">
      <w:pPr>
        <w:spacing w:before="120"/>
        <w:rPr>
          <w:szCs w:val="24"/>
        </w:rPr>
      </w:pPr>
      <w:r w:rsidRPr="00BA5FCB">
        <w:rPr>
          <w:szCs w:val="24"/>
        </w:rPr>
        <w:t>The next day, the prosecution formally offered no evidence against Hartley and he was acquitted.</w:t>
      </w:r>
    </w:p>
    <w:p w14:paraId="37553262" w14:textId="0E9BFF20" w:rsidR="003B73D5" w:rsidRPr="00BA5FCB" w:rsidRDefault="003B73D5" w:rsidP="00527CA5">
      <w:pPr>
        <w:spacing w:before="120"/>
        <w:rPr>
          <w:szCs w:val="24"/>
        </w:rPr>
      </w:pPr>
      <w:r w:rsidRPr="00BA5FCB">
        <w:rPr>
          <w:szCs w:val="24"/>
        </w:rPr>
        <w:t>However, when he returned to his house in Pearson Street in Blackburn; it had been daubed with graffiti to the effect that this was the house of Hartley the murderer. A hostile crowd had gathered outside</w:t>
      </w:r>
      <w:r w:rsidR="00A0083D" w:rsidRPr="00BA5FCB">
        <w:rPr>
          <w:szCs w:val="24"/>
        </w:rPr>
        <w:t>; he was greeted with ‘unmistakable manifestations of abhorrence’</w:t>
      </w:r>
      <w:r w:rsidRPr="00BA5FCB">
        <w:rPr>
          <w:szCs w:val="24"/>
        </w:rPr>
        <w:t xml:space="preserve">. He and his wife immediately left the town, never to return. It was thought at the time that they emigrated. </w:t>
      </w:r>
    </w:p>
    <w:p w14:paraId="25134482" w14:textId="77777777" w:rsidR="0097053B" w:rsidRPr="00BA5FCB" w:rsidRDefault="0097053B" w:rsidP="00C25BFC">
      <w:pPr>
        <w:pStyle w:val="Heading3"/>
      </w:pPr>
      <w:r w:rsidRPr="00BA5FCB">
        <w:lastRenderedPageBreak/>
        <w:t>The statement of McPhail</w:t>
      </w:r>
    </w:p>
    <w:p w14:paraId="6F38016C" w14:textId="77777777" w:rsidR="0097053B" w:rsidRPr="00BA5FCB" w:rsidRDefault="0097053B" w:rsidP="00527CA5">
      <w:pPr>
        <w:spacing w:before="120"/>
        <w:rPr>
          <w:szCs w:val="24"/>
        </w:rPr>
      </w:pPr>
      <w:r w:rsidRPr="00BA5FCB">
        <w:rPr>
          <w:szCs w:val="24"/>
        </w:rPr>
        <w:t>I have said persons could not give evidence on their own behalf, but before the trial McPhail had in fact made a statement about the case which, because he could not give evidence, was not admissible at the trial. The statement was however was circulated on his behalf after the trial in an attempt to persuaded the Home Secretary that he should be reprieved.</w:t>
      </w:r>
    </w:p>
    <w:p w14:paraId="529B700A" w14:textId="41CC6962" w:rsidR="0097053B" w:rsidRPr="00BA5FCB" w:rsidRDefault="0097053B" w:rsidP="00527CA5">
      <w:pPr>
        <w:spacing w:before="120"/>
        <w:rPr>
          <w:szCs w:val="24"/>
        </w:rPr>
      </w:pPr>
      <w:r w:rsidRPr="00BA5FCB">
        <w:rPr>
          <w:szCs w:val="24"/>
        </w:rPr>
        <w:t xml:space="preserve">He said that the whole enterprise had been devised by Thomas Bowling. He claimed that he had only gone along with the others because he was pressed to do so but he never </w:t>
      </w:r>
      <w:r w:rsidR="00D61BB5" w:rsidRPr="00BA5FCB">
        <w:rPr>
          <w:szCs w:val="24"/>
        </w:rPr>
        <w:t>contemplated -</w:t>
      </w:r>
      <w:r w:rsidRPr="00BA5FCB">
        <w:rPr>
          <w:szCs w:val="24"/>
        </w:rPr>
        <w:t xml:space="preserve"> still less did he intend </w:t>
      </w:r>
      <w:r w:rsidR="00D61BB5" w:rsidRPr="00BA5FCB">
        <w:rPr>
          <w:szCs w:val="24"/>
        </w:rPr>
        <w:t xml:space="preserve">- </w:t>
      </w:r>
      <w:r w:rsidRPr="00BA5FCB">
        <w:rPr>
          <w:szCs w:val="24"/>
        </w:rPr>
        <w:t xml:space="preserve">violence towards Mrs Walne; he claimed that </w:t>
      </w:r>
      <w:r w:rsidR="00637907" w:rsidRPr="00BA5FCB">
        <w:rPr>
          <w:szCs w:val="24"/>
        </w:rPr>
        <w:t>he was</w:t>
      </w:r>
      <w:r w:rsidRPr="00BA5FCB">
        <w:rPr>
          <w:szCs w:val="24"/>
        </w:rPr>
        <w:t xml:space="preserve"> not armed; he had exhorted the others not to use any violence and after the event he protested at the violence that had been used and had not himself laid a finger upon her. The real blame lay entirely upon the others.</w:t>
      </w:r>
    </w:p>
    <w:p w14:paraId="30260760" w14:textId="4DE02EE2" w:rsidR="0097053B" w:rsidRPr="00BA5FCB" w:rsidRDefault="0097053B" w:rsidP="00527CA5">
      <w:pPr>
        <w:spacing w:before="120"/>
        <w:rPr>
          <w:szCs w:val="24"/>
        </w:rPr>
      </w:pPr>
      <w:r w:rsidRPr="00BA5FCB">
        <w:rPr>
          <w:szCs w:val="24"/>
        </w:rPr>
        <w:t xml:space="preserve">In like fashion Woods also issued a statement </w:t>
      </w:r>
      <w:r w:rsidR="00637907" w:rsidRPr="00BA5FCB">
        <w:rPr>
          <w:szCs w:val="24"/>
        </w:rPr>
        <w:t xml:space="preserve">blaming </w:t>
      </w:r>
      <w:r w:rsidRPr="00BA5FCB">
        <w:rPr>
          <w:szCs w:val="24"/>
        </w:rPr>
        <w:t>McPhail for such violence as had been used.</w:t>
      </w:r>
    </w:p>
    <w:p w14:paraId="499F8B1D" w14:textId="77777777" w:rsidR="00E17D08" w:rsidRPr="00BA5FCB" w:rsidRDefault="00E17D08" w:rsidP="00C25BFC">
      <w:pPr>
        <w:pStyle w:val="Heading3"/>
      </w:pPr>
      <w:r w:rsidRPr="00BA5FCB">
        <w:t>No appeal</w:t>
      </w:r>
    </w:p>
    <w:p w14:paraId="24386CF8" w14:textId="77777777" w:rsidR="00C450A7" w:rsidRPr="00BA5FCB" w:rsidRDefault="00C06A87" w:rsidP="00527CA5">
      <w:pPr>
        <w:spacing w:before="120"/>
        <w:rPr>
          <w:szCs w:val="24"/>
        </w:rPr>
      </w:pPr>
      <w:r w:rsidRPr="00BA5FCB">
        <w:rPr>
          <w:szCs w:val="24"/>
        </w:rPr>
        <w:t xml:space="preserve">There </w:t>
      </w:r>
      <w:r w:rsidR="00C450A7" w:rsidRPr="00BA5FCB">
        <w:rPr>
          <w:szCs w:val="24"/>
        </w:rPr>
        <w:t xml:space="preserve">was no appeal for the simple reason that until the Court of Criminal Appeal was established by statute in 1907, there was no system of criminal appeals, except on difficult and unusual points of law, none of which arose in this case. </w:t>
      </w:r>
    </w:p>
    <w:p w14:paraId="36A1453B" w14:textId="1104A889" w:rsidR="00C450A7" w:rsidRPr="00BA5FCB" w:rsidRDefault="00C450A7" w:rsidP="00527CA5">
      <w:pPr>
        <w:spacing w:before="120"/>
        <w:rPr>
          <w:szCs w:val="24"/>
        </w:rPr>
      </w:pPr>
      <w:r w:rsidRPr="00BA5FCB">
        <w:rPr>
          <w:szCs w:val="24"/>
        </w:rPr>
        <w:t>Even if there had been a right of appeals, it is difficult to see that there would have been any grounds; the jury had to decide if they believed Benjamin Hartley whe</w:t>
      </w:r>
      <w:r w:rsidR="00EE066A" w:rsidRPr="00BA5FCB">
        <w:rPr>
          <w:szCs w:val="24"/>
        </w:rPr>
        <w:t>n</w:t>
      </w:r>
      <w:r w:rsidRPr="00BA5FCB">
        <w:rPr>
          <w:szCs w:val="24"/>
        </w:rPr>
        <w:t xml:space="preserve"> he said that the two defendants had participated in the murder, since there was abundant evidence from which they could so decide, the convictions were safe</w:t>
      </w:r>
      <w:r w:rsidR="00EE066A" w:rsidRPr="00BA5FCB">
        <w:rPr>
          <w:szCs w:val="24"/>
        </w:rPr>
        <w:t xml:space="preserve"> and the absence of an appeal did not in this instance cause any injustice</w:t>
      </w:r>
      <w:r w:rsidRPr="00BA5FCB">
        <w:rPr>
          <w:szCs w:val="24"/>
        </w:rPr>
        <w:t>.</w:t>
      </w:r>
    </w:p>
    <w:p w14:paraId="4D69C1DD" w14:textId="0E79776E" w:rsidR="00E17D08" w:rsidRPr="00BA5FCB" w:rsidRDefault="00C450A7" w:rsidP="00527CA5">
      <w:pPr>
        <w:spacing w:before="120"/>
        <w:rPr>
          <w:szCs w:val="24"/>
        </w:rPr>
      </w:pPr>
      <w:r w:rsidRPr="00BA5FCB">
        <w:rPr>
          <w:szCs w:val="24"/>
        </w:rPr>
        <w:t xml:space="preserve">So the effort and energy of those assisting the defendants was to seek a reprieve.     </w:t>
      </w:r>
    </w:p>
    <w:p w14:paraId="50768C81" w14:textId="65828AF5" w:rsidR="00C450A7" w:rsidRPr="00BA5FCB" w:rsidRDefault="00C450A7" w:rsidP="00C25BFC">
      <w:pPr>
        <w:pStyle w:val="Heading3"/>
      </w:pPr>
      <w:r w:rsidRPr="00BA5FCB">
        <w:t>The attempts to seek a reprieve</w:t>
      </w:r>
    </w:p>
    <w:p w14:paraId="566B17F2" w14:textId="4A373C61" w:rsidR="00C450A7" w:rsidRPr="00BA5FCB" w:rsidRDefault="0097053B" w:rsidP="00527CA5">
      <w:pPr>
        <w:spacing w:before="120"/>
        <w:rPr>
          <w:szCs w:val="24"/>
        </w:rPr>
      </w:pPr>
      <w:r w:rsidRPr="00BA5FCB">
        <w:rPr>
          <w:szCs w:val="24"/>
        </w:rPr>
        <w:t>There were separate petitions raised to save both men. Woods attracted rather more sympathy than McPhail, but the Home Secretary</w:t>
      </w:r>
      <w:r w:rsidR="0013491C" w:rsidRPr="00BA5FCB">
        <w:rPr>
          <w:szCs w:val="24"/>
        </w:rPr>
        <w:t xml:space="preserve">, Sir George Grey, was unmoved.; he wrote that he could ‘see no grounds on which to advise Her Majesty to interfere with the due course of the law’. </w:t>
      </w:r>
    </w:p>
    <w:p w14:paraId="413EBA41" w14:textId="04AD87FA" w:rsidR="009E6AF6" w:rsidRPr="00BA5FCB" w:rsidRDefault="009E6AF6" w:rsidP="00C25BFC">
      <w:pPr>
        <w:pStyle w:val="Heading3"/>
      </w:pPr>
      <w:r w:rsidRPr="00BA5FCB">
        <w:lastRenderedPageBreak/>
        <w:t>The execution</w:t>
      </w:r>
    </w:p>
    <w:p w14:paraId="2ACFEA48" w14:textId="54C69BFD" w:rsidR="0013491C" w:rsidRPr="00BA5FCB" w:rsidRDefault="0013491C" w:rsidP="00527CA5">
      <w:pPr>
        <w:spacing w:before="120"/>
        <w:rPr>
          <w:szCs w:val="24"/>
        </w:rPr>
      </w:pPr>
      <w:r w:rsidRPr="00BA5FCB">
        <w:rPr>
          <w:szCs w:val="24"/>
        </w:rPr>
        <w:t xml:space="preserve">In 1863, executions were carried out in public. </w:t>
      </w:r>
      <w:r w:rsidR="00F20911" w:rsidRPr="00BA5FCB">
        <w:rPr>
          <w:szCs w:val="24"/>
        </w:rPr>
        <w:t>This was a</w:t>
      </w:r>
      <w:r w:rsidR="00345E13" w:rsidRPr="00BA5FCB">
        <w:rPr>
          <w:szCs w:val="24"/>
        </w:rPr>
        <w:t xml:space="preserve">lready a topic of considerable public debate. </w:t>
      </w:r>
    </w:p>
    <w:p w14:paraId="1BAB4F5B" w14:textId="77777777" w:rsidR="00F20911" w:rsidRPr="00BA5FCB" w:rsidRDefault="007751FF" w:rsidP="007751FF">
      <w:pPr>
        <w:spacing w:before="120"/>
        <w:rPr>
          <w:szCs w:val="24"/>
        </w:rPr>
      </w:pPr>
      <w:r w:rsidRPr="00BA5FCB">
        <w:rPr>
          <w:szCs w:val="24"/>
        </w:rPr>
        <w:t xml:space="preserve">Hogarth </w:t>
      </w:r>
      <w:r w:rsidR="00F20911" w:rsidRPr="00BA5FCB">
        <w:rPr>
          <w:szCs w:val="24"/>
        </w:rPr>
        <w:t xml:space="preserve">who had been to </w:t>
      </w:r>
      <w:proofErr w:type="spellStart"/>
      <w:r w:rsidR="00F20911" w:rsidRPr="00BA5FCB">
        <w:rPr>
          <w:szCs w:val="24"/>
        </w:rPr>
        <w:t>Tyburn</w:t>
      </w:r>
      <w:proofErr w:type="spellEnd"/>
      <w:r w:rsidR="00F20911" w:rsidRPr="00BA5FCB">
        <w:rPr>
          <w:szCs w:val="24"/>
        </w:rPr>
        <w:t xml:space="preserve"> to see a public execution in described the ‘</w:t>
      </w:r>
      <w:r w:rsidRPr="00BA5FCB">
        <w:rPr>
          <w:szCs w:val="24"/>
        </w:rPr>
        <w:t>hideous, dreadful and revolting scene</w:t>
      </w:r>
      <w:r w:rsidR="00F20911" w:rsidRPr="00BA5FCB">
        <w:rPr>
          <w:szCs w:val="24"/>
        </w:rPr>
        <w:t xml:space="preserve">’.  </w:t>
      </w:r>
    </w:p>
    <w:p w14:paraId="6B1BCFDC" w14:textId="328208F2" w:rsidR="00BE485D" w:rsidRPr="00BA5FCB" w:rsidRDefault="00F20911" w:rsidP="007751FF">
      <w:pPr>
        <w:spacing w:before="120"/>
        <w:rPr>
          <w:szCs w:val="24"/>
        </w:rPr>
      </w:pPr>
      <w:r w:rsidRPr="00BA5FCB">
        <w:rPr>
          <w:szCs w:val="24"/>
        </w:rPr>
        <w:t xml:space="preserve">Charles </w:t>
      </w:r>
      <w:r w:rsidR="007751FF" w:rsidRPr="00BA5FCB">
        <w:rPr>
          <w:szCs w:val="24"/>
        </w:rPr>
        <w:t>Dickens</w:t>
      </w:r>
      <w:r w:rsidRPr="00BA5FCB">
        <w:rPr>
          <w:szCs w:val="24"/>
        </w:rPr>
        <w:t xml:space="preserve"> </w:t>
      </w:r>
      <w:r w:rsidR="00EF3AF6" w:rsidRPr="00BA5FCB">
        <w:rPr>
          <w:szCs w:val="24"/>
        </w:rPr>
        <w:t xml:space="preserve">had </w:t>
      </w:r>
      <w:r w:rsidRPr="00BA5FCB">
        <w:rPr>
          <w:szCs w:val="24"/>
        </w:rPr>
        <w:t>witness</w:t>
      </w:r>
      <w:r w:rsidR="00EF3AF6" w:rsidRPr="00BA5FCB">
        <w:rPr>
          <w:szCs w:val="24"/>
        </w:rPr>
        <w:t>ed</w:t>
      </w:r>
      <w:r w:rsidRPr="00BA5FCB">
        <w:rPr>
          <w:szCs w:val="24"/>
        </w:rPr>
        <w:t xml:space="preserve"> a double hanging of husband and wife</w:t>
      </w:r>
      <w:r w:rsidR="00EF3AF6" w:rsidRPr="00BA5FCB">
        <w:rPr>
          <w:szCs w:val="24"/>
        </w:rPr>
        <w:t xml:space="preserve"> after which he </w:t>
      </w:r>
      <w:r w:rsidRPr="00BA5FCB">
        <w:rPr>
          <w:szCs w:val="24"/>
        </w:rPr>
        <w:t xml:space="preserve">wrote </w:t>
      </w:r>
      <w:r w:rsidR="00EF3AF6" w:rsidRPr="00BA5FCB">
        <w:rPr>
          <w:szCs w:val="24"/>
        </w:rPr>
        <w:t xml:space="preserve">a famous letter </w:t>
      </w:r>
      <w:r w:rsidRPr="00BA5FCB">
        <w:rPr>
          <w:szCs w:val="24"/>
        </w:rPr>
        <w:t>to the Editor of the Times to describe his disgust. It was, he wrote, a ‘gathering of thieves, prosti</w:t>
      </w:r>
      <w:r w:rsidR="00BE485D" w:rsidRPr="00BA5FCB">
        <w:rPr>
          <w:szCs w:val="24"/>
        </w:rPr>
        <w:t xml:space="preserve">tutes, ruffians and vagabonds who had flocked, exhibiting every variety of offence and foul behaviour, who were ‘inexpressibly odious in their brutal mirth and callousness’. He was, he said, ‘appalled at the ghastly scene’. </w:t>
      </w:r>
    </w:p>
    <w:p w14:paraId="7CAE1297" w14:textId="54214435" w:rsidR="0013491C" w:rsidRPr="00BA5FCB" w:rsidRDefault="00F20911" w:rsidP="00527CA5">
      <w:pPr>
        <w:spacing w:before="120"/>
        <w:rPr>
          <w:szCs w:val="24"/>
        </w:rPr>
      </w:pPr>
      <w:r w:rsidRPr="00BA5FCB">
        <w:rPr>
          <w:szCs w:val="24"/>
        </w:rPr>
        <w:t xml:space="preserve">The execution </w:t>
      </w:r>
      <w:r w:rsidR="00BE485D" w:rsidRPr="00BA5FCB">
        <w:rPr>
          <w:szCs w:val="24"/>
        </w:rPr>
        <w:t xml:space="preserve">of McPhail and Woods </w:t>
      </w:r>
      <w:r w:rsidRPr="00BA5FCB">
        <w:rPr>
          <w:szCs w:val="24"/>
        </w:rPr>
        <w:t xml:space="preserve">was set for 12 noon on Saturday 25 April. </w:t>
      </w:r>
      <w:r w:rsidR="0013491C" w:rsidRPr="00BA5FCB">
        <w:rPr>
          <w:szCs w:val="24"/>
        </w:rPr>
        <w:t xml:space="preserve">William </w:t>
      </w:r>
      <w:proofErr w:type="spellStart"/>
      <w:r w:rsidR="0013491C" w:rsidRPr="00BA5FCB">
        <w:rPr>
          <w:szCs w:val="24"/>
        </w:rPr>
        <w:t>Calcroft</w:t>
      </w:r>
      <w:proofErr w:type="spellEnd"/>
      <w:r w:rsidR="0013491C" w:rsidRPr="00BA5FCB">
        <w:rPr>
          <w:szCs w:val="24"/>
        </w:rPr>
        <w:t xml:space="preserve"> was appointed to do the deed; he was a prolific executioner; who plied his trade for 45 years from 1829 – 1874; he is said to have executed 450 people. By 1863, he had </w:t>
      </w:r>
      <w:r w:rsidR="00537067" w:rsidRPr="00BA5FCB">
        <w:rPr>
          <w:szCs w:val="24"/>
        </w:rPr>
        <w:t>become</w:t>
      </w:r>
      <w:r w:rsidR="0013491C" w:rsidRPr="00BA5FCB">
        <w:rPr>
          <w:szCs w:val="24"/>
        </w:rPr>
        <w:t xml:space="preserve"> ‘surly and sinister looking’ and was notoriously incompetent.</w:t>
      </w:r>
    </w:p>
    <w:p w14:paraId="2D29A861" w14:textId="4BDA793E" w:rsidR="00992E68" w:rsidRPr="00BA5FCB" w:rsidRDefault="0013491C" w:rsidP="00527CA5">
      <w:pPr>
        <w:spacing w:before="120"/>
        <w:rPr>
          <w:szCs w:val="24"/>
        </w:rPr>
      </w:pPr>
      <w:r w:rsidRPr="00BA5FCB">
        <w:rPr>
          <w:szCs w:val="24"/>
        </w:rPr>
        <w:t>The scaffold was erected just outside the prison.</w:t>
      </w:r>
      <w:r w:rsidR="00345E13" w:rsidRPr="00BA5FCB">
        <w:rPr>
          <w:szCs w:val="24"/>
        </w:rPr>
        <w:t xml:space="preserve"> During the morning, the crowd began to gather. </w:t>
      </w:r>
      <w:r w:rsidR="00992E68" w:rsidRPr="00BA5FCB">
        <w:rPr>
          <w:szCs w:val="24"/>
        </w:rPr>
        <w:t>O</w:t>
      </w:r>
      <w:r w:rsidR="00345E13" w:rsidRPr="00BA5FCB">
        <w:rPr>
          <w:szCs w:val="24"/>
        </w:rPr>
        <w:t>ver 1000 people made the excursion from Blackburn</w:t>
      </w:r>
      <w:r w:rsidR="00537067" w:rsidRPr="00BA5FCB">
        <w:rPr>
          <w:szCs w:val="24"/>
        </w:rPr>
        <w:t>, on special trains</w:t>
      </w:r>
      <w:r w:rsidR="00345E13" w:rsidRPr="00BA5FCB">
        <w:rPr>
          <w:szCs w:val="24"/>
        </w:rPr>
        <w:t xml:space="preserve">: the ‘greater </w:t>
      </w:r>
      <w:proofErr w:type="gramStart"/>
      <w:r w:rsidR="00345E13" w:rsidRPr="00BA5FCB">
        <w:rPr>
          <w:szCs w:val="24"/>
        </w:rPr>
        <w:t>part of these excursionists were</w:t>
      </w:r>
      <w:proofErr w:type="gramEnd"/>
      <w:r w:rsidR="00345E13" w:rsidRPr="00BA5FCB">
        <w:rPr>
          <w:szCs w:val="24"/>
        </w:rPr>
        <w:t xml:space="preserve"> well dressed</w:t>
      </w:r>
      <w:r w:rsidR="00A81A5A" w:rsidRPr="00BA5FCB">
        <w:rPr>
          <w:szCs w:val="24"/>
        </w:rPr>
        <w:t>’</w:t>
      </w:r>
      <w:r w:rsidR="00345E13" w:rsidRPr="00BA5FCB">
        <w:rPr>
          <w:szCs w:val="24"/>
        </w:rPr>
        <w:t xml:space="preserve">. </w:t>
      </w:r>
      <w:r w:rsidR="00A81A5A" w:rsidRPr="00BA5FCB">
        <w:rPr>
          <w:szCs w:val="24"/>
        </w:rPr>
        <w:t>‘</w:t>
      </w:r>
      <w:proofErr w:type="spellStart"/>
      <w:proofErr w:type="gramStart"/>
      <w:r w:rsidR="00A81A5A" w:rsidRPr="00BA5FCB">
        <w:rPr>
          <w:szCs w:val="24"/>
        </w:rPr>
        <w:t>ome</w:t>
      </w:r>
      <w:proofErr w:type="spellEnd"/>
      <w:proofErr w:type="gramEnd"/>
      <w:r w:rsidR="00A81A5A" w:rsidRPr="00BA5FCB">
        <w:rPr>
          <w:szCs w:val="24"/>
        </w:rPr>
        <w:t xml:space="preserve"> earnestly preached of the sinful character of men, urging ‘repentance and flight from the wrath to come’. </w:t>
      </w:r>
      <w:r w:rsidR="00345E13" w:rsidRPr="00BA5FCB">
        <w:rPr>
          <w:szCs w:val="24"/>
        </w:rPr>
        <w:t>Other</w:t>
      </w:r>
      <w:r w:rsidR="00A81A5A" w:rsidRPr="00BA5FCB">
        <w:rPr>
          <w:szCs w:val="24"/>
        </w:rPr>
        <w:t xml:space="preserve">s – and I quote from </w:t>
      </w:r>
      <w:proofErr w:type="gramStart"/>
      <w:r w:rsidR="00A81A5A" w:rsidRPr="00BA5FCB">
        <w:rPr>
          <w:szCs w:val="24"/>
        </w:rPr>
        <w:t>the  reports</w:t>
      </w:r>
      <w:proofErr w:type="gramEnd"/>
      <w:r w:rsidR="00A81A5A" w:rsidRPr="00BA5FCB">
        <w:rPr>
          <w:szCs w:val="24"/>
        </w:rPr>
        <w:t>: ‘</w:t>
      </w:r>
      <w:r w:rsidR="00345E13" w:rsidRPr="00BA5FCB">
        <w:rPr>
          <w:szCs w:val="24"/>
        </w:rPr>
        <w:t xml:space="preserve">evidently belonged to the lower orders of society’; ‘the behaviour of some of the younger men was anything but creditable: the foul expressions used and the levity displayed were perfectly disgraceful’. Later </w:t>
      </w:r>
      <w:proofErr w:type="gramStart"/>
      <w:r w:rsidR="00345E13" w:rsidRPr="00BA5FCB">
        <w:rPr>
          <w:szCs w:val="24"/>
        </w:rPr>
        <w:t>came</w:t>
      </w:r>
      <w:proofErr w:type="gramEnd"/>
      <w:r w:rsidR="00345E13" w:rsidRPr="00BA5FCB">
        <w:rPr>
          <w:szCs w:val="24"/>
        </w:rPr>
        <w:t xml:space="preserve"> ‘streams of working men, dirty and ragged </w:t>
      </w:r>
      <w:r w:rsidR="00992E68" w:rsidRPr="00BA5FCB">
        <w:rPr>
          <w:szCs w:val="24"/>
        </w:rPr>
        <w:t>women</w:t>
      </w:r>
      <w:r w:rsidR="00345E13" w:rsidRPr="00BA5FCB">
        <w:rPr>
          <w:szCs w:val="24"/>
        </w:rPr>
        <w:t xml:space="preserve"> and bare-headed and bare footed children, to witness the revolting and </w:t>
      </w:r>
      <w:r w:rsidR="00992E68" w:rsidRPr="00BA5FCB">
        <w:rPr>
          <w:szCs w:val="24"/>
        </w:rPr>
        <w:t>demeaning</w:t>
      </w:r>
      <w:r w:rsidR="00345E13" w:rsidRPr="00BA5FCB">
        <w:rPr>
          <w:szCs w:val="24"/>
        </w:rPr>
        <w:t xml:space="preserve"> spectacle’.</w:t>
      </w:r>
      <w:r w:rsidR="00992E68" w:rsidRPr="00BA5FCB">
        <w:rPr>
          <w:szCs w:val="24"/>
        </w:rPr>
        <w:t xml:space="preserve"> </w:t>
      </w:r>
    </w:p>
    <w:p w14:paraId="5A64949A" w14:textId="77777777" w:rsidR="007751FF" w:rsidRPr="00BA5FCB" w:rsidRDefault="00992E68" w:rsidP="00527CA5">
      <w:pPr>
        <w:spacing w:before="120"/>
        <w:rPr>
          <w:szCs w:val="24"/>
        </w:rPr>
      </w:pPr>
      <w:r w:rsidRPr="00BA5FCB">
        <w:rPr>
          <w:szCs w:val="24"/>
        </w:rPr>
        <w:t>In all t</w:t>
      </w:r>
      <w:r w:rsidR="00345E13" w:rsidRPr="00BA5FCB">
        <w:rPr>
          <w:szCs w:val="24"/>
        </w:rPr>
        <w:t xml:space="preserve">here were upwards of 30,000 </w:t>
      </w:r>
      <w:r w:rsidRPr="00BA5FCB">
        <w:rPr>
          <w:szCs w:val="24"/>
        </w:rPr>
        <w:t>spectators</w:t>
      </w:r>
      <w:r w:rsidR="00345E13" w:rsidRPr="00BA5FCB">
        <w:rPr>
          <w:szCs w:val="24"/>
        </w:rPr>
        <w:t xml:space="preserve">, controlled by a detail of police commanded by a superintendent, 10 inspectors and 100 constables. </w:t>
      </w:r>
    </w:p>
    <w:p w14:paraId="037EDFAB" w14:textId="1A02932B" w:rsidR="00992E68" w:rsidRPr="00BA5FCB" w:rsidRDefault="00345E13" w:rsidP="00527CA5">
      <w:pPr>
        <w:spacing w:before="120"/>
        <w:rPr>
          <w:szCs w:val="24"/>
        </w:rPr>
      </w:pPr>
      <w:r w:rsidRPr="00BA5FCB">
        <w:rPr>
          <w:szCs w:val="24"/>
        </w:rPr>
        <w:t xml:space="preserve">The execution itself was over a few minutes: the prisoners came out from a </w:t>
      </w:r>
      <w:r w:rsidR="007751FF" w:rsidRPr="00BA5FCB">
        <w:rPr>
          <w:szCs w:val="24"/>
        </w:rPr>
        <w:t>gate in the prison, were hooded</w:t>
      </w:r>
      <w:r w:rsidRPr="00BA5FCB">
        <w:rPr>
          <w:szCs w:val="24"/>
        </w:rPr>
        <w:t>, pinioned and the deed was</w:t>
      </w:r>
      <w:r w:rsidR="00537067" w:rsidRPr="00BA5FCB">
        <w:rPr>
          <w:szCs w:val="24"/>
        </w:rPr>
        <w:t xml:space="preserve"> don</w:t>
      </w:r>
      <w:r w:rsidR="00F20911" w:rsidRPr="00BA5FCB">
        <w:rPr>
          <w:szCs w:val="24"/>
        </w:rPr>
        <w:t xml:space="preserve">e; the crowd </w:t>
      </w:r>
      <w:r w:rsidR="00992E68" w:rsidRPr="00BA5FCB">
        <w:rPr>
          <w:szCs w:val="24"/>
        </w:rPr>
        <w:t>watched in silence and dispersed without disorder.</w:t>
      </w:r>
      <w:r w:rsidR="007751FF" w:rsidRPr="00BA5FCB">
        <w:rPr>
          <w:szCs w:val="24"/>
        </w:rPr>
        <w:t xml:space="preserve"> The executed felons were, according to the practice of the time buried in quicklime within the confines of the prison. </w:t>
      </w:r>
    </w:p>
    <w:p w14:paraId="3A869086" w14:textId="601E3FB5" w:rsidR="00E041FA" w:rsidRPr="00BA5FCB" w:rsidRDefault="00E041FA" w:rsidP="00C25BFC">
      <w:pPr>
        <w:pStyle w:val="Heading3"/>
      </w:pPr>
      <w:r w:rsidRPr="00BA5FCB">
        <w:lastRenderedPageBreak/>
        <w:t>The Royal Commission</w:t>
      </w:r>
    </w:p>
    <w:p w14:paraId="408FB2AA" w14:textId="1125C2F3" w:rsidR="006E4BA9" w:rsidRPr="00BA5FCB" w:rsidRDefault="006E4BA9" w:rsidP="00527CA5">
      <w:pPr>
        <w:spacing w:before="120"/>
        <w:rPr>
          <w:szCs w:val="24"/>
        </w:rPr>
      </w:pPr>
      <w:r w:rsidRPr="00BA5FCB">
        <w:rPr>
          <w:szCs w:val="24"/>
        </w:rPr>
        <w:t xml:space="preserve">The following year, 1864, the Grand Jury for </w:t>
      </w:r>
      <w:r w:rsidR="00537067" w:rsidRPr="00BA5FCB">
        <w:rPr>
          <w:szCs w:val="24"/>
        </w:rPr>
        <w:t>another Lancashire Assizes</w:t>
      </w:r>
      <w:r w:rsidRPr="00BA5FCB">
        <w:rPr>
          <w:szCs w:val="24"/>
        </w:rPr>
        <w:t xml:space="preserve">, petitioned the Home Office for the importance and desirability of changing what they called the pernicious and demoralising effect which public executions have upon the large numbers of people who congregate to witness them. Capital punishment, they observed, is intended as a preventative of crime, but so far as from </w:t>
      </w:r>
      <w:r w:rsidR="00D5762B" w:rsidRPr="00BA5FCB">
        <w:rPr>
          <w:szCs w:val="24"/>
        </w:rPr>
        <w:t>achieving</w:t>
      </w:r>
      <w:r w:rsidRPr="00BA5FCB">
        <w:rPr>
          <w:szCs w:val="24"/>
        </w:rPr>
        <w:t xml:space="preserve"> that end, it positively increases crime. So they submitted </w:t>
      </w:r>
      <w:r w:rsidR="00D5762B" w:rsidRPr="00BA5FCB">
        <w:rPr>
          <w:szCs w:val="24"/>
        </w:rPr>
        <w:t>that</w:t>
      </w:r>
      <w:r w:rsidRPr="00BA5FCB">
        <w:rPr>
          <w:szCs w:val="24"/>
        </w:rPr>
        <w:t xml:space="preserve"> to end executions in public would end a great scandal.</w:t>
      </w:r>
    </w:p>
    <w:p w14:paraId="2E3D9C2F" w14:textId="419DEC94" w:rsidR="00B87262" w:rsidRPr="00BA5FCB" w:rsidRDefault="00F839A6" w:rsidP="00527CA5">
      <w:pPr>
        <w:spacing w:before="120"/>
        <w:rPr>
          <w:szCs w:val="24"/>
        </w:rPr>
      </w:pPr>
      <w:r w:rsidRPr="00BA5FCB">
        <w:rPr>
          <w:szCs w:val="24"/>
        </w:rPr>
        <w:t xml:space="preserve">Just two years later </w:t>
      </w:r>
      <w:r w:rsidR="00EF3AF6" w:rsidRPr="00BA5FCB">
        <w:rPr>
          <w:szCs w:val="24"/>
        </w:rPr>
        <w:t xml:space="preserve">the judge who had tried the murderers of Anne Walne, </w:t>
      </w:r>
      <w:r w:rsidRPr="00BA5FCB">
        <w:rPr>
          <w:szCs w:val="24"/>
        </w:rPr>
        <w:t xml:space="preserve">Mr Baron Martin presided over the trial of </w:t>
      </w:r>
      <w:r w:rsidR="00E041FA" w:rsidRPr="00BA5FCB">
        <w:rPr>
          <w:szCs w:val="24"/>
        </w:rPr>
        <w:t xml:space="preserve">the first railway murder, </w:t>
      </w:r>
      <w:r w:rsidRPr="00BA5FCB">
        <w:rPr>
          <w:szCs w:val="24"/>
        </w:rPr>
        <w:t>Franz Mulle</w:t>
      </w:r>
      <w:r w:rsidR="00E041FA" w:rsidRPr="00BA5FCB">
        <w:rPr>
          <w:szCs w:val="24"/>
        </w:rPr>
        <w:t xml:space="preserve">r, who </w:t>
      </w:r>
      <w:r w:rsidR="00B87262" w:rsidRPr="00BA5FCB">
        <w:rPr>
          <w:szCs w:val="24"/>
        </w:rPr>
        <w:t xml:space="preserve">had killed </w:t>
      </w:r>
      <w:r w:rsidR="00E041FA" w:rsidRPr="00BA5FCB">
        <w:rPr>
          <w:szCs w:val="24"/>
        </w:rPr>
        <w:t xml:space="preserve">a passenger in a railway carriage. Over 50,000 attended his public execution outside Newgate prison, </w:t>
      </w:r>
      <w:r w:rsidR="00B87262" w:rsidRPr="00BA5FCB">
        <w:rPr>
          <w:szCs w:val="24"/>
        </w:rPr>
        <w:t xml:space="preserve">which was accompanied by scenes of serious drunkenness and disorder. </w:t>
      </w:r>
    </w:p>
    <w:p w14:paraId="27E2A23D" w14:textId="77777777" w:rsidR="00A81A5A" w:rsidRPr="00BA5FCB" w:rsidRDefault="00F839A6" w:rsidP="00527CA5">
      <w:pPr>
        <w:spacing w:before="120"/>
        <w:rPr>
          <w:szCs w:val="24"/>
        </w:rPr>
      </w:pPr>
      <w:r w:rsidRPr="00BA5FCB">
        <w:rPr>
          <w:szCs w:val="24"/>
        </w:rPr>
        <w:t xml:space="preserve">This led to </w:t>
      </w:r>
      <w:r w:rsidR="00B87262" w:rsidRPr="00BA5FCB">
        <w:rPr>
          <w:szCs w:val="24"/>
        </w:rPr>
        <w:t>a</w:t>
      </w:r>
      <w:r w:rsidRPr="00BA5FCB">
        <w:rPr>
          <w:szCs w:val="24"/>
        </w:rPr>
        <w:t xml:space="preserve"> Royal Commission on </w:t>
      </w:r>
      <w:r w:rsidR="00281915" w:rsidRPr="00BA5FCB">
        <w:rPr>
          <w:szCs w:val="24"/>
        </w:rPr>
        <w:t>Capital P</w:t>
      </w:r>
      <w:r w:rsidRPr="00BA5FCB">
        <w:rPr>
          <w:szCs w:val="24"/>
        </w:rPr>
        <w:t xml:space="preserve">unishment, before which the judge gave evidence. </w:t>
      </w:r>
    </w:p>
    <w:p w14:paraId="71BA5C42" w14:textId="3C76C006" w:rsidR="00950E3A" w:rsidRPr="00BA5FCB" w:rsidRDefault="00F839A6" w:rsidP="00527CA5">
      <w:pPr>
        <w:spacing w:before="120"/>
        <w:rPr>
          <w:szCs w:val="24"/>
        </w:rPr>
      </w:pPr>
      <w:r w:rsidRPr="00BA5FCB">
        <w:rPr>
          <w:szCs w:val="24"/>
        </w:rPr>
        <w:t>He</w:t>
      </w:r>
      <w:r w:rsidR="00E041FA" w:rsidRPr="00BA5FCB">
        <w:rPr>
          <w:szCs w:val="24"/>
        </w:rPr>
        <w:t xml:space="preserve"> </w:t>
      </w:r>
      <w:r w:rsidR="00221029" w:rsidRPr="00BA5FCB">
        <w:rPr>
          <w:szCs w:val="24"/>
        </w:rPr>
        <w:t xml:space="preserve">was asked for his opinion on the </w:t>
      </w:r>
      <w:r w:rsidR="00537067" w:rsidRPr="00BA5FCB">
        <w:rPr>
          <w:szCs w:val="24"/>
        </w:rPr>
        <w:t xml:space="preserve">value of </w:t>
      </w:r>
      <w:r w:rsidR="00221029" w:rsidRPr="00BA5FCB">
        <w:rPr>
          <w:szCs w:val="24"/>
        </w:rPr>
        <w:t>ret</w:t>
      </w:r>
      <w:r w:rsidR="00537067" w:rsidRPr="00BA5FCB">
        <w:rPr>
          <w:szCs w:val="24"/>
        </w:rPr>
        <w:t xml:space="preserve">aining </w:t>
      </w:r>
      <w:r w:rsidR="00221029" w:rsidRPr="00BA5FCB">
        <w:rPr>
          <w:szCs w:val="24"/>
        </w:rPr>
        <w:t>capital punishment</w:t>
      </w:r>
      <w:r w:rsidR="00537067" w:rsidRPr="00BA5FCB">
        <w:rPr>
          <w:szCs w:val="24"/>
        </w:rPr>
        <w:t xml:space="preserve"> as a deterrent</w:t>
      </w:r>
      <w:r w:rsidR="00221029" w:rsidRPr="00BA5FCB">
        <w:rPr>
          <w:szCs w:val="24"/>
        </w:rPr>
        <w:t xml:space="preserve">; he </w:t>
      </w:r>
      <w:r w:rsidR="00E041FA" w:rsidRPr="00BA5FCB">
        <w:rPr>
          <w:szCs w:val="24"/>
        </w:rPr>
        <w:t xml:space="preserve">said </w:t>
      </w:r>
      <w:r w:rsidR="00221029" w:rsidRPr="00BA5FCB">
        <w:rPr>
          <w:szCs w:val="24"/>
        </w:rPr>
        <w:t xml:space="preserve">that since it very seldom occurs that any person in the middle class of life is indicted for murder, before forming a judgment upon the efficacy of capital punishment </w:t>
      </w:r>
      <w:r w:rsidR="00537067" w:rsidRPr="00BA5FCB">
        <w:rPr>
          <w:szCs w:val="24"/>
        </w:rPr>
        <w:t xml:space="preserve">it was necessary to </w:t>
      </w:r>
      <w:r w:rsidR="00221029" w:rsidRPr="00BA5FCB">
        <w:rPr>
          <w:szCs w:val="24"/>
        </w:rPr>
        <w:t xml:space="preserve">have recourse to persons who are well acquainted with persons in the lower classes, which he was not. But, he did not doubt that taking away the life of an offender must create a great deterrent. He warmed to the theme: ‘with respect to the lower classes … it must be a terror to them that in the event of their committing murder they will be punished with death and by a public execution’. </w:t>
      </w:r>
    </w:p>
    <w:p w14:paraId="3A040835" w14:textId="57B384E2" w:rsidR="00950E3A" w:rsidRPr="00BA5FCB" w:rsidRDefault="00281915" w:rsidP="00527CA5">
      <w:pPr>
        <w:spacing w:before="120"/>
        <w:rPr>
          <w:szCs w:val="24"/>
        </w:rPr>
      </w:pPr>
      <w:r w:rsidRPr="00BA5FCB">
        <w:rPr>
          <w:szCs w:val="24"/>
        </w:rPr>
        <w:t xml:space="preserve">He was asked if </w:t>
      </w:r>
      <w:r w:rsidR="00950E3A" w:rsidRPr="00BA5FCB">
        <w:rPr>
          <w:szCs w:val="24"/>
        </w:rPr>
        <w:t>juries sometimes hesitate</w:t>
      </w:r>
      <w:r w:rsidRPr="00BA5FCB">
        <w:rPr>
          <w:szCs w:val="24"/>
        </w:rPr>
        <w:t xml:space="preserve">d to </w:t>
      </w:r>
      <w:r w:rsidR="00950E3A" w:rsidRPr="00BA5FCB">
        <w:rPr>
          <w:szCs w:val="24"/>
        </w:rPr>
        <w:t>convict of murder if they knew th</w:t>
      </w:r>
      <w:r w:rsidRPr="00BA5FCB">
        <w:rPr>
          <w:szCs w:val="24"/>
        </w:rPr>
        <w:t>at the punishment was death: ‘</w:t>
      </w:r>
      <w:r w:rsidR="00950E3A" w:rsidRPr="00BA5FCB">
        <w:rPr>
          <w:szCs w:val="24"/>
        </w:rPr>
        <w:t>I have never had the slightest difficulty in getting juries to find the proper verdict</w:t>
      </w:r>
      <w:r w:rsidRPr="00BA5FCB">
        <w:rPr>
          <w:szCs w:val="24"/>
        </w:rPr>
        <w:t>’</w:t>
      </w:r>
      <w:r w:rsidR="00950E3A" w:rsidRPr="00BA5FCB">
        <w:rPr>
          <w:szCs w:val="24"/>
        </w:rPr>
        <w:t>, he confidently said.</w:t>
      </w:r>
    </w:p>
    <w:p w14:paraId="274C1064" w14:textId="77777777" w:rsidR="00281915" w:rsidRPr="00BA5FCB" w:rsidRDefault="00281915" w:rsidP="00C25BFC">
      <w:pPr>
        <w:pStyle w:val="Heading3"/>
      </w:pPr>
      <w:r w:rsidRPr="00BA5FCB">
        <w:t>The abolition of public executions</w:t>
      </w:r>
    </w:p>
    <w:p w14:paraId="31E9464F" w14:textId="679936A9" w:rsidR="00456E65" w:rsidRPr="00BA5FCB" w:rsidRDefault="00281915" w:rsidP="00527CA5">
      <w:pPr>
        <w:spacing w:before="120"/>
        <w:rPr>
          <w:szCs w:val="24"/>
        </w:rPr>
      </w:pPr>
      <w:r w:rsidRPr="00BA5FCB">
        <w:rPr>
          <w:szCs w:val="24"/>
        </w:rPr>
        <w:t xml:space="preserve">But by this time public opinion strongly favoured executions being conducted in private within the confines of the prison; </w:t>
      </w:r>
      <w:r w:rsidR="00456E65" w:rsidRPr="00BA5FCB">
        <w:rPr>
          <w:szCs w:val="24"/>
        </w:rPr>
        <w:t xml:space="preserve">the Royal commission so recommended and </w:t>
      </w:r>
      <w:r w:rsidRPr="00BA5FCB">
        <w:rPr>
          <w:szCs w:val="24"/>
        </w:rPr>
        <w:t xml:space="preserve">public executions were abolished </w:t>
      </w:r>
      <w:r w:rsidR="00456E65" w:rsidRPr="00BA5FCB">
        <w:rPr>
          <w:szCs w:val="24"/>
        </w:rPr>
        <w:t>in 1868.</w:t>
      </w:r>
    </w:p>
    <w:p w14:paraId="3AFE6E86" w14:textId="1C61B88D" w:rsidR="00C06525" w:rsidRPr="00BA5FCB" w:rsidRDefault="007751FF" w:rsidP="00C25BFC">
      <w:pPr>
        <w:pStyle w:val="Heading3"/>
      </w:pPr>
      <w:r w:rsidRPr="00BA5FCB">
        <w:lastRenderedPageBreak/>
        <w:t>Footnote</w:t>
      </w:r>
    </w:p>
    <w:p w14:paraId="6BF1ACB2" w14:textId="2CA9839F" w:rsidR="00281915" w:rsidRDefault="00EF3AF6" w:rsidP="00281915">
      <w:pPr>
        <w:rPr>
          <w:szCs w:val="24"/>
        </w:rPr>
      </w:pPr>
      <w:r w:rsidRPr="00BA5FCB">
        <w:rPr>
          <w:szCs w:val="24"/>
        </w:rPr>
        <w:t>So that is the story; it is of continuing local interest</w:t>
      </w:r>
      <w:r w:rsidR="00A81A5A" w:rsidRPr="00BA5FCB">
        <w:rPr>
          <w:szCs w:val="24"/>
        </w:rPr>
        <w:t>, bear witness the numbers of you who have turned out tonight</w:t>
      </w:r>
      <w:r w:rsidRPr="00BA5FCB">
        <w:rPr>
          <w:szCs w:val="24"/>
        </w:rPr>
        <w:t>; it illustrates a number of interesti</w:t>
      </w:r>
      <w:r w:rsidR="00A81A5A" w:rsidRPr="00BA5FCB">
        <w:rPr>
          <w:szCs w:val="24"/>
        </w:rPr>
        <w:t>ng social conditions and trends</w:t>
      </w:r>
      <w:r w:rsidRPr="00BA5FCB">
        <w:rPr>
          <w:szCs w:val="24"/>
        </w:rPr>
        <w:t>; n</w:t>
      </w:r>
      <w:r w:rsidR="00281915" w:rsidRPr="00BA5FCB">
        <w:rPr>
          <w:szCs w:val="24"/>
        </w:rPr>
        <w:t xml:space="preserve">ationally it is a footnote to history; which I mean literally: </w:t>
      </w:r>
      <w:r w:rsidR="0019435B">
        <w:rPr>
          <w:szCs w:val="24"/>
        </w:rPr>
        <w:t>[show slide of the footnote to the report of the Royal Commission].</w:t>
      </w:r>
    </w:p>
    <w:p w14:paraId="113EAE18" w14:textId="77777777" w:rsidR="0019435B" w:rsidRPr="00BA5FCB" w:rsidRDefault="0019435B" w:rsidP="00281915">
      <w:pPr>
        <w:rPr>
          <w:szCs w:val="24"/>
        </w:rPr>
      </w:pPr>
      <w:bookmarkStart w:id="0" w:name="_GoBack"/>
      <w:bookmarkEnd w:id="0"/>
    </w:p>
    <w:sectPr w:rsidR="0019435B" w:rsidRPr="00BA5FCB" w:rsidSect="00A630D1">
      <w:headerReference w:type="default" r:id="rId8"/>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A8628" w14:textId="77777777" w:rsidR="00A1369B" w:rsidRDefault="00A1369B" w:rsidP="00C36E62">
      <w:pPr>
        <w:spacing w:after="0" w:line="240" w:lineRule="auto"/>
      </w:pPr>
      <w:r>
        <w:separator/>
      </w:r>
    </w:p>
  </w:endnote>
  <w:endnote w:type="continuationSeparator" w:id="0">
    <w:p w14:paraId="185E07F0" w14:textId="77777777" w:rsidR="00A1369B" w:rsidRDefault="00A1369B" w:rsidP="00C3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141582"/>
      <w:docPartObj>
        <w:docPartGallery w:val="Page Numbers (Bottom of Page)"/>
        <w:docPartUnique/>
      </w:docPartObj>
    </w:sdtPr>
    <w:sdtEndPr>
      <w:rPr>
        <w:noProof/>
      </w:rPr>
    </w:sdtEndPr>
    <w:sdtContent>
      <w:p w14:paraId="740F6B82" w14:textId="29777B1E" w:rsidR="00C36E62" w:rsidRDefault="00C36E62">
        <w:pPr>
          <w:pStyle w:val="Footer"/>
          <w:jc w:val="right"/>
        </w:pPr>
        <w:r>
          <w:fldChar w:fldCharType="begin"/>
        </w:r>
        <w:r>
          <w:instrText xml:space="preserve"> PAGE   \* MERGEFORMAT </w:instrText>
        </w:r>
        <w:r>
          <w:fldChar w:fldCharType="separate"/>
        </w:r>
        <w:r w:rsidR="0019435B">
          <w:rPr>
            <w:noProof/>
          </w:rPr>
          <w:t>20</w:t>
        </w:r>
        <w:r>
          <w:rPr>
            <w:noProof/>
          </w:rPr>
          <w:fldChar w:fldCharType="end"/>
        </w:r>
      </w:p>
    </w:sdtContent>
  </w:sdt>
  <w:p w14:paraId="723A327C" w14:textId="77777777" w:rsidR="00426CD4" w:rsidRDefault="00426CD4" w:rsidP="00C25BFC">
    <w:pPr>
      <w:pStyle w:val="Head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265D6" w14:textId="77777777" w:rsidR="00A1369B" w:rsidRDefault="00A1369B" w:rsidP="00C36E62">
      <w:pPr>
        <w:spacing w:after="0" w:line="240" w:lineRule="auto"/>
      </w:pPr>
      <w:r>
        <w:separator/>
      </w:r>
    </w:p>
  </w:footnote>
  <w:footnote w:type="continuationSeparator" w:id="0">
    <w:p w14:paraId="5DA31836" w14:textId="77777777" w:rsidR="00A1369B" w:rsidRDefault="00A1369B" w:rsidP="00C36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BB860" w14:textId="37CC505B" w:rsidR="00EE066A" w:rsidRDefault="00EE06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A61E166-33C3-4CD5-9BF0-DC11D6BA183A}"/>
    <w:docVar w:name="dgnword-eventsink" w:val="217509064"/>
  </w:docVars>
  <w:rsids>
    <w:rsidRoot w:val="00130E23"/>
    <w:rsid w:val="0000298C"/>
    <w:rsid w:val="00012C43"/>
    <w:rsid w:val="00027D93"/>
    <w:rsid w:val="00043D67"/>
    <w:rsid w:val="00057FAE"/>
    <w:rsid w:val="00073D3C"/>
    <w:rsid w:val="00082108"/>
    <w:rsid w:val="00087D85"/>
    <w:rsid w:val="00095C2F"/>
    <w:rsid w:val="000B39F9"/>
    <w:rsid w:val="000E6285"/>
    <w:rsid w:val="00115D3C"/>
    <w:rsid w:val="00130E23"/>
    <w:rsid w:val="0013491C"/>
    <w:rsid w:val="00192EAC"/>
    <w:rsid w:val="0019435B"/>
    <w:rsid w:val="001B4917"/>
    <w:rsid w:val="001D6C87"/>
    <w:rsid w:val="001E2B5B"/>
    <w:rsid w:val="001F0964"/>
    <w:rsid w:val="001F1BBD"/>
    <w:rsid w:val="001F5A3A"/>
    <w:rsid w:val="00221029"/>
    <w:rsid w:val="00235200"/>
    <w:rsid w:val="0023780D"/>
    <w:rsid w:val="00241813"/>
    <w:rsid w:val="00244E20"/>
    <w:rsid w:val="002507C0"/>
    <w:rsid w:val="00276F0A"/>
    <w:rsid w:val="002776A7"/>
    <w:rsid w:val="00281915"/>
    <w:rsid w:val="00290264"/>
    <w:rsid w:val="002943D1"/>
    <w:rsid w:val="002A636D"/>
    <w:rsid w:val="002D00FD"/>
    <w:rsid w:val="002D63F9"/>
    <w:rsid w:val="002E59FC"/>
    <w:rsid w:val="002E7394"/>
    <w:rsid w:val="002F28CF"/>
    <w:rsid w:val="002F561D"/>
    <w:rsid w:val="0030462C"/>
    <w:rsid w:val="00334330"/>
    <w:rsid w:val="00345E13"/>
    <w:rsid w:val="00366509"/>
    <w:rsid w:val="0037027A"/>
    <w:rsid w:val="0037662B"/>
    <w:rsid w:val="00391059"/>
    <w:rsid w:val="003960DE"/>
    <w:rsid w:val="003B1616"/>
    <w:rsid w:val="003B73D5"/>
    <w:rsid w:val="004013BF"/>
    <w:rsid w:val="00426CD4"/>
    <w:rsid w:val="004515C5"/>
    <w:rsid w:val="00456E65"/>
    <w:rsid w:val="00461D59"/>
    <w:rsid w:val="0047298E"/>
    <w:rsid w:val="004B040C"/>
    <w:rsid w:val="004D7BB2"/>
    <w:rsid w:val="00504CEF"/>
    <w:rsid w:val="00507382"/>
    <w:rsid w:val="00517274"/>
    <w:rsid w:val="00527CA5"/>
    <w:rsid w:val="00537067"/>
    <w:rsid w:val="0054797B"/>
    <w:rsid w:val="00550E53"/>
    <w:rsid w:val="005636BD"/>
    <w:rsid w:val="0057482E"/>
    <w:rsid w:val="005753D0"/>
    <w:rsid w:val="005850DA"/>
    <w:rsid w:val="005A14C2"/>
    <w:rsid w:val="005B0267"/>
    <w:rsid w:val="005D1D32"/>
    <w:rsid w:val="005D6DE2"/>
    <w:rsid w:val="006035B8"/>
    <w:rsid w:val="00613289"/>
    <w:rsid w:val="00637907"/>
    <w:rsid w:val="00663286"/>
    <w:rsid w:val="00680114"/>
    <w:rsid w:val="00680A10"/>
    <w:rsid w:val="006851C6"/>
    <w:rsid w:val="006929FC"/>
    <w:rsid w:val="006B3C07"/>
    <w:rsid w:val="006B4E44"/>
    <w:rsid w:val="006B5EF7"/>
    <w:rsid w:val="006D3FBE"/>
    <w:rsid w:val="006E4BA9"/>
    <w:rsid w:val="0073107A"/>
    <w:rsid w:val="007364E2"/>
    <w:rsid w:val="00744B35"/>
    <w:rsid w:val="00761DDF"/>
    <w:rsid w:val="0076379F"/>
    <w:rsid w:val="007704C2"/>
    <w:rsid w:val="00771D99"/>
    <w:rsid w:val="00774DFC"/>
    <w:rsid w:val="007751FF"/>
    <w:rsid w:val="00783BE2"/>
    <w:rsid w:val="00796AA9"/>
    <w:rsid w:val="007A66F5"/>
    <w:rsid w:val="007C47F7"/>
    <w:rsid w:val="007E2B84"/>
    <w:rsid w:val="007E3458"/>
    <w:rsid w:val="0080506A"/>
    <w:rsid w:val="00811A10"/>
    <w:rsid w:val="00820F4B"/>
    <w:rsid w:val="00825A20"/>
    <w:rsid w:val="00841E03"/>
    <w:rsid w:val="00856F04"/>
    <w:rsid w:val="008C49B9"/>
    <w:rsid w:val="008C709E"/>
    <w:rsid w:val="008E0641"/>
    <w:rsid w:val="008E1C8E"/>
    <w:rsid w:val="008E5AA1"/>
    <w:rsid w:val="00921440"/>
    <w:rsid w:val="0094055A"/>
    <w:rsid w:val="00950E3A"/>
    <w:rsid w:val="009574A0"/>
    <w:rsid w:val="00970194"/>
    <w:rsid w:val="0097053B"/>
    <w:rsid w:val="00992E68"/>
    <w:rsid w:val="009D33CD"/>
    <w:rsid w:val="009D3D1C"/>
    <w:rsid w:val="009E6AF6"/>
    <w:rsid w:val="009E6F76"/>
    <w:rsid w:val="00A0083D"/>
    <w:rsid w:val="00A1369B"/>
    <w:rsid w:val="00A17271"/>
    <w:rsid w:val="00A20A03"/>
    <w:rsid w:val="00A3450A"/>
    <w:rsid w:val="00A62D05"/>
    <w:rsid w:val="00A630D1"/>
    <w:rsid w:val="00A81A5A"/>
    <w:rsid w:val="00A9134E"/>
    <w:rsid w:val="00AA6233"/>
    <w:rsid w:val="00AE7DA4"/>
    <w:rsid w:val="00AF5CD6"/>
    <w:rsid w:val="00B11841"/>
    <w:rsid w:val="00B2107E"/>
    <w:rsid w:val="00B45DDB"/>
    <w:rsid w:val="00B558A6"/>
    <w:rsid w:val="00B87262"/>
    <w:rsid w:val="00B946B5"/>
    <w:rsid w:val="00BA5FCB"/>
    <w:rsid w:val="00BB128A"/>
    <w:rsid w:val="00BC76C1"/>
    <w:rsid w:val="00BC7FA4"/>
    <w:rsid w:val="00BE485D"/>
    <w:rsid w:val="00C06525"/>
    <w:rsid w:val="00C06A87"/>
    <w:rsid w:val="00C156EE"/>
    <w:rsid w:val="00C25BFC"/>
    <w:rsid w:val="00C264A2"/>
    <w:rsid w:val="00C315DC"/>
    <w:rsid w:val="00C36E62"/>
    <w:rsid w:val="00C443A6"/>
    <w:rsid w:val="00C450A7"/>
    <w:rsid w:val="00C57C56"/>
    <w:rsid w:val="00C64BD5"/>
    <w:rsid w:val="00C83312"/>
    <w:rsid w:val="00CA7C2A"/>
    <w:rsid w:val="00CC2FF6"/>
    <w:rsid w:val="00CC5556"/>
    <w:rsid w:val="00CC57F8"/>
    <w:rsid w:val="00CC73ED"/>
    <w:rsid w:val="00CE4B27"/>
    <w:rsid w:val="00CF4016"/>
    <w:rsid w:val="00D37330"/>
    <w:rsid w:val="00D463FA"/>
    <w:rsid w:val="00D47853"/>
    <w:rsid w:val="00D5762B"/>
    <w:rsid w:val="00D61BB5"/>
    <w:rsid w:val="00DA081E"/>
    <w:rsid w:val="00E00463"/>
    <w:rsid w:val="00E041FA"/>
    <w:rsid w:val="00E04A81"/>
    <w:rsid w:val="00E17D08"/>
    <w:rsid w:val="00E2033A"/>
    <w:rsid w:val="00E3354B"/>
    <w:rsid w:val="00E45B0F"/>
    <w:rsid w:val="00E56CCB"/>
    <w:rsid w:val="00E96665"/>
    <w:rsid w:val="00EB386A"/>
    <w:rsid w:val="00EB5D55"/>
    <w:rsid w:val="00EE066A"/>
    <w:rsid w:val="00EF273C"/>
    <w:rsid w:val="00EF3AF6"/>
    <w:rsid w:val="00EF70B5"/>
    <w:rsid w:val="00F03E8C"/>
    <w:rsid w:val="00F20911"/>
    <w:rsid w:val="00F249D1"/>
    <w:rsid w:val="00F3094F"/>
    <w:rsid w:val="00F6728B"/>
    <w:rsid w:val="00F73E43"/>
    <w:rsid w:val="00F839A6"/>
    <w:rsid w:val="00F97E07"/>
    <w:rsid w:val="00FD5D74"/>
    <w:rsid w:val="00FE7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09E"/>
    <w:pPr>
      <w:spacing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BB128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783BE2"/>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autoRedefine/>
    <w:unhideWhenUsed/>
    <w:qFormat/>
    <w:rsid w:val="00C25BFC"/>
    <w:pPr>
      <w:keepNext/>
      <w:spacing w:before="120" w:after="60"/>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28A"/>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783BE2"/>
    <w:rPr>
      <w:rFonts w:ascii="Times New Roman" w:eastAsiaTheme="majorEastAsia" w:hAnsi="Times New Roman" w:cstheme="majorBidi"/>
      <w:b/>
      <w:sz w:val="26"/>
      <w:szCs w:val="26"/>
    </w:rPr>
  </w:style>
  <w:style w:type="character" w:customStyle="1" w:styleId="Heading3Char">
    <w:name w:val="Heading 3 Char"/>
    <w:link w:val="Heading3"/>
    <w:rsid w:val="00C25BFC"/>
    <w:rPr>
      <w:rFonts w:ascii="Times New Roman" w:hAnsi="Times New Roman"/>
      <w:b/>
      <w:bCs/>
      <w:sz w:val="24"/>
      <w:szCs w:val="24"/>
    </w:rPr>
  </w:style>
  <w:style w:type="paragraph" w:styleId="Header">
    <w:name w:val="header"/>
    <w:basedOn w:val="Normal"/>
    <w:link w:val="HeaderChar"/>
    <w:uiPriority w:val="99"/>
    <w:unhideWhenUsed/>
    <w:rsid w:val="00C36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E62"/>
    <w:rPr>
      <w:rFonts w:ascii="Times New Roman" w:hAnsi="Times New Roman"/>
      <w:sz w:val="24"/>
    </w:rPr>
  </w:style>
  <w:style w:type="paragraph" w:styleId="Footer">
    <w:name w:val="footer"/>
    <w:basedOn w:val="Normal"/>
    <w:link w:val="FooterChar"/>
    <w:uiPriority w:val="99"/>
    <w:unhideWhenUsed/>
    <w:rsid w:val="00C36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E62"/>
    <w:rPr>
      <w:rFonts w:ascii="Times New Roman" w:hAnsi="Times New Roman"/>
      <w:sz w:val="24"/>
    </w:rPr>
  </w:style>
  <w:style w:type="paragraph" w:styleId="BalloonText">
    <w:name w:val="Balloon Text"/>
    <w:basedOn w:val="Normal"/>
    <w:link w:val="BalloonTextChar"/>
    <w:uiPriority w:val="99"/>
    <w:semiHidden/>
    <w:unhideWhenUsed/>
    <w:rsid w:val="00EE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66A"/>
    <w:rPr>
      <w:rFonts w:ascii="Tahoma" w:hAnsi="Tahoma" w:cs="Tahoma"/>
      <w:sz w:val="16"/>
      <w:szCs w:val="16"/>
    </w:rPr>
  </w:style>
  <w:style w:type="paragraph" w:styleId="NormalWeb">
    <w:name w:val="Normal (Web)"/>
    <w:basedOn w:val="Normal"/>
    <w:uiPriority w:val="99"/>
    <w:unhideWhenUsed/>
    <w:rsid w:val="00F73E43"/>
    <w:pPr>
      <w:spacing w:before="100" w:beforeAutospacing="1" w:after="100" w:afterAutospacing="1" w:line="240" w:lineRule="auto"/>
    </w:pPr>
    <w:rPr>
      <w:rFonts w:eastAsia="Times New Roman" w:cs="Times New Roman"/>
      <w:szCs w:val="24"/>
      <w:lang w:eastAsia="en-GB"/>
    </w:rPr>
  </w:style>
  <w:style w:type="character" w:styleId="Strong">
    <w:name w:val="Strong"/>
    <w:basedOn w:val="DefaultParagraphFont"/>
    <w:uiPriority w:val="22"/>
    <w:qFormat/>
    <w:rsid w:val="00F73E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09E"/>
    <w:pPr>
      <w:spacing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BB128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783BE2"/>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autoRedefine/>
    <w:unhideWhenUsed/>
    <w:qFormat/>
    <w:rsid w:val="00C25BFC"/>
    <w:pPr>
      <w:keepNext/>
      <w:spacing w:before="120" w:after="60"/>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28A"/>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783BE2"/>
    <w:rPr>
      <w:rFonts w:ascii="Times New Roman" w:eastAsiaTheme="majorEastAsia" w:hAnsi="Times New Roman" w:cstheme="majorBidi"/>
      <w:b/>
      <w:sz w:val="26"/>
      <w:szCs w:val="26"/>
    </w:rPr>
  </w:style>
  <w:style w:type="character" w:customStyle="1" w:styleId="Heading3Char">
    <w:name w:val="Heading 3 Char"/>
    <w:link w:val="Heading3"/>
    <w:rsid w:val="00C25BFC"/>
    <w:rPr>
      <w:rFonts w:ascii="Times New Roman" w:hAnsi="Times New Roman"/>
      <w:b/>
      <w:bCs/>
      <w:sz w:val="24"/>
      <w:szCs w:val="24"/>
    </w:rPr>
  </w:style>
  <w:style w:type="paragraph" w:styleId="Header">
    <w:name w:val="header"/>
    <w:basedOn w:val="Normal"/>
    <w:link w:val="HeaderChar"/>
    <w:uiPriority w:val="99"/>
    <w:unhideWhenUsed/>
    <w:rsid w:val="00C36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E62"/>
    <w:rPr>
      <w:rFonts w:ascii="Times New Roman" w:hAnsi="Times New Roman"/>
      <w:sz w:val="24"/>
    </w:rPr>
  </w:style>
  <w:style w:type="paragraph" w:styleId="Footer">
    <w:name w:val="footer"/>
    <w:basedOn w:val="Normal"/>
    <w:link w:val="FooterChar"/>
    <w:uiPriority w:val="99"/>
    <w:unhideWhenUsed/>
    <w:rsid w:val="00C36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E62"/>
    <w:rPr>
      <w:rFonts w:ascii="Times New Roman" w:hAnsi="Times New Roman"/>
      <w:sz w:val="24"/>
    </w:rPr>
  </w:style>
  <w:style w:type="paragraph" w:styleId="BalloonText">
    <w:name w:val="Balloon Text"/>
    <w:basedOn w:val="Normal"/>
    <w:link w:val="BalloonTextChar"/>
    <w:uiPriority w:val="99"/>
    <w:semiHidden/>
    <w:unhideWhenUsed/>
    <w:rsid w:val="00EE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66A"/>
    <w:rPr>
      <w:rFonts w:ascii="Tahoma" w:hAnsi="Tahoma" w:cs="Tahoma"/>
      <w:sz w:val="16"/>
      <w:szCs w:val="16"/>
    </w:rPr>
  </w:style>
  <w:style w:type="paragraph" w:styleId="NormalWeb">
    <w:name w:val="Normal (Web)"/>
    <w:basedOn w:val="Normal"/>
    <w:uiPriority w:val="99"/>
    <w:unhideWhenUsed/>
    <w:rsid w:val="00F73E43"/>
    <w:pPr>
      <w:spacing w:before="100" w:beforeAutospacing="1" w:after="100" w:afterAutospacing="1" w:line="240" w:lineRule="auto"/>
    </w:pPr>
    <w:rPr>
      <w:rFonts w:eastAsia="Times New Roman" w:cs="Times New Roman"/>
      <w:szCs w:val="24"/>
      <w:lang w:eastAsia="en-GB"/>
    </w:rPr>
  </w:style>
  <w:style w:type="character" w:styleId="Strong">
    <w:name w:val="Strong"/>
    <w:basedOn w:val="DefaultParagraphFont"/>
    <w:uiPriority w:val="22"/>
    <w:qFormat/>
    <w:rsid w:val="00F73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85099">
      <w:bodyDiv w:val="1"/>
      <w:marLeft w:val="0"/>
      <w:marRight w:val="0"/>
      <w:marTop w:val="0"/>
      <w:marBottom w:val="0"/>
      <w:divBdr>
        <w:top w:val="none" w:sz="0" w:space="0" w:color="auto"/>
        <w:left w:val="none" w:sz="0" w:space="0" w:color="auto"/>
        <w:bottom w:val="none" w:sz="0" w:space="0" w:color="auto"/>
        <w:right w:val="none" w:sz="0" w:space="0" w:color="auto"/>
      </w:divBdr>
    </w:div>
    <w:div w:id="1208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B37AD-4EA4-4DF4-A01B-CE4DBA60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6021</Words>
  <Characters>34324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Openshaw, Mr Justice</dc:creator>
  <cp:lastModifiedBy>Peter</cp:lastModifiedBy>
  <cp:revision>3</cp:revision>
  <cp:lastPrinted>2017-11-07T09:06:00Z</cp:lastPrinted>
  <dcterms:created xsi:type="dcterms:W3CDTF">2018-03-27T17:34:00Z</dcterms:created>
  <dcterms:modified xsi:type="dcterms:W3CDTF">2018-03-27T17:49:00Z</dcterms:modified>
</cp:coreProperties>
</file>