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460A" w14:textId="77777777" w:rsidR="00CB4F77" w:rsidRPr="00AD5B10" w:rsidRDefault="00CB4F77" w:rsidP="00AD5B10">
      <w:pPr>
        <w:pStyle w:val="Documenttitlecover"/>
        <w:framePr w:wrap="auto" w:vAnchor="margin" w:hAnchor="text" w:xAlign="left" w:yAlign="inline"/>
        <w:ind w:left="2160" w:firstLine="720"/>
        <w:suppressOverlap w:val="0"/>
        <w:rPr>
          <w:rFonts w:ascii="Arial" w:hAnsi="Arial" w:cs="Arial"/>
          <w:color w:val="auto"/>
          <w:sz w:val="36"/>
          <w:szCs w:val="36"/>
          <w:u w:val="single"/>
        </w:rPr>
      </w:pPr>
      <w:r w:rsidRPr="00AD5B10">
        <w:rPr>
          <w:rFonts w:ascii="Arial" w:hAnsi="Arial" w:cs="Arial"/>
          <w:color w:val="auto"/>
          <w:sz w:val="36"/>
          <w:szCs w:val="36"/>
          <w:u w:val="single"/>
        </w:rPr>
        <w:t>Safeguarding Policy</w:t>
      </w:r>
    </w:p>
    <w:p w14:paraId="483D9FF0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28"/>
          <w:szCs w:val="20"/>
          <w:u w:val="single"/>
        </w:rPr>
      </w:pPr>
      <w:r w:rsidRPr="00F167FF">
        <w:rPr>
          <w:rFonts w:ascii="Arial" w:hAnsi="Arial" w:cs="Arial"/>
          <w:color w:val="auto"/>
          <w:sz w:val="28"/>
          <w:szCs w:val="20"/>
          <w:u w:val="single"/>
        </w:rPr>
        <w:t>Purpose</w:t>
      </w:r>
    </w:p>
    <w:p w14:paraId="7F2D9D17" w14:textId="544D44C2" w:rsidR="00CB4F77" w:rsidRPr="00F167FF" w:rsidRDefault="00CB4F7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purpose of this policy is to protect people, particularly children, at risk adults and beneficiaries of assistance, from any harm that may be caused due to their </w:t>
      </w:r>
      <w:proofErr w:type="gramStart"/>
      <w:r w:rsidRPr="00F167FF">
        <w:rPr>
          <w:rFonts w:ascii="Arial" w:hAnsi="Arial" w:cs="Arial"/>
        </w:rPr>
        <w:t>coming into contact with</w:t>
      </w:r>
      <w:proofErr w:type="gramEnd"/>
      <w:r w:rsidRPr="00F167FF">
        <w:rPr>
          <w:rFonts w:ascii="Arial" w:hAnsi="Arial" w:cs="Arial"/>
        </w:rPr>
        <w:t xml:space="preserve"> </w:t>
      </w:r>
      <w:r w:rsidR="003E4FA7" w:rsidRPr="00F167FF">
        <w:rPr>
          <w:rFonts w:ascii="Arial" w:hAnsi="Arial" w:cs="Arial"/>
        </w:rPr>
        <w:t>the Parish Council</w:t>
      </w:r>
      <w:r w:rsidRPr="00F167FF">
        <w:rPr>
          <w:rFonts w:ascii="Arial" w:hAnsi="Arial" w:cs="Arial"/>
        </w:rPr>
        <w:t>.  This includes harm arising from</w:t>
      </w:r>
      <w:r w:rsidR="00BB4FD3" w:rsidRPr="00F167FF">
        <w:rPr>
          <w:rFonts w:ascii="Arial" w:hAnsi="Arial" w:cs="Arial"/>
        </w:rPr>
        <w:t>:</w:t>
      </w:r>
      <w:r w:rsidRPr="00F167FF">
        <w:rPr>
          <w:rFonts w:ascii="Arial" w:hAnsi="Arial" w:cs="Arial"/>
        </w:rPr>
        <w:t xml:space="preserve"> </w:t>
      </w:r>
    </w:p>
    <w:p w14:paraId="13F07292" w14:textId="12A223A3" w:rsidR="00CB4F77" w:rsidRPr="00F167FF" w:rsidRDefault="00CB4F77" w:rsidP="00CB4F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The conduct of staff or personnel associated with</w:t>
      </w:r>
      <w:r w:rsidR="003E4FA7" w:rsidRPr="00F167FF">
        <w:rPr>
          <w:rFonts w:ascii="Arial" w:hAnsi="Arial" w:cs="Arial"/>
        </w:rPr>
        <w:t xml:space="preserve"> the</w:t>
      </w:r>
      <w:r w:rsidRPr="00F167FF">
        <w:rPr>
          <w:rFonts w:ascii="Arial" w:hAnsi="Arial" w:cs="Arial"/>
        </w:rPr>
        <w:t xml:space="preserve"> </w:t>
      </w:r>
      <w:r w:rsidR="003E4FA7" w:rsidRPr="00F167FF">
        <w:rPr>
          <w:rFonts w:ascii="Arial" w:hAnsi="Arial" w:cs="Arial"/>
        </w:rPr>
        <w:t>Parish Council</w:t>
      </w:r>
    </w:p>
    <w:p w14:paraId="0A67FE38" w14:textId="4EA71F2F" w:rsidR="00CB4F77" w:rsidRPr="00F167FF" w:rsidRDefault="00CB4F77" w:rsidP="00CB4F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design and implementation of </w:t>
      </w:r>
      <w:r w:rsidR="003E4FA7" w:rsidRPr="00F167FF">
        <w:rPr>
          <w:rFonts w:ascii="Arial" w:hAnsi="Arial" w:cs="Arial"/>
        </w:rPr>
        <w:t>the Parish Council</w:t>
      </w:r>
      <w:r w:rsidRPr="00F167FF">
        <w:rPr>
          <w:rFonts w:ascii="Arial" w:hAnsi="Arial" w:cs="Arial"/>
        </w:rPr>
        <w:t xml:space="preserve">’s programmes and activities </w:t>
      </w:r>
    </w:p>
    <w:p w14:paraId="52906024" w14:textId="77777777" w:rsidR="00CB4F77" w:rsidRPr="00F167FF" w:rsidRDefault="00CB4F77" w:rsidP="00CB4F77">
      <w:pPr>
        <w:jc w:val="both"/>
        <w:rPr>
          <w:rFonts w:ascii="Arial" w:hAnsi="Arial" w:cs="Arial"/>
        </w:rPr>
      </w:pPr>
    </w:p>
    <w:p w14:paraId="07C52EF5" w14:textId="75C704D3" w:rsidR="00CB4F77" w:rsidRPr="00F167FF" w:rsidRDefault="00CB4F7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policy lays out the commitments made by </w:t>
      </w:r>
      <w:r w:rsidR="003E4FA7" w:rsidRPr="00F167FF">
        <w:rPr>
          <w:rFonts w:ascii="Arial" w:hAnsi="Arial" w:cs="Arial"/>
        </w:rPr>
        <w:t xml:space="preserve">the Parish </w:t>
      </w:r>
      <w:proofErr w:type="gramStart"/>
      <w:r w:rsidR="003E4FA7" w:rsidRPr="00F167FF">
        <w:rPr>
          <w:rFonts w:ascii="Arial" w:hAnsi="Arial" w:cs="Arial"/>
        </w:rPr>
        <w:t>Council</w:t>
      </w:r>
      <w:r w:rsidRPr="00F167FF">
        <w:rPr>
          <w:rFonts w:ascii="Arial" w:hAnsi="Arial" w:cs="Arial"/>
        </w:rPr>
        <w:t>, and</w:t>
      </w:r>
      <w:proofErr w:type="gramEnd"/>
      <w:r w:rsidRPr="00F167FF">
        <w:rPr>
          <w:rFonts w:ascii="Arial" w:hAnsi="Arial" w:cs="Arial"/>
        </w:rPr>
        <w:t xml:space="preserve"> informs staff and associated personnel</w:t>
      </w:r>
      <w:r w:rsidRPr="00F167FF">
        <w:rPr>
          <w:rStyle w:val="FootnoteReference"/>
          <w:rFonts w:ascii="Arial" w:hAnsi="Arial" w:cs="Arial"/>
          <w:color w:val="auto"/>
        </w:rPr>
        <w:footnoteReference w:id="1"/>
      </w:r>
      <w:r w:rsidRPr="00F167FF">
        <w:rPr>
          <w:rFonts w:ascii="Arial" w:hAnsi="Arial" w:cs="Arial"/>
        </w:rPr>
        <w:t xml:space="preserve"> of their responsibilities in relation to safeguarding. </w:t>
      </w:r>
    </w:p>
    <w:p w14:paraId="32A7135E" w14:textId="77777777" w:rsidR="00CB4F77" w:rsidRPr="00F167FF" w:rsidRDefault="00CB4F77" w:rsidP="00CB4F77">
      <w:pPr>
        <w:jc w:val="both"/>
        <w:rPr>
          <w:rFonts w:ascii="Arial" w:hAnsi="Arial" w:cs="Arial"/>
        </w:rPr>
      </w:pPr>
    </w:p>
    <w:p w14:paraId="4E9ED6FD" w14:textId="77777777" w:rsidR="00CB4F77" w:rsidRPr="00F167FF" w:rsidRDefault="00CB4F77" w:rsidP="00CB4F77">
      <w:pPr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 xml:space="preserve">This policy does not cover: </w:t>
      </w:r>
    </w:p>
    <w:p w14:paraId="3EAA7995" w14:textId="73B75FFD" w:rsidR="00CB4F77" w:rsidRPr="00F167FF" w:rsidRDefault="00CB4F77" w:rsidP="00CB4F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 xml:space="preserve">Sexual harassment in the workplace – this is dealt with under </w:t>
      </w:r>
      <w:r w:rsidR="003E4FA7" w:rsidRPr="00F167FF">
        <w:rPr>
          <w:rFonts w:ascii="Arial" w:hAnsi="Arial" w:cs="Arial"/>
          <w:lang w:val="en-US"/>
        </w:rPr>
        <w:t>Parish Council</w:t>
      </w:r>
      <w:r w:rsidRPr="00F167FF">
        <w:rPr>
          <w:rFonts w:ascii="Arial" w:hAnsi="Arial" w:cs="Arial"/>
          <w:lang w:val="en-US"/>
        </w:rPr>
        <w:t>’s Anti Bullying and Harassment Policy</w:t>
      </w:r>
      <w:r w:rsidR="00FD05B4" w:rsidRPr="00F167FF">
        <w:rPr>
          <w:rStyle w:val="FootnoteReference"/>
          <w:rFonts w:ascii="Arial" w:hAnsi="Arial" w:cs="Arial"/>
          <w:color w:val="auto"/>
          <w:lang w:val="en-US"/>
        </w:rPr>
        <w:footnoteReference w:id="2"/>
      </w:r>
    </w:p>
    <w:p w14:paraId="2D072285" w14:textId="26241D68" w:rsidR="00CB4F77" w:rsidRPr="00F167FF" w:rsidRDefault="00CB4F77" w:rsidP="00CB4F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 xml:space="preserve">Safeguarding concerns in the wider community not perpetrated by </w:t>
      </w:r>
      <w:r w:rsidR="003E4FA7" w:rsidRPr="00F167FF">
        <w:rPr>
          <w:rFonts w:ascii="Arial" w:hAnsi="Arial" w:cs="Arial"/>
          <w:lang w:val="en-US"/>
        </w:rPr>
        <w:t>Parish Council</w:t>
      </w:r>
      <w:r w:rsidRPr="00F167FF">
        <w:rPr>
          <w:rFonts w:ascii="Arial" w:hAnsi="Arial" w:cs="Arial"/>
          <w:lang w:val="en-US"/>
        </w:rPr>
        <w:t xml:space="preserve"> or associated personnel</w:t>
      </w:r>
    </w:p>
    <w:p w14:paraId="63139F9B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28"/>
          <w:szCs w:val="28"/>
          <w:u w:val="single"/>
        </w:rPr>
      </w:pPr>
      <w:r w:rsidRPr="00F167FF">
        <w:rPr>
          <w:rFonts w:ascii="Arial" w:hAnsi="Arial" w:cs="Arial"/>
          <w:color w:val="auto"/>
          <w:sz w:val="28"/>
          <w:szCs w:val="28"/>
          <w:u w:val="single"/>
        </w:rPr>
        <w:t>Scope</w:t>
      </w:r>
    </w:p>
    <w:p w14:paraId="02DEDCEC" w14:textId="6AF62619" w:rsidR="00CB4F77" w:rsidRPr="00F167FF" w:rsidRDefault="00CB4F77" w:rsidP="00CB4F77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All staff contracted by </w:t>
      </w:r>
      <w:r w:rsidR="003E4FA7" w:rsidRPr="00F167FF">
        <w:rPr>
          <w:rFonts w:ascii="Arial" w:hAnsi="Arial" w:cs="Arial"/>
        </w:rPr>
        <w:t>Parish Council</w:t>
      </w:r>
    </w:p>
    <w:p w14:paraId="3ACDF485" w14:textId="27E17468" w:rsidR="00CB4F77" w:rsidRPr="00F167FF" w:rsidRDefault="00CB4F77" w:rsidP="00CB4F77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Associated personnel whilst engaged with work or visits related to </w:t>
      </w:r>
      <w:r w:rsidR="003E4FA7" w:rsidRPr="00F167FF">
        <w:rPr>
          <w:rFonts w:ascii="Arial" w:hAnsi="Arial" w:cs="Arial"/>
        </w:rPr>
        <w:t>Parish Council</w:t>
      </w:r>
      <w:r w:rsidRPr="00F167FF">
        <w:rPr>
          <w:rFonts w:ascii="Arial" w:hAnsi="Arial" w:cs="Arial"/>
        </w:rPr>
        <w:t xml:space="preserve">, including but not limited to the following: consultants; volunteers; </w:t>
      </w:r>
      <w:proofErr w:type="gramStart"/>
      <w:r w:rsidRPr="00F167FF">
        <w:rPr>
          <w:rFonts w:ascii="Arial" w:hAnsi="Arial" w:cs="Arial"/>
        </w:rPr>
        <w:t>contractors;</w:t>
      </w:r>
      <w:proofErr w:type="gramEnd"/>
      <w:r w:rsidRPr="00F167FF">
        <w:rPr>
          <w:rFonts w:ascii="Arial" w:hAnsi="Arial" w:cs="Arial"/>
        </w:rPr>
        <w:t xml:space="preserve"> </w:t>
      </w:r>
    </w:p>
    <w:p w14:paraId="16E355F6" w14:textId="150A8570" w:rsidR="00CB4F77" w:rsidRPr="00F167FF" w:rsidRDefault="00CB4F77" w:rsidP="00F62EA8">
      <w:pPr>
        <w:pStyle w:val="Heading2"/>
        <w:rPr>
          <w:rFonts w:ascii="Arial" w:hAnsi="Arial" w:cs="Arial"/>
          <w:color w:val="auto"/>
          <w:sz w:val="28"/>
          <w:szCs w:val="20"/>
          <w:u w:val="single"/>
        </w:rPr>
      </w:pPr>
      <w:r w:rsidRPr="00F167FF">
        <w:rPr>
          <w:rFonts w:ascii="Arial" w:hAnsi="Arial" w:cs="Arial"/>
          <w:color w:val="auto"/>
          <w:sz w:val="28"/>
          <w:szCs w:val="20"/>
          <w:u w:val="single"/>
        </w:rPr>
        <w:t>Policy Statement</w:t>
      </w:r>
    </w:p>
    <w:p w14:paraId="2A657E6F" w14:textId="6382F54F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The Parish Council</w:t>
      </w:r>
      <w:r w:rsidR="00CB4F77" w:rsidRPr="00F167FF">
        <w:rPr>
          <w:rFonts w:ascii="Arial" w:hAnsi="Arial" w:cs="Arial"/>
        </w:rPr>
        <w:t xml:space="preserve"> believes that everyone we </w:t>
      </w:r>
      <w:proofErr w:type="gramStart"/>
      <w:r w:rsidR="00CB4F77" w:rsidRPr="00F167FF">
        <w:rPr>
          <w:rFonts w:ascii="Arial" w:hAnsi="Arial" w:cs="Arial"/>
        </w:rPr>
        <w:t>come into contact with</w:t>
      </w:r>
      <w:proofErr w:type="gramEnd"/>
      <w:r w:rsidR="00CB4F77" w:rsidRPr="00F167FF">
        <w:rPr>
          <w:rFonts w:ascii="Arial" w:hAnsi="Arial" w:cs="Arial"/>
        </w:rPr>
        <w:t>, regardless of age, gender</w:t>
      </w:r>
      <w:r w:rsidR="005E6F7D" w:rsidRPr="00F167FF">
        <w:rPr>
          <w:rFonts w:ascii="Arial" w:hAnsi="Arial" w:cs="Arial"/>
        </w:rPr>
        <w:t xml:space="preserve"> identity</w:t>
      </w:r>
      <w:r w:rsidR="00CB4F77" w:rsidRPr="00F167FF">
        <w:rPr>
          <w:rFonts w:ascii="Arial" w:hAnsi="Arial" w:cs="Arial"/>
        </w:rPr>
        <w:t>, disability</w:t>
      </w:r>
      <w:r w:rsidR="005E6F7D" w:rsidRPr="00F167FF">
        <w:rPr>
          <w:rFonts w:ascii="Arial" w:hAnsi="Arial" w:cs="Arial"/>
        </w:rPr>
        <w:t>, sexual orientation</w:t>
      </w:r>
      <w:r w:rsidR="00CB4F77" w:rsidRPr="00F167FF">
        <w:rPr>
          <w:rFonts w:ascii="Arial" w:hAnsi="Arial" w:cs="Arial"/>
        </w:rPr>
        <w:t xml:space="preserve"> or ethnic origin has the right to be protected from all forms of harm, abuse, neglect and exploitation. </w:t>
      </w:r>
      <w:r w:rsidRPr="00F167FF">
        <w:rPr>
          <w:rFonts w:ascii="Arial" w:hAnsi="Arial" w:cs="Arial"/>
        </w:rPr>
        <w:t>The Parish Council</w:t>
      </w:r>
      <w:r w:rsidR="00CB4F77" w:rsidRPr="00F167FF">
        <w:rPr>
          <w:rFonts w:ascii="Arial" w:hAnsi="Arial" w:cs="Arial"/>
        </w:rPr>
        <w:t xml:space="preserve"> will not tolerate abuse and exploitation by staff or associated personnel.</w:t>
      </w:r>
    </w:p>
    <w:p w14:paraId="0A35D6E3" w14:textId="77777777" w:rsidR="00CB4F77" w:rsidRPr="00F167FF" w:rsidRDefault="00CB4F77" w:rsidP="00CB4F77">
      <w:pPr>
        <w:jc w:val="both"/>
        <w:rPr>
          <w:rFonts w:ascii="Arial" w:hAnsi="Arial" w:cs="Arial"/>
        </w:rPr>
      </w:pPr>
    </w:p>
    <w:p w14:paraId="4E817E08" w14:textId="0F3B7C79" w:rsidR="00CB4F77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commits to addressing safeguarding throughout its work, through the three pillars of prevention, reporting and response.</w:t>
      </w:r>
    </w:p>
    <w:p w14:paraId="7822D464" w14:textId="6B3B077F" w:rsidR="00F167FF" w:rsidRDefault="00F167FF" w:rsidP="00CB4F77">
      <w:pPr>
        <w:jc w:val="both"/>
        <w:rPr>
          <w:rFonts w:ascii="Arial" w:hAnsi="Arial" w:cs="Arial"/>
        </w:rPr>
      </w:pPr>
    </w:p>
    <w:p w14:paraId="529B870D" w14:textId="3398D790" w:rsidR="00F167FF" w:rsidRDefault="00F167FF" w:rsidP="00CB4F77">
      <w:pPr>
        <w:jc w:val="both"/>
        <w:rPr>
          <w:rFonts w:ascii="Arial" w:hAnsi="Arial" w:cs="Arial"/>
        </w:rPr>
      </w:pPr>
    </w:p>
    <w:p w14:paraId="099280FD" w14:textId="546B1CEF" w:rsidR="00F167FF" w:rsidRDefault="00F167FF" w:rsidP="00CB4F77">
      <w:pPr>
        <w:jc w:val="both"/>
        <w:rPr>
          <w:rFonts w:ascii="Arial" w:hAnsi="Arial" w:cs="Arial"/>
        </w:rPr>
      </w:pPr>
    </w:p>
    <w:p w14:paraId="2C41F16A" w14:textId="77777777" w:rsidR="00F167FF" w:rsidRPr="00F167FF" w:rsidRDefault="00F167FF" w:rsidP="00CB4F77">
      <w:pPr>
        <w:jc w:val="both"/>
        <w:rPr>
          <w:rFonts w:ascii="Arial" w:hAnsi="Arial" w:cs="Arial"/>
        </w:rPr>
      </w:pPr>
    </w:p>
    <w:p w14:paraId="4710C04A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32"/>
          <w:szCs w:val="22"/>
          <w:u w:val="single"/>
        </w:rPr>
      </w:pPr>
      <w:r w:rsidRPr="00F167FF">
        <w:rPr>
          <w:rFonts w:ascii="Arial" w:hAnsi="Arial" w:cs="Arial"/>
          <w:color w:val="auto"/>
          <w:sz w:val="32"/>
          <w:szCs w:val="22"/>
          <w:u w:val="single"/>
        </w:rPr>
        <w:lastRenderedPageBreak/>
        <w:t>Prevention</w:t>
      </w:r>
    </w:p>
    <w:p w14:paraId="68F46B4D" w14:textId="730B8053" w:rsidR="00CB4F77" w:rsidRPr="00F167FF" w:rsidRDefault="003E4FA7" w:rsidP="00CB4F77">
      <w:pPr>
        <w:pStyle w:val="Heading3"/>
        <w:rPr>
          <w:rFonts w:ascii="Arial" w:hAnsi="Arial" w:cs="Arial"/>
          <w:color w:val="auto"/>
          <w:u w:val="single"/>
        </w:rPr>
      </w:pPr>
      <w:r w:rsidRPr="00F167FF">
        <w:rPr>
          <w:rFonts w:ascii="Arial" w:hAnsi="Arial" w:cs="Arial"/>
          <w:color w:val="auto"/>
          <w:u w:val="single"/>
        </w:rPr>
        <w:t>Parish Council</w:t>
      </w:r>
      <w:r w:rsidR="00CB4F77" w:rsidRPr="00F167FF">
        <w:rPr>
          <w:rFonts w:ascii="Arial" w:hAnsi="Arial" w:cs="Arial"/>
          <w:color w:val="auto"/>
          <w:u w:val="single"/>
        </w:rPr>
        <w:t xml:space="preserve"> responsibilities</w:t>
      </w:r>
    </w:p>
    <w:p w14:paraId="03C55B04" w14:textId="07C26FF3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will</w:t>
      </w:r>
      <w:r w:rsidR="00BB4FD3" w:rsidRPr="00F167FF">
        <w:rPr>
          <w:rFonts w:ascii="Arial" w:hAnsi="Arial" w:cs="Arial"/>
        </w:rPr>
        <w:t>:</w:t>
      </w:r>
    </w:p>
    <w:p w14:paraId="45416D76" w14:textId="77777777" w:rsidR="00CB4F77" w:rsidRPr="00F167FF" w:rsidRDefault="00CB4F77" w:rsidP="00CB4F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>Ensure all staff have access to, are familiar with, and know their responsibilities within this policy</w:t>
      </w:r>
    </w:p>
    <w:p w14:paraId="7A112CDE" w14:textId="7B41764B" w:rsidR="00CB4F77" w:rsidRPr="00F167FF" w:rsidRDefault="00CB4F77" w:rsidP="00CB4F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 xml:space="preserve">Design and undertake all its </w:t>
      </w:r>
      <w:proofErr w:type="spellStart"/>
      <w:r w:rsidRPr="00F167FF">
        <w:rPr>
          <w:rFonts w:ascii="Arial" w:hAnsi="Arial" w:cs="Arial"/>
          <w:lang w:val="en-US"/>
        </w:rPr>
        <w:t>programmes</w:t>
      </w:r>
      <w:proofErr w:type="spellEnd"/>
      <w:r w:rsidRPr="00F167FF">
        <w:rPr>
          <w:rFonts w:ascii="Arial" w:hAnsi="Arial" w:cs="Arial"/>
          <w:lang w:val="en-US"/>
        </w:rPr>
        <w:t xml:space="preserve"> and activities in a way that protects people from any risk of harm that may arise from their </w:t>
      </w:r>
      <w:proofErr w:type="gramStart"/>
      <w:r w:rsidRPr="00F167FF">
        <w:rPr>
          <w:rFonts w:ascii="Arial" w:hAnsi="Arial" w:cs="Arial"/>
          <w:lang w:val="en-US"/>
        </w:rPr>
        <w:t>coming into contact with</w:t>
      </w:r>
      <w:proofErr w:type="gramEnd"/>
      <w:r w:rsidRPr="00F167FF">
        <w:rPr>
          <w:rFonts w:ascii="Arial" w:hAnsi="Arial" w:cs="Arial"/>
          <w:lang w:val="en-US"/>
        </w:rPr>
        <w:t xml:space="preserve"> </w:t>
      </w:r>
      <w:r w:rsidR="00FA30DA" w:rsidRPr="00F167FF">
        <w:rPr>
          <w:rFonts w:ascii="Arial" w:hAnsi="Arial" w:cs="Arial"/>
          <w:lang w:val="en-US"/>
        </w:rPr>
        <w:t xml:space="preserve">the </w:t>
      </w:r>
      <w:r w:rsidR="003E4FA7" w:rsidRPr="00F167FF">
        <w:rPr>
          <w:rFonts w:ascii="Arial" w:hAnsi="Arial" w:cs="Arial"/>
        </w:rPr>
        <w:t>Parish Council</w:t>
      </w:r>
      <w:r w:rsidRPr="00F167FF">
        <w:rPr>
          <w:rFonts w:ascii="Arial" w:hAnsi="Arial" w:cs="Arial"/>
        </w:rPr>
        <w:t xml:space="preserve">.  This includes the way in which information about individuals in our programmes is gathered and </w:t>
      </w:r>
      <w:proofErr w:type="spellStart"/>
      <w:r w:rsidRPr="00F167FF">
        <w:rPr>
          <w:rFonts w:ascii="Arial" w:hAnsi="Arial" w:cs="Arial"/>
        </w:rPr>
        <w:t>communciated</w:t>
      </w:r>
      <w:proofErr w:type="spellEnd"/>
    </w:p>
    <w:p w14:paraId="7FF33B27" w14:textId="77777777" w:rsidR="00CB4F77" w:rsidRPr="00F167FF" w:rsidRDefault="00CB4F77" w:rsidP="00CB4F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 xml:space="preserve">Implement stringent safeguarding procedures when recruiting, managing and deploying staff and associated personnel </w:t>
      </w:r>
    </w:p>
    <w:p w14:paraId="313146C6" w14:textId="77777777" w:rsidR="00CB4F77" w:rsidRPr="00F167FF" w:rsidRDefault="00CB4F77" w:rsidP="00CB4F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>Ensure staff receive training on safeguarding at a level commensurate with their role in the organization</w:t>
      </w:r>
    </w:p>
    <w:p w14:paraId="4A74DA4B" w14:textId="77777777" w:rsidR="00CB4F77" w:rsidRPr="00F167FF" w:rsidRDefault="00CB4F77" w:rsidP="00CB4F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</w:rPr>
        <w:t>Follow up on reports of safeguarding concerns promptly and according to due process</w:t>
      </w:r>
    </w:p>
    <w:p w14:paraId="6716C0B9" w14:textId="77777777" w:rsidR="00CB4F77" w:rsidRPr="00F167FF" w:rsidRDefault="00CB4F77" w:rsidP="00CB4F77">
      <w:pPr>
        <w:pStyle w:val="Heading3"/>
        <w:rPr>
          <w:rFonts w:ascii="Arial" w:hAnsi="Arial" w:cs="Arial"/>
          <w:color w:val="auto"/>
          <w:u w:val="single"/>
        </w:rPr>
      </w:pPr>
      <w:r w:rsidRPr="00F167FF">
        <w:rPr>
          <w:rFonts w:ascii="Arial" w:hAnsi="Arial" w:cs="Arial"/>
          <w:color w:val="auto"/>
          <w:u w:val="single"/>
        </w:rPr>
        <w:t>Staff responsibilities</w:t>
      </w:r>
    </w:p>
    <w:p w14:paraId="6EEC6194" w14:textId="77777777" w:rsidR="00CB4F77" w:rsidRPr="00F167FF" w:rsidRDefault="00CB4F77" w:rsidP="00CB4F77">
      <w:pPr>
        <w:jc w:val="both"/>
        <w:rPr>
          <w:rFonts w:ascii="Arial" w:hAnsi="Arial" w:cs="Arial"/>
          <w:b/>
          <w:u w:val="single"/>
        </w:rPr>
      </w:pPr>
      <w:r w:rsidRPr="00F167FF">
        <w:rPr>
          <w:rFonts w:ascii="Arial" w:hAnsi="Arial" w:cs="Arial"/>
          <w:b/>
          <w:u w:val="single"/>
        </w:rPr>
        <w:t>Child safeguarding</w:t>
      </w:r>
    </w:p>
    <w:p w14:paraId="7D686BF0" w14:textId="662D0D39" w:rsidR="00CB4F77" w:rsidRPr="00F167FF" w:rsidRDefault="00FA30DA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</w:t>
      </w:r>
      <w:r w:rsidR="003E4FA7"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</w:t>
      </w:r>
      <w:proofErr w:type="gramStart"/>
      <w:r w:rsidR="00CB4F77" w:rsidRPr="00F167FF">
        <w:rPr>
          <w:rFonts w:ascii="Arial" w:hAnsi="Arial" w:cs="Arial"/>
        </w:rPr>
        <w:t>staff</w:t>
      </w:r>
      <w:proofErr w:type="gramEnd"/>
      <w:r w:rsidR="00CB4F77" w:rsidRPr="00F167FF">
        <w:rPr>
          <w:rFonts w:ascii="Arial" w:hAnsi="Arial" w:cs="Arial"/>
        </w:rPr>
        <w:t xml:space="preserve"> and associated personnel must not:</w:t>
      </w:r>
    </w:p>
    <w:p w14:paraId="2A01DC16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Engage in sexual activity with anyone under the age of 18 </w:t>
      </w:r>
    </w:p>
    <w:p w14:paraId="24650240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Sexually abuse or exploit children </w:t>
      </w:r>
    </w:p>
    <w:p w14:paraId="521404F3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Subject a child to physical, emotional or psychological abuse, or neglect </w:t>
      </w:r>
    </w:p>
    <w:p w14:paraId="650EC4DA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Engage in any commercially exploitative activities with children including child labour or trafficking </w:t>
      </w:r>
    </w:p>
    <w:p w14:paraId="02A2D297" w14:textId="77777777" w:rsidR="00CB4F77" w:rsidRPr="00F167FF" w:rsidRDefault="00CB4F77" w:rsidP="00CB4F77">
      <w:pPr>
        <w:pStyle w:val="ListParagraph"/>
        <w:jc w:val="both"/>
        <w:rPr>
          <w:rFonts w:ascii="Arial" w:hAnsi="Arial" w:cs="Arial"/>
        </w:rPr>
      </w:pPr>
    </w:p>
    <w:p w14:paraId="3B7593D8" w14:textId="77777777" w:rsidR="00CB4F77" w:rsidRPr="00F167FF" w:rsidRDefault="00CB4F77" w:rsidP="00CB4F77">
      <w:pPr>
        <w:jc w:val="both"/>
        <w:rPr>
          <w:rFonts w:ascii="Arial" w:hAnsi="Arial" w:cs="Arial"/>
          <w:b/>
          <w:u w:val="single"/>
        </w:rPr>
      </w:pPr>
      <w:r w:rsidRPr="00F167FF">
        <w:rPr>
          <w:rFonts w:ascii="Arial" w:hAnsi="Arial" w:cs="Arial"/>
          <w:b/>
          <w:u w:val="single"/>
        </w:rPr>
        <w:t>Adult safeguarding</w:t>
      </w:r>
    </w:p>
    <w:p w14:paraId="28B586A9" w14:textId="0E338ACA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staff and associated personnel must not:</w:t>
      </w:r>
    </w:p>
    <w:p w14:paraId="56FBCCEC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Sexually abuse or exploit at risk adults</w:t>
      </w:r>
    </w:p>
    <w:p w14:paraId="14F1572C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Subject an at risk adult to physical, emotional or psychological abuse, or neglect </w:t>
      </w:r>
    </w:p>
    <w:p w14:paraId="09A9F9DF" w14:textId="77777777" w:rsidR="00CB4F77" w:rsidRPr="00F167FF" w:rsidRDefault="00CB4F77" w:rsidP="00CB4F77">
      <w:pPr>
        <w:jc w:val="both"/>
        <w:rPr>
          <w:rFonts w:ascii="Arial" w:hAnsi="Arial" w:cs="Arial"/>
          <w:b/>
        </w:rPr>
      </w:pPr>
    </w:p>
    <w:p w14:paraId="58E38D0B" w14:textId="77777777" w:rsidR="00CB4F77" w:rsidRPr="00F167FF" w:rsidRDefault="00CB4F77" w:rsidP="00CB4F77">
      <w:pPr>
        <w:jc w:val="both"/>
        <w:rPr>
          <w:rFonts w:ascii="Arial" w:hAnsi="Arial" w:cs="Arial"/>
          <w:b/>
          <w:u w:val="single"/>
        </w:rPr>
      </w:pPr>
      <w:r w:rsidRPr="00F167FF">
        <w:rPr>
          <w:rFonts w:ascii="Arial" w:hAnsi="Arial" w:cs="Arial"/>
          <w:b/>
          <w:u w:val="single"/>
        </w:rPr>
        <w:t>Protection from sexual exploitation and abuse</w:t>
      </w:r>
    </w:p>
    <w:p w14:paraId="2CA6BF35" w14:textId="05718A66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staff and associated personnel must not:</w:t>
      </w:r>
    </w:p>
    <w:p w14:paraId="1402106D" w14:textId="77777777" w:rsidR="00CB4F77" w:rsidRPr="00F167FF" w:rsidRDefault="00CB4F77" w:rsidP="00CB4F77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</w:rPr>
      </w:pPr>
      <w:r w:rsidRPr="00F167FF">
        <w:rPr>
          <w:rFonts w:ascii="Arial" w:hAnsi="Arial" w:cs="Arial"/>
        </w:rPr>
        <w:t>Exchange money, employment, goods or services for sexual activity. This includes any exchange of assistance that is due to beneficiaries of assistance</w:t>
      </w:r>
    </w:p>
    <w:p w14:paraId="2E3CD39B" w14:textId="77777777" w:rsidR="00CB4F77" w:rsidRPr="00F167FF" w:rsidRDefault="00CB4F77" w:rsidP="00CB4F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167FF">
        <w:rPr>
          <w:rFonts w:ascii="Arial" w:hAnsi="Arial" w:cs="Arial"/>
        </w:rPr>
        <w:t>Engage in any sexual relationships with beneficiaries of assistance, since they are based on inherently unequal power dynamics</w:t>
      </w:r>
    </w:p>
    <w:p w14:paraId="6E8EA903" w14:textId="77777777" w:rsidR="00CB4F77" w:rsidRPr="00F167FF" w:rsidRDefault="00CB4F77" w:rsidP="00CB4F77">
      <w:pPr>
        <w:rPr>
          <w:rFonts w:ascii="Arial" w:hAnsi="Arial" w:cs="Arial"/>
        </w:rPr>
      </w:pPr>
    </w:p>
    <w:p w14:paraId="24DA722C" w14:textId="29034CDE" w:rsidR="00CB4F77" w:rsidRPr="00F167FF" w:rsidRDefault="00CB4F7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Additionally, </w:t>
      </w:r>
      <w:r w:rsidR="003E4FA7" w:rsidRPr="00F167FF">
        <w:rPr>
          <w:rFonts w:ascii="Arial" w:hAnsi="Arial" w:cs="Arial"/>
        </w:rPr>
        <w:t>Parish Council</w:t>
      </w:r>
      <w:r w:rsidRPr="00F167FF">
        <w:rPr>
          <w:rFonts w:ascii="Arial" w:hAnsi="Arial" w:cs="Arial"/>
        </w:rPr>
        <w:t xml:space="preserve"> staff and associated personnel are obliged to:</w:t>
      </w:r>
    </w:p>
    <w:p w14:paraId="6B5AC258" w14:textId="77777777" w:rsidR="00CB4F77" w:rsidRPr="00F167FF" w:rsidRDefault="00CB4F77" w:rsidP="00CB4F77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>Contribute to creating and maintaining an environment that prevents safeguarding violations and promotes the implementation of the Safeguarding Policy</w:t>
      </w:r>
    </w:p>
    <w:p w14:paraId="13DEAB4C" w14:textId="69613898" w:rsidR="00CB4F77" w:rsidRPr="00F167FF" w:rsidRDefault="00CB4F77" w:rsidP="00CB4F77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lang w:val="en-US"/>
        </w:rPr>
      </w:pPr>
      <w:r w:rsidRPr="00F167FF">
        <w:rPr>
          <w:rFonts w:ascii="Arial" w:hAnsi="Arial" w:cs="Arial"/>
          <w:lang w:val="en-US"/>
        </w:rPr>
        <w:t>Report any concerns or suspicions regarding safeguarding violations by an</w:t>
      </w:r>
      <w:r w:rsidR="00FA30DA" w:rsidRPr="00F167FF">
        <w:rPr>
          <w:rFonts w:ascii="Arial" w:hAnsi="Arial" w:cs="Arial"/>
          <w:lang w:val="en-US"/>
        </w:rPr>
        <w:t>y</w:t>
      </w:r>
      <w:r w:rsidRPr="00F167FF">
        <w:rPr>
          <w:rFonts w:ascii="Arial" w:hAnsi="Arial" w:cs="Arial"/>
          <w:lang w:val="en-US"/>
        </w:rPr>
        <w:t xml:space="preserve"> </w:t>
      </w:r>
      <w:r w:rsidR="003E4FA7" w:rsidRPr="00F167FF">
        <w:rPr>
          <w:rFonts w:ascii="Arial" w:hAnsi="Arial" w:cs="Arial"/>
        </w:rPr>
        <w:t>Parish Council</w:t>
      </w:r>
      <w:r w:rsidRPr="00F167FF">
        <w:rPr>
          <w:rFonts w:ascii="Arial" w:hAnsi="Arial" w:cs="Arial"/>
          <w:lang w:val="en-US"/>
        </w:rPr>
        <w:t xml:space="preserve"> staff member or associated personnel to the appropriate staff member </w:t>
      </w:r>
    </w:p>
    <w:p w14:paraId="0EC27549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32"/>
          <w:szCs w:val="22"/>
          <w:u w:val="single"/>
        </w:rPr>
      </w:pPr>
      <w:r w:rsidRPr="00F167FF">
        <w:rPr>
          <w:rFonts w:ascii="Arial" w:hAnsi="Arial" w:cs="Arial"/>
          <w:color w:val="auto"/>
          <w:sz w:val="32"/>
          <w:szCs w:val="22"/>
          <w:u w:val="single"/>
        </w:rPr>
        <w:lastRenderedPageBreak/>
        <w:t>Enabling reports</w:t>
      </w:r>
    </w:p>
    <w:p w14:paraId="551A2F8F" w14:textId="688D6C6D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will ensure that safe, appropriate, accessible means of reporting safeguarding concerns are made available to staff and the communities we work with.</w:t>
      </w:r>
    </w:p>
    <w:p w14:paraId="46B52EAC" w14:textId="366CF1D3" w:rsidR="00CB4F77" w:rsidRPr="00F167FF" w:rsidRDefault="00CB4F7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Any staff reporting concerns or complaints </w:t>
      </w:r>
      <w:r w:rsidR="00842FA4" w:rsidRPr="00F167FF">
        <w:rPr>
          <w:rFonts w:ascii="Arial" w:hAnsi="Arial" w:cs="Arial"/>
        </w:rPr>
        <w:t xml:space="preserve">through formal whistleblowing channels (or if they request it) </w:t>
      </w:r>
      <w:r w:rsidRPr="00F167FF">
        <w:rPr>
          <w:rFonts w:ascii="Arial" w:hAnsi="Arial" w:cs="Arial"/>
        </w:rPr>
        <w:t xml:space="preserve">will </w:t>
      </w:r>
      <w:r w:rsidR="00F167FF" w:rsidRPr="00F167FF">
        <w:rPr>
          <w:rFonts w:ascii="Arial" w:hAnsi="Arial" w:cs="Arial"/>
        </w:rPr>
        <w:t>anonymous</w:t>
      </w:r>
      <w:r w:rsidRPr="00F167FF">
        <w:rPr>
          <w:rFonts w:ascii="Arial" w:hAnsi="Arial" w:cs="Arial"/>
        </w:rPr>
        <w:t>.</w:t>
      </w:r>
    </w:p>
    <w:p w14:paraId="4D85BAE9" w14:textId="5ED37544" w:rsidR="00CB4F77" w:rsidRPr="00F167FF" w:rsidRDefault="003E4FA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will also accept complaints from external sources such as members of the public, </w:t>
      </w:r>
      <w:proofErr w:type="gramStart"/>
      <w:r w:rsidR="00CB4F77" w:rsidRPr="00F167FF">
        <w:rPr>
          <w:rFonts w:ascii="Arial" w:hAnsi="Arial" w:cs="Arial"/>
        </w:rPr>
        <w:t>partners</w:t>
      </w:r>
      <w:proofErr w:type="gramEnd"/>
      <w:r w:rsidR="00CB4F77" w:rsidRPr="00F167FF">
        <w:rPr>
          <w:rFonts w:ascii="Arial" w:hAnsi="Arial" w:cs="Arial"/>
        </w:rPr>
        <w:t xml:space="preserve"> and official bodies.  </w:t>
      </w:r>
    </w:p>
    <w:p w14:paraId="7058AAEC" w14:textId="77777777" w:rsidR="00CB4F77" w:rsidRPr="00F167FF" w:rsidRDefault="00CB4F77" w:rsidP="00F62EA8">
      <w:pPr>
        <w:pStyle w:val="Heading3"/>
        <w:rPr>
          <w:rFonts w:ascii="Arial" w:hAnsi="Arial" w:cs="Arial"/>
          <w:color w:val="auto"/>
        </w:rPr>
      </w:pPr>
      <w:r w:rsidRPr="00F167FF">
        <w:rPr>
          <w:rFonts w:ascii="Arial" w:hAnsi="Arial" w:cs="Arial"/>
          <w:color w:val="auto"/>
        </w:rPr>
        <w:t>How to report a safeguarding concern</w:t>
      </w:r>
    </w:p>
    <w:p w14:paraId="14A2257C" w14:textId="26AB443D" w:rsidR="00CB4F77" w:rsidRPr="00F167FF" w:rsidRDefault="00CB4F77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Staff members who have a complaint or concern relating to safeguarding should report it immediately to </w:t>
      </w:r>
      <w:r w:rsidR="00FA30DA" w:rsidRPr="00F167FF">
        <w:rPr>
          <w:rFonts w:ascii="Arial" w:hAnsi="Arial" w:cs="Arial"/>
        </w:rPr>
        <w:t>the Chair of the Parish Council</w:t>
      </w:r>
      <w:r w:rsidRPr="00F167FF">
        <w:rPr>
          <w:rFonts w:ascii="Arial" w:hAnsi="Arial" w:cs="Arial"/>
        </w:rPr>
        <w:t>.</w:t>
      </w:r>
    </w:p>
    <w:p w14:paraId="17548326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32"/>
          <w:szCs w:val="22"/>
          <w:u w:val="single"/>
        </w:rPr>
      </w:pPr>
      <w:r w:rsidRPr="00F167FF">
        <w:rPr>
          <w:rFonts w:ascii="Arial" w:hAnsi="Arial" w:cs="Arial"/>
          <w:color w:val="auto"/>
          <w:sz w:val="32"/>
          <w:szCs w:val="22"/>
          <w:u w:val="single"/>
        </w:rPr>
        <w:t>Response</w:t>
      </w:r>
    </w:p>
    <w:p w14:paraId="2037F4A4" w14:textId="0D1D4F11" w:rsidR="00CB4F77" w:rsidRPr="00F167FF" w:rsidRDefault="00FA30DA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</w:t>
      </w:r>
      <w:r w:rsidR="003E4FA7"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will follow up safeguarding reports and concerns according to policy and procedure</w:t>
      </w:r>
      <w:r w:rsidR="00407662" w:rsidRPr="00F167FF">
        <w:rPr>
          <w:rFonts w:ascii="Arial" w:hAnsi="Arial" w:cs="Arial"/>
        </w:rPr>
        <w:t>, and legal and statutory obligations</w:t>
      </w:r>
      <w:r w:rsidRPr="00F167FF">
        <w:rPr>
          <w:rFonts w:ascii="Arial" w:hAnsi="Arial" w:cs="Arial"/>
        </w:rPr>
        <w:t>.</w:t>
      </w:r>
    </w:p>
    <w:p w14:paraId="28B4988F" w14:textId="16021BC2" w:rsidR="00CB4F77" w:rsidRPr="00F167FF" w:rsidRDefault="00FA30DA" w:rsidP="00CB4F77">
      <w:pPr>
        <w:jc w:val="both"/>
        <w:rPr>
          <w:rFonts w:ascii="Arial" w:hAnsi="Arial" w:cs="Arial"/>
        </w:rPr>
      </w:pPr>
      <w:r w:rsidRPr="00F167FF">
        <w:rPr>
          <w:rFonts w:ascii="Arial" w:hAnsi="Arial" w:cs="Arial"/>
        </w:rPr>
        <w:t xml:space="preserve">The </w:t>
      </w:r>
      <w:r w:rsidR="003E4FA7" w:rsidRPr="00F167FF">
        <w:rPr>
          <w:rFonts w:ascii="Arial" w:hAnsi="Arial" w:cs="Arial"/>
        </w:rPr>
        <w:t>Parish Council</w:t>
      </w:r>
      <w:r w:rsidR="00CB4F77" w:rsidRPr="00F167FF">
        <w:rPr>
          <w:rFonts w:ascii="Arial" w:hAnsi="Arial" w:cs="Arial"/>
        </w:rPr>
        <w:t xml:space="preserve"> will apply appropriate disciplinary measures to staff found in breach of policy.</w:t>
      </w:r>
    </w:p>
    <w:p w14:paraId="35689B86" w14:textId="77777777" w:rsidR="00CB4F77" w:rsidRPr="00F167FF" w:rsidRDefault="00CB4F77" w:rsidP="00F62EA8">
      <w:pPr>
        <w:pStyle w:val="Heading2"/>
        <w:rPr>
          <w:rFonts w:ascii="Arial" w:hAnsi="Arial" w:cs="Arial"/>
          <w:color w:val="auto"/>
          <w:sz w:val="32"/>
          <w:szCs w:val="22"/>
          <w:u w:val="single"/>
        </w:rPr>
      </w:pPr>
      <w:r w:rsidRPr="00F167FF">
        <w:rPr>
          <w:rFonts w:ascii="Arial" w:hAnsi="Arial" w:cs="Arial"/>
          <w:color w:val="auto"/>
          <w:sz w:val="32"/>
          <w:szCs w:val="22"/>
          <w:u w:val="single"/>
        </w:rPr>
        <w:t>Confidentiality</w:t>
      </w:r>
    </w:p>
    <w:p w14:paraId="09233129" w14:textId="77777777" w:rsidR="00CB4F77" w:rsidRPr="00F167FF" w:rsidRDefault="00CB4F77" w:rsidP="00CB4F77">
      <w:pPr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F167FF">
        <w:rPr>
          <w:rFonts w:ascii="Arial" w:hAnsi="Arial" w:cs="Arial"/>
        </w:rPr>
        <w:t xml:space="preserve">It is essential that confidentiality in maintained at all stages of the process when dealing with safeguarding concerns.  Information relating to the concern and subsequent case management should be shared on a need to know basis only, and should be kept secure at all times. </w:t>
      </w:r>
    </w:p>
    <w:sectPr w:rsidR="00CB4F77" w:rsidRPr="00F167FF" w:rsidSect="00DA52B0">
      <w:headerReference w:type="even" r:id="rId8"/>
      <w:headerReference w:type="default" r:id="rId9"/>
      <w:headerReference w:type="first" r:id="rId10"/>
      <w:pgSz w:w="11900" w:h="16840"/>
      <w:pgMar w:top="1541" w:right="851" w:bottom="1134" w:left="851" w:header="567" w:footer="82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18E0" w14:textId="77777777" w:rsidR="00F25E51" w:rsidRDefault="00F25E51">
      <w:pPr>
        <w:spacing w:after="0" w:line="240" w:lineRule="auto"/>
      </w:pPr>
      <w:r>
        <w:separator/>
      </w:r>
    </w:p>
  </w:endnote>
  <w:endnote w:type="continuationSeparator" w:id="0">
    <w:p w14:paraId="03428886" w14:textId="77777777" w:rsidR="00F25E51" w:rsidRDefault="00F2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A4E7" w14:textId="77777777" w:rsidR="00F25E51" w:rsidRDefault="00F25E51">
      <w:pPr>
        <w:spacing w:after="0" w:line="240" w:lineRule="auto"/>
      </w:pPr>
      <w:r>
        <w:separator/>
      </w:r>
    </w:p>
  </w:footnote>
  <w:footnote w:type="continuationSeparator" w:id="0">
    <w:p w14:paraId="51AD9333" w14:textId="77777777" w:rsidR="00F25E51" w:rsidRDefault="00F25E51">
      <w:pPr>
        <w:spacing w:after="0" w:line="240" w:lineRule="auto"/>
      </w:pPr>
      <w:r>
        <w:continuationSeparator/>
      </w:r>
    </w:p>
  </w:footnote>
  <w:footnote w:id="1">
    <w:p w14:paraId="50509CD9" w14:textId="54614347" w:rsidR="0013268B" w:rsidRPr="003A2C1F" w:rsidRDefault="0013268B" w:rsidP="00CB4F77">
      <w:pPr>
        <w:pStyle w:val="FootnoteText"/>
        <w:rPr>
          <w:sz w:val="20"/>
          <w:szCs w:val="20"/>
          <w:lang w:val="en-US"/>
        </w:rPr>
      </w:pPr>
    </w:p>
  </w:footnote>
  <w:footnote w:id="2">
    <w:p w14:paraId="7C0ADEFF" w14:textId="325ECC8A" w:rsidR="0013268B" w:rsidRPr="003A2C1F" w:rsidRDefault="0013268B">
      <w:pPr>
        <w:pStyle w:val="FootnoteText"/>
        <w:rPr>
          <w:sz w:val="20"/>
          <w:szCs w:val="20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7F0" w14:textId="77777777" w:rsidR="0013268B" w:rsidRDefault="0013268B" w:rsidP="00625D3D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D15DCA9" w14:textId="77777777" w:rsidR="0013268B" w:rsidRDefault="0013268B" w:rsidP="00625D3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CC8F" w14:textId="3926EDC2" w:rsidR="0013268B" w:rsidRDefault="0013268B" w:rsidP="00D94470">
    <w:pPr>
      <w:tabs>
        <w:tab w:val="right" w:pos="10206"/>
      </w:tabs>
      <w:spacing w:after="0"/>
      <w:rPr>
        <w:rStyle w:val="PageNumbe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46603E" wp14:editId="2BE70CE8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6629400" cy="2286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BB089" w14:textId="77777777" w:rsidR="0013268B" w:rsidRPr="00FC4BE1" w:rsidRDefault="0013268B" w:rsidP="00D94470">
                          <w:pPr>
                            <w:spacing w:after="0" w:line="48" w:lineRule="auto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</w:r>
                        </w:p>
                        <w:p w14:paraId="507031B0" w14:textId="77777777" w:rsidR="0013268B" w:rsidRDefault="001326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66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522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" filled="f" stroked="f">
              <v:textbox inset="0,0,0,0">
                <w:txbxContent>
                  <w:p w14:paraId="19BBB089" w14:textId="77777777" w:rsidR="0013268B" w:rsidRPr="00FC4BE1" w:rsidRDefault="0013268B" w:rsidP="00D94470">
                    <w:pPr>
                      <w:spacing w:after="0" w:line="48" w:lineRule="auto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</w:r>
                  </w:p>
                  <w:p w14:paraId="507031B0" w14:textId="77777777" w:rsidR="0013268B" w:rsidRDefault="0013268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FDD5" w14:textId="3B91B216" w:rsidR="0013268B" w:rsidRPr="003E4FA7" w:rsidRDefault="003E4FA7" w:rsidP="003E4FA7">
    <w:pPr>
      <w:pStyle w:val="Header"/>
      <w:tabs>
        <w:tab w:val="clear" w:pos="4320"/>
        <w:tab w:val="clear" w:pos="8640"/>
        <w:tab w:val="right" w:pos="9461"/>
      </w:tabs>
      <w:jc w:val="center"/>
      <w:rPr>
        <w:b/>
        <w:bCs/>
        <w:u w:val="single"/>
      </w:rPr>
    </w:pPr>
    <w:r w:rsidRPr="003E4FA7">
      <w:rPr>
        <w:b/>
        <w:bCs/>
        <w:sz w:val="36"/>
        <w:szCs w:val="36"/>
        <w:u w:val="single"/>
      </w:rPr>
      <w:t>Pleshey Parish Council</w:t>
    </w:r>
    <w:r w:rsidR="0013268B" w:rsidRPr="003E4FA7">
      <w:rPr>
        <w:b/>
        <w:bCs/>
        <w:u w:val="singl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5ADD"/>
    <w:multiLevelType w:val="hybridMultilevel"/>
    <w:tmpl w:val="0DC6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691B"/>
    <w:multiLevelType w:val="hybridMultilevel"/>
    <w:tmpl w:val="F5E84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86F18"/>
    <w:multiLevelType w:val="hybridMultilevel"/>
    <w:tmpl w:val="0D92F728"/>
    <w:lvl w:ilvl="0" w:tplc="60CE14B0">
      <w:start w:val="1"/>
      <w:numFmt w:val="bullet"/>
      <w:pStyle w:val="Bulletnumberinglis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D50032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04B33EA"/>
    <w:multiLevelType w:val="hybridMultilevel"/>
    <w:tmpl w:val="8F4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9282F"/>
    <w:multiLevelType w:val="hybridMultilevel"/>
    <w:tmpl w:val="BD26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D27"/>
    <w:multiLevelType w:val="hybridMultilevel"/>
    <w:tmpl w:val="4ADE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440EC"/>
    <w:multiLevelType w:val="hybridMultilevel"/>
    <w:tmpl w:val="55CA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026F1"/>
    <w:multiLevelType w:val="hybridMultilevel"/>
    <w:tmpl w:val="3DA2F9BC"/>
    <w:lvl w:ilvl="0" w:tplc="00400AB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0FB6"/>
    <w:multiLevelType w:val="hybridMultilevel"/>
    <w:tmpl w:val="B404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0626B"/>
    <w:multiLevelType w:val="hybridMultilevel"/>
    <w:tmpl w:val="F82C4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543873">
    <w:abstractNumId w:val="2"/>
  </w:num>
  <w:num w:numId="2" w16cid:durableId="2072458734">
    <w:abstractNumId w:val="6"/>
  </w:num>
  <w:num w:numId="3" w16cid:durableId="1331062032">
    <w:abstractNumId w:val="7"/>
  </w:num>
  <w:num w:numId="4" w16cid:durableId="2035301388">
    <w:abstractNumId w:val="8"/>
  </w:num>
  <w:num w:numId="5" w16cid:durableId="93287013">
    <w:abstractNumId w:val="0"/>
  </w:num>
  <w:num w:numId="6" w16cid:durableId="1582375987">
    <w:abstractNumId w:val="9"/>
  </w:num>
  <w:num w:numId="7" w16cid:durableId="2052142614">
    <w:abstractNumId w:val="1"/>
  </w:num>
  <w:num w:numId="8" w16cid:durableId="2007975558">
    <w:abstractNumId w:val="3"/>
  </w:num>
  <w:num w:numId="9" w16cid:durableId="299266677">
    <w:abstractNumId w:val="4"/>
  </w:num>
  <w:num w:numId="10" w16cid:durableId="539415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d51f35,#d51f00,#7c878e,#aac935,#cdaa2e,#db7330,#d90d73,#b28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BEF"/>
    <w:rsid w:val="0001561D"/>
    <w:rsid w:val="00016E3E"/>
    <w:rsid w:val="00022569"/>
    <w:rsid w:val="00030549"/>
    <w:rsid w:val="00037BFB"/>
    <w:rsid w:val="00050493"/>
    <w:rsid w:val="00057C67"/>
    <w:rsid w:val="000629D8"/>
    <w:rsid w:val="00067F9C"/>
    <w:rsid w:val="00086EAF"/>
    <w:rsid w:val="00091B91"/>
    <w:rsid w:val="000B0B9B"/>
    <w:rsid w:val="000B5134"/>
    <w:rsid w:val="000C3D75"/>
    <w:rsid w:val="000D51D2"/>
    <w:rsid w:val="000E03FA"/>
    <w:rsid w:val="000E4F64"/>
    <w:rsid w:val="000E6F99"/>
    <w:rsid w:val="000F10EB"/>
    <w:rsid w:val="000F1EFC"/>
    <w:rsid w:val="000F3ADF"/>
    <w:rsid w:val="001034E2"/>
    <w:rsid w:val="00120386"/>
    <w:rsid w:val="00126361"/>
    <w:rsid w:val="00131888"/>
    <w:rsid w:val="0013268B"/>
    <w:rsid w:val="001525F5"/>
    <w:rsid w:val="001555A0"/>
    <w:rsid w:val="00161EE0"/>
    <w:rsid w:val="001647C4"/>
    <w:rsid w:val="00175388"/>
    <w:rsid w:val="001806BE"/>
    <w:rsid w:val="00193D75"/>
    <w:rsid w:val="001967AA"/>
    <w:rsid w:val="001A72C6"/>
    <w:rsid w:val="001A782F"/>
    <w:rsid w:val="001B4695"/>
    <w:rsid w:val="001B4F05"/>
    <w:rsid w:val="001C014C"/>
    <w:rsid w:val="001D3E25"/>
    <w:rsid w:val="001E5F38"/>
    <w:rsid w:val="001F29B1"/>
    <w:rsid w:val="001F2FD9"/>
    <w:rsid w:val="001F3678"/>
    <w:rsid w:val="001F6D20"/>
    <w:rsid w:val="0020017C"/>
    <w:rsid w:val="00205414"/>
    <w:rsid w:val="00206576"/>
    <w:rsid w:val="00210EF4"/>
    <w:rsid w:val="002170DC"/>
    <w:rsid w:val="002276BA"/>
    <w:rsid w:val="0023098F"/>
    <w:rsid w:val="00237022"/>
    <w:rsid w:val="00242864"/>
    <w:rsid w:val="00250057"/>
    <w:rsid w:val="00261EC4"/>
    <w:rsid w:val="00272D7D"/>
    <w:rsid w:val="0028500C"/>
    <w:rsid w:val="00292E55"/>
    <w:rsid w:val="002A2F49"/>
    <w:rsid w:val="002A3200"/>
    <w:rsid w:val="002A4119"/>
    <w:rsid w:val="002A5486"/>
    <w:rsid w:val="002B20D8"/>
    <w:rsid w:val="002D03E9"/>
    <w:rsid w:val="002D50C2"/>
    <w:rsid w:val="002E445F"/>
    <w:rsid w:val="002F4859"/>
    <w:rsid w:val="003146DB"/>
    <w:rsid w:val="003174CE"/>
    <w:rsid w:val="0032438E"/>
    <w:rsid w:val="00345C41"/>
    <w:rsid w:val="003600E4"/>
    <w:rsid w:val="00363F8E"/>
    <w:rsid w:val="003675ED"/>
    <w:rsid w:val="00373FCB"/>
    <w:rsid w:val="003A2C1F"/>
    <w:rsid w:val="003A7820"/>
    <w:rsid w:val="003C6B2F"/>
    <w:rsid w:val="003E1E33"/>
    <w:rsid w:val="003E4FA7"/>
    <w:rsid w:val="003E69FA"/>
    <w:rsid w:val="003F3445"/>
    <w:rsid w:val="00407662"/>
    <w:rsid w:val="00412A0C"/>
    <w:rsid w:val="004556F2"/>
    <w:rsid w:val="00466CDA"/>
    <w:rsid w:val="00467896"/>
    <w:rsid w:val="0049230A"/>
    <w:rsid w:val="00493647"/>
    <w:rsid w:val="004A1DA7"/>
    <w:rsid w:val="004B0773"/>
    <w:rsid w:val="004C5B53"/>
    <w:rsid w:val="004C790D"/>
    <w:rsid w:val="004D5CD1"/>
    <w:rsid w:val="004D6F6F"/>
    <w:rsid w:val="004E7FFE"/>
    <w:rsid w:val="004F1124"/>
    <w:rsid w:val="0050303F"/>
    <w:rsid w:val="005060A9"/>
    <w:rsid w:val="005130E1"/>
    <w:rsid w:val="00530CFA"/>
    <w:rsid w:val="00537994"/>
    <w:rsid w:val="00540CBD"/>
    <w:rsid w:val="00544F1C"/>
    <w:rsid w:val="005450A3"/>
    <w:rsid w:val="00546C7D"/>
    <w:rsid w:val="00556659"/>
    <w:rsid w:val="005673F4"/>
    <w:rsid w:val="00570A04"/>
    <w:rsid w:val="00570EBE"/>
    <w:rsid w:val="00573175"/>
    <w:rsid w:val="00584D44"/>
    <w:rsid w:val="005A12A0"/>
    <w:rsid w:val="005B1152"/>
    <w:rsid w:val="005B1E21"/>
    <w:rsid w:val="005B4CC7"/>
    <w:rsid w:val="005C6BA3"/>
    <w:rsid w:val="005E6F7D"/>
    <w:rsid w:val="00600653"/>
    <w:rsid w:val="006027B1"/>
    <w:rsid w:val="00602DDC"/>
    <w:rsid w:val="00614839"/>
    <w:rsid w:val="00621F80"/>
    <w:rsid w:val="006231FB"/>
    <w:rsid w:val="00625D3D"/>
    <w:rsid w:val="00626BC5"/>
    <w:rsid w:val="00636BD5"/>
    <w:rsid w:val="00640B3E"/>
    <w:rsid w:val="006461C4"/>
    <w:rsid w:val="00662AE3"/>
    <w:rsid w:val="00675F4E"/>
    <w:rsid w:val="00681787"/>
    <w:rsid w:val="00685CE3"/>
    <w:rsid w:val="00696BA0"/>
    <w:rsid w:val="006A528E"/>
    <w:rsid w:val="006B5A68"/>
    <w:rsid w:val="006B76A5"/>
    <w:rsid w:val="006D1327"/>
    <w:rsid w:val="006D396D"/>
    <w:rsid w:val="00707BAD"/>
    <w:rsid w:val="0073448A"/>
    <w:rsid w:val="00750E1C"/>
    <w:rsid w:val="007541B3"/>
    <w:rsid w:val="00766B2B"/>
    <w:rsid w:val="00771276"/>
    <w:rsid w:val="00781929"/>
    <w:rsid w:val="007A0482"/>
    <w:rsid w:val="007A0EDB"/>
    <w:rsid w:val="007C4290"/>
    <w:rsid w:val="00814BB5"/>
    <w:rsid w:val="008154A9"/>
    <w:rsid w:val="008161F2"/>
    <w:rsid w:val="00820EFC"/>
    <w:rsid w:val="008318B8"/>
    <w:rsid w:val="00840331"/>
    <w:rsid w:val="00842FA4"/>
    <w:rsid w:val="00843BEF"/>
    <w:rsid w:val="008521A1"/>
    <w:rsid w:val="00855B56"/>
    <w:rsid w:val="00856DD9"/>
    <w:rsid w:val="0086158F"/>
    <w:rsid w:val="0087433C"/>
    <w:rsid w:val="00883154"/>
    <w:rsid w:val="008866B6"/>
    <w:rsid w:val="00894418"/>
    <w:rsid w:val="00895465"/>
    <w:rsid w:val="00896B14"/>
    <w:rsid w:val="008A3940"/>
    <w:rsid w:val="008A6363"/>
    <w:rsid w:val="008B07A2"/>
    <w:rsid w:val="008D47AB"/>
    <w:rsid w:val="008D599E"/>
    <w:rsid w:val="008E2969"/>
    <w:rsid w:val="008E5F01"/>
    <w:rsid w:val="008F5D6B"/>
    <w:rsid w:val="00910C11"/>
    <w:rsid w:val="009162EE"/>
    <w:rsid w:val="009168B4"/>
    <w:rsid w:val="009174D0"/>
    <w:rsid w:val="009203BF"/>
    <w:rsid w:val="00921B83"/>
    <w:rsid w:val="00925201"/>
    <w:rsid w:val="00925362"/>
    <w:rsid w:val="0092679B"/>
    <w:rsid w:val="00930343"/>
    <w:rsid w:val="00941855"/>
    <w:rsid w:val="00941923"/>
    <w:rsid w:val="00971EC6"/>
    <w:rsid w:val="0098077B"/>
    <w:rsid w:val="00983055"/>
    <w:rsid w:val="009848C1"/>
    <w:rsid w:val="00990CA2"/>
    <w:rsid w:val="009A650D"/>
    <w:rsid w:val="009B4EF3"/>
    <w:rsid w:val="009C0CB7"/>
    <w:rsid w:val="009C0DC9"/>
    <w:rsid w:val="009C4779"/>
    <w:rsid w:val="009D67A6"/>
    <w:rsid w:val="009E0565"/>
    <w:rsid w:val="009E2B51"/>
    <w:rsid w:val="009E6472"/>
    <w:rsid w:val="00A1610A"/>
    <w:rsid w:val="00A23C2D"/>
    <w:rsid w:val="00A23E9A"/>
    <w:rsid w:val="00A2782B"/>
    <w:rsid w:val="00A425F4"/>
    <w:rsid w:val="00A42AE1"/>
    <w:rsid w:val="00A823FA"/>
    <w:rsid w:val="00A83B87"/>
    <w:rsid w:val="00A84152"/>
    <w:rsid w:val="00A93752"/>
    <w:rsid w:val="00AA3803"/>
    <w:rsid w:val="00AA5986"/>
    <w:rsid w:val="00AA76A1"/>
    <w:rsid w:val="00AB1773"/>
    <w:rsid w:val="00AB6D62"/>
    <w:rsid w:val="00AB793A"/>
    <w:rsid w:val="00AD259D"/>
    <w:rsid w:val="00AD2A65"/>
    <w:rsid w:val="00AD2D10"/>
    <w:rsid w:val="00AD2F9A"/>
    <w:rsid w:val="00AD5B10"/>
    <w:rsid w:val="00AE302F"/>
    <w:rsid w:val="00B058FF"/>
    <w:rsid w:val="00B157AD"/>
    <w:rsid w:val="00B160BF"/>
    <w:rsid w:val="00B16D9A"/>
    <w:rsid w:val="00B20FBF"/>
    <w:rsid w:val="00B2109B"/>
    <w:rsid w:val="00B37158"/>
    <w:rsid w:val="00B83BE0"/>
    <w:rsid w:val="00B90D89"/>
    <w:rsid w:val="00BA0083"/>
    <w:rsid w:val="00BA4C12"/>
    <w:rsid w:val="00BB0F5D"/>
    <w:rsid w:val="00BB1DAA"/>
    <w:rsid w:val="00BB3BA8"/>
    <w:rsid w:val="00BB4FD3"/>
    <w:rsid w:val="00BC0BB7"/>
    <w:rsid w:val="00BD01EA"/>
    <w:rsid w:val="00BD2F2F"/>
    <w:rsid w:val="00BD6A17"/>
    <w:rsid w:val="00BF4F9E"/>
    <w:rsid w:val="00C152EA"/>
    <w:rsid w:val="00C336A1"/>
    <w:rsid w:val="00C52F75"/>
    <w:rsid w:val="00C569C0"/>
    <w:rsid w:val="00C611B4"/>
    <w:rsid w:val="00C81EFC"/>
    <w:rsid w:val="00C82CE1"/>
    <w:rsid w:val="00C85842"/>
    <w:rsid w:val="00C94A37"/>
    <w:rsid w:val="00C9778D"/>
    <w:rsid w:val="00CA1C8C"/>
    <w:rsid w:val="00CB0F2D"/>
    <w:rsid w:val="00CB4F77"/>
    <w:rsid w:val="00CB5E74"/>
    <w:rsid w:val="00CC1599"/>
    <w:rsid w:val="00CE0FCF"/>
    <w:rsid w:val="00D037CE"/>
    <w:rsid w:val="00D05C6E"/>
    <w:rsid w:val="00D10CDA"/>
    <w:rsid w:val="00D13562"/>
    <w:rsid w:val="00D23F2D"/>
    <w:rsid w:val="00D32172"/>
    <w:rsid w:val="00D32E00"/>
    <w:rsid w:val="00D54873"/>
    <w:rsid w:val="00D804D1"/>
    <w:rsid w:val="00D862F0"/>
    <w:rsid w:val="00D91BAB"/>
    <w:rsid w:val="00D93C7E"/>
    <w:rsid w:val="00D94470"/>
    <w:rsid w:val="00DA52B0"/>
    <w:rsid w:val="00DA767F"/>
    <w:rsid w:val="00DA7A40"/>
    <w:rsid w:val="00DB2AE0"/>
    <w:rsid w:val="00DB2F32"/>
    <w:rsid w:val="00DB505A"/>
    <w:rsid w:val="00DC0AC0"/>
    <w:rsid w:val="00DC58ED"/>
    <w:rsid w:val="00DE6268"/>
    <w:rsid w:val="00E02BA7"/>
    <w:rsid w:val="00E0511C"/>
    <w:rsid w:val="00E1430D"/>
    <w:rsid w:val="00E143FF"/>
    <w:rsid w:val="00E3717C"/>
    <w:rsid w:val="00E50FF2"/>
    <w:rsid w:val="00EA0E33"/>
    <w:rsid w:val="00EA4F09"/>
    <w:rsid w:val="00EA645D"/>
    <w:rsid w:val="00ED276E"/>
    <w:rsid w:val="00ED2BEC"/>
    <w:rsid w:val="00ED4946"/>
    <w:rsid w:val="00ED4F50"/>
    <w:rsid w:val="00ED56C3"/>
    <w:rsid w:val="00ED61D9"/>
    <w:rsid w:val="00EE1DAC"/>
    <w:rsid w:val="00EF71B8"/>
    <w:rsid w:val="00F0460D"/>
    <w:rsid w:val="00F046ED"/>
    <w:rsid w:val="00F119A2"/>
    <w:rsid w:val="00F167AE"/>
    <w:rsid w:val="00F167FF"/>
    <w:rsid w:val="00F2101B"/>
    <w:rsid w:val="00F246FD"/>
    <w:rsid w:val="00F25594"/>
    <w:rsid w:val="00F25E51"/>
    <w:rsid w:val="00F26533"/>
    <w:rsid w:val="00F30C85"/>
    <w:rsid w:val="00F3426C"/>
    <w:rsid w:val="00F43C21"/>
    <w:rsid w:val="00F45B09"/>
    <w:rsid w:val="00F62EA8"/>
    <w:rsid w:val="00F763B9"/>
    <w:rsid w:val="00F764F4"/>
    <w:rsid w:val="00F82299"/>
    <w:rsid w:val="00F9396C"/>
    <w:rsid w:val="00F96445"/>
    <w:rsid w:val="00FA067B"/>
    <w:rsid w:val="00FA15F9"/>
    <w:rsid w:val="00FA30DA"/>
    <w:rsid w:val="00FC4BE1"/>
    <w:rsid w:val="00FD05B4"/>
    <w:rsid w:val="00FE5CEA"/>
    <w:rsid w:val="00FF6F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1f35,#d51f00,#7c878e,#aac935,#cdaa2e,#db7330,#d90d73,#b28fc9"/>
    </o:shapedefaults>
    <o:shapelayout v:ext="edit">
      <o:idmap v:ext="edit" data="2"/>
    </o:shapelayout>
  </w:shapeDefaults>
  <w:decimalSymbol w:val="."/>
  <w:listSeparator w:val=","/>
  <w14:docId w14:val="16B92FBD"/>
  <w15:docId w15:val="{1E6C6C43-5DC7-495D-9700-ACF2DE4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3" w:uiPriority="9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8B8"/>
    <w:pPr>
      <w:spacing w:after="140" w:line="280" w:lineRule="exact"/>
    </w:pPr>
    <w:rPr>
      <w:rFonts w:asciiTheme="majorHAnsi" w:eastAsia="Times New Roman" w:hAnsiTheme="majorHAnsi"/>
      <w:kern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C611B4"/>
    <w:pPr>
      <w:spacing w:before="600" w:after="300" w:line="600" w:lineRule="exact"/>
      <w:outlineLvl w:val="0"/>
    </w:pPr>
    <w:rPr>
      <w:rFonts w:asciiTheme="minorHAnsi" w:eastAsiaTheme="minorEastAsia" w:hAnsiTheme="minorHAnsi" w:cstheme="minorBidi"/>
      <w:bCs/>
      <w:color w:val="D50032" w:themeColor="accent1"/>
      <w:kern w:val="2"/>
      <w:sz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BFB"/>
    <w:pPr>
      <w:keepNext/>
      <w:keepLines/>
      <w:spacing w:before="240" w:after="240" w:line="480" w:lineRule="exact"/>
      <w:outlineLvl w:val="1"/>
    </w:pPr>
    <w:rPr>
      <w:bCs/>
      <w:color w:val="D50032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C12"/>
    <w:pPr>
      <w:keepNext/>
      <w:keepLines/>
      <w:spacing w:before="280"/>
      <w:outlineLvl w:val="2"/>
    </w:pPr>
    <w:rPr>
      <w:b/>
      <w:bCs/>
      <w:color w:val="D5003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11B4"/>
    <w:rPr>
      <w:rFonts w:asciiTheme="minorHAnsi" w:eastAsiaTheme="minorEastAsia" w:hAnsiTheme="minorHAnsi" w:cstheme="minorBidi"/>
      <w:bCs/>
      <w:color w:val="D50032" w:themeColor="accent1"/>
      <w:kern w:val="2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37BFB"/>
    <w:rPr>
      <w:rFonts w:asciiTheme="majorHAnsi" w:eastAsia="Times New Roman" w:hAnsiTheme="majorHAnsi"/>
      <w:bCs/>
      <w:color w:val="D50032" w:themeColor="accent1"/>
      <w:kern w:val="26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4C12"/>
    <w:rPr>
      <w:rFonts w:asciiTheme="majorHAnsi" w:eastAsia="Times New Roman" w:hAnsiTheme="majorHAnsi"/>
      <w:b/>
      <w:bCs/>
      <w:color w:val="D50032" w:themeColor="accent1"/>
      <w:kern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F3C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CE5"/>
  </w:style>
  <w:style w:type="paragraph" w:customStyle="1" w:styleId="Bondaddress">
    <w:name w:val="Bond address"/>
    <w:basedOn w:val="Normal"/>
    <w:rsid w:val="009168B4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3629E1"/>
  </w:style>
  <w:style w:type="paragraph" w:customStyle="1" w:styleId="Bulletnumberinglist">
    <w:name w:val="Bullet/numbering list"/>
    <w:basedOn w:val="Normal"/>
    <w:rsid w:val="00ED2BEC"/>
    <w:pPr>
      <w:numPr>
        <w:numId w:val="1"/>
      </w:numPr>
    </w:pPr>
    <w:rPr>
      <w:color w:val="000000"/>
    </w:rPr>
  </w:style>
  <w:style w:type="paragraph" w:styleId="z-TopofForm">
    <w:name w:val="HTML Top of Form"/>
    <w:basedOn w:val="Normal"/>
    <w:next w:val="Normal"/>
    <w:link w:val="z-TopofFormChar"/>
    <w:hidden/>
    <w:rsid w:val="008F5EDF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F5EDF"/>
    <w:rPr>
      <w:rFonts w:ascii="Arial" w:eastAsia="Times New Roman" w:hAnsi="Arial"/>
      <w:vanish/>
      <w:kern w:val="2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9162EE"/>
    <w:pPr>
      <w:spacing w:after="0" w:line="200" w:lineRule="exac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62EE"/>
    <w:rPr>
      <w:rFonts w:asciiTheme="majorHAnsi" w:eastAsia="Times New Roman" w:hAnsiTheme="majorHAnsi"/>
      <w:kern w:val="26"/>
      <w:sz w:val="16"/>
    </w:rPr>
  </w:style>
  <w:style w:type="paragraph" w:customStyle="1" w:styleId="Registered">
    <w:name w:val="Registered"/>
    <w:basedOn w:val="Bondaddress"/>
    <w:qFormat/>
    <w:rsid w:val="00600653"/>
    <w:pPr>
      <w:spacing w:after="0" w:line="180" w:lineRule="exact"/>
    </w:pPr>
    <w:rPr>
      <w:sz w:val="14"/>
    </w:rPr>
  </w:style>
  <w:style w:type="paragraph" w:customStyle="1" w:styleId="Documenttitlecover">
    <w:name w:val="Document title (cover)"/>
    <w:basedOn w:val="Normal"/>
    <w:qFormat/>
    <w:rsid w:val="009B4EF3"/>
    <w:pPr>
      <w:framePr w:wrap="around" w:vAnchor="page" w:hAnchor="page" w:x="1419" w:y="3006"/>
      <w:spacing w:after="0" w:line="240" w:lineRule="auto"/>
      <w:suppressOverlap/>
    </w:pPr>
    <w:rPr>
      <w:color w:val="D50032" w:themeColor="accent1"/>
      <w:sz w:val="72"/>
    </w:rPr>
  </w:style>
  <w:style w:type="paragraph" w:customStyle="1" w:styleId="Documentsubtitlecover">
    <w:name w:val="Document subtitle (cover)"/>
    <w:basedOn w:val="Heading2"/>
    <w:qFormat/>
    <w:rsid w:val="00AB793A"/>
    <w:pPr>
      <w:spacing w:before="0" w:after="0" w:line="240" w:lineRule="auto"/>
    </w:pPr>
    <w:rPr>
      <w:color w:val="7C878E" w:themeColor="text2"/>
      <w:sz w:val="32"/>
    </w:rPr>
  </w:style>
  <w:style w:type="paragraph" w:customStyle="1" w:styleId="Introgrey">
    <w:name w:val="Intro grey"/>
    <w:basedOn w:val="Normal"/>
    <w:qFormat/>
    <w:rsid w:val="00681787"/>
    <w:pPr>
      <w:spacing w:after="160" w:line="380" w:lineRule="exact"/>
    </w:pPr>
    <w:rPr>
      <w:color w:val="7C878E" w:themeColor="text2"/>
      <w:sz w:val="32"/>
    </w:rPr>
  </w:style>
  <w:style w:type="character" w:styleId="FootnoteReference">
    <w:name w:val="footnote reference"/>
    <w:basedOn w:val="DefaultParagraphFont"/>
    <w:uiPriority w:val="99"/>
    <w:rsid w:val="00C81EFC"/>
    <w:rPr>
      <w:rFonts w:asciiTheme="minorHAnsi" w:hAnsiTheme="minorHAnsi"/>
      <w:color w:val="000000" w:themeColor="text1"/>
      <w:spacing w:val="0"/>
      <w:position w:val="0"/>
      <w:sz w:val="16"/>
      <w:vertAlign w:val="superscript"/>
    </w:rPr>
  </w:style>
  <w:style w:type="table" w:styleId="TableGrid">
    <w:name w:val="Table Grid"/>
    <w:basedOn w:val="TableNormal"/>
    <w:rsid w:val="002A4119"/>
    <w:tblPr>
      <w:tblInd w:w="113" w:type="dxa"/>
      <w:tblCellMar>
        <w:top w:w="113" w:type="dxa"/>
        <w:left w:w="113" w:type="dxa"/>
        <w:bottom w:w="113" w:type="dxa"/>
        <w:right w:w="567" w:type="dxa"/>
      </w:tblCellMar>
    </w:tblPr>
    <w:tcPr>
      <w:shd w:val="clear" w:color="auto" w:fill="DEE0E2"/>
    </w:tcPr>
  </w:style>
  <w:style w:type="paragraph" w:styleId="TOCHeading">
    <w:name w:val="TOC Heading"/>
    <w:basedOn w:val="Heading1"/>
    <w:next w:val="Normal"/>
    <w:uiPriority w:val="39"/>
    <w:unhideWhenUsed/>
    <w:qFormat/>
    <w:rsid w:val="0023702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BF4F9E"/>
    <w:rPr>
      <w:rFonts w:asciiTheme="minorHAnsi" w:hAnsiTheme="minorHAnsi"/>
      <w:szCs w:val="22"/>
    </w:rPr>
  </w:style>
  <w:style w:type="paragraph" w:styleId="TOC1">
    <w:name w:val="toc 1"/>
    <w:basedOn w:val="Normal"/>
    <w:next w:val="Normal"/>
    <w:autoRedefine/>
    <w:uiPriority w:val="39"/>
    <w:rsid w:val="00F26533"/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rsid w:val="00F167AE"/>
    <w:pPr>
      <w:ind w:left="284"/>
    </w:pPr>
    <w:rPr>
      <w:rFonts w:asciiTheme="minorHAnsi" w:hAnsiTheme="minorHAnsi"/>
      <w:szCs w:val="22"/>
    </w:rPr>
  </w:style>
  <w:style w:type="paragraph" w:styleId="ListParagraph">
    <w:name w:val="List Paragraph"/>
    <w:basedOn w:val="Normal"/>
    <w:uiPriority w:val="34"/>
    <w:qFormat/>
    <w:rsid w:val="00C569C0"/>
    <w:pPr>
      <w:ind w:left="720"/>
      <w:contextualSpacing/>
    </w:pPr>
    <w:rPr>
      <w:rFonts w:asciiTheme="minorHAnsi" w:eastAsiaTheme="minorHAnsi" w:hAnsiTheme="minorHAnsi" w:cstheme="minorBidi"/>
      <w:kern w:val="0"/>
      <w:szCs w:val="22"/>
    </w:rPr>
  </w:style>
  <w:style w:type="character" w:styleId="Hyperlink">
    <w:name w:val="Hyperlink"/>
    <w:basedOn w:val="DefaultParagraphFont"/>
    <w:unhideWhenUsed/>
    <w:rsid w:val="00237022"/>
    <w:rPr>
      <w:color w:val="7C878E" w:themeColor="text2"/>
      <w:u w:val="none"/>
    </w:rPr>
  </w:style>
  <w:style w:type="character" w:styleId="FollowedHyperlink">
    <w:name w:val="FollowedHyperlink"/>
    <w:basedOn w:val="DefaultParagraphFont"/>
    <w:rsid w:val="00086EAF"/>
    <w:rPr>
      <w:b/>
      <w:color w:val="4BACC6" w:themeColor="accent5"/>
      <w:u w:val="none"/>
    </w:rPr>
  </w:style>
  <w:style w:type="paragraph" w:customStyle="1" w:styleId="Heading4black">
    <w:name w:val="Heading 4 black"/>
    <w:basedOn w:val="Heading3"/>
    <w:qFormat/>
    <w:rsid w:val="004B0773"/>
    <w:rPr>
      <w:color w:val="000000" w:themeColor="text1"/>
    </w:rPr>
  </w:style>
  <w:style w:type="paragraph" w:customStyle="1" w:styleId="Heading5black">
    <w:name w:val="Heading 5 black"/>
    <w:basedOn w:val="Heading4black"/>
    <w:qFormat/>
    <w:rsid w:val="004B0773"/>
    <w:pPr>
      <w:spacing w:after="0"/>
    </w:pPr>
  </w:style>
  <w:style w:type="paragraph" w:styleId="Footer">
    <w:name w:val="footer"/>
    <w:basedOn w:val="Normal"/>
    <w:link w:val="FooterChar"/>
    <w:uiPriority w:val="99"/>
    <w:rsid w:val="00D05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6E"/>
    <w:rPr>
      <w:rFonts w:asciiTheme="majorHAnsi" w:eastAsia="Times New Roman" w:hAnsiTheme="majorHAnsi"/>
      <w:kern w:val="26"/>
    </w:rPr>
  </w:style>
  <w:style w:type="paragraph" w:styleId="Quote">
    <w:name w:val="Quote"/>
    <w:basedOn w:val="Normal"/>
    <w:next w:val="Normal"/>
    <w:link w:val="QuoteChar"/>
    <w:qFormat/>
    <w:rsid w:val="00F45B09"/>
    <w:pPr>
      <w:spacing w:before="200" w:after="160"/>
      <w:ind w:left="720" w:right="864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rsid w:val="00F45B09"/>
    <w:rPr>
      <w:rFonts w:asciiTheme="majorHAnsi" w:eastAsia="Times New Roman" w:hAnsiTheme="majorHAnsi"/>
      <w:i/>
      <w:iCs/>
      <w:kern w:val="26"/>
      <w:sz w:val="22"/>
    </w:rPr>
  </w:style>
  <w:style w:type="character" w:customStyle="1" w:styleId="apple-converted-space">
    <w:name w:val="apple-converted-space"/>
    <w:basedOn w:val="DefaultParagraphFont"/>
    <w:rsid w:val="00750E1C"/>
  </w:style>
  <w:style w:type="character" w:styleId="PlaceholderText">
    <w:name w:val="Placeholder Text"/>
    <w:basedOn w:val="DefaultParagraphFont"/>
    <w:semiHidden/>
    <w:rsid w:val="00BB0F5D"/>
    <w:rPr>
      <w:color w:val="808080"/>
    </w:rPr>
  </w:style>
  <w:style w:type="character" w:customStyle="1" w:styleId="Mention1">
    <w:name w:val="Mention1"/>
    <w:basedOn w:val="DefaultParagraphFont"/>
    <w:uiPriority w:val="99"/>
    <w:semiHidden/>
    <w:unhideWhenUsed/>
    <w:rsid w:val="00707BA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A72C6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1A7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56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630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691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141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81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2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63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65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59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28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29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22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96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rmstrong\Dropbox%20(Bond)\Branding%20and%20Logos\Bond%20templates%20-%20DO%20NOT%20MOVE\Bond-Simple-Word-Doc-2017.dotx" TargetMode="External"/></Relationships>
</file>

<file path=word/theme/theme1.xml><?xml version="1.0" encoding="utf-8"?>
<a:theme xmlns:a="http://schemas.openxmlformats.org/drawingml/2006/main" name="Office Theme">
  <a:themeElements>
    <a:clrScheme name="Bond 2016">
      <a:dk1>
        <a:sysClr val="windowText" lastClr="000000"/>
      </a:dk1>
      <a:lt1>
        <a:sysClr val="window" lastClr="FFFFFF"/>
      </a:lt1>
      <a:dk2>
        <a:srgbClr val="7C878E"/>
      </a:dk2>
      <a:lt2>
        <a:srgbClr val="DEE0E2"/>
      </a:lt2>
      <a:accent1>
        <a:srgbClr val="D50032"/>
      </a:accent1>
      <a:accent2>
        <a:srgbClr val="7B6469"/>
      </a:accent2>
      <a:accent3>
        <a:srgbClr val="717C7D"/>
      </a:accent3>
      <a:accent4>
        <a:srgbClr val="5B7F95"/>
      </a:accent4>
      <a:accent5>
        <a:srgbClr val="4BACC6"/>
      </a:accent5>
      <a:accent6>
        <a:srgbClr val="806D45"/>
      </a:accent6>
      <a:hlink>
        <a:srgbClr val="0097A9"/>
      </a:hlink>
      <a:folHlink>
        <a:srgbClr val="EA7600"/>
      </a:folHlink>
    </a:clrScheme>
    <a:fontScheme name="Expo">
      <a:majorFont>
        <a:latin typeface="Calibri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711A-4ADA-4AF4-BE8F-BCE9B89A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Bond-Simple-Word-Doc-2017</Template>
  <TotalTime>50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Bond</Company>
  <LinksUpToDate>false</LinksUpToDate>
  <CharactersWithSpaces>4785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Sarah Armstrong</dc:creator>
  <cp:keywords/>
  <dc:description/>
  <cp:lastModifiedBy>will adshead-grant</cp:lastModifiedBy>
  <cp:revision>12</cp:revision>
  <cp:lastPrinted>2016-03-31T09:43:00Z</cp:lastPrinted>
  <dcterms:created xsi:type="dcterms:W3CDTF">2018-07-09T09:00:00Z</dcterms:created>
  <dcterms:modified xsi:type="dcterms:W3CDTF">2022-08-17T22:06:00Z</dcterms:modified>
  <cp:category/>
</cp:coreProperties>
</file>