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A1300D9" w14:textId="0D09F62E" w:rsidR="00E1206B"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4829DE">
        <w:rPr>
          <w:rFonts w:ascii="Arial" w:hAnsi="Arial" w:cs="Arial"/>
          <w:b/>
          <w:color w:val="0D0D0D"/>
          <w:lang w:val="en-GB"/>
        </w:rPr>
        <w:t>6</w:t>
      </w:r>
      <w:r w:rsidR="004829DE" w:rsidRPr="004829DE">
        <w:rPr>
          <w:rFonts w:ascii="Arial" w:hAnsi="Arial" w:cs="Arial"/>
          <w:b/>
          <w:color w:val="0D0D0D"/>
          <w:vertAlign w:val="superscript"/>
          <w:lang w:val="en-GB"/>
        </w:rPr>
        <w:t>th</w:t>
      </w:r>
      <w:r w:rsidR="004829DE">
        <w:rPr>
          <w:rFonts w:ascii="Arial" w:hAnsi="Arial" w:cs="Arial"/>
          <w:b/>
          <w:color w:val="0D0D0D"/>
          <w:lang w:val="en-GB"/>
        </w:rPr>
        <w:t xml:space="preserve"> October</w:t>
      </w:r>
      <w:r w:rsidR="00504760">
        <w:rPr>
          <w:rFonts w:ascii="Arial" w:hAnsi="Arial" w:cs="Arial"/>
          <w:b/>
          <w:color w:val="0D0D0D"/>
          <w:lang w:val="en-GB"/>
        </w:rPr>
        <w:t xml:space="preserve"> </w:t>
      </w:r>
      <w:proofErr w:type="gramStart"/>
      <w:r w:rsidR="00227F36" w:rsidRPr="00B67842">
        <w:rPr>
          <w:rFonts w:ascii="Arial" w:hAnsi="Arial" w:cs="Arial"/>
          <w:b/>
          <w:color w:val="0D0D0D"/>
          <w:lang w:val="en-GB"/>
        </w:rPr>
        <w:t>In</w:t>
      </w:r>
      <w:proofErr w:type="gramEnd"/>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7A7336CD"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w:t>
      </w:r>
      <w:r w:rsidR="00E13686">
        <w:rPr>
          <w:rFonts w:ascii="Arial" w:hAnsi="Arial" w:cs="Arial"/>
          <w:b/>
          <w:bCs/>
          <w:color w:val="0D0D0D" w:themeColor="text1" w:themeTint="F2"/>
          <w:lang w:val="en-GB"/>
        </w:rPr>
        <w:t>0</w:t>
      </w:r>
      <w:r w:rsidR="00276A6E">
        <w:rPr>
          <w:rFonts w:ascii="Arial" w:hAnsi="Arial" w:cs="Arial"/>
          <w:b/>
          <w:bCs/>
          <w:color w:val="0D0D0D" w:themeColor="text1" w:themeTint="F2"/>
          <w:lang w:val="en-GB"/>
        </w:rPr>
        <w:t>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20D2E485"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D85EE9">
        <w:rPr>
          <w:rFonts w:ascii="Arial" w:hAnsi="Arial" w:cs="Arial"/>
          <w:color w:val="0D0D0D"/>
          <w:lang w:val="en-GB"/>
        </w:rPr>
        <w:t xml:space="preserve"> Wells,</w:t>
      </w:r>
      <w:r w:rsidR="00C207AE">
        <w:rPr>
          <w:rFonts w:ascii="Arial" w:hAnsi="Arial" w:cs="Arial"/>
          <w:color w:val="0D0D0D"/>
          <w:lang w:val="en-GB"/>
        </w:rPr>
        <w:t xml:space="preserve"> </w:t>
      </w:r>
      <w:r w:rsidR="004829DE">
        <w:rPr>
          <w:rFonts w:ascii="Arial" w:hAnsi="Arial" w:cs="Arial"/>
          <w:color w:val="0D0D0D"/>
          <w:lang w:val="en-GB"/>
        </w:rPr>
        <w:t>Clarke, Bates, Watson &amp; Taylor.</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3EA96B87"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C207AE">
        <w:rPr>
          <w:rFonts w:ascii="Arial" w:hAnsi="Arial" w:cs="Arial"/>
          <w:color w:val="0D0D0D"/>
          <w:lang w:val="en-GB"/>
        </w:rPr>
        <w:t>Clerk Mrs H Strong</w:t>
      </w:r>
      <w:r w:rsidR="00504760">
        <w:rPr>
          <w:rFonts w:ascii="Arial" w:hAnsi="Arial" w:cs="Arial"/>
          <w:color w:val="0D0D0D"/>
          <w:lang w:val="en-GB"/>
        </w:rPr>
        <w:t xml:space="preserve"> </w:t>
      </w:r>
      <w:r w:rsidR="004829DE">
        <w:rPr>
          <w:rFonts w:ascii="Arial" w:hAnsi="Arial" w:cs="Arial"/>
          <w:color w:val="0D0D0D"/>
          <w:lang w:val="en-GB"/>
        </w:rPr>
        <w:t>+ 1 member of public</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52736F2F"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4829DE">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768E76FD" w14:textId="012C5DE5" w:rsidR="00B67842" w:rsidRDefault="008B0128" w:rsidP="009E0A42">
            <w:pPr>
              <w:rPr>
                <w:rFonts w:ascii="Arial" w:hAnsi="Arial" w:cs="Arial"/>
                <w:color w:val="0D0D0D"/>
                <w:lang w:val="en-GB"/>
              </w:rPr>
            </w:pPr>
            <w:r>
              <w:rPr>
                <w:rFonts w:ascii="Arial" w:hAnsi="Arial" w:cs="Arial"/>
                <w:color w:val="0D0D0D"/>
                <w:lang w:val="en-GB"/>
              </w:rPr>
              <w:t>None</w:t>
            </w:r>
          </w:p>
          <w:p w14:paraId="24FEC7E0" w14:textId="22962ECF" w:rsidR="00C207AE" w:rsidRPr="00E32D70" w:rsidRDefault="00C207AE"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2D4B7B73" w:rsidR="00087689" w:rsidRPr="00E32D70" w:rsidRDefault="00B67842" w:rsidP="004829DE">
            <w:pPr>
              <w:rPr>
                <w:rFonts w:ascii="Arial" w:hAnsi="Arial" w:cs="Arial"/>
                <w:b/>
                <w:color w:val="0D0D0D"/>
                <w:lang w:val="en-GB"/>
              </w:rPr>
            </w:pPr>
            <w:r w:rsidRPr="00E32D70">
              <w:rPr>
                <w:rFonts w:ascii="Arial" w:hAnsi="Arial" w:cs="Arial"/>
                <w:b/>
                <w:color w:val="0D0D0D"/>
                <w:lang w:val="en-GB"/>
              </w:rPr>
              <w:t>02/</w:t>
            </w:r>
            <w:r w:rsidR="004829DE">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57FA15A5" w14:textId="77777777" w:rsidR="00B67842" w:rsidRDefault="002C39D7" w:rsidP="00CF004C">
            <w:pPr>
              <w:rPr>
                <w:rFonts w:ascii="Arial" w:hAnsi="Arial" w:cs="Arial"/>
                <w:color w:val="0D0D0D"/>
                <w:lang w:val="en-GB"/>
              </w:rPr>
            </w:pPr>
            <w:r>
              <w:rPr>
                <w:rFonts w:ascii="Arial" w:hAnsi="Arial" w:cs="Arial"/>
                <w:color w:val="0D0D0D"/>
                <w:lang w:val="en-GB"/>
              </w:rPr>
              <w:t>None</w:t>
            </w:r>
          </w:p>
          <w:p w14:paraId="470DC2FB" w14:textId="5277C62A" w:rsidR="00C207AE" w:rsidRPr="00E32D70" w:rsidRDefault="00C207AE" w:rsidP="00CF004C">
            <w:pPr>
              <w:rPr>
                <w:rFonts w:ascii="Arial" w:hAnsi="Arial" w:cs="Arial"/>
                <w:color w:val="0D0D0D"/>
                <w:lang w:val="en-GB"/>
              </w:rPr>
            </w:pP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40D6B870" w:rsidR="00087689" w:rsidRPr="00E32D70" w:rsidRDefault="00B67842" w:rsidP="004829DE">
            <w:pPr>
              <w:rPr>
                <w:rFonts w:ascii="Arial" w:hAnsi="Arial" w:cs="Arial"/>
                <w:b/>
                <w:color w:val="0D0D0D"/>
                <w:lang w:val="en-GB"/>
              </w:rPr>
            </w:pPr>
            <w:r w:rsidRPr="00E32D70">
              <w:rPr>
                <w:rFonts w:ascii="Arial" w:hAnsi="Arial" w:cs="Arial"/>
                <w:b/>
                <w:color w:val="0D0D0D"/>
                <w:lang w:val="en-GB"/>
              </w:rPr>
              <w:t>03/</w:t>
            </w:r>
            <w:r w:rsidR="004829DE">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C6CDFB4" w14:textId="5A317E16" w:rsidR="00B10477" w:rsidRDefault="00E13686" w:rsidP="00E13686">
            <w:pPr>
              <w:rPr>
                <w:rFonts w:ascii="Arial" w:hAnsi="Arial" w:cs="Arial"/>
                <w:color w:val="0D0D0D"/>
                <w:lang w:val="en-GB"/>
              </w:rPr>
            </w:pPr>
            <w:r>
              <w:rPr>
                <w:rFonts w:ascii="Arial" w:hAnsi="Arial" w:cs="Arial"/>
                <w:color w:val="0D0D0D"/>
                <w:lang w:val="en-GB"/>
              </w:rPr>
              <w:t>These were signed as an accurate record of the last meeting.  Proposed by Councillor Clarke an</w:t>
            </w:r>
            <w:r w:rsidR="00504760">
              <w:rPr>
                <w:rFonts w:ascii="Arial" w:hAnsi="Arial" w:cs="Arial"/>
                <w:color w:val="0D0D0D"/>
                <w:lang w:val="en-GB"/>
              </w:rPr>
              <w:t>d seconded by Councillor Watson.</w:t>
            </w:r>
          </w:p>
          <w:p w14:paraId="14F0CFC5" w14:textId="7A6F5716" w:rsidR="00E13686" w:rsidRPr="00E13686" w:rsidRDefault="00E13686" w:rsidP="00E13686">
            <w:pPr>
              <w:rPr>
                <w:rFonts w:ascii="Arial" w:hAnsi="Arial" w:cs="Arial"/>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067C9760" w:rsidR="004053E4" w:rsidRPr="00E32D70" w:rsidRDefault="004053E4" w:rsidP="004829DE">
            <w:pPr>
              <w:rPr>
                <w:rFonts w:ascii="Arial" w:hAnsi="Arial" w:cs="Arial"/>
                <w:b/>
                <w:color w:val="0D0D0D"/>
                <w:lang w:val="en-GB"/>
              </w:rPr>
            </w:pPr>
            <w:r>
              <w:rPr>
                <w:rFonts w:ascii="Arial" w:hAnsi="Arial" w:cs="Arial"/>
                <w:b/>
                <w:color w:val="0D0D0D"/>
                <w:lang w:val="en-GB"/>
              </w:rPr>
              <w:t>04/</w:t>
            </w:r>
            <w:r w:rsidR="004829DE">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06BADE98" w:rsidR="00C207AE" w:rsidRPr="004053E4" w:rsidRDefault="00D85EE9" w:rsidP="003559F2">
            <w:pPr>
              <w:jc w:val="both"/>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5B90F8E2"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4829DE">
              <w:rPr>
                <w:rFonts w:ascii="Arial" w:hAnsi="Arial" w:cs="Arial"/>
                <w:b/>
                <w:color w:val="0D0D0D"/>
                <w:lang w:val="en-GB"/>
              </w:rPr>
              <w:t>10</w:t>
            </w:r>
            <w:r w:rsidR="00084A99">
              <w:rPr>
                <w:rFonts w:ascii="Arial" w:hAnsi="Arial" w:cs="Arial"/>
                <w:b/>
                <w:color w:val="0D0D0D"/>
                <w:lang w:val="en-GB"/>
              </w:rPr>
              <w:t>2</w:t>
            </w:r>
            <w:r w:rsidR="005D3096">
              <w:rPr>
                <w:rFonts w:ascii="Arial" w:hAnsi="Arial" w:cs="Arial"/>
                <w:b/>
                <w:color w:val="0D0D0D"/>
                <w:lang w:val="en-GB"/>
              </w:rPr>
              <w:t>5</w:t>
            </w:r>
          </w:p>
        </w:tc>
        <w:tc>
          <w:tcPr>
            <w:tcW w:w="8108" w:type="dxa"/>
            <w:shd w:val="clear" w:color="auto" w:fill="auto"/>
          </w:tcPr>
          <w:p w14:paraId="3B9F92AF" w14:textId="45E270B7" w:rsidR="00087689"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735393B4" w14:textId="77777777" w:rsidR="00B10477" w:rsidRDefault="004829DE" w:rsidP="00E13686">
            <w:pPr>
              <w:jc w:val="both"/>
              <w:rPr>
                <w:rFonts w:ascii="Arial" w:hAnsi="Arial" w:cs="Arial"/>
                <w:color w:val="0D0D0D"/>
                <w:lang w:val="en-GB"/>
              </w:rPr>
            </w:pPr>
            <w:r>
              <w:rPr>
                <w:rFonts w:ascii="Arial" w:hAnsi="Arial" w:cs="Arial"/>
                <w:color w:val="0D0D0D"/>
                <w:lang w:val="en-GB"/>
              </w:rPr>
              <w:t>The Chairman from the village hall committee attended with a proposal of the parish council helping the village hall with a donation towards a new heating system.  The old heating system is not efficient and are now obsolete.  To purchase heaters for hall is a cost of £5,000.  There are no grants available currently to help with this project.</w:t>
            </w:r>
          </w:p>
          <w:p w14:paraId="0F37F9AD" w14:textId="2958F851" w:rsidR="004829DE" w:rsidRDefault="004829DE" w:rsidP="00E13686">
            <w:pPr>
              <w:jc w:val="both"/>
              <w:rPr>
                <w:rFonts w:ascii="Arial" w:hAnsi="Arial" w:cs="Arial"/>
                <w:color w:val="0D0D0D"/>
                <w:lang w:val="en-GB"/>
              </w:rPr>
            </w:pPr>
            <w:r>
              <w:rPr>
                <w:rFonts w:ascii="Arial" w:hAnsi="Arial" w:cs="Arial"/>
                <w:color w:val="0D0D0D"/>
                <w:lang w:val="en-GB"/>
              </w:rPr>
              <w:t xml:space="preserve">After a discussion it was agreed to donate £5,000 from the </w:t>
            </w:r>
            <w:r w:rsidR="008B0128">
              <w:rPr>
                <w:rFonts w:ascii="Arial" w:hAnsi="Arial" w:cs="Arial"/>
                <w:color w:val="0D0D0D"/>
                <w:lang w:val="en-GB"/>
              </w:rPr>
              <w:t>investment</w:t>
            </w:r>
            <w:r>
              <w:rPr>
                <w:rFonts w:ascii="Arial" w:hAnsi="Arial" w:cs="Arial"/>
                <w:color w:val="0D0D0D"/>
                <w:lang w:val="en-GB"/>
              </w:rPr>
              <w:t xml:space="preserve"> account to donate to the hall for the heating project.</w:t>
            </w:r>
          </w:p>
          <w:p w14:paraId="5E9711E2" w14:textId="77777777" w:rsidR="004829DE" w:rsidRDefault="004829DE" w:rsidP="00E13686">
            <w:pPr>
              <w:jc w:val="both"/>
              <w:rPr>
                <w:rFonts w:ascii="Arial" w:hAnsi="Arial" w:cs="Arial"/>
                <w:color w:val="0D0D0D"/>
                <w:lang w:val="en-GB"/>
              </w:rPr>
            </w:pPr>
            <w:r>
              <w:rPr>
                <w:rFonts w:ascii="Arial" w:hAnsi="Arial" w:cs="Arial"/>
                <w:color w:val="0D0D0D"/>
                <w:lang w:val="en-GB"/>
              </w:rPr>
              <w:t>This was proposed by Councillor Clarke and seconded by Councillor Bates.</w:t>
            </w:r>
          </w:p>
          <w:p w14:paraId="0235A422" w14:textId="293B2F6C" w:rsidR="004829DE" w:rsidRPr="00E32D70" w:rsidRDefault="004829DE" w:rsidP="00E13686">
            <w:pPr>
              <w:jc w:val="both"/>
              <w:rPr>
                <w:rFonts w:ascii="Arial" w:hAnsi="Arial" w:cs="Arial"/>
                <w:color w:val="0D0D0D"/>
                <w:lang w:val="en-GB"/>
              </w:rPr>
            </w:pP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26AEE365" w14:textId="0E1E3142" w:rsidR="003559F2" w:rsidRPr="00E32D70" w:rsidRDefault="003559F2"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shd w:val="clear" w:color="auto" w:fill="auto"/>
          </w:tcPr>
          <w:p w14:paraId="268E5E3A" w14:textId="746B7506"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4829DE">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497"/>
              <w:gridCol w:w="1269"/>
              <w:gridCol w:w="2179"/>
              <w:gridCol w:w="2937"/>
            </w:tblGrid>
            <w:tr w:rsidR="00692555" w14:paraId="5AE9D224" w14:textId="210EFD0A" w:rsidTr="008B0128">
              <w:tc>
                <w:tcPr>
                  <w:tcW w:w="1497"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269"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179"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937"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E13686" w14:paraId="0B6E2840" w14:textId="77777777" w:rsidTr="008B0128">
              <w:tc>
                <w:tcPr>
                  <w:tcW w:w="1497" w:type="dxa"/>
                </w:tcPr>
                <w:p w14:paraId="45A1EE8A" w14:textId="659D0A6F" w:rsidR="00E13686" w:rsidRPr="008B0128" w:rsidRDefault="00297908" w:rsidP="00527F34">
                  <w:pPr>
                    <w:rPr>
                      <w:rFonts w:ascii="Arial" w:hAnsi="Arial" w:cs="Arial"/>
                      <w:color w:val="0D0D0D"/>
                      <w:lang w:val="en-GB"/>
                    </w:rPr>
                  </w:pPr>
                  <w:r w:rsidRPr="008B0128">
                    <w:rPr>
                      <w:rFonts w:ascii="Arial" w:hAnsi="Arial" w:cs="Arial"/>
                      <w:color w:val="0D0D0D"/>
                      <w:lang w:val="en-GB"/>
                    </w:rPr>
                    <w:t>22.9.25</w:t>
                  </w:r>
                </w:p>
              </w:tc>
              <w:tc>
                <w:tcPr>
                  <w:tcW w:w="1269" w:type="dxa"/>
                </w:tcPr>
                <w:p w14:paraId="70490F5A" w14:textId="262705C0" w:rsidR="00E13686" w:rsidRPr="008B0128" w:rsidRDefault="00297908" w:rsidP="00527F34">
                  <w:pPr>
                    <w:rPr>
                      <w:rFonts w:ascii="Arial" w:hAnsi="Arial" w:cs="Arial"/>
                      <w:color w:val="0D0D0D"/>
                      <w:lang w:val="en-GB"/>
                    </w:rPr>
                  </w:pPr>
                  <w:r w:rsidRPr="008B0128">
                    <w:rPr>
                      <w:rFonts w:ascii="Arial" w:hAnsi="Arial" w:cs="Arial"/>
                      <w:color w:val="0D0D0D"/>
                      <w:lang w:val="en-GB"/>
                    </w:rPr>
                    <w:t>£160.80</w:t>
                  </w:r>
                </w:p>
              </w:tc>
              <w:tc>
                <w:tcPr>
                  <w:tcW w:w="2179" w:type="dxa"/>
                </w:tcPr>
                <w:p w14:paraId="3DDEED20" w14:textId="2A91D116" w:rsidR="00E13686" w:rsidRPr="008B0128" w:rsidRDefault="00297908" w:rsidP="00527F34">
                  <w:pPr>
                    <w:rPr>
                      <w:rFonts w:ascii="Arial" w:hAnsi="Arial" w:cs="Arial"/>
                      <w:color w:val="0D0D0D"/>
                      <w:lang w:val="en-GB"/>
                    </w:rPr>
                  </w:pPr>
                  <w:r w:rsidRPr="008B0128">
                    <w:rPr>
                      <w:rFonts w:ascii="Arial" w:hAnsi="Arial" w:cs="Arial"/>
                      <w:color w:val="0D0D0D"/>
                      <w:lang w:val="en-GB"/>
                    </w:rPr>
                    <w:t>Defib4Life</w:t>
                  </w:r>
                </w:p>
              </w:tc>
              <w:tc>
                <w:tcPr>
                  <w:tcW w:w="2937" w:type="dxa"/>
                </w:tcPr>
                <w:p w14:paraId="2C3BC12A" w14:textId="4FC6501B" w:rsidR="00E13686" w:rsidRPr="008B0128" w:rsidRDefault="00297908" w:rsidP="00527F34">
                  <w:pPr>
                    <w:rPr>
                      <w:rFonts w:ascii="Arial" w:hAnsi="Arial" w:cs="Arial"/>
                      <w:color w:val="0D0D0D"/>
                      <w:lang w:val="en-GB"/>
                    </w:rPr>
                  </w:pPr>
                  <w:r w:rsidRPr="008B0128">
                    <w:rPr>
                      <w:rFonts w:ascii="Arial" w:hAnsi="Arial" w:cs="Arial"/>
                      <w:color w:val="0D0D0D"/>
                      <w:lang w:val="en-GB"/>
                    </w:rPr>
                    <w:t>Pads &amp; Battery</w:t>
                  </w:r>
                </w:p>
              </w:tc>
            </w:tr>
            <w:tr w:rsidR="00504760" w14:paraId="6FC2C439" w14:textId="77777777" w:rsidTr="008B0128">
              <w:tc>
                <w:tcPr>
                  <w:tcW w:w="1497" w:type="dxa"/>
                </w:tcPr>
                <w:p w14:paraId="42F02970" w14:textId="73B8DCCE" w:rsidR="00504760" w:rsidRPr="008B0128" w:rsidRDefault="00297908" w:rsidP="00527F34">
                  <w:pPr>
                    <w:rPr>
                      <w:rFonts w:ascii="Arial" w:hAnsi="Arial" w:cs="Arial"/>
                      <w:color w:val="0D0D0D"/>
                      <w:lang w:val="en-GB"/>
                    </w:rPr>
                  </w:pPr>
                  <w:r w:rsidRPr="008B0128">
                    <w:rPr>
                      <w:rFonts w:ascii="Arial" w:hAnsi="Arial" w:cs="Arial"/>
                      <w:color w:val="0D0D0D"/>
                      <w:lang w:val="en-GB"/>
                    </w:rPr>
                    <w:t>22.9.25</w:t>
                  </w:r>
                </w:p>
              </w:tc>
              <w:tc>
                <w:tcPr>
                  <w:tcW w:w="1269" w:type="dxa"/>
                </w:tcPr>
                <w:p w14:paraId="1272976A" w14:textId="2A1EFA00" w:rsidR="00504760" w:rsidRPr="008B0128" w:rsidRDefault="00297908" w:rsidP="00527F34">
                  <w:pPr>
                    <w:rPr>
                      <w:rFonts w:ascii="Arial" w:hAnsi="Arial" w:cs="Arial"/>
                      <w:color w:val="0D0D0D"/>
                      <w:lang w:val="en-GB"/>
                    </w:rPr>
                  </w:pPr>
                  <w:r w:rsidRPr="008B0128">
                    <w:rPr>
                      <w:rFonts w:ascii="Arial" w:hAnsi="Arial" w:cs="Arial"/>
                      <w:color w:val="0D0D0D"/>
                      <w:lang w:val="en-GB"/>
                    </w:rPr>
                    <w:t>£367.97</w:t>
                  </w:r>
                </w:p>
              </w:tc>
              <w:tc>
                <w:tcPr>
                  <w:tcW w:w="2179" w:type="dxa"/>
                </w:tcPr>
                <w:p w14:paraId="51277C4C" w14:textId="0657DEC1" w:rsidR="00504760" w:rsidRPr="008B0128" w:rsidRDefault="00297908" w:rsidP="00527F34">
                  <w:pPr>
                    <w:rPr>
                      <w:rFonts w:ascii="Arial" w:hAnsi="Arial" w:cs="Arial"/>
                      <w:color w:val="0D0D0D"/>
                      <w:lang w:val="en-GB"/>
                    </w:rPr>
                  </w:pPr>
                  <w:proofErr w:type="spellStart"/>
                  <w:r w:rsidRPr="008B0128">
                    <w:rPr>
                      <w:rFonts w:ascii="Arial" w:hAnsi="Arial" w:cs="Arial"/>
                      <w:color w:val="0D0D0D"/>
                      <w:lang w:val="en-GB"/>
                    </w:rPr>
                    <w:t>Wel</w:t>
                  </w:r>
                  <w:proofErr w:type="spellEnd"/>
                  <w:r w:rsidRPr="008B0128">
                    <w:rPr>
                      <w:rFonts w:ascii="Arial" w:hAnsi="Arial" w:cs="Arial"/>
                      <w:color w:val="0D0D0D"/>
                      <w:lang w:val="en-GB"/>
                    </w:rPr>
                    <w:t xml:space="preserve"> Medical</w:t>
                  </w:r>
                </w:p>
              </w:tc>
              <w:tc>
                <w:tcPr>
                  <w:tcW w:w="2937" w:type="dxa"/>
                </w:tcPr>
                <w:p w14:paraId="72D851B0" w14:textId="20A801BA" w:rsidR="00504760" w:rsidRPr="008B0128" w:rsidRDefault="00297908" w:rsidP="00527F34">
                  <w:pPr>
                    <w:rPr>
                      <w:rFonts w:ascii="Arial" w:hAnsi="Arial" w:cs="Arial"/>
                      <w:color w:val="0D0D0D"/>
                      <w:lang w:val="en-GB"/>
                    </w:rPr>
                  </w:pPr>
                  <w:r w:rsidRPr="008B0128">
                    <w:rPr>
                      <w:rFonts w:ascii="Arial" w:hAnsi="Arial" w:cs="Arial"/>
                      <w:color w:val="0D0D0D"/>
                      <w:lang w:val="en-GB"/>
                    </w:rPr>
                    <w:t>Pads &amp; Battery</w:t>
                  </w:r>
                </w:p>
              </w:tc>
            </w:tr>
            <w:tr w:rsidR="00297908" w14:paraId="21C20D6B" w14:textId="77777777" w:rsidTr="008B0128">
              <w:tc>
                <w:tcPr>
                  <w:tcW w:w="1497" w:type="dxa"/>
                </w:tcPr>
                <w:p w14:paraId="118298EB" w14:textId="2200B9A0" w:rsidR="00297908" w:rsidRPr="008B0128" w:rsidRDefault="00297908" w:rsidP="00527F34">
                  <w:pPr>
                    <w:rPr>
                      <w:rFonts w:ascii="Arial" w:hAnsi="Arial" w:cs="Arial"/>
                      <w:color w:val="0D0D0D"/>
                      <w:lang w:val="en-GB"/>
                    </w:rPr>
                  </w:pPr>
                  <w:r w:rsidRPr="008B0128">
                    <w:rPr>
                      <w:rFonts w:ascii="Arial" w:hAnsi="Arial" w:cs="Arial"/>
                      <w:color w:val="0D0D0D"/>
                      <w:lang w:val="en-GB"/>
                    </w:rPr>
                    <w:t>25.9.25</w:t>
                  </w:r>
                </w:p>
              </w:tc>
              <w:tc>
                <w:tcPr>
                  <w:tcW w:w="1269" w:type="dxa"/>
                </w:tcPr>
                <w:p w14:paraId="5A312D09" w14:textId="06CD8D89" w:rsidR="00297908" w:rsidRPr="008B0128" w:rsidRDefault="00297908" w:rsidP="00527F34">
                  <w:pPr>
                    <w:rPr>
                      <w:rFonts w:ascii="Arial" w:hAnsi="Arial" w:cs="Arial"/>
                      <w:color w:val="0D0D0D"/>
                      <w:lang w:val="en-GB"/>
                    </w:rPr>
                  </w:pPr>
                  <w:r w:rsidRPr="008B0128">
                    <w:rPr>
                      <w:rFonts w:ascii="Arial" w:hAnsi="Arial" w:cs="Arial"/>
                      <w:color w:val="0D0D0D"/>
                      <w:lang w:val="en-GB"/>
                    </w:rPr>
                    <w:t>£131.40</w:t>
                  </w:r>
                </w:p>
              </w:tc>
              <w:tc>
                <w:tcPr>
                  <w:tcW w:w="2179" w:type="dxa"/>
                </w:tcPr>
                <w:p w14:paraId="2B999EEB" w14:textId="3038A489" w:rsidR="00297908" w:rsidRPr="008B0128" w:rsidRDefault="00297908" w:rsidP="00527F34">
                  <w:pPr>
                    <w:rPr>
                      <w:rFonts w:ascii="Arial" w:hAnsi="Arial" w:cs="Arial"/>
                      <w:color w:val="0D0D0D"/>
                      <w:lang w:val="en-GB"/>
                    </w:rPr>
                  </w:pPr>
                  <w:r w:rsidRPr="008B0128">
                    <w:rPr>
                      <w:rFonts w:ascii="Arial" w:hAnsi="Arial" w:cs="Arial"/>
                      <w:color w:val="0D0D0D"/>
                      <w:lang w:val="en-GB"/>
                    </w:rPr>
                    <w:t>HMRC</w:t>
                  </w:r>
                </w:p>
              </w:tc>
              <w:tc>
                <w:tcPr>
                  <w:tcW w:w="2937" w:type="dxa"/>
                </w:tcPr>
                <w:p w14:paraId="3F725F62" w14:textId="5985C286" w:rsidR="00297908" w:rsidRPr="008B0128" w:rsidRDefault="00297908" w:rsidP="00527F34">
                  <w:pPr>
                    <w:rPr>
                      <w:rFonts w:ascii="Arial" w:hAnsi="Arial" w:cs="Arial"/>
                      <w:color w:val="0D0D0D"/>
                      <w:lang w:val="en-GB"/>
                    </w:rPr>
                  </w:pPr>
                  <w:r w:rsidRPr="008B0128">
                    <w:rPr>
                      <w:rFonts w:ascii="Arial" w:hAnsi="Arial" w:cs="Arial"/>
                      <w:color w:val="0D0D0D"/>
                      <w:lang w:val="en-GB"/>
                    </w:rPr>
                    <w:t>Clerks PAYE</w:t>
                  </w:r>
                </w:p>
              </w:tc>
            </w:tr>
            <w:tr w:rsidR="00297908" w14:paraId="330FA9A6" w14:textId="77777777" w:rsidTr="008B0128">
              <w:tc>
                <w:tcPr>
                  <w:tcW w:w="1497" w:type="dxa"/>
                </w:tcPr>
                <w:p w14:paraId="54A7DA26" w14:textId="7A907EB7" w:rsidR="00297908" w:rsidRPr="008B0128" w:rsidRDefault="00297908" w:rsidP="00527F34">
                  <w:pPr>
                    <w:rPr>
                      <w:rFonts w:ascii="Arial" w:hAnsi="Arial" w:cs="Arial"/>
                      <w:color w:val="0D0D0D"/>
                      <w:lang w:val="en-GB"/>
                    </w:rPr>
                  </w:pPr>
                  <w:r w:rsidRPr="008B0128">
                    <w:rPr>
                      <w:rFonts w:ascii="Arial" w:hAnsi="Arial" w:cs="Arial"/>
                      <w:color w:val="0D0D0D"/>
                      <w:lang w:val="en-GB"/>
                    </w:rPr>
                    <w:t>25.9.25</w:t>
                  </w:r>
                </w:p>
              </w:tc>
              <w:tc>
                <w:tcPr>
                  <w:tcW w:w="1269" w:type="dxa"/>
                </w:tcPr>
                <w:p w14:paraId="4668BE51" w14:textId="5CBBDA30" w:rsidR="00297908" w:rsidRPr="008B0128" w:rsidRDefault="00297908" w:rsidP="00527F34">
                  <w:pPr>
                    <w:rPr>
                      <w:rFonts w:ascii="Arial" w:hAnsi="Arial" w:cs="Arial"/>
                      <w:color w:val="0D0D0D"/>
                      <w:lang w:val="en-GB"/>
                    </w:rPr>
                  </w:pPr>
                  <w:r w:rsidRPr="008B0128">
                    <w:rPr>
                      <w:rFonts w:ascii="Arial" w:hAnsi="Arial" w:cs="Arial"/>
                      <w:color w:val="0D0D0D"/>
                      <w:lang w:val="en-GB"/>
                    </w:rPr>
                    <w:t>£526.40</w:t>
                  </w:r>
                </w:p>
              </w:tc>
              <w:tc>
                <w:tcPr>
                  <w:tcW w:w="2179" w:type="dxa"/>
                </w:tcPr>
                <w:p w14:paraId="3B5A1373" w14:textId="786C7EF6" w:rsidR="00297908" w:rsidRPr="008B0128" w:rsidRDefault="00297908" w:rsidP="00527F34">
                  <w:pPr>
                    <w:rPr>
                      <w:rFonts w:ascii="Arial" w:hAnsi="Arial" w:cs="Arial"/>
                      <w:color w:val="0D0D0D"/>
                      <w:lang w:val="en-GB"/>
                    </w:rPr>
                  </w:pPr>
                  <w:r w:rsidRPr="008B0128">
                    <w:rPr>
                      <w:rFonts w:ascii="Arial" w:hAnsi="Arial" w:cs="Arial"/>
                      <w:color w:val="0D0D0D"/>
                      <w:lang w:val="en-GB"/>
                    </w:rPr>
                    <w:t>Mrs H Strong</w:t>
                  </w:r>
                </w:p>
              </w:tc>
              <w:tc>
                <w:tcPr>
                  <w:tcW w:w="2937" w:type="dxa"/>
                </w:tcPr>
                <w:p w14:paraId="09A8FD72" w14:textId="7BD813C2" w:rsidR="00297908" w:rsidRPr="008B0128" w:rsidRDefault="00297908" w:rsidP="00527F34">
                  <w:pPr>
                    <w:rPr>
                      <w:rFonts w:ascii="Arial" w:hAnsi="Arial" w:cs="Arial"/>
                      <w:color w:val="0D0D0D"/>
                      <w:lang w:val="en-GB"/>
                    </w:rPr>
                  </w:pPr>
                  <w:r w:rsidRPr="008B0128">
                    <w:rPr>
                      <w:rFonts w:ascii="Arial" w:hAnsi="Arial" w:cs="Arial"/>
                      <w:color w:val="0D0D0D"/>
                      <w:lang w:val="en-GB"/>
                    </w:rPr>
                    <w:t>Clerks Salary</w:t>
                  </w:r>
                </w:p>
              </w:tc>
            </w:tr>
            <w:tr w:rsidR="00297908" w14:paraId="730A2D21" w14:textId="77777777" w:rsidTr="008B0128">
              <w:tc>
                <w:tcPr>
                  <w:tcW w:w="1497" w:type="dxa"/>
                </w:tcPr>
                <w:p w14:paraId="2E609C2E" w14:textId="77777777" w:rsidR="00297908" w:rsidRDefault="00297908" w:rsidP="00527F34">
                  <w:pPr>
                    <w:rPr>
                      <w:rFonts w:ascii="Arial" w:hAnsi="Arial" w:cs="Arial"/>
                      <w:b/>
                      <w:color w:val="0D0D0D"/>
                      <w:lang w:val="en-GB"/>
                    </w:rPr>
                  </w:pPr>
                </w:p>
              </w:tc>
              <w:tc>
                <w:tcPr>
                  <w:tcW w:w="1269" w:type="dxa"/>
                </w:tcPr>
                <w:p w14:paraId="4B54606F" w14:textId="77777777" w:rsidR="00297908" w:rsidRDefault="00297908" w:rsidP="00527F34">
                  <w:pPr>
                    <w:rPr>
                      <w:rFonts w:ascii="Arial" w:hAnsi="Arial" w:cs="Arial"/>
                      <w:b/>
                      <w:color w:val="0D0D0D"/>
                      <w:lang w:val="en-GB"/>
                    </w:rPr>
                  </w:pPr>
                </w:p>
              </w:tc>
              <w:tc>
                <w:tcPr>
                  <w:tcW w:w="2179" w:type="dxa"/>
                </w:tcPr>
                <w:p w14:paraId="7F04665A" w14:textId="77777777" w:rsidR="00297908" w:rsidRDefault="00297908" w:rsidP="00527F34">
                  <w:pPr>
                    <w:rPr>
                      <w:rFonts w:ascii="Arial" w:hAnsi="Arial" w:cs="Arial"/>
                      <w:b/>
                      <w:color w:val="0D0D0D"/>
                      <w:lang w:val="en-GB"/>
                    </w:rPr>
                  </w:pPr>
                </w:p>
              </w:tc>
              <w:tc>
                <w:tcPr>
                  <w:tcW w:w="2937" w:type="dxa"/>
                </w:tcPr>
                <w:p w14:paraId="66D77757" w14:textId="77777777" w:rsidR="00297908" w:rsidRDefault="00297908" w:rsidP="00527F34">
                  <w:pPr>
                    <w:rPr>
                      <w:rFonts w:ascii="Arial" w:hAnsi="Arial" w:cs="Arial"/>
                      <w:b/>
                      <w:color w:val="0D0D0D"/>
                      <w:lang w:val="en-GB"/>
                    </w:rPr>
                  </w:pPr>
                </w:p>
              </w:tc>
            </w:tr>
          </w:tbl>
          <w:p w14:paraId="005A668E" w14:textId="182B0166" w:rsidR="00B32C97" w:rsidRPr="00597B37" w:rsidRDefault="00B32C97" w:rsidP="00504760">
            <w:pPr>
              <w:rPr>
                <w:rFonts w:ascii="Arial" w:hAnsi="Arial" w:cs="Arial"/>
                <w:color w:val="0D0D0D"/>
                <w:lang w:val="en-GB"/>
              </w:rPr>
            </w:pP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bookmarkStart w:id="0" w:name="_GoBack"/>
            <w:bookmarkEnd w:id="0"/>
          </w:p>
        </w:tc>
      </w:tr>
      <w:tr w:rsidR="00087689" w:rsidRPr="00E32D70" w14:paraId="343D9076" w14:textId="77777777" w:rsidTr="00C77546">
        <w:tc>
          <w:tcPr>
            <w:tcW w:w="0" w:type="auto"/>
            <w:shd w:val="clear" w:color="auto" w:fill="auto"/>
          </w:tcPr>
          <w:p w14:paraId="3B9B6419" w14:textId="6DEAE55E" w:rsidR="00087689" w:rsidRPr="00E32D70" w:rsidRDefault="00693D0D" w:rsidP="004829DE">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4829DE">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3C87BF09" w14:textId="77777777" w:rsidR="00693D0D" w:rsidRDefault="003559F2" w:rsidP="00BE7025">
            <w:pPr>
              <w:rPr>
                <w:rFonts w:ascii="Arial" w:hAnsi="Arial" w:cs="Arial"/>
                <w:color w:val="0D0D0D"/>
                <w:lang w:val="en-GB"/>
              </w:rPr>
            </w:pPr>
            <w:r>
              <w:rPr>
                <w:rFonts w:ascii="Arial" w:hAnsi="Arial" w:cs="Arial"/>
                <w:color w:val="0D0D0D"/>
                <w:lang w:val="en-GB"/>
              </w:rPr>
              <w:t>None</w:t>
            </w:r>
          </w:p>
          <w:p w14:paraId="24F9DD03" w14:textId="13D0638C" w:rsidR="00D85EE9" w:rsidRPr="00693D0D" w:rsidRDefault="00D85EE9" w:rsidP="00BE7025">
            <w:pPr>
              <w:rPr>
                <w:rFonts w:ascii="Arial" w:hAnsi="Arial" w:cs="Arial"/>
                <w:color w:val="0D0D0D"/>
                <w:lang w:val="en-GB"/>
              </w:rPr>
            </w:pP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4C157EF6" w:rsidR="001B6313" w:rsidRDefault="001B6313" w:rsidP="004829DE">
            <w:pPr>
              <w:rPr>
                <w:rFonts w:ascii="Arial" w:hAnsi="Arial" w:cs="Arial"/>
                <w:b/>
                <w:color w:val="0D0D0D"/>
                <w:lang w:val="en-GB"/>
              </w:rPr>
            </w:pPr>
            <w:r>
              <w:rPr>
                <w:rFonts w:ascii="Arial" w:hAnsi="Arial" w:cs="Arial"/>
                <w:b/>
                <w:color w:val="0D0D0D"/>
                <w:lang w:val="en-GB"/>
              </w:rPr>
              <w:t>08/</w:t>
            </w:r>
            <w:r w:rsidR="004829DE">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4AE7BBE5" w14:textId="130D1713" w:rsidR="003559F2" w:rsidRDefault="004829DE" w:rsidP="005D3096">
            <w:pPr>
              <w:rPr>
                <w:rFonts w:ascii="Arial" w:hAnsi="Arial" w:cs="Arial"/>
                <w:color w:val="0D0D0D"/>
                <w:lang w:val="en-GB"/>
              </w:rPr>
            </w:pPr>
            <w:r>
              <w:rPr>
                <w:rFonts w:ascii="Arial" w:hAnsi="Arial" w:cs="Arial"/>
                <w:color w:val="0D0D0D"/>
                <w:lang w:val="en-GB"/>
              </w:rPr>
              <w:t xml:space="preserve">The Assertion 10 compliance has been done.  The clerk now has a new email address which is </w:t>
            </w:r>
            <w:hyperlink r:id="rId8" w:history="1">
              <w:r w:rsidRPr="00B801A2">
                <w:rPr>
                  <w:rStyle w:val="Hyperlink"/>
                  <w:rFonts w:ascii="Arial" w:hAnsi="Arial" w:cs="Arial"/>
                  <w:lang w:val="en-GB"/>
                </w:rPr>
                <w:t>clerkmusgravepc@gmail.com</w:t>
              </w:r>
            </w:hyperlink>
            <w:r>
              <w:rPr>
                <w:rFonts w:ascii="Arial" w:hAnsi="Arial" w:cs="Arial"/>
                <w:color w:val="0D0D0D"/>
                <w:lang w:val="en-GB"/>
              </w:rPr>
              <w:t>.  The IT &amp; Data policy are now on the website.</w:t>
            </w:r>
          </w:p>
          <w:p w14:paraId="6CC1A73E" w14:textId="3EB8998E" w:rsidR="00D85EE9" w:rsidRPr="00C5547B" w:rsidRDefault="00D85EE9" w:rsidP="005D3096">
            <w:pPr>
              <w:rPr>
                <w:rFonts w:ascii="Arial" w:hAnsi="Arial" w:cs="Arial"/>
                <w:color w:val="0D0D0D"/>
                <w:lang w:val="en-GB"/>
              </w:rPr>
            </w:pPr>
          </w:p>
        </w:tc>
        <w:tc>
          <w:tcPr>
            <w:tcW w:w="1176" w:type="dxa"/>
            <w:shd w:val="clear" w:color="auto" w:fill="auto"/>
          </w:tcPr>
          <w:p w14:paraId="33F13A08" w14:textId="77777777" w:rsidR="001B6313" w:rsidRDefault="001B6313" w:rsidP="00CF004C">
            <w:pPr>
              <w:rPr>
                <w:rFonts w:ascii="Arial" w:hAnsi="Arial" w:cs="Arial"/>
                <w:b/>
                <w:color w:val="0D0D0D"/>
                <w:lang w:val="en-GB"/>
              </w:rPr>
            </w:pPr>
          </w:p>
          <w:p w14:paraId="2A3BE2F5" w14:textId="77777777" w:rsidR="00504760" w:rsidRDefault="00504760" w:rsidP="00CF004C">
            <w:pPr>
              <w:rPr>
                <w:rFonts w:ascii="Arial" w:hAnsi="Arial" w:cs="Arial"/>
                <w:b/>
                <w:color w:val="0D0D0D"/>
                <w:lang w:val="en-GB"/>
              </w:rPr>
            </w:pPr>
          </w:p>
          <w:p w14:paraId="53AF3AAD" w14:textId="77777777" w:rsidR="00504760" w:rsidRDefault="00504760" w:rsidP="00CF004C">
            <w:pPr>
              <w:rPr>
                <w:rFonts w:ascii="Arial" w:hAnsi="Arial" w:cs="Arial"/>
                <w:b/>
                <w:color w:val="0D0D0D"/>
                <w:lang w:val="en-GB"/>
              </w:rPr>
            </w:pPr>
          </w:p>
          <w:p w14:paraId="127AA470" w14:textId="77777777" w:rsidR="00504760" w:rsidRDefault="00504760" w:rsidP="00CF004C">
            <w:pPr>
              <w:rPr>
                <w:rFonts w:ascii="Arial" w:hAnsi="Arial" w:cs="Arial"/>
                <w:b/>
                <w:color w:val="0D0D0D"/>
                <w:lang w:val="en-GB"/>
              </w:rPr>
            </w:pPr>
          </w:p>
          <w:p w14:paraId="0B6E304C" w14:textId="05D6F0E8" w:rsidR="00504760" w:rsidRPr="00E32D70" w:rsidRDefault="00504760"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58E10FC6" w:rsidR="00087689" w:rsidRPr="00E32D70" w:rsidRDefault="001B6313" w:rsidP="004829DE">
            <w:pPr>
              <w:rPr>
                <w:rFonts w:ascii="Arial" w:hAnsi="Arial" w:cs="Arial"/>
                <w:b/>
                <w:color w:val="0D0D0D"/>
                <w:lang w:val="en-GB"/>
              </w:rPr>
            </w:pPr>
            <w:r>
              <w:rPr>
                <w:rFonts w:ascii="Arial" w:hAnsi="Arial" w:cs="Arial"/>
                <w:b/>
                <w:color w:val="0D0D0D"/>
                <w:lang w:val="en-GB"/>
              </w:rPr>
              <w:lastRenderedPageBreak/>
              <w:t>09/</w:t>
            </w:r>
            <w:r w:rsidR="004829DE">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46F0C833" w14:textId="360E3C8A" w:rsidR="00B32C97" w:rsidRDefault="00BE7025" w:rsidP="00511D6A">
            <w:pPr>
              <w:jc w:val="both"/>
              <w:rPr>
                <w:rFonts w:ascii="Arial" w:hAnsi="Arial" w:cs="Arial"/>
                <w:color w:val="0D0D0D"/>
                <w:lang w:val="en-GB"/>
              </w:rPr>
            </w:pPr>
            <w:r w:rsidRPr="00BE7025">
              <w:rPr>
                <w:rFonts w:ascii="Arial" w:hAnsi="Arial" w:cs="Arial"/>
                <w:b/>
                <w:color w:val="0D0D0D"/>
                <w:lang w:val="en-GB"/>
              </w:rPr>
              <w:t>GREAT MUSGRAVE</w:t>
            </w:r>
            <w:r>
              <w:rPr>
                <w:rFonts w:ascii="Arial" w:hAnsi="Arial" w:cs="Arial"/>
                <w:color w:val="0D0D0D"/>
                <w:lang w:val="en-GB"/>
              </w:rPr>
              <w:t xml:space="preserve"> </w:t>
            </w:r>
            <w:proofErr w:type="gramStart"/>
            <w:r>
              <w:rPr>
                <w:rFonts w:ascii="Arial" w:hAnsi="Arial" w:cs="Arial"/>
                <w:color w:val="0D0D0D"/>
                <w:lang w:val="en-GB"/>
              </w:rPr>
              <w:t xml:space="preserve">-  </w:t>
            </w:r>
            <w:r w:rsidR="008B0128">
              <w:rPr>
                <w:rFonts w:ascii="Arial" w:hAnsi="Arial" w:cs="Arial"/>
                <w:color w:val="0D0D0D"/>
                <w:lang w:val="en-GB"/>
              </w:rPr>
              <w:t>The</w:t>
            </w:r>
            <w:proofErr w:type="gramEnd"/>
            <w:r w:rsidR="008B0128">
              <w:rPr>
                <w:rFonts w:ascii="Arial" w:hAnsi="Arial" w:cs="Arial"/>
                <w:color w:val="0D0D0D"/>
                <w:lang w:val="en-GB"/>
              </w:rPr>
              <w:t xml:space="preserve"> Chairman has received a letter from a church warden (as a resident of the parish) asking for donations towards the church roof.  The approx. cost is £200,000.  This is not something the parish council would donate to.  This is something residents would do if they chose to do this.</w:t>
            </w:r>
          </w:p>
          <w:p w14:paraId="4A388E00" w14:textId="77777777" w:rsidR="00504760" w:rsidRDefault="00504760" w:rsidP="00511D6A">
            <w:pPr>
              <w:jc w:val="both"/>
              <w:rPr>
                <w:rFonts w:ascii="Arial" w:hAnsi="Arial" w:cs="Arial"/>
                <w:b/>
                <w:color w:val="0D0D0D"/>
                <w:lang w:val="en-GB"/>
              </w:rPr>
            </w:pPr>
          </w:p>
          <w:p w14:paraId="122124F5" w14:textId="5F966E02" w:rsidR="00B32C97" w:rsidRDefault="00C5547B" w:rsidP="00276A6E">
            <w:pPr>
              <w:jc w:val="both"/>
              <w:rPr>
                <w:rFonts w:ascii="Arial" w:hAnsi="Arial" w:cs="Arial"/>
                <w:color w:val="0D0D0D"/>
                <w:lang w:val="en-GB"/>
              </w:rPr>
            </w:pPr>
            <w:r>
              <w:rPr>
                <w:rFonts w:ascii="Arial" w:hAnsi="Arial" w:cs="Arial"/>
                <w:b/>
                <w:color w:val="0D0D0D"/>
                <w:lang w:val="en-GB"/>
              </w:rPr>
              <w:t xml:space="preserve">LITTLE MUSGRAVE </w:t>
            </w:r>
            <w:proofErr w:type="gramStart"/>
            <w:r w:rsidR="006865FA">
              <w:rPr>
                <w:rFonts w:ascii="Arial" w:hAnsi="Arial" w:cs="Arial"/>
                <w:b/>
                <w:color w:val="0D0D0D"/>
                <w:lang w:val="en-GB"/>
              </w:rPr>
              <w:t>–</w:t>
            </w:r>
            <w:r w:rsidR="00597B37">
              <w:rPr>
                <w:rFonts w:ascii="Arial" w:hAnsi="Arial" w:cs="Arial"/>
                <w:b/>
                <w:color w:val="0D0D0D"/>
                <w:lang w:val="en-GB"/>
              </w:rPr>
              <w:t xml:space="preserve"> </w:t>
            </w:r>
            <w:r w:rsidR="00B32C97">
              <w:rPr>
                <w:rFonts w:ascii="Arial" w:hAnsi="Arial" w:cs="Arial"/>
                <w:b/>
                <w:color w:val="0D0D0D"/>
                <w:lang w:val="en-GB"/>
              </w:rPr>
              <w:t xml:space="preserve"> </w:t>
            </w:r>
            <w:r w:rsidR="008B0128">
              <w:rPr>
                <w:rFonts w:ascii="Arial" w:hAnsi="Arial" w:cs="Arial"/>
                <w:color w:val="0D0D0D"/>
                <w:lang w:val="en-GB"/>
              </w:rPr>
              <w:t>Work</w:t>
            </w:r>
            <w:proofErr w:type="gramEnd"/>
            <w:r w:rsidR="008B0128">
              <w:rPr>
                <w:rFonts w:ascii="Arial" w:hAnsi="Arial" w:cs="Arial"/>
                <w:color w:val="0D0D0D"/>
                <w:lang w:val="en-GB"/>
              </w:rPr>
              <w:t xml:space="preserve"> has started on putting in the accommodation pods at Eden Wedding Barn.</w:t>
            </w:r>
          </w:p>
          <w:p w14:paraId="25DF8D94" w14:textId="77777777" w:rsidR="00904478" w:rsidRDefault="00904478" w:rsidP="00276A6E">
            <w:pPr>
              <w:jc w:val="both"/>
              <w:rPr>
                <w:rFonts w:ascii="Arial" w:hAnsi="Arial" w:cs="Arial"/>
                <w:color w:val="0D0D0D"/>
                <w:lang w:val="en-GB"/>
              </w:rPr>
            </w:pPr>
          </w:p>
          <w:p w14:paraId="16B387BD" w14:textId="155F1E3C" w:rsidR="004234E7" w:rsidRDefault="00904478" w:rsidP="00276A6E">
            <w:pPr>
              <w:jc w:val="both"/>
              <w:rPr>
                <w:rFonts w:ascii="Arial" w:hAnsi="Arial" w:cs="Arial"/>
                <w:color w:val="0D0D0D"/>
                <w:lang w:val="en-GB"/>
              </w:rPr>
            </w:pPr>
            <w:r>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proofErr w:type="gramStart"/>
            <w:r w:rsidR="00BD43EE">
              <w:rPr>
                <w:rFonts w:ascii="Arial" w:hAnsi="Arial" w:cs="Arial"/>
                <w:b/>
                <w:color w:val="0D0D0D"/>
                <w:lang w:val="en-GB"/>
              </w:rPr>
              <w:t>–</w:t>
            </w:r>
            <w:r w:rsidR="00597B37">
              <w:rPr>
                <w:rFonts w:ascii="Arial" w:hAnsi="Arial" w:cs="Arial"/>
                <w:b/>
                <w:color w:val="0D0D0D"/>
                <w:lang w:val="en-GB"/>
              </w:rPr>
              <w:t xml:space="preserve"> </w:t>
            </w:r>
            <w:r w:rsidR="004234E7">
              <w:rPr>
                <w:rFonts w:ascii="Arial" w:hAnsi="Arial" w:cs="Arial"/>
                <w:b/>
                <w:color w:val="0D0D0D"/>
                <w:lang w:val="en-GB"/>
              </w:rPr>
              <w:t xml:space="preserve"> </w:t>
            </w:r>
            <w:r w:rsidR="008B0128">
              <w:rPr>
                <w:rFonts w:ascii="Arial" w:hAnsi="Arial" w:cs="Arial"/>
                <w:color w:val="0D0D0D"/>
                <w:lang w:val="en-GB"/>
              </w:rPr>
              <w:t>Nothing</w:t>
            </w:r>
            <w:proofErr w:type="gramEnd"/>
            <w:r w:rsidR="008B0128">
              <w:rPr>
                <w:rFonts w:ascii="Arial" w:hAnsi="Arial" w:cs="Arial"/>
                <w:color w:val="0D0D0D"/>
                <w:lang w:val="en-GB"/>
              </w:rPr>
              <w:t xml:space="preserve"> to discuss.</w:t>
            </w:r>
          </w:p>
          <w:p w14:paraId="34DCA252" w14:textId="4346A1EB" w:rsidR="00B32C97" w:rsidRDefault="00B32C97" w:rsidP="00B32C97">
            <w:pPr>
              <w:rPr>
                <w:rFonts w:ascii="Arial" w:hAnsi="Arial" w:cs="Arial"/>
                <w:color w:val="0D0D0D"/>
                <w:lang w:val="en-GB"/>
              </w:rPr>
            </w:pPr>
          </w:p>
          <w:p w14:paraId="07BE84FF" w14:textId="299DD5AA" w:rsidR="00504760" w:rsidRPr="008B0128" w:rsidRDefault="00504760" w:rsidP="00B32C97">
            <w:pPr>
              <w:rPr>
                <w:rFonts w:ascii="Arial" w:hAnsi="Arial" w:cs="Arial"/>
                <w:color w:val="0D0D0D"/>
                <w:lang w:val="en-GB"/>
              </w:rPr>
            </w:pPr>
            <w:r>
              <w:rPr>
                <w:rFonts w:ascii="Arial" w:hAnsi="Arial" w:cs="Arial"/>
                <w:b/>
                <w:color w:val="0D0D0D"/>
                <w:lang w:val="en-GB"/>
              </w:rPr>
              <w:t xml:space="preserve">VILLAGE HALL HEATING -  </w:t>
            </w:r>
            <w:r w:rsidR="008B0128" w:rsidRPr="008B0128">
              <w:rPr>
                <w:rFonts w:ascii="Arial" w:hAnsi="Arial" w:cs="Arial"/>
                <w:color w:val="0D0D0D"/>
                <w:lang w:val="en-GB"/>
              </w:rPr>
              <w:t>Previously discussed item 05/1025</w:t>
            </w:r>
          </w:p>
          <w:p w14:paraId="42331328" w14:textId="77777777" w:rsidR="00504760" w:rsidRPr="008B0128" w:rsidRDefault="00504760" w:rsidP="00B32C97">
            <w:pPr>
              <w:rPr>
                <w:rFonts w:ascii="Arial" w:hAnsi="Arial" w:cs="Arial"/>
                <w:color w:val="0D0D0D"/>
                <w:lang w:val="en-GB"/>
              </w:rPr>
            </w:pPr>
          </w:p>
          <w:p w14:paraId="69188CE9" w14:textId="1C309291" w:rsidR="00C207AE" w:rsidRPr="008B0128" w:rsidRDefault="00F077C7" w:rsidP="00B32C97">
            <w:pPr>
              <w:rPr>
                <w:rFonts w:ascii="Arial" w:hAnsi="Arial" w:cs="Arial"/>
                <w:color w:val="0D0D0D"/>
                <w:lang w:val="en-GB"/>
              </w:rPr>
            </w:pPr>
            <w:r>
              <w:rPr>
                <w:rFonts w:ascii="Arial" w:hAnsi="Arial" w:cs="Arial"/>
                <w:color w:val="0D0D0D"/>
                <w:lang w:val="en-GB"/>
              </w:rPr>
              <w:t xml:space="preserve"> </w:t>
            </w:r>
            <w:r w:rsidR="008B0128" w:rsidRPr="008B0128">
              <w:rPr>
                <w:rFonts w:ascii="Arial" w:hAnsi="Arial" w:cs="Arial"/>
                <w:b/>
                <w:color w:val="0D0D0D"/>
                <w:lang w:val="en-GB"/>
              </w:rPr>
              <w:t xml:space="preserve">COLLINSON TRUST </w:t>
            </w:r>
            <w:r w:rsidR="008B0128">
              <w:rPr>
                <w:rFonts w:ascii="Arial" w:hAnsi="Arial" w:cs="Arial"/>
                <w:b/>
                <w:color w:val="0D0D0D"/>
                <w:lang w:val="en-GB"/>
              </w:rPr>
              <w:t>–</w:t>
            </w:r>
            <w:r w:rsidR="008B0128" w:rsidRPr="008B0128">
              <w:rPr>
                <w:rFonts w:ascii="Arial" w:hAnsi="Arial" w:cs="Arial"/>
                <w:b/>
                <w:color w:val="0D0D0D"/>
                <w:lang w:val="en-GB"/>
              </w:rPr>
              <w:t xml:space="preserve"> </w:t>
            </w:r>
            <w:r w:rsidR="008B0128">
              <w:rPr>
                <w:rFonts w:ascii="Arial" w:hAnsi="Arial" w:cs="Arial"/>
                <w:color w:val="0D0D0D"/>
                <w:lang w:val="en-GB"/>
              </w:rPr>
              <w:t>Invites have been sent out to the 3 children who qualify for this.</w:t>
            </w: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5ABBD7A0" w:rsidR="00CC5479" w:rsidRDefault="00CC5479" w:rsidP="00CF004C">
            <w:pPr>
              <w:rPr>
                <w:rFonts w:ascii="Arial" w:hAnsi="Arial" w:cs="Arial"/>
                <w:b/>
                <w:color w:val="0D0D0D"/>
                <w:lang w:val="en-GB"/>
              </w:rPr>
            </w:pPr>
          </w:p>
          <w:p w14:paraId="2C39A85A" w14:textId="3AFC4BBA" w:rsidR="00BE7025" w:rsidRDefault="00BE7025" w:rsidP="00CF004C">
            <w:pPr>
              <w:rPr>
                <w:rFonts w:ascii="Arial" w:hAnsi="Arial" w:cs="Arial"/>
                <w:b/>
                <w:color w:val="0D0D0D"/>
                <w:lang w:val="en-GB"/>
              </w:rPr>
            </w:pPr>
          </w:p>
          <w:p w14:paraId="7BF1FFE6" w14:textId="0DF318E3" w:rsidR="00BE7025" w:rsidRDefault="00BE7025" w:rsidP="00CF004C">
            <w:pPr>
              <w:rPr>
                <w:rFonts w:ascii="Arial" w:hAnsi="Arial" w:cs="Arial"/>
                <w:b/>
                <w:color w:val="0D0D0D"/>
                <w:lang w:val="en-GB"/>
              </w:rPr>
            </w:pPr>
          </w:p>
          <w:p w14:paraId="77E5FA36" w14:textId="6BF35AA4"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252DB294" w:rsidR="00D4553A" w:rsidRDefault="00D4553A" w:rsidP="00CF004C">
            <w:pPr>
              <w:rPr>
                <w:rFonts w:ascii="Arial" w:hAnsi="Arial" w:cs="Arial"/>
                <w:b/>
                <w:color w:val="0D0D0D"/>
                <w:lang w:val="en-GB"/>
              </w:rPr>
            </w:pPr>
          </w:p>
          <w:p w14:paraId="30B52AF3" w14:textId="77777777" w:rsidR="00C207AE" w:rsidRDefault="00C207AE" w:rsidP="00CF004C">
            <w:pPr>
              <w:rPr>
                <w:rFonts w:ascii="Arial" w:hAnsi="Arial" w:cs="Arial"/>
                <w:b/>
                <w:color w:val="0D0D0D"/>
                <w:lang w:val="en-GB"/>
              </w:rPr>
            </w:pPr>
          </w:p>
          <w:p w14:paraId="1C77EACD" w14:textId="77777777" w:rsidR="00C207AE" w:rsidRDefault="00C207AE" w:rsidP="00CF004C">
            <w:pPr>
              <w:rPr>
                <w:rFonts w:ascii="Arial" w:hAnsi="Arial" w:cs="Arial"/>
                <w:b/>
                <w:color w:val="0D0D0D"/>
                <w:lang w:val="en-GB"/>
              </w:rPr>
            </w:pPr>
          </w:p>
          <w:p w14:paraId="6E68B020" w14:textId="77777777" w:rsidR="00C207AE" w:rsidRDefault="00C207AE" w:rsidP="003559F2">
            <w:pPr>
              <w:rPr>
                <w:rFonts w:ascii="Arial" w:hAnsi="Arial" w:cs="Arial"/>
                <w:b/>
                <w:color w:val="0D0D0D"/>
                <w:lang w:val="en-GB"/>
              </w:rPr>
            </w:pPr>
          </w:p>
          <w:p w14:paraId="5D499862" w14:textId="77777777" w:rsidR="00D85EE9" w:rsidRDefault="00D85EE9" w:rsidP="003559F2">
            <w:pPr>
              <w:rPr>
                <w:rFonts w:ascii="Arial" w:hAnsi="Arial" w:cs="Arial"/>
                <w:b/>
                <w:color w:val="0D0D0D"/>
                <w:lang w:val="en-GB"/>
              </w:rPr>
            </w:pPr>
          </w:p>
          <w:p w14:paraId="0A20D370" w14:textId="77777777" w:rsidR="00D85EE9" w:rsidRDefault="00D85EE9" w:rsidP="003559F2">
            <w:pPr>
              <w:rPr>
                <w:rFonts w:ascii="Arial" w:hAnsi="Arial" w:cs="Arial"/>
                <w:b/>
                <w:color w:val="0D0D0D"/>
                <w:lang w:val="en-GB"/>
              </w:rPr>
            </w:pPr>
          </w:p>
          <w:p w14:paraId="175A5933" w14:textId="77777777" w:rsidR="00D85EE9" w:rsidRDefault="00D85EE9" w:rsidP="003559F2">
            <w:pPr>
              <w:rPr>
                <w:rFonts w:ascii="Arial" w:hAnsi="Arial" w:cs="Arial"/>
                <w:b/>
                <w:color w:val="0D0D0D"/>
                <w:lang w:val="en-GB"/>
              </w:rPr>
            </w:pPr>
          </w:p>
          <w:p w14:paraId="6AFCE4CE" w14:textId="77777777" w:rsidR="00D85EE9" w:rsidRDefault="00D85EE9" w:rsidP="003559F2">
            <w:pPr>
              <w:rPr>
                <w:rFonts w:ascii="Arial" w:hAnsi="Arial" w:cs="Arial"/>
                <w:b/>
                <w:color w:val="0D0D0D"/>
                <w:lang w:val="en-GB"/>
              </w:rPr>
            </w:pPr>
          </w:p>
          <w:p w14:paraId="49AB986D" w14:textId="77777777" w:rsidR="00D85EE9" w:rsidRDefault="00D85EE9" w:rsidP="003559F2">
            <w:pPr>
              <w:rPr>
                <w:rFonts w:ascii="Arial" w:hAnsi="Arial" w:cs="Arial"/>
                <w:b/>
                <w:color w:val="0D0D0D"/>
                <w:lang w:val="en-GB"/>
              </w:rPr>
            </w:pPr>
          </w:p>
          <w:p w14:paraId="6D2A33C5" w14:textId="327FA695" w:rsidR="00D85EE9" w:rsidRPr="00E32D70" w:rsidRDefault="00D85EE9" w:rsidP="003559F2">
            <w:pPr>
              <w:rPr>
                <w:rFonts w:ascii="Arial" w:hAnsi="Arial" w:cs="Arial"/>
                <w:b/>
                <w:color w:val="0D0D0D"/>
                <w:lang w:val="en-GB"/>
              </w:rPr>
            </w:pPr>
          </w:p>
        </w:tc>
      </w:tr>
      <w:tr w:rsidR="007620FE" w:rsidRPr="00E32D70" w14:paraId="67CB4708" w14:textId="77777777" w:rsidTr="00C730DF">
        <w:trPr>
          <w:trHeight w:val="912"/>
        </w:trPr>
        <w:tc>
          <w:tcPr>
            <w:tcW w:w="0" w:type="auto"/>
            <w:shd w:val="clear" w:color="auto" w:fill="auto"/>
          </w:tcPr>
          <w:p w14:paraId="2FF09C23" w14:textId="29AE334C" w:rsidR="007620FE" w:rsidRDefault="00CD1A82" w:rsidP="008B0128">
            <w:pPr>
              <w:rPr>
                <w:rFonts w:ascii="Arial" w:hAnsi="Arial" w:cs="Arial"/>
                <w:b/>
                <w:color w:val="0D0D0D"/>
                <w:lang w:val="en-GB"/>
              </w:rPr>
            </w:pPr>
            <w:r>
              <w:rPr>
                <w:rFonts w:ascii="Arial" w:hAnsi="Arial" w:cs="Arial"/>
                <w:b/>
                <w:color w:val="0D0D0D"/>
                <w:lang w:val="en-GB"/>
              </w:rPr>
              <w:t>10/</w:t>
            </w:r>
            <w:r w:rsidR="008B0128">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392E5C65" w14:textId="77777777" w:rsidR="00AA764B" w:rsidRDefault="008B0128" w:rsidP="008B0128">
            <w:pPr>
              <w:rPr>
                <w:rFonts w:ascii="Arial" w:hAnsi="Arial" w:cs="Arial"/>
                <w:color w:val="0D0D0D"/>
                <w:lang w:val="en-GB"/>
              </w:rPr>
            </w:pPr>
            <w:r>
              <w:rPr>
                <w:rFonts w:ascii="Arial" w:hAnsi="Arial" w:cs="Arial"/>
                <w:color w:val="0D0D0D"/>
                <w:lang w:val="en-GB"/>
              </w:rPr>
              <w:t xml:space="preserve">Councillor Bates attended the meeting of Appleby &amp; </w:t>
            </w:r>
            <w:proofErr w:type="spellStart"/>
            <w:r>
              <w:rPr>
                <w:rFonts w:ascii="Arial" w:hAnsi="Arial" w:cs="Arial"/>
                <w:color w:val="0D0D0D"/>
                <w:lang w:val="en-GB"/>
              </w:rPr>
              <w:t>Brough</w:t>
            </w:r>
            <w:proofErr w:type="spellEnd"/>
            <w:r>
              <w:rPr>
                <w:rFonts w:ascii="Arial" w:hAnsi="Arial" w:cs="Arial"/>
                <w:color w:val="0D0D0D"/>
                <w:lang w:val="en-GB"/>
              </w:rPr>
              <w:t xml:space="preserve"> action group.  The main concerns is the lack of public transport.  Elderly residents are finding it increasingly difficult to be able to get transport for hospital appointments.  The committee are going to put out a survey to all residents.  Funding is available for community news such as “The Way” magazine.</w:t>
            </w:r>
          </w:p>
          <w:p w14:paraId="126AD887" w14:textId="135B85F2" w:rsidR="008B0128" w:rsidRPr="009E0A42" w:rsidRDefault="008B0128" w:rsidP="008B0128">
            <w:pPr>
              <w:rPr>
                <w:rFonts w:ascii="Arial" w:hAnsi="Arial" w:cs="Arial"/>
                <w:color w:val="0D0D0D"/>
                <w:lang w:val="en-GB"/>
              </w:rPr>
            </w:pPr>
          </w:p>
        </w:tc>
        <w:tc>
          <w:tcPr>
            <w:tcW w:w="1176" w:type="dxa"/>
            <w:shd w:val="clear" w:color="auto" w:fill="auto"/>
          </w:tcPr>
          <w:p w14:paraId="200ED68C" w14:textId="50CCB4D8" w:rsidR="005D3096" w:rsidRPr="00E32D70" w:rsidRDefault="005D3096" w:rsidP="00CF004C">
            <w:pPr>
              <w:rPr>
                <w:rFonts w:ascii="Arial" w:hAnsi="Arial" w:cs="Arial"/>
                <w:b/>
                <w:color w:val="0D0D0D"/>
                <w:lang w:val="en-GB"/>
              </w:rPr>
            </w:pPr>
          </w:p>
        </w:tc>
      </w:tr>
      <w:tr w:rsidR="007620FE" w:rsidRPr="00E32D70" w14:paraId="1366D688" w14:textId="77777777" w:rsidTr="005044BD">
        <w:trPr>
          <w:trHeight w:val="846"/>
        </w:trPr>
        <w:tc>
          <w:tcPr>
            <w:tcW w:w="0" w:type="auto"/>
            <w:shd w:val="clear" w:color="auto" w:fill="auto"/>
          </w:tcPr>
          <w:p w14:paraId="4E80F480" w14:textId="0F28C13B" w:rsidR="007620FE" w:rsidRDefault="00CB15D4" w:rsidP="008B0128">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8B0128">
              <w:rPr>
                <w:rFonts w:ascii="Arial" w:hAnsi="Arial" w:cs="Arial"/>
                <w:b/>
                <w:color w:val="0D0D0D"/>
                <w:lang w:val="en-GB"/>
              </w:rPr>
              <w:t>1025</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422C277C" w:rsidR="002D7E6C" w:rsidRPr="00E32D70" w:rsidRDefault="002D7E6C" w:rsidP="008B0128">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8B0128">
              <w:rPr>
                <w:rFonts w:ascii="Arial" w:hAnsi="Arial" w:cs="Arial"/>
                <w:b/>
                <w:color w:val="0D0D0D"/>
                <w:lang w:val="en-GB"/>
              </w:rPr>
              <w:t>10</w:t>
            </w:r>
            <w:r w:rsidR="005D3096">
              <w:rPr>
                <w:rFonts w:ascii="Arial" w:hAnsi="Arial" w:cs="Arial"/>
                <w:b/>
                <w:color w:val="0D0D0D"/>
                <w:lang w:val="en-GB"/>
              </w:rPr>
              <w:t>25</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6E58B19C" w14:textId="76A2596A" w:rsidR="001C29BF" w:rsidRDefault="006C1044" w:rsidP="00CF004C">
            <w:pPr>
              <w:rPr>
                <w:rFonts w:ascii="Arial" w:hAnsi="Arial" w:cs="Arial"/>
                <w:b/>
                <w:color w:val="0D0D0D"/>
                <w:lang w:val="en-GB"/>
              </w:rPr>
            </w:pPr>
            <w:r>
              <w:rPr>
                <w:rFonts w:ascii="Arial" w:hAnsi="Arial" w:cs="Arial"/>
                <w:b/>
                <w:color w:val="0D0D0D"/>
                <w:lang w:val="en-GB"/>
              </w:rPr>
              <w:t>Monday</w:t>
            </w:r>
            <w:r w:rsidR="00084A99">
              <w:rPr>
                <w:rFonts w:ascii="Arial" w:hAnsi="Arial" w:cs="Arial"/>
                <w:b/>
                <w:color w:val="0D0D0D"/>
                <w:lang w:val="en-GB"/>
              </w:rPr>
              <w:t xml:space="preserve"> </w:t>
            </w:r>
            <w:r w:rsidR="008B0128">
              <w:rPr>
                <w:rFonts w:ascii="Arial" w:hAnsi="Arial" w:cs="Arial"/>
                <w:b/>
                <w:color w:val="0D0D0D"/>
                <w:lang w:val="en-GB"/>
              </w:rPr>
              <w:t>8</w:t>
            </w:r>
            <w:r w:rsidR="008B0128" w:rsidRPr="008B0128">
              <w:rPr>
                <w:rFonts w:ascii="Arial" w:hAnsi="Arial" w:cs="Arial"/>
                <w:b/>
                <w:color w:val="0D0D0D"/>
                <w:vertAlign w:val="superscript"/>
                <w:lang w:val="en-GB"/>
              </w:rPr>
              <w:t>th</w:t>
            </w:r>
            <w:r w:rsidR="008B0128">
              <w:rPr>
                <w:rFonts w:ascii="Arial" w:hAnsi="Arial" w:cs="Arial"/>
                <w:b/>
                <w:color w:val="0D0D0D"/>
                <w:lang w:val="en-GB"/>
              </w:rPr>
              <w:t xml:space="preserve"> December 2025 at 7pm</w:t>
            </w:r>
          </w:p>
          <w:p w14:paraId="783F7453" w14:textId="77777777" w:rsidR="00084A99" w:rsidRPr="004C1B2A" w:rsidRDefault="00084A99" w:rsidP="00CF004C">
            <w:pPr>
              <w:rPr>
                <w:rFonts w:ascii="Arial" w:hAnsi="Arial" w:cs="Arial"/>
                <w:b/>
                <w:color w:val="0D0D0D"/>
                <w:lang w:val="en-GB"/>
              </w:rPr>
            </w:pPr>
          </w:p>
          <w:p w14:paraId="0F2C079A" w14:textId="119B54FB" w:rsidR="005D309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5D3096">
              <w:rPr>
                <w:rFonts w:ascii="Arial" w:hAnsi="Arial" w:cs="Arial"/>
                <w:color w:val="0D0D0D"/>
                <w:lang w:val="en-GB"/>
              </w:rPr>
              <w:t>7.</w:t>
            </w:r>
            <w:r w:rsidR="008B0128">
              <w:rPr>
                <w:rFonts w:ascii="Arial" w:hAnsi="Arial" w:cs="Arial"/>
                <w:color w:val="0D0D0D"/>
                <w:lang w:val="en-GB"/>
              </w:rPr>
              <w:t>50</w:t>
            </w:r>
            <w:r w:rsidR="005D3096">
              <w:rPr>
                <w:rFonts w:ascii="Arial" w:hAnsi="Arial" w:cs="Arial"/>
                <w:color w:val="0D0D0D"/>
                <w:lang w:val="en-GB"/>
              </w:rPr>
              <w:t>pm</w:t>
            </w:r>
          </w:p>
          <w:p w14:paraId="100BB8A3" w14:textId="77777777" w:rsidR="005D3096" w:rsidRDefault="005D3096" w:rsidP="00CF004C">
            <w:pPr>
              <w:rPr>
                <w:rFonts w:ascii="Arial" w:hAnsi="Arial" w:cs="Arial"/>
                <w:color w:val="0D0D0D"/>
                <w:lang w:val="en-GB"/>
              </w:rPr>
            </w:pPr>
          </w:p>
          <w:p w14:paraId="30556926" w14:textId="17396031"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9"/>
      <w:footerReference w:type="default" r:id="rId10"/>
      <w:footerReference w:type="first" r:id="rId11"/>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4353F" w14:textId="77777777" w:rsidR="00A915AF" w:rsidRDefault="00A915AF">
      <w:r>
        <w:separator/>
      </w:r>
    </w:p>
  </w:endnote>
  <w:endnote w:type="continuationSeparator" w:id="0">
    <w:p w14:paraId="7F7B0BF9" w14:textId="77777777" w:rsidR="00A915AF" w:rsidRDefault="00A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A1B2" w14:textId="6A897BFB" w:rsidR="00D4553A" w:rsidRDefault="00D4553A">
    <w:pPr>
      <w:pStyle w:val="Footer"/>
    </w:pPr>
    <w:r>
      <w:t>M</w:t>
    </w:r>
    <w:r w:rsidR="00297908">
      <w:t>PC Minutes 6.10.25</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880E3" w14:textId="2207F047" w:rsidR="00466F55" w:rsidRDefault="00466F55">
    <w:pPr>
      <w:pStyle w:val="Footer"/>
    </w:pPr>
    <w:r>
      <w:t>M</w:t>
    </w:r>
    <w:r w:rsidR="00BE7025">
      <w:t xml:space="preserve">PC </w:t>
    </w:r>
    <w:r w:rsidR="00D85EE9">
      <w:t xml:space="preserve">Minutes </w:t>
    </w:r>
    <w:r w:rsidR="00297908">
      <w:t>6.10.25</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83FEE" w14:textId="77777777" w:rsidR="00A915AF" w:rsidRDefault="00A915AF">
      <w:r>
        <w:separator/>
      </w:r>
    </w:p>
  </w:footnote>
  <w:footnote w:type="continuationSeparator" w:id="0">
    <w:p w14:paraId="01708012" w14:textId="77777777" w:rsidR="00A915AF" w:rsidRDefault="00A9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22"/>
  </w:num>
  <w:num w:numId="3">
    <w:abstractNumId w:val="4"/>
  </w:num>
  <w:num w:numId="4">
    <w:abstractNumId w:val="15"/>
  </w:num>
  <w:num w:numId="5">
    <w:abstractNumId w:val="23"/>
  </w:num>
  <w:num w:numId="6">
    <w:abstractNumId w:val="5"/>
  </w:num>
  <w:num w:numId="7">
    <w:abstractNumId w:val="2"/>
  </w:num>
  <w:num w:numId="8">
    <w:abstractNumId w:val="25"/>
  </w:num>
  <w:num w:numId="9">
    <w:abstractNumId w:val="24"/>
  </w:num>
  <w:num w:numId="10">
    <w:abstractNumId w:val="16"/>
  </w:num>
  <w:num w:numId="11">
    <w:abstractNumId w:val="0"/>
  </w:num>
  <w:num w:numId="12">
    <w:abstractNumId w:val="14"/>
  </w:num>
  <w:num w:numId="13">
    <w:abstractNumId w:val="18"/>
  </w:num>
  <w:num w:numId="14">
    <w:abstractNumId w:val="7"/>
  </w:num>
  <w:num w:numId="15">
    <w:abstractNumId w:val="11"/>
  </w:num>
  <w:num w:numId="16">
    <w:abstractNumId w:val="21"/>
  </w:num>
  <w:num w:numId="17">
    <w:abstractNumId w:val="13"/>
  </w:num>
  <w:num w:numId="18">
    <w:abstractNumId w:val="9"/>
  </w:num>
  <w:num w:numId="19">
    <w:abstractNumId w:val="17"/>
  </w:num>
  <w:num w:numId="20">
    <w:abstractNumId w:val="8"/>
  </w:num>
  <w:num w:numId="21">
    <w:abstractNumId w:val="19"/>
  </w:num>
  <w:num w:numId="22">
    <w:abstractNumId w:val="1"/>
  </w:num>
  <w:num w:numId="23">
    <w:abstractNumId w:val="6"/>
  </w:num>
  <w:num w:numId="24">
    <w:abstractNumId w:val="10"/>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4A99"/>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97908"/>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559F2"/>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34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29DE"/>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04760"/>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5689"/>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E12"/>
    <w:rsid w:val="005D0E62"/>
    <w:rsid w:val="005D3096"/>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0128"/>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04478"/>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A764B"/>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0477"/>
    <w:rsid w:val="00B1680E"/>
    <w:rsid w:val="00B17CAA"/>
    <w:rsid w:val="00B23A8B"/>
    <w:rsid w:val="00B30DE8"/>
    <w:rsid w:val="00B317BF"/>
    <w:rsid w:val="00B32C97"/>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025"/>
    <w:rsid w:val="00BE7592"/>
    <w:rsid w:val="00BE7CC4"/>
    <w:rsid w:val="00BF298E"/>
    <w:rsid w:val="00BF479C"/>
    <w:rsid w:val="00C03AE6"/>
    <w:rsid w:val="00C04F29"/>
    <w:rsid w:val="00C05AA4"/>
    <w:rsid w:val="00C14484"/>
    <w:rsid w:val="00C15649"/>
    <w:rsid w:val="00C16128"/>
    <w:rsid w:val="00C170EB"/>
    <w:rsid w:val="00C207AE"/>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5EE9"/>
    <w:rsid w:val="00D87256"/>
    <w:rsid w:val="00D93673"/>
    <w:rsid w:val="00D93A1B"/>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686"/>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077C7"/>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B771D"/>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29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usgrave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8A4F-92D3-499A-BFDD-3F203F9D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Heidi.Strong</cp:lastModifiedBy>
  <cp:revision>2</cp:revision>
  <cp:lastPrinted>2024-06-28T13:41:00Z</cp:lastPrinted>
  <dcterms:created xsi:type="dcterms:W3CDTF">2025-10-07T09:28:00Z</dcterms:created>
  <dcterms:modified xsi:type="dcterms:W3CDTF">2025-10-07T09:28:00Z</dcterms:modified>
</cp:coreProperties>
</file>