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EA7CC" w14:textId="77777777" w:rsidR="00581ABF" w:rsidRPr="0053645E" w:rsidRDefault="004B57D0" w:rsidP="004B57D0">
      <w:pPr>
        <w:pStyle w:val="BodyTextIndent"/>
        <w:ind w:left="4320"/>
        <w:jc w:val="center"/>
        <w:rPr>
          <w:rFonts w:cs="Times New Roman"/>
          <w:sz w:val="36"/>
          <w:szCs w:val="36"/>
        </w:rPr>
      </w:pPr>
      <w:r w:rsidRPr="0053645E">
        <w:rPr>
          <w:rFonts w:ascii="Arial Narrow" w:hAnsi="Arial Narrow" w:cs="Arial Narrow"/>
          <w:b/>
          <w:bCs/>
          <w:sz w:val="56"/>
          <w:szCs w:val="56"/>
        </w:rPr>
        <w:t xml:space="preserve">     </w:t>
      </w:r>
      <w:r w:rsidR="00127155" w:rsidRPr="0053645E">
        <w:rPr>
          <w:rFonts w:ascii="Arial Narrow" w:hAnsi="Arial Narrow" w:cs="Arial Narrow"/>
          <w:b/>
          <w:bCs/>
          <w:sz w:val="56"/>
          <w:szCs w:val="56"/>
        </w:rPr>
        <w:t>Highfield Lane</w:t>
      </w:r>
    </w:p>
    <w:p w14:paraId="29380485" w14:textId="346955BF" w:rsidR="00127155" w:rsidRPr="0053645E" w:rsidRDefault="00581ABF" w:rsidP="00581ABF">
      <w:pPr>
        <w:pStyle w:val="BodyTextIndent"/>
        <w:ind w:left="4320"/>
        <w:rPr>
          <w:rFonts w:ascii="Arial Narrow" w:hAnsi="Arial Narrow" w:cs="Arial Narrow"/>
          <w:sz w:val="56"/>
          <w:szCs w:val="56"/>
        </w:rPr>
      </w:pPr>
      <w:r w:rsidRPr="0053645E">
        <w:rPr>
          <w:rFonts w:ascii="Arial Narrow" w:hAnsi="Arial Narrow" w:cs="Arial Narrow"/>
          <w:b/>
          <w:bCs/>
          <w:sz w:val="56"/>
          <w:szCs w:val="56"/>
        </w:rPr>
        <w:t xml:space="preserve">           </w:t>
      </w:r>
      <w:r w:rsidR="00127155" w:rsidRPr="0053645E">
        <w:rPr>
          <w:rFonts w:ascii="Arial Narrow" w:hAnsi="Arial Narrow" w:cs="Arial Narrow"/>
          <w:b/>
          <w:bCs/>
          <w:sz w:val="56"/>
          <w:szCs w:val="56"/>
        </w:rPr>
        <w:t>Allotments</w:t>
      </w:r>
      <w:r w:rsidRPr="0053645E">
        <w:rPr>
          <w:rFonts w:ascii="Arial Narrow" w:hAnsi="Arial Narrow" w:cs="Arial Narrow"/>
          <w:b/>
          <w:bCs/>
          <w:noProof/>
          <w:sz w:val="20"/>
          <w:szCs w:val="20"/>
          <w:lang w:eastAsia="en-GB"/>
        </w:rPr>
        <w:t xml:space="preserve">    </w:t>
      </w:r>
      <w:r w:rsidR="00106F74">
        <w:rPr>
          <w:rFonts w:ascii="Arial Narrow" w:hAnsi="Arial Narrow" w:cs="Arial Narrow"/>
          <w:b/>
          <w:bCs/>
          <w:noProof/>
          <w:sz w:val="20"/>
          <w:szCs w:val="20"/>
          <w:lang w:eastAsia="en-GB"/>
        </w:rPr>
        <w:drawing>
          <wp:inline distT="0" distB="0" distL="0" distR="0" wp14:anchorId="097D3DAC" wp14:editId="6F5BEB93">
            <wp:extent cx="59055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 cy="419100"/>
                    </a:xfrm>
                    <a:prstGeom prst="rect">
                      <a:avLst/>
                    </a:prstGeom>
                    <a:noFill/>
                    <a:ln>
                      <a:noFill/>
                    </a:ln>
                  </pic:spPr>
                </pic:pic>
              </a:graphicData>
            </a:graphic>
          </wp:inline>
        </w:drawing>
      </w:r>
    </w:p>
    <w:p w14:paraId="651219C3" w14:textId="77777777" w:rsidR="00A845E7" w:rsidRPr="0053645E" w:rsidRDefault="00A845E7" w:rsidP="00A845E7">
      <w:pPr>
        <w:pStyle w:val="BodyTextIndent"/>
        <w:ind w:left="5760"/>
        <w:rPr>
          <w:rFonts w:ascii="Arial Narrow" w:hAnsi="Arial Narrow" w:cs="Arial Narrow"/>
          <w:b/>
          <w:bCs/>
          <w:sz w:val="20"/>
          <w:szCs w:val="20"/>
        </w:rPr>
      </w:pPr>
    </w:p>
    <w:p w14:paraId="02733791" w14:textId="121176EB" w:rsidR="00127155" w:rsidRPr="0053645E" w:rsidRDefault="004B57D0" w:rsidP="004B57D0">
      <w:pPr>
        <w:pStyle w:val="BodyTextIndent"/>
        <w:jc w:val="center"/>
        <w:rPr>
          <w:rFonts w:ascii="Arial Narrow" w:hAnsi="Arial Narrow" w:cs="Arial Narrow"/>
          <w:sz w:val="36"/>
          <w:szCs w:val="36"/>
        </w:rPr>
      </w:pPr>
      <w:r w:rsidRPr="0053645E">
        <w:rPr>
          <w:rFonts w:ascii="Arial Narrow" w:hAnsi="Arial Narrow" w:cs="Arial Narrow"/>
          <w:sz w:val="36"/>
          <w:szCs w:val="36"/>
        </w:rPr>
        <w:t xml:space="preserve">Minutes of the AGM held on the </w:t>
      </w:r>
      <w:r w:rsidR="00424339">
        <w:rPr>
          <w:rFonts w:ascii="Arial Narrow" w:hAnsi="Arial Narrow" w:cs="Arial Narrow"/>
          <w:sz w:val="36"/>
          <w:szCs w:val="36"/>
        </w:rPr>
        <w:t>1</w:t>
      </w:r>
      <w:r w:rsidR="00640216" w:rsidRPr="00640216">
        <w:rPr>
          <w:rFonts w:ascii="Arial Narrow" w:hAnsi="Arial Narrow" w:cs="Arial Narrow"/>
          <w:sz w:val="36"/>
          <w:szCs w:val="36"/>
          <w:vertAlign w:val="superscript"/>
        </w:rPr>
        <w:t>st</w:t>
      </w:r>
      <w:r w:rsidR="00640216">
        <w:rPr>
          <w:rFonts w:ascii="Arial Narrow" w:hAnsi="Arial Narrow" w:cs="Arial Narrow"/>
          <w:sz w:val="36"/>
          <w:szCs w:val="36"/>
        </w:rPr>
        <w:t xml:space="preserve"> March</w:t>
      </w:r>
      <w:r w:rsidRPr="0053645E">
        <w:rPr>
          <w:rFonts w:ascii="Arial Narrow" w:hAnsi="Arial Narrow" w:cs="Arial Narrow"/>
          <w:sz w:val="36"/>
          <w:szCs w:val="36"/>
        </w:rPr>
        <w:t xml:space="preserve"> 20</w:t>
      </w:r>
      <w:r w:rsidR="005916B8">
        <w:rPr>
          <w:rFonts w:ascii="Arial Narrow" w:hAnsi="Arial Narrow" w:cs="Arial Narrow"/>
          <w:sz w:val="36"/>
          <w:szCs w:val="36"/>
        </w:rPr>
        <w:t>2</w:t>
      </w:r>
      <w:r w:rsidR="00640216">
        <w:rPr>
          <w:rFonts w:ascii="Arial Narrow" w:hAnsi="Arial Narrow" w:cs="Arial Narrow"/>
          <w:sz w:val="36"/>
          <w:szCs w:val="36"/>
        </w:rPr>
        <w:t>4</w:t>
      </w:r>
    </w:p>
    <w:p w14:paraId="19277478" w14:textId="77777777" w:rsidR="004B57D0" w:rsidRPr="0053645E" w:rsidRDefault="004B57D0" w:rsidP="004B57D0">
      <w:pPr>
        <w:pStyle w:val="BodyTextIndent"/>
        <w:jc w:val="center"/>
        <w:rPr>
          <w:rFonts w:ascii="Arial Narrow" w:hAnsi="Arial Narrow" w:cs="Arial Narrow"/>
        </w:rPr>
      </w:pPr>
    </w:p>
    <w:p w14:paraId="19ABDB51" w14:textId="3766F005" w:rsidR="004B57D0" w:rsidRPr="00827F40" w:rsidRDefault="00A74A15" w:rsidP="004B57D0">
      <w:pPr>
        <w:pStyle w:val="BodyTextIndent"/>
        <w:rPr>
          <w:rFonts w:ascii="Arial Narrow" w:hAnsi="Arial Narrow" w:cs="Arial Narrow"/>
        </w:rPr>
      </w:pPr>
      <w:r w:rsidRPr="00827F40">
        <w:rPr>
          <w:rFonts w:ascii="Arial Narrow" w:hAnsi="Arial Narrow" w:cs="Arial Narrow"/>
        </w:rPr>
        <w:t xml:space="preserve">1 </w:t>
      </w:r>
      <w:r w:rsidR="00EE543F" w:rsidRPr="00827F40">
        <w:rPr>
          <w:rFonts w:ascii="Arial Narrow" w:hAnsi="Arial Narrow" w:cs="Arial Narrow"/>
        </w:rPr>
        <w:t>T</w:t>
      </w:r>
      <w:r w:rsidR="0017310B" w:rsidRPr="00827F40">
        <w:rPr>
          <w:rFonts w:ascii="Arial Narrow" w:hAnsi="Arial Narrow" w:cs="Arial Narrow"/>
        </w:rPr>
        <w:t>he m</w:t>
      </w:r>
      <w:r w:rsidR="004B57D0" w:rsidRPr="00827F40">
        <w:rPr>
          <w:rFonts w:ascii="Arial Narrow" w:hAnsi="Arial Narrow" w:cs="Arial Narrow"/>
        </w:rPr>
        <w:t xml:space="preserve">eeting </w:t>
      </w:r>
      <w:r w:rsidR="0017310B" w:rsidRPr="00827F40">
        <w:rPr>
          <w:rFonts w:ascii="Arial Narrow" w:hAnsi="Arial Narrow" w:cs="Arial Narrow"/>
        </w:rPr>
        <w:t xml:space="preserve">was </w:t>
      </w:r>
      <w:r w:rsidR="00EE543F" w:rsidRPr="00827F40">
        <w:rPr>
          <w:rFonts w:ascii="Arial Narrow" w:hAnsi="Arial Narrow" w:cs="Arial Narrow"/>
        </w:rPr>
        <w:t xml:space="preserve">opened by the </w:t>
      </w:r>
      <w:proofErr w:type="gramStart"/>
      <w:r w:rsidR="0017310B" w:rsidRPr="00827F40">
        <w:rPr>
          <w:rFonts w:ascii="Arial Narrow" w:hAnsi="Arial Narrow" w:cs="Arial Narrow"/>
        </w:rPr>
        <w:t>Chair</w:t>
      </w:r>
      <w:r w:rsidR="00EE543F" w:rsidRPr="00827F40">
        <w:rPr>
          <w:rFonts w:ascii="Arial Narrow" w:hAnsi="Arial Narrow" w:cs="Arial Narrow"/>
        </w:rPr>
        <w:t>man</w:t>
      </w:r>
      <w:proofErr w:type="gramEnd"/>
      <w:r w:rsidR="004B57D0" w:rsidRPr="00827F40">
        <w:rPr>
          <w:rFonts w:ascii="Arial Narrow" w:hAnsi="Arial Narrow" w:cs="Arial Narrow"/>
        </w:rPr>
        <w:t xml:space="preserve"> at </w:t>
      </w:r>
      <w:r w:rsidR="006F74E1" w:rsidRPr="00827F40">
        <w:rPr>
          <w:rFonts w:ascii="Arial Narrow" w:hAnsi="Arial Narrow" w:cs="Arial Narrow"/>
        </w:rPr>
        <w:t>7.</w:t>
      </w:r>
      <w:r w:rsidR="00640216">
        <w:rPr>
          <w:rFonts w:ascii="Arial Narrow" w:hAnsi="Arial Narrow" w:cs="Arial Narrow"/>
        </w:rPr>
        <w:t>4</w:t>
      </w:r>
      <w:r w:rsidR="00827F40" w:rsidRPr="00827F40">
        <w:rPr>
          <w:rFonts w:ascii="Arial Narrow" w:hAnsi="Arial Narrow" w:cs="Arial Narrow"/>
        </w:rPr>
        <w:t>0</w:t>
      </w:r>
      <w:r w:rsidR="006F74E1" w:rsidRPr="00827F40">
        <w:rPr>
          <w:rFonts w:ascii="Arial Narrow" w:hAnsi="Arial Narrow" w:cs="Arial Narrow"/>
        </w:rPr>
        <w:t>p</w:t>
      </w:r>
      <w:r w:rsidR="00EE543F" w:rsidRPr="00827F40">
        <w:rPr>
          <w:rFonts w:ascii="Arial Narrow" w:hAnsi="Arial Narrow" w:cs="Arial Narrow"/>
        </w:rPr>
        <w:t>m.</w:t>
      </w:r>
    </w:p>
    <w:p w14:paraId="710973FC" w14:textId="77777777" w:rsidR="004B57D0" w:rsidRPr="00827F40" w:rsidRDefault="004B57D0" w:rsidP="004B57D0">
      <w:pPr>
        <w:pStyle w:val="BodyTextIndent"/>
        <w:rPr>
          <w:rFonts w:ascii="Arial Narrow" w:hAnsi="Arial Narrow" w:cs="Arial Narrow"/>
          <w:sz w:val="20"/>
          <w:szCs w:val="20"/>
        </w:rPr>
      </w:pPr>
    </w:p>
    <w:p w14:paraId="12B38848" w14:textId="046F9ED0" w:rsidR="004B57D0" w:rsidRPr="00827F40" w:rsidRDefault="00A74A15" w:rsidP="004B57D0">
      <w:pPr>
        <w:pStyle w:val="BodyTextIndent"/>
        <w:rPr>
          <w:rFonts w:ascii="Arial Narrow" w:hAnsi="Arial Narrow" w:cs="Arial Narrow"/>
        </w:rPr>
      </w:pPr>
      <w:r w:rsidRPr="00827F40">
        <w:rPr>
          <w:rFonts w:ascii="Arial Narrow" w:hAnsi="Arial Narrow" w:cs="Arial Narrow"/>
        </w:rPr>
        <w:t xml:space="preserve">2 </w:t>
      </w:r>
      <w:r w:rsidR="004E554D" w:rsidRPr="00827F40">
        <w:rPr>
          <w:rFonts w:ascii="Arial Narrow" w:hAnsi="Arial Narrow" w:cs="Arial Narrow"/>
        </w:rPr>
        <w:t xml:space="preserve">Members </w:t>
      </w:r>
      <w:r w:rsidR="00EE543F" w:rsidRPr="00827F40">
        <w:rPr>
          <w:rFonts w:ascii="Arial Narrow" w:hAnsi="Arial Narrow" w:cs="Arial Narrow"/>
        </w:rPr>
        <w:t xml:space="preserve">recording their </w:t>
      </w:r>
      <w:r w:rsidR="004E554D" w:rsidRPr="00827F40">
        <w:rPr>
          <w:rFonts w:ascii="Arial Narrow" w:hAnsi="Arial Narrow" w:cs="Arial Narrow"/>
        </w:rPr>
        <w:t>attend</w:t>
      </w:r>
      <w:r w:rsidR="00EE543F" w:rsidRPr="00827F40">
        <w:rPr>
          <w:rFonts w:ascii="Arial Narrow" w:hAnsi="Arial Narrow" w:cs="Arial Narrow"/>
        </w:rPr>
        <w:t>ance</w:t>
      </w:r>
      <w:r w:rsidR="004E554D" w:rsidRPr="00827F40">
        <w:rPr>
          <w:rFonts w:ascii="Arial Narrow" w:hAnsi="Arial Narrow" w:cs="Arial Narrow"/>
        </w:rPr>
        <w:t>:</w:t>
      </w:r>
      <w:r w:rsidR="004B57D0" w:rsidRPr="00827F40">
        <w:rPr>
          <w:rFonts w:ascii="Arial Narrow" w:hAnsi="Arial Narrow" w:cs="Arial Narrow"/>
        </w:rPr>
        <w:t xml:space="preserve"> </w:t>
      </w:r>
      <w:r w:rsidR="003A13A0" w:rsidRPr="00827F40">
        <w:rPr>
          <w:rFonts w:ascii="Arial Narrow" w:hAnsi="Arial Narrow" w:cs="Arial Narrow"/>
        </w:rPr>
        <w:t>C</w:t>
      </w:r>
      <w:r w:rsidR="00830895" w:rsidRPr="00827F40">
        <w:rPr>
          <w:rFonts w:ascii="Arial Narrow" w:hAnsi="Arial Narrow" w:cs="Arial Narrow"/>
        </w:rPr>
        <w:t xml:space="preserve"> </w:t>
      </w:r>
      <w:r w:rsidR="003A13A0" w:rsidRPr="00827F40">
        <w:rPr>
          <w:rFonts w:ascii="Arial Narrow" w:hAnsi="Arial Narrow" w:cs="Arial Narrow"/>
        </w:rPr>
        <w:t>Smith</w:t>
      </w:r>
      <w:r w:rsidR="00361EF0" w:rsidRPr="00827F40">
        <w:rPr>
          <w:rFonts w:ascii="Arial Narrow" w:hAnsi="Arial Narrow" w:cs="Arial Narrow"/>
        </w:rPr>
        <w:t xml:space="preserve"> </w:t>
      </w:r>
      <w:r w:rsidR="00640216">
        <w:rPr>
          <w:rFonts w:ascii="Arial Narrow" w:hAnsi="Arial Narrow" w:cs="Arial Narrow"/>
        </w:rPr>
        <w:t xml:space="preserve">&amp; M Smith </w:t>
      </w:r>
      <w:r w:rsidR="00361EF0" w:rsidRPr="00827F40">
        <w:rPr>
          <w:rFonts w:ascii="Arial Narrow" w:hAnsi="Arial Narrow" w:cs="Arial Narrow"/>
        </w:rPr>
        <w:t>(1667)</w:t>
      </w:r>
      <w:r w:rsidR="003A13A0" w:rsidRPr="00827F40">
        <w:rPr>
          <w:rFonts w:ascii="Arial Narrow" w:hAnsi="Arial Narrow" w:cs="Arial Narrow"/>
        </w:rPr>
        <w:t>; D Barker</w:t>
      </w:r>
      <w:r w:rsidR="00361EF0" w:rsidRPr="00827F40">
        <w:rPr>
          <w:rFonts w:ascii="Arial Narrow" w:hAnsi="Arial Narrow" w:cs="Arial Narrow"/>
        </w:rPr>
        <w:t xml:space="preserve"> (1720)</w:t>
      </w:r>
      <w:r w:rsidR="003A13A0" w:rsidRPr="00827F40">
        <w:rPr>
          <w:rFonts w:ascii="Arial Narrow" w:hAnsi="Arial Narrow" w:cs="Arial Narrow"/>
        </w:rPr>
        <w:t xml:space="preserve">; </w:t>
      </w:r>
      <w:r w:rsidR="004B57D0" w:rsidRPr="00827F40">
        <w:rPr>
          <w:rFonts w:ascii="Arial Narrow" w:hAnsi="Arial Narrow" w:cs="Arial Narrow"/>
        </w:rPr>
        <w:t>A Maynard</w:t>
      </w:r>
      <w:r w:rsidR="00361EF0" w:rsidRPr="00827F40">
        <w:rPr>
          <w:rFonts w:ascii="Arial Narrow" w:hAnsi="Arial Narrow" w:cs="Arial Narrow"/>
        </w:rPr>
        <w:t xml:space="preserve"> (17</w:t>
      </w:r>
      <w:r w:rsidR="00827F40" w:rsidRPr="00827F40">
        <w:rPr>
          <w:rFonts w:ascii="Arial Narrow" w:hAnsi="Arial Narrow" w:cs="Arial Narrow"/>
        </w:rPr>
        <w:t>06</w:t>
      </w:r>
      <w:r w:rsidR="00361EF0" w:rsidRPr="00827F40">
        <w:rPr>
          <w:rFonts w:ascii="Arial Narrow" w:hAnsi="Arial Narrow" w:cs="Arial Narrow"/>
        </w:rPr>
        <w:t>)</w:t>
      </w:r>
      <w:r w:rsidR="004B57D0" w:rsidRPr="00827F40">
        <w:rPr>
          <w:rFonts w:ascii="Arial Narrow" w:hAnsi="Arial Narrow" w:cs="Arial Narrow"/>
        </w:rPr>
        <w:t>,</w:t>
      </w:r>
      <w:r w:rsidR="001972A0" w:rsidRPr="00827F40">
        <w:rPr>
          <w:rFonts w:ascii="Arial Narrow" w:hAnsi="Arial Narrow" w:cs="Arial Narrow"/>
        </w:rPr>
        <w:t xml:space="preserve"> </w:t>
      </w:r>
      <w:r w:rsidR="004E554D" w:rsidRPr="00827F40">
        <w:rPr>
          <w:rFonts w:ascii="Arial Narrow" w:hAnsi="Arial Narrow" w:cs="Arial Narrow"/>
        </w:rPr>
        <w:t xml:space="preserve">S </w:t>
      </w:r>
      <w:r w:rsidR="008662E5" w:rsidRPr="00827F40">
        <w:rPr>
          <w:rFonts w:ascii="Arial Narrow" w:hAnsi="Arial Narrow" w:cs="Arial Narrow"/>
        </w:rPr>
        <w:t>James</w:t>
      </w:r>
      <w:r w:rsidR="00361EF0" w:rsidRPr="00827F40">
        <w:rPr>
          <w:rFonts w:ascii="Arial Narrow" w:hAnsi="Arial Narrow" w:cs="Arial Narrow"/>
        </w:rPr>
        <w:t xml:space="preserve"> (1727)</w:t>
      </w:r>
      <w:r w:rsidR="004E554D" w:rsidRPr="00827F40">
        <w:rPr>
          <w:rFonts w:ascii="Arial Narrow" w:hAnsi="Arial Narrow" w:cs="Arial Narrow"/>
        </w:rPr>
        <w:t xml:space="preserve">, </w:t>
      </w:r>
      <w:r w:rsidR="008662E5" w:rsidRPr="00827F40">
        <w:rPr>
          <w:rFonts w:ascii="Arial Narrow" w:hAnsi="Arial Narrow" w:cs="Arial Narrow"/>
        </w:rPr>
        <w:t>J</w:t>
      </w:r>
      <w:r w:rsidR="00830895" w:rsidRPr="00827F40">
        <w:rPr>
          <w:rFonts w:ascii="Arial Narrow" w:hAnsi="Arial Narrow" w:cs="Arial Narrow"/>
        </w:rPr>
        <w:t xml:space="preserve"> </w:t>
      </w:r>
      <w:r w:rsidR="008662E5" w:rsidRPr="00827F40">
        <w:rPr>
          <w:rFonts w:ascii="Arial Narrow" w:hAnsi="Arial Narrow" w:cs="Arial Narrow"/>
        </w:rPr>
        <w:t>Morley</w:t>
      </w:r>
      <w:r w:rsidR="00361EF0" w:rsidRPr="00827F40">
        <w:rPr>
          <w:rFonts w:ascii="Arial Narrow" w:hAnsi="Arial Narrow" w:cs="Arial Narrow"/>
        </w:rPr>
        <w:t xml:space="preserve"> (172</w:t>
      </w:r>
      <w:r w:rsidR="00830895" w:rsidRPr="00827F40">
        <w:rPr>
          <w:rFonts w:ascii="Arial Narrow" w:hAnsi="Arial Narrow" w:cs="Arial Narrow"/>
        </w:rPr>
        <w:t>4 &amp; 5</w:t>
      </w:r>
      <w:r w:rsidR="00361EF0" w:rsidRPr="00827F40">
        <w:rPr>
          <w:rFonts w:ascii="Arial Narrow" w:hAnsi="Arial Narrow" w:cs="Arial Narrow"/>
        </w:rPr>
        <w:t>)</w:t>
      </w:r>
      <w:r w:rsidR="008662E5" w:rsidRPr="00827F40">
        <w:rPr>
          <w:rFonts w:ascii="Arial Narrow" w:hAnsi="Arial Narrow" w:cs="Arial Narrow"/>
        </w:rPr>
        <w:t>,</w:t>
      </w:r>
      <w:r w:rsidR="0017310B" w:rsidRPr="00827F40">
        <w:rPr>
          <w:rFonts w:ascii="Arial Narrow" w:hAnsi="Arial Narrow" w:cs="Arial Narrow"/>
        </w:rPr>
        <w:t xml:space="preserve"> </w:t>
      </w:r>
      <w:r w:rsidR="00EE543F" w:rsidRPr="00827F40">
        <w:rPr>
          <w:rFonts w:ascii="Arial Narrow" w:hAnsi="Arial Narrow" w:cs="Arial Narrow"/>
        </w:rPr>
        <w:t xml:space="preserve">K Woodward (1669); </w:t>
      </w:r>
      <w:r w:rsidR="006F74E1" w:rsidRPr="00827F40">
        <w:rPr>
          <w:rFonts w:ascii="Arial Narrow" w:hAnsi="Arial Narrow" w:cs="Arial Narrow"/>
        </w:rPr>
        <w:t>S Potter &amp; C Potter (1711)</w:t>
      </w:r>
      <w:r w:rsidR="00827F40" w:rsidRPr="00827F40">
        <w:rPr>
          <w:rFonts w:ascii="Arial Narrow" w:hAnsi="Arial Narrow" w:cs="Arial Narrow"/>
        </w:rPr>
        <w:t xml:space="preserve">; P Creaney (1733); </w:t>
      </w:r>
      <w:r w:rsidR="00640216">
        <w:rPr>
          <w:rFonts w:ascii="Arial Narrow" w:hAnsi="Arial Narrow" w:cs="Arial Narrow"/>
        </w:rPr>
        <w:t>J Aston &amp; P Aston</w:t>
      </w:r>
      <w:r w:rsidR="00FB5370">
        <w:rPr>
          <w:rFonts w:ascii="Arial Narrow" w:hAnsi="Arial Narrow" w:cs="Arial Narrow"/>
        </w:rPr>
        <w:t xml:space="preserve"> </w:t>
      </w:r>
      <w:r w:rsidR="00640216">
        <w:rPr>
          <w:rFonts w:ascii="Arial Narrow" w:hAnsi="Arial Narrow" w:cs="Arial Narrow"/>
        </w:rPr>
        <w:t>(1670); G Bro</w:t>
      </w:r>
      <w:r w:rsidR="00FB5370">
        <w:rPr>
          <w:rFonts w:ascii="Arial Narrow" w:hAnsi="Arial Narrow" w:cs="Arial Narrow"/>
        </w:rPr>
        <w:t>c</w:t>
      </w:r>
      <w:r w:rsidR="00640216">
        <w:rPr>
          <w:rFonts w:ascii="Arial Narrow" w:hAnsi="Arial Narrow" w:cs="Arial Narrow"/>
        </w:rPr>
        <w:t>k (1677) and J Fitzpatrick (1668).</w:t>
      </w:r>
      <w:r w:rsidR="009B24A3" w:rsidRPr="00827F40">
        <w:rPr>
          <w:rFonts w:ascii="Arial Narrow" w:hAnsi="Arial Narrow" w:cs="Arial Narrow"/>
        </w:rPr>
        <w:t>.</w:t>
      </w:r>
    </w:p>
    <w:p w14:paraId="0C7FDDD8" w14:textId="77777777" w:rsidR="004B57D0" w:rsidRPr="00827F40" w:rsidRDefault="004B57D0" w:rsidP="004B57D0">
      <w:pPr>
        <w:pStyle w:val="BodyTextIndent"/>
        <w:rPr>
          <w:rFonts w:ascii="Arial Narrow" w:hAnsi="Arial Narrow" w:cs="Arial Narrow"/>
          <w:sz w:val="20"/>
          <w:szCs w:val="20"/>
        </w:rPr>
      </w:pPr>
    </w:p>
    <w:p w14:paraId="206E56FA" w14:textId="301491B3" w:rsidR="004B57D0" w:rsidRPr="00827F40" w:rsidRDefault="00A74A15" w:rsidP="004B57D0">
      <w:pPr>
        <w:pStyle w:val="BodyTextIndent"/>
        <w:rPr>
          <w:rFonts w:ascii="Arial Narrow" w:hAnsi="Arial Narrow" w:cs="Arial Narrow"/>
        </w:rPr>
      </w:pPr>
      <w:r w:rsidRPr="00827F40">
        <w:rPr>
          <w:rFonts w:ascii="Arial Narrow" w:hAnsi="Arial Narrow" w:cs="Arial Narrow"/>
        </w:rPr>
        <w:t xml:space="preserve">3 </w:t>
      </w:r>
      <w:r w:rsidR="004B57D0" w:rsidRPr="00827F40">
        <w:rPr>
          <w:rFonts w:ascii="Arial Narrow" w:hAnsi="Arial Narrow" w:cs="Arial Narrow"/>
        </w:rPr>
        <w:t>Apologies</w:t>
      </w:r>
      <w:r w:rsidR="00641020" w:rsidRPr="00827F40">
        <w:rPr>
          <w:rFonts w:ascii="Arial Narrow" w:hAnsi="Arial Narrow" w:cs="Arial Narrow"/>
        </w:rPr>
        <w:t xml:space="preserve"> received from</w:t>
      </w:r>
      <w:r w:rsidR="006F74E1" w:rsidRPr="00827F40">
        <w:rPr>
          <w:rFonts w:ascii="Arial Narrow" w:hAnsi="Arial Narrow" w:cs="Arial Narrow"/>
        </w:rPr>
        <w:t xml:space="preserve"> </w:t>
      </w:r>
      <w:r w:rsidR="00827F40">
        <w:rPr>
          <w:rFonts w:ascii="Arial Narrow" w:hAnsi="Arial Narrow" w:cs="Arial Narrow"/>
        </w:rPr>
        <w:t>S Nicklin (1703); R Fish (1705); M Spilby (1698)</w:t>
      </w:r>
      <w:r w:rsidR="00640216">
        <w:rPr>
          <w:rFonts w:ascii="Arial Narrow" w:hAnsi="Arial Narrow" w:cs="Arial Narrow"/>
        </w:rPr>
        <w:t>; D Astle (1713C); J Pritchard (1673B); J Macquisten &amp; M Macquisten (1722)</w:t>
      </w:r>
      <w:r w:rsidR="0001730F" w:rsidRPr="00827F40">
        <w:rPr>
          <w:rFonts w:ascii="Arial Narrow" w:hAnsi="Arial Narrow" w:cs="Arial Narrow"/>
        </w:rPr>
        <w:t xml:space="preserve">. </w:t>
      </w:r>
    </w:p>
    <w:p w14:paraId="440B6E71" w14:textId="77777777" w:rsidR="004B57D0" w:rsidRPr="009B2419" w:rsidRDefault="004B57D0" w:rsidP="004B57D0">
      <w:pPr>
        <w:pStyle w:val="BodyTextIndent"/>
        <w:rPr>
          <w:rFonts w:ascii="Arial Narrow" w:hAnsi="Arial Narrow" w:cs="Arial Narrow"/>
          <w:color w:val="D99594" w:themeColor="accent2" w:themeTint="99"/>
          <w:sz w:val="20"/>
          <w:szCs w:val="20"/>
        </w:rPr>
      </w:pPr>
    </w:p>
    <w:p w14:paraId="0598B2AE" w14:textId="2DF0B8D2" w:rsidR="004B57D0" w:rsidRPr="00454811" w:rsidRDefault="00A74A15" w:rsidP="004B57D0">
      <w:pPr>
        <w:pStyle w:val="BodyTextIndent"/>
        <w:rPr>
          <w:rFonts w:ascii="Arial Narrow" w:hAnsi="Arial Narrow" w:cs="Arial Narrow"/>
        </w:rPr>
      </w:pPr>
      <w:r w:rsidRPr="00454811">
        <w:rPr>
          <w:rFonts w:ascii="Arial Narrow" w:hAnsi="Arial Narrow" w:cs="Arial Narrow"/>
        </w:rPr>
        <w:t xml:space="preserve">4 </w:t>
      </w:r>
      <w:r w:rsidR="000F6D3B" w:rsidRPr="00454811">
        <w:rPr>
          <w:rFonts w:ascii="Arial Narrow" w:hAnsi="Arial Narrow" w:cs="Arial Narrow"/>
        </w:rPr>
        <w:t>Minutes</w:t>
      </w:r>
      <w:r w:rsidR="004B57D0" w:rsidRPr="00454811">
        <w:rPr>
          <w:rFonts w:ascii="Arial Narrow" w:hAnsi="Arial Narrow" w:cs="Arial Narrow"/>
        </w:rPr>
        <w:t xml:space="preserve"> of the 20</w:t>
      </w:r>
      <w:r w:rsidR="00EE543F" w:rsidRPr="00454811">
        <w:rPr>
          <w:rFonts w:ascii="Arial Narrow" w:hAnsi="Arial Narrow" w:cs="Arial Narrow"/>
        </w:rPr>
        <w:t>2</w:t>
      </w:r>
      <w:r w:rsidR="00640216">
        <w:rPr>
          <w:rFonts w:ascii="Arial Narrow" w:hAnsi="Arial Narrow" w:cs="Arial Narrow"/>
        </w:rPr>
        <w:t>3</w:t>
      </w:r>
      <w:r w:rsidR="004B57D0" w:rsidRPr="00454811">
        <w:rPr>
          <w:rFonts w:ascii="Arial Narrow" w:hAnsi="Arial Narrow" w:cs="Arial Narrow"/>
        </w:rPr>
        <w:t xml:space="preserve"> AGM </w:t>
      </w:r>
      <w:r w:rsidR="003A13A0" w:rsidRPr="00454811">
        <w:rPr>
          <w:rFonts w:ascii="Arial Narrow" w:hAnsi="Arial Narrow" w:cs="Arial Narrow"/>
        </w:rPr>
        <w:t xml:space="preserve">were </w:t>
      </w:r>
      <w:r w:rsidR="00454811">
        <w:rPr>
          <w:rFonts w:ascii="Arial Narrow" w:hAnsi="Arial Narrow" w:cs="Arial Narrow"/>
        </w:rPr>
        <w:t>confirmed as being on the Allotment’s website</w:t>
      </w:r>
      <w:r w:rsidR="00640216">
        <w:rPr>
          <w:rFonts w:ascii="Arial Narrow" w:hAnsi="Arial Narrow" w:cs="Arial Narrow"/>
        </w:rPr>
        <w:t xml:space="preserve"> and not read out</w:t>
      </w:r>
      <w:r w:rsidR="00F92E79" w:rsidRPr="00454811">
        <w:rPr>
          <w:rFonts w:ascii="Arial Narrow" w:hAnsi="Arial Narrow" w:cs="Arial Narrow"/>
        </w:rPr>
        <w:t>.</w:t>
      </w:r>
    </w:p>
    <w:p w14:paraId="4E0B7794" w14:textId="14ABA011" w:rsidR="004B57D0" w:rsidRPr="00454811" w:rsidRDefault="000F6D3B" w:rsidP="004B57D0">
      <w:pPr>
        <w:pStyle w:val="BodyTextIndent"/>
        <w:rPr>
          <w:rFonts w:ascii="Arial Narrow" w:hAnsi="Arial Narrow" w:cs="Arial Narrow"/>
          <w:sz w:val="20"/>
          <w:szCs w:val="20"/>
        </w:rPr>
      </w:pPr>
      <w:r w:rsidRPr="00454811">
        <w:rPr>
          <w:rFonts w:ascii="Arial Narrow" w:hAnsi="Arial Narrow" w:cs="Arial Narrow"/>
          <w:sz w:val="20"/>
          <w:szCs w:val="20"/>
        </w:rPr>
        <w:t xml:space="preserve"> </w:t>
      </w:r>
    </w:p>
    <w:p w14:paraId="548DE518" w14:textId="70376C28" w:rsidR="00454811" w:rsidRPr="00454811" w:rsidRDefault="00A74A15" w:rsidP="004B57D0">
      <w:pPr>
        <w:pStyle w:val="BodyTextIndent"/>
        <w:rPr>
          <w:rFonts w:ascii="Arial Narrow" w:hAnsi="Arial Narrow" w:cs="Arial Narrow"/>
        </w:rPr>
      </w:pPr>
      <w:r w:rsidRPr="00454811">
        <w:rPr>
          <w:rFonts w:ascii="Arial Narrow" w:hAnsi="Arial Narrow" w:cs="Arial Narrow"/>
        </w:rPr>
        <w:t xml:space="preserve">5 </w:t>
      </w:r>
      <w:r w:rsidR="00833195" w:rsidRPr="00454811">
        <w:rPr>
          <w:rFonts w:ascii="Arial Narrow" w:hAnsi="Arial Narrow" w:cs="Arial Narrow"/>
        </w:rPr>
        <w:t>T</w:t>
      </w:r>
      <w:r w:rsidR="00454811">
        <w:rPr>
          <w:rFonts w:ascii="Arial Narrow" w:hAnsi="Arial Narrow" w:cs="Arial Narrow"/>
        </w:rPr>
        <w:t>he</w:t>
      </w:r>
      <w:r w:rsidR="00640216">
        <w:rPr>
          <w:rFonts w:ascii="Arial Narrow" w:hAnsi="Arial Narrow" w:cs="Arial Narrow"/>
        </w:rPr>
        <w:t>re were no</w:t>
      </w:r>
      <w:r w:rsidR="00454811">
        <w:rPr>
          <w:rFonts w:ascii="Arial Narrow" w:hAnsi="Arial Narrow" w:cs="Arial Narrow"/>
        </w:rPr>
        <w:t xml:space="preserve"> </w:t>
      </w:r>
      <w:r w:rsidR="00833195" w:rsidRPr="00454811">
        <w:rPr>
          <w:rFonts w:ascii="Arial Narrow" w:hAnsi="Arial Narrow" w:cs="Arial Narrow"/>
        </w:rPr>
        <w:t>m</w:t>
      </w:r>
      <w:r w:rsidR="004B57D0" w:rsidRPr="00454811">
        <w:rPr>
          <w:rFonts w:ascii="Arial Narrow" w:hAnsi="Arial Narrow" w:cs="Arial Narrow"/>
        </w:rPr>
        <w:t>atter</w:t>
      </w:r>
      <w:r w:rsidR="00E52EB4" w:rsidRPr="00454811">
        <w:rPr>
          <w:rFonts w:ascii="Arial Narrow" w:hAnsi="Arial Narrow" w:cs="Arial Narrow"/>
        </w:rPr>
        <w:t>s</w:t>
      </w:r>
      <w:r w:rsidR="004B57D0" w:rsidRPr="00454811">
        <w:rPr>
          <w:rFonts w:ascii="Arial Narrow" w:hAnsi="Arial Narrow" w:cs="Arial Narrow"/>
        </w:rPr>
        <w:t xml:space="preserve"> arising from the </w:t>
      </w:r>
      <w:r w:rsidR="00640216">
        <w:rPr>
          <w:rFonts w:ascii="Arial Narrow" w:hAnsi="Arial Narrow" w:cs="Arial Narrow"/>
        </w:rPr>
        <w:t xml:space="preserve">2023 </w:t>
      </w:r>
      <w:r w:rsidR="000F0F08" w:rsidRPr="00454811">
        <w:rPr>
          <w:rFonts w:ascii="Arial Narrow" w:hAnsi="Arial Narrow" w:cs="Arial Narrow"/>
        </w:rPr>
        <w:t>minutes</w:t>
      </w:r>
      <w:r w:rsidR="00454811">
        <w:rPr>
          <w:rFonts w:ascii="Arial Narrow" w:hAnsi="Arial Narrow" w:cs="Arial Narrow"/>
        </w:rPr>
        <w:t>.</w:t>
      </w:r>
    </w:p>
    <w:p w14:paraId="33A00501" w14:textId="77777777" w:rsidR="00A74A15" w:rsidRPr="00454811" w:rsidRDefault="00A74A15" w:rsidP="004B57D0">
      <w:pPr>
        <w:pStyle w:val="BodyTextIndent"/>
        <w:rPr>
          <w:rFonts w:ascii="Arial Narrow" w:hAnsi="Arial Narrow" w:cs="Arial Narrow"/>
          <w:sz w:val="20"/>
          <w:szCs w:val="20"/>
        </w:rPr>
      </w:pPr>
    </w:p>
    <w:p w14:paraId="7BFAA0B1" w14:textId="41E2E7FF" w:rsidR="00E52EB4" w:rsidRPr="00454811" w:rsidRDefault="00A74A15" w:rsidP="00803877">
      <w:pPr>
        <w:pStyle w:val="BodyTextIndent"/>
        <w:numPr>
          <w:ilvl w:val="0"/>
          <w:numId w:val="17"/>
        </w:numPr>
        <w:rPr>
          <w:rFonts w:ascii="Arial Narrow" w:hAnsi="Arial Narrow" w:cs="Arial Narrow"/>
        </w:rPr>
      </w:pPr>
      <w:r w:rsidRPr="00454811">
        <w:rPr>
          <w:rFonts w:ascii="Arial Narrow" w:hAnsi="Arial Narrow" w:cs="Arial Narrow"/>
        </w:rPr>
        <w:t>The 20</w:t>
      </w:r>
      <w:r w:rsidR="00454811" w:rsidRPr="00454811">
        <w:rPr>
          <w:rFonts w:ascii="Arial Narrow" w:hAnsi="Arial Narrow" w:cs="Arial Narrow"/>
        </w:rPr>
        <w:t>2</w:t>
      </w:r>
      <w:r w:rsidR="00FB5370">
        <w:rPr>
          <w:rFonts w:ascii="Arial Narrow" w:hAnsi="Arial Narrow" w:cs="Arial Narrow"/>
        </w:rPr>
        <w:t>3</w:t>
      </w:r>
      <w:r w:rsidRPr="00454811">
        <w:rPr>
          <w:rFonts w:ascii="Arial Narrow" w:hAnsi="Arial Narrow" w:cs="Arial Narrow"/>
        </w:rPr>
        <w:t xml:space="preserve"> AGM minutes were accepted</w:t>
      </w:r>
      <w:r w:rsidR="0039536D" w:rsidRPr="00454811">
        <w:rPr>
          <w:rFonts w:ascii="Arial Narrow" w:hAnsi="Arial Narrow" w:cs="Arial Narrow"/>
        </w:rPr>
        <w:t xml:space="preserve">: proposed </w:t>
      </w:r>
      <w:r w:rsidR="00FB5370">
        <w:rPr>
          <w:rFonts w:ascii="Arial Narrow" w:hAnsi="Arial Narrow" w:cs="Arial Narrow"/>
        </w:rPr>
        <w:t>P Creaney</w:t>
      </w:r>
      <w:r w:rsidR="00C54E09" w:rsidRPr="00454811">
        <w:rPr>
          <w:rFonts w:ascii="Arial Narrow" w:hAnsi="Arial Narrow" w:cs="Arial Narrow"/>
        </w:rPr>
        <w:t xml:space="preserve"> and seconded by </w:t>
      </w:r>
      <w:r w:rsidR="00FB5370">
        <w:rPr>
          <w:rFonts w:ascii="Arial Narrow" w:hAnsi="Arial Narrow" w:cs="Arial Narrow"/>
        </w:rPr>
        <w:t>G Brock</w:t>
      </w:r>
      <w:r w:rsidR="00E52EB4" w:rsidRPr="00454811">
        <w:rPr>
          <w:rFonts w:ascii="Arial Narrow" w:hAnsi="Arial Narrow" w:cs="Arial Narrow"/>
        </w:rPr>
        <w:t xml:space="preserve"> </w:t>
      </w:r>
      <w:r w:rsidR="00980B17" w:rsidRPr="00454811">
        <w:rPr>
          <w:rFonts w:ascii="Arial Narrow" w:hAnsi="Arial Narrow" w:cs="Arial Narrow"/>
        </w:rPr>
        <w:t>with a</w:t>
      </w:r>
      <w:r w:rsidR="00A27E55" w:rsidRPr="00454811">
        <w:rPr>
          <w:rFonts w:ascii="Arial Narrow" w:hAnsi="Arial Narrow" w:cs="Arial Narrow"/>
        </w:rPr>
        <w:t>ll</w:t>
      </w:r>
      <w:r w:rsidR="00980B17" w:rsidRPr="00454811">
        <w:rPr>
          <w:rFonts w:ascii="Arial Narrow" w:hAnsi="Arial Narrow" w:cs="Arial Narrow"/>
        </w:rPr>
        <w:t xml:space="preserve"> being</w:t>
      </w:r>
      <w:r w:rsidR="00A27E55" w:rsidRPr="00454811">
        <w:rPr>
          <w:rFonts w:ascii="Arial Narrow" w:hAnsi="Arial Narrow" w:cs="Arial Narrow"/>
        </w:rPr>
        <w:t xml:space="preserve"> in favour</w:t>
      </w:r>
      <w:r w:rsidR="00A55879" w:rsidRPr="00454811">
        <w:rPr>
          <w:rFonts w:ascii="Arial Narrow" w:hAnsi="Arial Narrow" w:cs="Arial Narrow"/>
        </w:rPr>
        <w:t xml:space="preserve">: </w:t>
      </w:r>
      <w:r w:rsidR="00BF7CE5" w:rsidRPr="00454811">
        <w:rPr>
          <w:rFonts w:ascii="Arial Narrow" w:hAnsi="Arial Narrow" w:cs="Arial Narrow"/>
        </w:rPr>
        <w:t>T</w:t>
      </w:r>
      <w:r w:rsidR="00A55879" w:rsidRPr="00454811">
        <w:rPr>
          <w:rFonts w:ascii="Arial Narrow" w:hAnsi="Arial Narrow" w:cs="Arial Narrow"/>
        </w:rPr>
        <w:t xml:space="preserve">he </w:t>
      </w:r>
      <w:r w:rsidR="00170111" w:rsidRPr="00454811">
        <w:rPr>
          <w:rFonts w:ascii="Arial Narrow" w:hAnsi="Arial Narrow" w:cs="Arial Narrow"/>
        </w:rPr>
        <w:t xml:space="preserve">meeting </w:t>
      </w:r>
      <w:proofErr w:type="gramStart"/>
      <w:r w:rsidR="00A55879" w:rsidRPr="00454811">
        <w:rPr>
          <w:rFonts w:ascii="Arial Narrow" w:hAnsi="Arial Narrow" w:cs="Arial Narrow"/>
        </w:rPr>
        <w:t>Chairman</w:t>
      </w:r>
      <w:proofErr w:type="gramEnd"/>
      <w:r w:rsidR="00A55879" w:rsidRPr="00454811">
        <w:rPr>
          <w:rFonts w:ascii="Arial Narrow" w:hAnsi="Arial Narrow" w:cs="Arial Narrow"/>
        </w:rPr>
        <w:t xml:space="preserve"> signed t</w:t>
      </w:r>
      <w:r w:rsidR="002B03B2" w:rsidRPr="00454811">
        <w:rPr>
          <w:rFonts w:ascii="Arial Narrow" w:hAnsi="Arial Narrow" w:cs="Arial Narrow"/>
        </w:rPr>
        <w:t>he</w:t>
      </w:r>
      <w:r w:rsidR="00A55879" w:rsidRPr="00454811">
        <w:rPr>
          <w:rFonts w:ascii="Arial Narrow" w:hAnsi="Arial Narrow" w:cs="Arial Narrow"/>
        </w:rPr>
        <w:t xml:space="preserve"> minutes</w:t>
      </w:r>
      <w:r w:rsidR="00E91AAE" w:rsidRPr="00454811">
        <w:rPr>
          <w:rFonts w:ascii="Arial Narrow" w:hAnsi="Arial Narrow" w:cs="Arial Narrow"/>
        </w:rPr>
        <w:t>.</w:t>
      </w:r>
      <w:r w:rsidR="00E52EB4" w:rsidRPr="00454811">
        <w:rPr>
          <w:rFonts w:ascii="Arial Narrow" w:hAnsi="Arial Narrow" w:cs="Arial Narrow"/>
        </w:rPr>
        <w:br/>
      </w:r>
    </w:p>
    <w:p w14:paraId="51149355" w14:textId="2F12B6C6" w:rsidR="00A74A15" w:rsidRPr="00454811" w:rsidRDefault="00641020" w:rsidP="00803877">
      <w:pPr>
        <w:pStyle w:val="BodyTextIndent"/>
        <w:numPr>
          <w:ilvl w:val="0"/>
          <w:numId w:val="17"/>
        </w:numPr>
        <w:rPr>
          <w:rFonts w:ascii="Arial Narrow" w:hAnsi="Arial Narrow" w:cs="Arial Narrow"/>
        </w:rPr>
      </w:pPr>
      <w:r w:rsidRPr="00454811">
        <w:rPr>
          <w:rFonts w:ascii="Arial Narrow" w:hAnsi="Arial Narrow" w:cs="Arial Narrow"/>
        </w:rPr>
        <w:t>T</w:t>
      </w:r>
      <w:r w:rsidR="00A74A15" w:rsidRPr="00454811">
        <w:rPr>
          <w:rFonts w:ascii="Arial Narrow" w:hAnsi="Arial Narrow" w:cs="Arial Narrow"/>
        </w:rPr>
        <w:t>here w</w:t>
      </w:r>
      <w:r w:rsidR="00833195" w:rsidRPr="00454811">
        <w:rPr>
          <w:rFonts w:ascii="Arial Narrow" w:hAnsi="Arial Narrow" w:cs="Arial Narrow"/>
        </w:rPr>
        <w:t xml:space="preserve">ere </w:t>
      </w:r>
      <w:r w:rsidR="00980B17" w:rsidRPr="00454811">
        <w:rPr>
          <w:rFonts w:ascii="Arial Narrow" w:hAnsi="Arial Narrow" w:cs="Arial Narrow"/>
        </w:rPr>
        <w:t>n</w:t>
      </w:r>
      <w:r w:rsidR="00833195" w:rsidRPr="00454811">
        <w:rPr>
          <w:rFonts w:ascii="Arial Narrow" w:hAnsi="Arial Narrow" w:cs="Arial Narrow"/>
        </w:rPr>
        <w:t>o</w:t>
      </w:r>
      <w:r w:rsidR="00A74A15" w:rsidRPr="00454811">
        <w:rPr>
          <w:rFonts w:ascii="Arial Narrow" w:hAnsi="Arial Narrow" w:cs="Arial Narrow"/>
        </w:rPr>
        <w:t xml:space="preserve"> correspondence pertaining to the AGM</w:t>
      </w:r>
      <w:r w:rsidR="00833195" w:rsidRPr="00454811">
        <w:rPr>
          <w:rFonts w:ascii="Arial Narrow" w:hAnsi="Arial Narrow" w:cs="Arial Narrow"/>
        </w:rPr>
        <w:t>.</w:t>
      </w:r>
    </w:p>
    <w:p w14:paraId="1D6517A5" w14:textId="77777777" w:rsidR="00C54E09" w:rsidRPr="002269C4" w:rsidRDefault="00C54E09" w:rsidP="004B57D0">
      <w:pPr>
        <w:pStyle w:val="BodyTextIndent"/>
        <w:rPr>
          <w:rFonts w:ascii="Arial Narrow" w:hAnsi="Arial Narrow" w:cs="Arial Narrow"/>
        </w:rPr>
      </w:pPr>
    </w:p>
    <w:p w14:paraId="72B4FE8F" w14:textId="249696B5" w:rsidR="00C03E35" w:rsidRPr="002269C4" w:rsidRDefault="002877DE" w:rsidP="00C03E35">
      <w:pPr>
        <w:pStyle w:val="BodyTextIndent"/>
        <w:numPr>
          <w:ilvl w:val="0"/>
          <w:numId w:val="17"/>
        </w:numPr>
        <w:rPr>
          <w:rFonts w:ascii="Arial Narrow" w:hAnsi="Arial Narrow" w:cs="Arial Narrow"/>
        </w:rPr>
      </w:pPr>
      <w:r w:rsidRPr="002269C4">
        <w:rPr>
          <w:rFonts w:ascii="Arial Narrow" w:hAnsi="Arial Narrow" w:cs="Arial Narrow"/>
        </w:rPr>
        <w:t>T</w:t>
      </w:r>
      <w:r w:rsidR="00833195" w:rsidRPr="002269C4">
        <w:rPr>
          <w:rFonts w:ascii="Arial Narrow" w:hAnsi="Arial Narrow" w:cs="Arial Narrow"/>
        </w:rPr>
        <w:t xml:space="preserve">he </w:t>
      </w:r>
      <w:proofErr w:type="gramStart"/>
      <w:r w:rsidR="00170111" w:rsidRPr="002269C4">
        <w:rPr>
          <w:rFonts w:ascii="Arial Narrow" w:hAnsi="Arial Narrow" w:cs="Arial Narrow"/>
        </w:rPr>
        <w:t>C</w:t>
      </w:r>
      <w:r w:rsidR="00833195" w:rsidRPr="002269C4">
        <w:rPr>
          <w:rFonts w:ascii="Arial Narrow" w:hAnsi="Arial Narrow" w:cs="Arial Narrow"/>
        </w:rPr>
        <w:t>hairman</w:t>
      </w:r>
      <w:proofErr w:type="gramEnd"/>
      <w:r w:rsidR="00833195" w:rsidRPr="002269C4">
        <w:rPr>
          <w:rFonts w:ascii="Arial Narrow" w:hAnsi="Arial Narrow" w:cs="Arial Narrow"/>
        </w:rPr>
        <w:t xml:space="preserve"> </w:t>
      </w:r>
      <w:r w:rsidR="00454811" w:rsidRPr="002269C4">
        <w:rPr>
          <w:rFonts w:ascii="Arial Narrow" w:hAnsi="Arial Narrow" w:cs="Arial Narrow"/>
        </w:rPr>
        <w:t>t</w:t>
      </w:r>
      <w:r w:rsidR="000F6D3B" w:rsidRPr="002269C4">
        <w:rPr>
          <w:rFonts w:ascii="Arial Narrow" w:hAnsi="Arial Narrow" w:cs="Arial Narrow"/>
        </w:rPr>
        <w:t>hank</w:t>
      </w:r>
      <w:r w:rsidR="00454811" w:rsidRPr="002269C4">
        <w:rPr>
          <w:rFonts w:ascii="Arial Narrow" w:hAnsi="Arial Narrow" w:cs="Arial Narrow"/>
        </w:rPr>
        <w:t>ed the committee for their work and effort in running the site and allowing the Chairman to look good.</w:t>
      </w:r>
    </w:p>
    <w:p w14:paraId="402060D1" w14:textId="77777777" w:rsidR="00C03E35" w:rsidRPr="002269C4" w:rsidRDefault="00C03E35" w:rsidP="00C03E35">
      <w:pPr>
        <w:pStyle w:val="ListParagraph"/>
        <w:rPr>
          <w:rFonts w:ascii="Arial Narrow" w:hAnsi="Arial Narrow" w:cs="Arial Narrow"/>
        </w:rPr>
      </w:pPr>
    </w:p>
    <w:p w14:paraId="76C2DF63" w14:textId="2D00BEDE" w:rsidR="002269C4" w:rsidRPr="002269C4" w:rsidRDefault="00C03E35" w:rsidP="00C03E35">
      <w:pPr>
        <w:pStyle w:val="BodyTextIndent"/>
        <w:numPr>
          <w:ilvl w:val="0"/>
          <w:numId w:val="30"/>
        </w:numPr>
        <w:rPr>
          <w:rFonts w:ascii="Arial Narrow" w:hAnsi="Arial Narrow" w:cs="Arial Narrow"/>
          <w:sz w:val="20"/>
          <w:szCs w:val="20"/>
        </w:rPr>
      </w:pPr>
      <w:r w:rsidRPr="002269C4">
        <w:rPr>
          <w:rFonts w:ascii="Arial Narrow" w:hAnsi="Arial Narrow" w:cs="Arial Narrow"/>
          <w:sz w:val="20"/>
          <w:szCs w:val="20"/>
        </w:rPr>
        <w:t>Ken noted that things seam to be dwindling with respect to people wanting to do anything for the Association.</w:t>
      </w:r>
      <w:r w:rsidR="002269C4" w:rsidRPr="002269C4">
        <w:rPr>
          <w:rFonts w:ascii="Arial Narrow" w:hAnsi="Arial Narrow" w:cs="Arial Narrow"/>
          <w:sz w:val="20"/>
          <w:szCs w:val="20"/>
        </w:rPr>
        <w:t xml:space="preserve"> Tonight’s meeting attendance shows this to be the case. However, the Committee is good and strong.</w:t>
      </w:r>
    </w:p>
    <w:p w14:paraId="06FDB8DC" w14:textId="59DD5DCF" w:rsidR="002269C4" w:rsidRPr="002269C4" w:rsidRDefault="002269C4" w:rsidP="00C03E35">
      <w:pPr>
        <w:pStyle w:val="BodyTextIndent"/>
        <w:numPr>
          <w:ilvl w:val="0"/>
          <w:numId w:val="30"/>
        </w:numPr>
        <w:rPr>
          <w:rFonts w:ascii="Arial Narrow" w:hAnsi="Arial Narrow" w:cs="Arial Narrow"/>
          <w:sz w:val="20"/>
          <w:szCs w:val="20"/>
        </w:rPr>
      </w:pPr>
      <w:r w:rsidRPr="002269C4">
        <w:rPr>
          <w:rFonts w:ascii="Arial Narrow" w:hAnsi="Arial Narrow" w:cs="Arial Narrow"/>
        </w:rPr>
        <w:t>Earlier in the year we had a big decision to take a plot off someone. I was proud of the way the process went. The right decision was taken after a lengthy discussion.</w:t>
      </w:r>
    </w:p>
    <w:p w14:paraId="538663C1" w14:textId="0F82A13E" w:rsidR="002269C4" w:rsidRPr="002269C4" w:rsidRDefault="002269C4" w:rsidP="00C03E35">
      <w:pPr>
        <w:pStyle w:val="BodyTextIndent"/>
        <w:numPr>
          <w:ilvl w:val="0"/>
          <w:numId w:val="30"/>
        </w:numPr>
        <w:rPr>
          <w:rFonts w:ascii="Arial Narrow" w:hAnsi="Arial Narrow" w:cs="Arial Narrow"/>
          <w:sz w:val="20"/>
          <w:szCs w:val="20"/>
        </w:rPr>
      </w:pPr>
      <w:r w:rsidRPr="002269C4">
        <w:rPr>
          <w:rFonts w:ascii="Arial Narrow" w:hAnsi="Arial Narrow" w:cs="Arial Narrow"/>
        </w:rPr>
        <w:t>Any new members present? There is a need for plot holders to become Committee members. We do need help and we only meet four times a year on a Saturday morning. I will be approaching new plot holder in the coming weeks.</w:t>
      </w:r>
    </w:p>
    <w:p w14:paraId="6EF55334" w14:textId="77777777" w:rsidR="002269C4" w:rsidRPr="002269C4" w:rsidRDefault="002269C4" w:rsidP="00C03E35">
      <w:pPr>
        <w:pStyle w:val="BodyTextIndent"/>
        <w:numPr>
          <w:ilvl w:val="0"/>
          <w:numId w:val="30"/>
        </w:numPr>
        <w:rPr>
          <w:rFonts w:ascii="Arial Narrow" w:hAnsi="Arial Narrow" w:cs="Arial Narrow"/>
          <w:sz w:val="20"/>
          <w:szCs w:val="20"/>
        </w:rPr>
      </w:pPr>
      <w:r w:rsidRPr="002269C4">
        <w:rPr>
          <w:rFonts w:ascii="Arial Narrow" w:hAnsi="Arial Narrow" w:cs="Arial Narrow"/>
        </w:rPr>
        <w:t>We have had more break-ins with access being gained from the cemetery: a meeting with the manager has been booked.</w:t>
      </w:r>
    </w:p>
    <w:p w14:paraId="63791BA6" w14:textId="2EF5CD01" w:rsidR="002877DE" w:rsidRPr="002269C4" w:rsidRDefault="002269C4" w:rsidP="00C03E35">
      <w:pPr>
        <w:pStyle w:val="BodyTextIndent"/>
        <w:numPr>
          <w:ilvl w:val="0"/>
          <w:numId w:val="30"/>
        </w:numPr>
        <w:rPr>
          <w:rFonts w:ascii="Arial Narrow" w:hAnsi="Arial Narrow" w:cs="Arial Narrow"/>
          <w:sz w:val="20"/>
          <w:szCs w:val="20"/>
        </w:rPr>
      </w:pPr>
      <w:r w:rsidRPr="002269C4">
        <w:rPr>
          <w:rFonts w:ascii="Arial Narrow" w:hAnsi="Arial Narrow" w:cs="Arial Narrow"/>
        </w:rPr>
        <w:t>We have a new container which will hold our bit and bobs: it is still work in progress.</w:t>
      </w:r>
      <w:r w:rsidR="000F6D3B" w:rsidRPr="002269C4">
        <w:rPr>
          <w:rFonts w:ascii="Arial Narrow" w:hAnsi="Arial Narrow" w:cs="Arial Narrow"/>
        </w:rPr>
        <w:t xml:space="preserve"> </w:t>
      </w:r>
      <w:r w:rsidR="000F6D3B" w:rsidRPr="002269C4">
        <w:rPr>
          <w:rFonts w:ascii="Arial Narrow" w:hAnsi="Arial Narrow" w:cs="Arial Narrow"/>
        </w:rPr>
        <w:br/>
      </w:r>
    </w:p>
    <w:p w14:paraId="3826992E" w14:textId="1F5DED78" w:rsidR="002877DE" w:rsidRPr="002269C4" w:rsidRDefault="00153EF9" w:rsidP="004B57D0">
      <w:pPr>
        <w:pStyle w:val="BodyTextIndent"/>
        <w:rPr>
          <w:rFonts w:ascii="Arial Narrow" w:hAnsi="Arial Narrow" w:cs="Arial Narrow"/>
        </w:rPr>
      </w:pPr>
      <w:r w:rsidRPr="002269C4">
        <w:rPr>
          <w:rFonts w:ascii="Arial Narrow" w:hAnsi="Arial Narrow" w:cs="Arial Narrow"/>
        </w:rPr>
        <w:t xml:space="preserve">9 </w:t>
      </w:r>
      <w:r w:rsidR="00C35E8A" w:rsidRPr="002269C4">
        <w:rPr>
          <w:rFonts w:ascii="Arial Narrow" w:hAnsi="Arial Narrow" w:cs="Arial Narrow"/>
        </w:rPr>
        <w:t>To discuss any matters arising from the meeting Chairman’s report</w:t>
      </w:r>
      <w:r w:rsidR="002269C4" w:rsidRPr="002269C4">
        <w:rPr>
          <w:rFonts w:ascii="Arial Narrow" w:hAnsi="Arial Narrow" w:cs="Arial Narrow"/>
        </w:rPr>
        <w:t xml:space="preserve">. It was agreed that help from younger plot holders was needed. The break-ins were discussed but the issue with </w:t>
      </w:r>
      <w:r w:rsidR="00A0357A" w:rsidRPr="002269C4">
        <w:rPr>
          <w:rFonts w:ascii="Arial Narrow" w:hAnsi="Arial Narrow" w:cs="Arial Narrow"/>
        </w:rPr>
        <w:t>the</w:t>
      </w:r>
      <w:r w:rsidR="002269C4" w:rsidRPr="002269C4">
        <w:rPr>
          <w:rFonts w:ascii="Arial Narrow" w:hAnsi="Arial Narrow" w:cs="Arial Narrow"/>
        </w:rPr>
        <w:t xml:space="preserve"> Cemetery management is something that needs to be managed.</w:t>
      </w:r>
      <w:r w:rsidR="0001730F" w:rsidRPr="002269C4">
        <w:rPr>
          <w:rFonts w:ascii="Arial Narrow" w:hAnsi="Arial Narrow" w:cs="Arial Narrow"/>
        </w:rPr>
        <w:t xml:space="preserve"> </w:t>
      </w:r>
    </w:p>
    <w:p w14:paraId="3BCF4670" w14:textId="77777777" w:rsidR="002877DE" w:rsidRPr="002269C4" w:rsidRDefault="00153EF9" w:rsidP="00153EF9">
      <w:pPr>
        <w:pStyle w:val="BodyTextIndent"/>
        <w:tabs>
          <w:tab w:val="left" w:pos="3465"/>
        </w:tabs>
        <w:rPr>
          <w:rFonts w:ascii="Arial Narrow" w:hAnsi="Arial Narrow" w:cs="Arial Narrow"/>
        </w:rPr>
      </w:pPr>
      <w:r w:rsidRPr="002269C4">
        <w:rPr>
          <w:rFonts w:ascii="Arial Narrow" w:hAnsi="Arial Narrow" w:cs="Arial Narrow"/>
        </w:rPr>
        <w:tab/>
      </w:r>
    </w:p>
    <w:p w14:paraId="4EB6C789" w14:textId="236A2C8C" w:rsidR="000F6D3B" w:rsidRPr="00B7079A" w:rsidRDefault="002877DE" w:rsidP="000F6D3B">
      <w:pPr>
        <w:rPr>
          <w:rFonts w:ascii="Arial Narrow" w:hAnsi="Arial Narrow" w:cs="Arial Narrow"/>
          <w:sz w:val="24"/>
          <w:szCs w:val="24"/>
        </w:rPr>
      </w:pPr>
      <w:r w:rsidRPr="00B7079A">
        <w:rPr>
          <w:rFonts w:ascii="Arial Narrow" w:hAnsi="Arial Narrow" w:cs="Arial Narrow"/>
          <w:sz w:val="24"/>
          <w:szCs w:val="24"/>
        </w:rPr>
        <w:t>10 The Trading Secretary</w:t>
      </w:r>
      <w:r w:rsidR="000F6D3B" w:rsidRPr="00B7079A">
        <w:rPr>
          <w:rFonts w:ascii="Arial Narrow" w:hAnsi="Arial Narrow" w:cs="Arial Narrow"/>
          <w:sz w:val="24"/>
          <w:szCs w:val="24"/>
        </w:rPr>
        <w:t xml:space="preserve"> </w:t>
      </w:r>
      <w:r w:rsidR="005F6577" w:rsidRPr="00B7079A">
        <w:rPr>
          <w:rFonts w:ascii="Arial Narrow" w:hAnsi="Arial Narrow" w:cs="Arial Narrow"/>
          <w:sz w:val="24"/>
          <w:szCs w:val="24"/>
        </w:rPr>
        <w:t>report</w:t>
      </w:r>
      <w:r w:rsidR="000F6D3B" w:rsidRPr="00B7079A">
        <w:rPr>
          <w:rFonts w:ascii="Arial Narrow" w:hAnsi="Arial Narrow" w:cs="Arial Narrow"/>
          <w:sz w:val="24"/>
          <w:szCs w:val="24"/>
        </w:rPr>
        <w:t>.</w:t>
      </w:r>
      <w:r w:rsidR="000F6D3B" w:rsidRPr="00B7079A">
        <w:rPr>
          <w:rFonts w:ascii="Arial Narrow" w:hAnsi="Arial Narrow" w:cs="Arial Narrow"/>
          <w:sz w:val="24"/>
          <w:szCs w:val="24"/>
        </w:rPr>
        <w:br/>
      </w:r>
      <w:r w:rsidR="00D36F91" w:rsidRPr="00B7079A">
        <w:rPr>
          <w:rFonts w:ascii="Arial Narrow" w:hAnsi="Arial Narrow" w:cs="Arial Narrow"/>
          <w:sz w:val="24"/>
          <w:szCs w:val="24"/>
        </w:rPr>
        <w:t xml:space="preserve">The association has still not been able to find a new Trading Secretary, so a </w:t>
      </w:r>
      <w:r w:rsidR="000F6D3B" w:rsidRPr="00B7079A">
        <w:rPr>
          <w:rFonts w:ascii="Arial Narrow" w:hAnsi="Arial Narrow" w:cs="Arial Narrow"/>
          <w:sz w:val="24"/>
          <w:szCs w:val="24"/>
        </w:rPr>
        <w:t xml:space="preserve">Trading </w:t>
      </w:r>
      <w:r w:rsidR="00D36F91" w:rsidRPr="00B7079A">
        <w:rPr>
          <w:rFonts w:ascii="Arial Narrow" w:hAnsi="Arial Narrow" w:cs="Arial Narrow"/>
          <w:sz w:val="24"/>
          <w:szCs w:val="24"/>
        </w:rPr>
        <w:t>Sub-</w:t>
      </w:r>
      <w:r w:rsidR="000F6D3B" w:rsidRPr="00B7079A">
        <w:rPr>
          <w:rFonts w:ascii="Arial Narrow" w:hAnsi="Arial Narrow" w:cs="Arial Narrow"/>
          <w:sz w:val="24"/>
          <w:szCs w:val="24"/>
        </w:rPr>
        <w:t xml:space="preserve">Committee (Jenny, Ken, </w:t>
      </w:r>
      <w:r w:rsidR="0001730F" w:rsidRPr="00B7079A">
        <w:rPr>
          <w:rFonts w:ascii="Arial Narrow" w:hAnsi="Arial Narrow" w:cs="Arial Narrow"/>
          <w:sz w:val="24"/>
          <w:szCs w:val="24"/>
        </w:rPr>
        <w:t>Adrian,</w:t>
      </w:r>
      <w:r w:rsidR="000F6D3B" w:rsidRPr="00B7079A">
        <w:rPr>
          <w:rFonts w:ascii="Arial Narrow" w:hAnsi="Arial Narrow" w:cs="Arial Narrow"/>
          <w:sz w:val="24"/>
          <w:szCs w:val="24"/>
        </w:rPr>
        <w:t xml:space="preserve"> and Colin) </w:t>
      </w:r>
      <w:r w:rsidR="00D36F91" w:rsidRPr="00B7079A">
        <w:rPr>
          <w:rFonts w:ascii="Arial Narrow" w:hAnsi="Arial Narrow" w:cs="Arial Narrow"/>
          <w:sz w:val="24"/>
          <w:szCs w:val="24"/>
        </w:rPr>
        <w:t>is providing the r</w:t>
      </w:r>
      <w:r w:rsidR="000F6D3B" w:rsidRPr="00B7079A">
        <w:rPr>
          <w:rFonts w:ascii="Arial Narrow" w:hAnsi="Arial Narrow" w:cs="Arial Narrow"/>
          <w:sz w:val="24"/>
          <w:szCs w:val="24"/>
        </w:rPr>
        <w:t>eport for 202</w:t>
      </w:r>
      <w:r w:rsidR="002269C4" w:rsidRPr="00B7079A">
        <w:rPr>
          <w:rFonts w:ascii="Arial Narrow" w:hAnsi="Arial Narrow" w:cs="Arial Narrow"/>
          <w:sz w:val="24"/>
          <w:szCs w:val="24"/>
        </w:rPr>
        <w:t>3</w:t>
      </w:r>
      <w:r w:rsidR="007E50DA" w:rsidRPr="00B7079A">
        <w:rPr>
          <w:rFonts w:ascii="Arial Narrow" w:hAnsi="Arial Narrow" w:cs="Arial Narrow"/>
          <w:sz w:val="24"/>
          <w:szCs w:val="24"/>
        </w:rPr>
        <w:t>.</w:t>
      </w:r>
    </w:p>
    <w:p w14:paraId="1A25F6A0" w14:textId="4F0F6A66" w:rsidR="007E50DA" w:rsidRPr="00B7079A" w:rsidRDefault="002269C4" w:rsidP="007E50DA">
      <w:pPr>
        <w:pStyle w:val="Standard"/>
        <w:rPr>
          <w:rFonts w:ascii="Arial Narrow" w:eastAsia="Times New Roman" w:hAnsi="Arial Narrow" w:cs="Arial Narrow"/>
          <w:kern w:val="0"/>
          <w:lang w:eastAsia="en-US"/>
        </w:rPr>
      </w:pPr>
      <w:r w:rsidRPr="00B7079A">
        <w:rPr>
          <w:rFonts w:ascii="Arial Narrow" w:eastAsia="Times New Roman" w:hAnsi="Arial Narrow" w:cs="Arial Narrow"/>
          <w:kern w:val="0"/>
          <w:lang w:eastAsia="en-US"/>
        </w:rPr>
        <w:t xml:space="preserve">Colin reported that thanks </w:t>
      </w:r>
      <w:r w:rsidR="00A0357A" w:rsidRPr="00B7079A">
        <w:rPr>
          <w:rFonts w:ascii="Arial Narrow" w:eastAsia="Times New Roman" w:hAnsi="Arial Narrow" w:cs="Arial Narrow"/>
          <w:kern w:val="0"/>
          <w:lang w:eastAsia="en-US"/>
        </w:rPr>
        <w:t>go</w:t>
      </w:r>
      <w:r w:rsidRPr="00B7079A">
        <w:rPr>
          <w:rFonts w:ascii="Arial Narrow" w:eastAsia="Times New Roman" w:hAnsi="Arial Narrow" w:cs="Arial Narrow"/>
          <w:kern w:val="0"/>
          <w:lang w:eastAsia="en-US"/>
        </w:rPr>
        <w:t xml:space="preserve"> to Jack for transporting stock from the wholesalers.</w:t>
      </w:r>
      <w:r w:rsidR="00B7079A" w:rsidRPr="00B7079A">
        <w:rPr>
          <w:rFonts w:ascii="Arial Narrow" w:eastAsia="Times New Roman" w:hAnsi="Arial Narrow" w:cs="Arial Narrow"/>
          <w:kern w:val="0"/>
          <w:lang w:eastAsia="en-US"/>
        </w:rPr>
        <w:t xml:space="preserve"> </w:t>
      </w:r>
      <w:r w:rsidR="007E50DA" w:rsidRPr="00B7079A">
        <w:rPr>
          <w:rFonts w:ascii="Arial Narrow" w:eastAsia="Times New Roman" w:hAnsi="Arial Narrow" w:cs="Arial Narrow"/>
          <w:kern w:val="0"/>
          <w:lang w:eastAsia="en-US"/>
        </w:rPr>
        <w:t>This significantly helps towards keeping the price down.</w:t>
      </w:r>
    </w:p>
    <w:p w14:paraId="16790376" w14:textId="7E432E2C" w:rsidR="007E50DA" w:rsidRPr="00B7079A" w:rsidRDefault="007E50DA" w:rsidP="007E50DA">
      <w:pPr>
        <w:pStyle w:val="Standard"/>
        <w:rPr>
          <w:rFonts w:ascii="Arial Narrow" w:eastAsia="Times New Roman" w:hAnsi="Arial Narrow" w:cs="Arial Narrow"/>
          <w:kern w:val="0"/>
          <w:lang w:eastAsia="en-US"/>
        </w:rPr>
      </w:pPr>
      <w:r w:rsidRPr="00B7079A">
        <w:rPr>
          <w:rFonts w:ascii="Arial Narrow" w:eastAsia="Times New Roman" w:hAnsi="Arial Narrow" w:cs="Arial Narrow"/>
          <w:kern w:val="0"/>
          <w:lang w:eastAsia="en-US"/>
        </w:rPr>
        <w:t xml:space="preserve">And thanks to the people who </w:t>
      </w:r>
      <w:r w:rsidR="00A0357A" w:rsidRPr="00B7079A">
        <w:rPr>
          <w:rFonts w:ascii="Arial Narrow" w:eastAsia="Times New Roman" w:hAnsi="Arial Narrow" w:cs="Arial Narrow"/>
          <w:kern w:val="0"/>
          <w:lang w:eastAsia="en-US"/>
        </w:rPr>
        <w:t>man</w:t>
      </w:r>
      <w:r w:rsidRPr="00B7079A">
        <w:rPr>
          <w:rFonts w:ascii="Arial Narrow" w:eastAsia="Times New Roman" w:hAnsi="Arial Narrow" w:cs="Arial Narrow"/>
          <w:kern w:val="0"/>
          <w:lang w:eastAsia="en-US"/>
        </w:rPr>
        <w:t xml:space="preserve"> the shop each Sunday</w:t>
      </w:r>
      <w:r w:rsidR="00B7079A" w:rsidRPr="00B7079A">
        <w:rPr>
          <w:rFonts w:ascii="Arial Narrow" w:eastAsia="Times New Roman" w:hAnsi="Arial Narrow" w:cs="Arial Narrow"/>
          <w:kern w:val="0"/>
          <w:lang w:eastAsia="en-US"/>
        </w:rPr>
        <w:t xml:space="preserve"> more people to help would be nice. There is a problem with the sun not providing enough power to charge the batteries. An alternative power supply will be looked at the first Committee meeting. Peat compost will be available to 2026/27 and will be supplied</w:t>
      </w:r>
      <w:r w:rsidRPr="00B7079A">
        <w:rPr>
          <w:rFonts w:ascii="Arial Narrow" w:eastAsia="Times New Roman" w:hAnsi="Arial Narrow" w:cs="Arial Narrow"/>
          <w:kern w:val="0"/>
          <w:lang w:eastAsia="en-US"/>
        </w:rPr>
        <w:t>.</w:t>
      </w:r>
      <w:r w:rsidR="00B7079A" w:rsidRPr="00B7079A">
        <w:rPr>
          <w:rFonts w:ascii="Arial Narrow" w:eastAsia="Times New Roman" w:hAnsi="Arial Narrow" w:cs="Arial Narrow"/>
          <w:kern w:val="0"/>
          <w:lang w:eastAsia="en-US"/>
        </w:rPr>
        <w:t xml:space="preserve"> Any</w:t>
      </w:r>
      <w:r w:rsidRPr="00B7079A">
        <w:rPr>
          <w:rFonts w:ascii="Arial Narrow" w:eastAsia="Times New Roman" w:hAnsi="Arial Narrow" w:cs="Arial Narrow"/>
          <w:kern w:val="0"/>
          <w:lang w:eastAsia="en-US"/>
        </w:rPr>
        <w:t xml:space="preserve"> surplus feeds back into the general funds and keeps the rents low.</w:t>
      </w:r>
    </w:p>
    <w:p w14:paraId="3B868FBF" w14:textId="77777777" w:rsidR="007E50DA" w:rsidRPr="00B7079A" w:rsidRDefault="007E50DA" w:rsidP="007E50DA">
      <w:pPr>
        <w:pStyle w:val="Standard"/>
        <w:rPr>
          <w:rFonts w:ascii="Arial Narrow" w:eastAsia="Times New Roman" w:hAnsi="Arial Narrow" w:cs="Arial Narrow"/>
          <w:kern w:val="0"/>
          <w:lang w:eastAsia="en-US"/>
        </w:rPr>
      </w:pPr>
    </w:p>
    <w:p w14:paraId="34456FF9" w14:textId="77777777" w:rsidR="007E50DA" w:rsidRPr="00B7079A" w:rsidRDefault="007E50DA" w:rsidP="007E50DA">
      <w:pPr>
        <w:pStyle w:val="Standard"/>
        <w:rPr>
          <w:rFonts w:ascii="Arial Narrow" w:eastAsia="Times New Roman" w:hAnsi="Arial Narrow" w:cs="Arial Narrow"/>
          <w:kern w:val="0"/>
          <w:lang w:eastAsia="en-US"/>
        </w:rPr>
      </w:pPr>
      <w:r w:rsidRPr="00B7079A">
        <w:rPr>
          <w:rFonts w:ascii="Arial Narrow" w:eastAsia="Times New Roman" w:hAnsi="Arial Narrow" w:cs="Arial Narrow"/>
          <w:kern w:val="0"/>
          <w:lang w:eastAsia="en-US"/>
        </w:rPr>
        <w:t>That concludes the trading report.</w:t>
      </w:r>
    </w:p>
    <w:p w14:paraId="11868A90" w14:textId="77777777" w:rsidR="007E50DA" w:rsidRPr="00FB5370" w:rsidRDefault="007E50DA" w:rsidP="000F6D3B">
      <w:pPr>
        <w:rPr>
          <w:rFonts w:ascii="Arial Narrow" w:hAnsi="Arial Narrow" w:cs="Arial Narrow"/>
          <w:color w:val="FF0000"/>
          <w:sz w:val="24"/>
          <w:szCs w:val="24"/>
        </w:rPr>
      </w:pPr>
    </w:p>
    <w:p w14:paraId="02D2357A" w14:textId="77777777" w:rsidR="00D36F91" w:rsidRPr="00B7079A" w:rsidRDefault="0060622D" w:rsidP="00127155">
      <w:pPr>
        <w:pStyle w:val="BodyTextIndent"/>
        <w:rPr>
          <w:rFonts w:ascii="Arial Narrow" w:hAnsi="Arial Narrow" w:cs="Arial Narrow"/>
        </w:rPr>
      </w:pPr>
      <w:r w:rsidRPr="00B7079A">
        <w:rPr>
          <w:rFonts w:ascii="Arial Narrow" w:hAnsi="Arial Narrow" w:cs="Arial Narrow"/>
        </w:rPr>
        <w:t xml:space="preserve">11 </w:t>
      </w:r>
      <w:r w:rsidR="005F6577" w:rsidRPr="00B7079A">
        <w:rPr>
          <w:rFonts w:ascii="Arial Narrow" w:hAnsi="Arial Narrow" w:cs="Arial Narrow"/>
        </w:rPr>
        <w:t>Matters</w:t>
      </w:r>
      <w:r w:rsidR="00E52EB4" w:rsidRPr="00B7079A">
        <w:rPr>
          <w:rFonts w:ascii="Arial Narrow" w:hAnsi="Arial Narrow" w:cs="Arial Narrow"/>
        </w:rPr>
        <w:t xml:space="preserve"> f</w:t>
      </w:r>
      <w:r w:rsidRPr="00B7079A">
        <w:rPr>
          <w:rFonts w:ascii="Arial Narrow" w:hAnsi="Arial Narrow" w:cs="Arial Narrow"/>
        </w:rPr>
        <w:t>rom the Trading Secretary’s</w:t>
      </w:r>
      <w:r w:rsidR="00A84CA8" w:rsidRPr="00B7079A">
        <w:rPr>
          <w:rFonts w:ascii="Arial Narrow" w:hAnsi="Arial Narrow" w:cs="Arial Narrow"/>
        </w:rPr>
        <w:t xml:space="preserve"> report</w:t>
      </w:r>
      <w:r w:rsidR="005F6577" w:rsidRPr="00B7079A">
        <w:rPr>
          <w:rFonts w:ascii="Arial Narrow" w:hAnsi="Arial Narrow" w:cs="Arial Narrow"/>
        </w:rPr>
        <w:t xml:space="preserve">: </w:t>
      </w:r>
    </w:p>
    <w:p w14:paraId="07123801" w14:textId="04868369" w:rsidR="005F6577" w:rsidRPr="00B7079A" w:rsidRDefault="00B7079A" w:rsidP="00D36F91">
      <w:pPr>
        <w:pStyle w:val="BodyTextIndent"/>
        <w:rPr>
          <w:rFonts w:ascii="Arial Narrow" w:hAnsi="Arial Narrow" w:cs="Arial Narrow"/>
        </w:rPr>
      </w:pPr>
      <w:r w:rsidRPr="00B7079A">
        <w:rPr>
          <w:rFonts w:ascii="Arial Narrow" w:hAnsi="Arial Narrow" w:cs="Arial Narrow"/>
        </w:rPr>
        <w:t>No matters were raised</w:t>
      </w:r>
      <w:r w:rsidR="00CD1F62" w:rsidRPr="00B7079A">
        <w:rPr>
          <w:rFonts w:ascii="Arial Narrow" w:hAnsi="Arial Narrow" w:cs="Arial Narrow"/>
        </w:rPr>
        <w:t>.</w:t>
      </w:r>
    </w:p>
    <w:p w14:paraId="1D948F39" w14:textId="77777777" w:rsidR="005F6577" w:rsidRPr="00B7079A" w:rsidRDefault="005F6577" w:rsidP="00F83226">
      <w:pPr>
        <w:rPr>
          <w:rFonts w:ascii="Arial Narrow" w:hAnsi="Arial Narrow" w:cs="Arial Narrow"/>
          <w:sz w:val="24"/>
          <w:szCs w:val="24"/>
        </w:rPr>
      </w:pPr>
    </w:p>
    <w:p w14:paraId="16961DEA" w14:textId="054DB461" w:rsidR="00F83226" w:rsidRPr="00B7079A" w:rsidRDefault="006C1CB4" w:rsidP="00F83226">
      <w:pPr>
        <w:rPr>
          <w:rFonts w:ascii="Arial Narrow" w:hAnsi="Arial Narrow" w:cs="Arial Narrow"/>
          <w:sz w:val="24"/>
          <w:szCs w:val="24"/>
        </w:rPr>
      </w:pPr>
      <w:r w:rsidRPr="00B7079A">
        <w:rPr>
          <w:rFonts w:ascii="Arial Narrow" w:hAnsi="Arial Narrow" w:cs="Arial Narrow"/>
          <w:sz w:val="24"/>
          <w:szCs w:val="24"/>
        </w:rPr>
        <w:t>12 The</w:t>
      </w:r>
      <w:r w:rsidR="007448CB" w:rsidRPr="00B7079A">
        <w:rPr>
          <w:rFonts w:ascii="Arial Narrow" w:hAnsi="Arial Narrow" w:cs="Arial Narrow"/>
          <w:sz w:val="24"/>
          <w:szCs w:val="24"/>
        </w:rPr>
        <w:t xml:space="preserve"> </w:t>
      </w:r>
      <w:r w:rsidR="00777403" w:rsidRPr="00B7079A">
        <w:rPr>
          <w:rFonts w:ascii="Arial Narrow" w:hAnsi="Arial Narrow" w:cs="Arial Narrow"/>
          <w:sz w:val="24"/>
          <w:szCs w:val="24"/>
        </w:rPr>
        <w:t xml:space="preserve">Treasure </w:t>
      </w:r>
      <w:r w:rsidR="0060622D" w:rsidRPr="00B7079A">
        <w:rPr>
          <w:rFonts w:ascii="Arial Narrow" w:hAnsi="Arial Narrow" w:cs="Arial Narrow"/>
          <w:sz w:val="24"/>
          <w:szCs w:val="24"/>
        </w:rPr>
        <w:t>circulated copies of the audited accounts</w:t>
      </w:r>
      <w:r w:rsidR="004B3E4B" w:rsidRPr="00B7079A">
        <w:rPr>
          <w:rFonts w:ascii="Arial Narrow" w:hAnsi="Arial Narrow" w:cs="Arial Narrow"/>
          <w:sz w:val="24"/>
          <w:szCs w:val="24"/>
        </w:rPr>
        <w:t xml:space="preserve"> and reported the </w:t>
      </w:r>
      <w:r w:rsidR="00572030" w:rsidRPr="00B7079A">
        <w:rPr>
          <w:rFonts w:ascii="Arial Narrow" w:hAnsi="Arial Narrow" w:cs="Arial Narrow"/>
          <w:sz w:val="24"/>
          <w:szCs w:val="24"/>
        </w:rPr>
        <w:t>following: -</w:t>
      </w:r>
    </w:p>
    <w:p w14:paraId="180665FD" w14:textId="67473C58" w:rsidR="00694A33" w:rsidRPr="00B7079A" w:rsidRDefault="00694A33" w:rsidP="004B3E4B">
      <w:pPr>
        <w:autoSpaceDE w:val="0"/>
        <w:autoSpaceDN w:val="0"/>
        <w:adjustRightInd w:val="0"/>
        <w:rPr>
          <w:rFonts w:ascii="Arial Narrow" w:hAnsi="Arial Narrow" w:cs="Arial Narrow"/>
          <w:sz w:val="24"/>
          <w:szCs w:val="24"/>
        </w:rPr>
      </w:pPr>
    </w:p>
    <w:p w14:paraId="67F5B829" w14:textId="77777777" w:rsidR="009B2419" w:rsidRPr="00B7079A" w:rsidRDefault="009B2419" w:rsidP="009B2419">
      <w:pPr>
        <w:pStyle w:val="Standard"/>
        <w:rPr>
          <w:rFonts w:ascii="Arial Narrow" w:eastAsia="Times New Roman" w:hAnsi="Arial Narrow" w:cs="Arial Narrow"/>
          <w:kern w:val="0"/>
          <w:lang w:eastAsia="en-US"/>
        </w:rPr>
      </w:pPr>
      <w:r w:rsidRPr="00B7079A">
        <w:rPr>
          <w:rFonts w:ascii="Arial Narrow" w:eastAsia="Times New Roman" w:hAnsi="Arial Narrow" w:cs="Arial Narrow"/>
          <w:kern w:val="0"/>
          <w:lang w:eastAsia="en-US"/>
        </w:rPr>
        <w:t>Starting with the allotment accounts.</w:t>
      </w:r>
    </w:p>
    <w:p w14:paraId="58A6E38C" w14:textId="77777777" w:rsidR="009B2419" w:rsidRPr="00FB5370" w:rsidRDefault="009B2419" w:rsidP="009B2419">
      <w:pPr>
        <w:pStyle w:val="Standard"/>
        <w:rPr>
          <w:rFonts w:ascii="Arial Narrow" w:eastAsia="Times New Roman" w:hAnsi="Arial Narrow" w:cs="Arial Narrow"/>
          <w:color w:val="FF0000"/>
          <w:kern w:val="0"/>
          <w:lang w:eastAsia="en-US"/>
        </w:rPr>
      </w:pPr>
    </w:p>
    <w:p w14:paraId="157445DB" w14:textId="77777777" w:rsidR="009B2419" w:rsidRPr="00023A3A" w:rsidRDefault="009B2419" w:rsidP="009B2419">
      <w:pPr>
        <w:pStyle w:val="Standard"/>
        <w:rPr>
          <w:rFonts w:ascii="Arial Narrow" w:eastAsia="Times New Roman" w:hAnsi="Arial Narrow" w:cs="Arial Narrow"/>
          <w:kern w:val="0"/>
          <w:lang w:eastAsia="en-US"/>
        </w:rPr>
      </w:pPr>
      <w:r w:rsidRPr="00023A3A">
        <w:rPr>
          <w:rFonts w:ascii="Arial Narrow" w:eastAsia="Times New Roman" w:hAnsi="Arial Narrow" w:cs="Arial Narrow"/>
          <w:kern w:val="0"/>
          <w:lang w:eastAsia="en-US"/>
        </w:rPr>
        <w:t>The accounts are for the period 1st Jan 2022 to 31st December 2022.</w:t>
      </w:r>
    </w:p>
    <w:p w14:paraId="28A8ADCA" w14:textId="77777777" w:rsidR="009B2419" w:rsidRPr="00023A3A" w:rsidRDefault="009B2419" w:rsidP="009B2419">
      <w:pPr>
        <w:pStyle w:val="Standard"/>
        <w:rPr>
          <w:rFonts w:ascii="Arial Narrow" w:eastAsia="Times New Roman" w:hAnsi="Arial Narrow" w:cs="Arial Narrow"/>
          <w:kern w:val="0"/>
          <w:lang w:eastAsia="en-US"/>
        </w:rPr>
      </w:pPr>
    </w:p>
    <w:p w14:paraId="0199820F" w14:textId="67C7D590" w:rsidR="009B2419" w:rsidRPr="00023A3A" w:rsidRDefault="009B2419" w:rsidP="009B2419">
      <w:pPr>
        <w:pStyle w:val="Standard"/>
        <w:rPr>
          <w:rFonts w:ascii="Arial Narrow" w:eastAsia="Times New Roman" w:hAnsi="Arial Narrow" w:cs="Arial Narrow"/>
          <w:kern w:val="0"/>
          <w:lang w:eastAsia="en-US"/>
        </w:rPr>
      </w:pPr>
      <w:r w:rsidRPr="00023A3A">
        <w:rPr>
          <w:rFonts w:ascii="Arial Narrow" w:eastAsia="Times New Roman" w:hAnsi="Arial Narrow" w:cs="Arial Narrow"/>
          <w:kern w:val="0"/>
          <w:lang w:eastAsia="en-US"/>
        </w:rPr>
        <w:t xml:space="preserve">This year we have </w:t>
      </w:r>
      <w:r w:rsidR="00023A3A" w:rsidRPr="00023A3A">
        <w:rPr>
          <w:rFonts w:ascii="Arial Narrow" w:eastAsia="Times New Roman" w:hAnsi="Arial Narrow" w:cs="Arial Narrow"/>
          <w:kern w:val="0"/>
          <w:lang w:eastAsia="en-US"/>
        </w:rPr>
        <w:t>an excess of spend over</w:t>
      </w:r>
      <w:r w:rsidRPr="00023A3A">
        <w:rPr>
          <w:rFonts w:ascii="Arial Narrow" w:eastAsia="Times New Roman" w:hAnsi="Arial Narrow" w:cs="Arial Narrow"/>
          <w:kern w:val="0"/>
          <w:lang w:eastAsia="en-US"/>
        </w:rPr>
        <w:t xml:space="preserve"> income</w:t>
      </w:r>
      <w:r w:rsidR="00023A3A" w:rsidRPr="00023A3A">
        <w:rPr>
          <w:rFonts w:ascii="Arial Narrow" w:eastAsia="Times New Roman" w:hAnsi="Arial Narrow" w:cs="Arial Narrow"/>
          <w:kern w:val="0"/>
          <w:lang w:eastAsia="en-US"/>
        </w:rPr>
        <w:t xml:space="preserve"> this is </w:t>
      </w:r>
      <w:r w:rsidR="00A0357A" w:rsidRPr="00023A3A">
        <w:rPr>
          <w:rFonts w:ascii="Arial Narrow" w:eastAsia="Times New Roman" w:hAnsi="Arial Narrow" w:cs="Arial Narrow"/>
          <w:kern w:val="0"/>
          <w:lang w:eastAsia="en-US"/>
        </w:rPr>
        <w:t>due</w:t>
      </w:r>
      <w:r w:rsidR="00023A3A" w:rsidRPr="00023A3A">
        <w:rPr>
          <w:rFonts w:ascii="Arial Narrow" w:eastAsia="Times New Roman" w:hAnsi="Arial Narrow" w:cs="Arial Narrow"/>
          <w:kern w:val="0"/>
          <w:lang w:eastAsia="en-US"/>
        </w:rPr>
        <w:t xml:space="preserve"> to the purchase of the green container</w:t>
      </w:r>
      <w:r w:rsidRPr="00023A3A">
        <w:rPr>
          <w:rFonts w:ascii="Arial Narrow" w:eastAsia="Times New Roman" w:hAnsi="Arial Narrow" w:cs="Arial Narrow"/>
          <w:kern w:val="0"/>
          <w:lang w:eastAsia="en-US"/>
        </w:rPr>
        <w:t>.</w:t>
      </w:r>
      <w:r w:rsidR="00023A3A" w:rsidRPr="00023A3A">
        <w:rPr>
          <w:rFonts w:ascii="Arial Narrow" w:eastAsia="Times New Roman" w:hAnsi="Arial Narrow" w:cs="Arial Narrow"/>
          <w:kern w:val="0"/>
          <w:lang w:eastAsia="en-US"/>
        </w:rPr>
        <w:t xml:space="preserve"> The water bill is an estimate.</w:t>
      </w:r>
    </w:p>
    <w:p w14:paraId="791F1B04" w14:textId="77777777" w:rsidR="009B2419" w:rsidRPr="00023A3A" w:rsidRDefault="009B2419" w:rsidP="009B2419">
      <w:pPr>
        <w:pStyle w:val="Standard"/>
        <w:rPr>
          <w:rFonts w:ascii="Arial Narrow" w:eastAsia="Times New Roman" w:hAnsi="Arial Narrow" w:cs="Arial Narrow"/>
          <w:kern w:val="0"/>
          <w:lang w:eastAsia="en-US"/>
        </w:rPr>
      </w:pPr>
    </w:p>
    <w:p w14:paraId="395C50AE" w14:textId="2ECC16E8" w:rsidR="009B2419" w:rsidRPr="00023A3A" w:rsidRDefault="009B2419" w:rsidP="009B2419">
      <w:pPr>
        <w:pStyle w:val="Standard"/>
        <w:rPr>
          <w:rFonts w:ascii="Arial Narrow" w:eastAsia="Times New Roman" w:hAnsi="Arial Narrow" w:cs="Arial Narrow"/>
          <w:kern w:val="0"/>
          <w:lang w:eastAsia="en-US"/>
        </w:rPr>
      </w:pPr>
      <w:r w:rsidRPr="00023A3A">
        <w:rPr>
          <w:rFonts w:ascii="Arial Narrow" w:eastAsia="Times New Roman" w:hAnsi="Arial Narrow" w:cs="Arial Narrow"/>
          <w:kern w:val="0"/>
          <w:lang w:eastAsia="en-US"/>
        </w:rPr>
        <w:t>CEFAS have again paid us £150 (the Centre for the Environment, Fisheries and Aquaculture, based in Lowestoft.)  Adrian provides them with a sample of root vegetables, and they check for radiation in the soil.</w:t>
      </w:r>
    </w:p>
    <w:p w14:paraId="258FFBB4" w14:textId="77777777" w:rsidR="009B2419" w:rsidRPr="00023A3A" w:rsidRDefault="009B2419" w:rsidP="009B2419">
      <w:pPr>
        <w:pStyle w:val="Standard"/>
        <w:rPr>
          <w:rFonts w:ascii="Arial Narrow" w:eastAsia="Times New Roman" w:hAnsi="Arial Narrow" w:cs="Arial Narrow"/>
          <w:kern w:val="0"/>
          <w:lang w:eastAsia="en-US"/>
        </w:rPr>
      </w:pPr>
    </w:p>
    <w:p w14:paraId="0208B135" w14:textId="77777777" w:rsidR="009B2419" w:rsidRPr="00023A3A" w:rsidRDefault="009B2419" w:rsidP="009B2419">
      <w:pPr>
        <w:pStyle w:val="Standard"/>
        <w:rPr>
          <w:rFonts w:ascii="Arial Narrow" w:eastAsia="Times New Roman" w:hAnsi="Arial Narrow" w:cs="Arial Narrow"/>
          <w:kern w:val="0"/>
          <w:lang w:eastAsia="en-US"/>
        </w:rPr>
      </w:pPr>
      <w:r w:rsidRPr="00023A3A">
        <w:rPr>
          <w:rFonts w:ascii="Arial Narrow" w:eastAsia="Times New Roman" w:hAnsi="Arial Narrow" w:cs="Arial Narrow"/>
          <w:kern w:val="0"/>
          <w:lang w:eastAsia="en-US"/>
        </w:rPr>
        <w:t>Turning to the shop.</w:t>
      </w:r>
    </w:p>
    <w:p w14:paraId="2282FCD2" w14:textId="77777777" w:rsidR="009B2419" w:rsidRPr="00023A3A" w:rsidRDefault="009B2419" w:rsidP="009B2419">
      <w:pPr>
        <w:pStyle w:val="Standard"/>
        <w:rPr>
          <w:rFonts w:ascii="Arial Narrow" w:eastAsia="Times New Roman" w:hAnsi="Arial Narrow" w:cs="Arial Narrow"/>
          <w:kern w:val="0"/>
          <w:lang w:eastAsia="en-US"/>
        </w:rPr>
      </w:pPr>
    </w:p>
    <w:p w14:paraId="1156E751" w14:textId="014D83F3" w:rsidR="009B2419" w:rsidRPr="00023A3A" w:rsidRDefault="00023A3A" w:rsidP="009B2419">
      <w:pPr>
        <w:pStyle w:val="Standard"/>
        <w:rPr>
          <w:rFonts w:ascii="Arial Narrow" w:eastAsia="Times New Roman" w:hAnsi="Arial Narrow" w:cs="Arial Narrow"/>
          <w:kern w:val="0"/>
          <w:lang w:eastAsia="en-US"/>
        </w:rPr>
      </w:pPr>
      <w:r w:rsidRPr="00023A3A">
        <w:rPr>
          <w:rFonts w:ascii="Arial Narrow" w:eastAsia="Times New Roman" w:hAnsi="Arial Narrow" w:cs="Arial Narrow"/>
          <w:kern w:val="0"/>
          <w:lang w:eastAsia="en-US"/>
        </w:rPr>
        <w:t>Shop sales are down, as are seed orders. P</w:t>
      </w:r>
      <w:r w:rsidR="009B2419" w:rsidRPr="00023A3A">
        <w:rPr>
          <w:rFonts w:ascii="Arial Narrow" w:eastAsia="Times New Roman" w:hAnsi="Arial Narrow" w:cs="Arial Narrow"/>
          <w:kern w:val="0"/>
          <w:lang w:eastAsia="en-US"/>
        </w:rPr>
        <w:t>rofit feeds into the general pot</w:t>
      </w:r>
      <w:r w:rsidRPr="00023A3A">
        <w:rPr>
          <w:rFonts w:ascii="Arial Narrow" w:eastAsia="Times New Roman" w:hAnsi="Arial Narrow" w:cs="Arial Narrow"/>
          <w:kern w:val="0"/>
          <w:lang w:eastAsia="en-US"/>
        </w:rPr>
        <w:t xml:space="preserve"> the more we sell the greater the support to the plot rents.</w:t>
      </w:r>
    </w:p>
    <w:p w14:paraId="4DF4CE90" w14:textId="77777777" w:rsidR="009B2419" w:rsidRPr="00023A3A" w:rsidRDefault="009B2419" w:rsidP="009B2419">
      <w:pPr>
        <w:pStyle w:val="Standard"/>
        <w:rPr>
          <w:rFonts w:ascii="Arial Narrow" w:eastAsia="Times New Roman" w:hAnsi="Arial Narrow" w:cs="Arial Narrow"/>
          <w:kern w:val="0"/>
          <w:lang w:eastAsia="en-US"/>
        </w:rPr>
      </w:pPr>
    </w:p>
    <w:p w14:paraId="5436FA83" w14:textId="08527571" w:rsidR="00F91FB6" w:rsidRDefault="00A27E55" w:rsidP="00127155">
      <w:pPr>
        <w:pStyle w:val="BodyTextIndent"/>
        <w:rPr>
          <w:rFonts w:ascii="Arial Narrow" w:hAnsi="Arial Narrow" w:cs="Arial Narrow"/>
        </w:rPr>
      </w:pPr>
      <w:r w:rsidRPr="00023A3A">
        <w:rPr>
          <w:rFonts w:ascii="Arial Narrow" w:hAnsi="Arial Narrow" w:cs="Arial Narrow"/>
        </w:rPr>
        <w:t xml:space="preserve">13 </w:t>
      </w:r>
      <w:r w:rsidR="006C1CB4" w:rsidRPr="00023A3A">
        <w:rPr>
          <w:rFonts w:ascii="Arial Narrow" w:hAnsi="Arial Narrow" w:cs="Arial Narrow"/>
        </w:rPr>
        <w:t>From t</w:t>
      </w:r>
      <w:r w:rsidRPr="00023A3A">
        <w:rPr>
          <w:rFonts w:ascii="Arial Narrow" w:hAnsi="Arial Narrow" w:cs="Arial Narrow"/>
        </w:rPr>
        <w:t xml:space="preserve">he </w:t>
      </w:r>
      <w:r w:rsidR="006C1CB4" w:rsidRPr="00023A3A">
        <w:rPr>
          <w:rFonts w:ascii="Arial Narrow" w:hAnsi="Arial Narrow" w:cs="Arial Narrow"/>
        </w:rPr>
        <w:t xml:space="preserve">Treasurer’s report </w:t>
      </w:r>
      <w:r w:rsidR="006452E1" w:rsidRPr="00023A3A">
        <w:rPr>
          <w:rFonts w:ascii="Arial Narrow" w:hAnsi="Arial Narrow" w:cs="Arial Narrow"/>
        </w:rPr>
        <w:t>the</w:t>
      </w:r>
      <w:r w:rsidR="00023A3A">
        <w:rPr>
          <w:rFonts w:ascii="Arial Narrow" w:hAnsi="Arial Narrow" w:cs="Arial Narrow"/>
        </w:rPr>
        <w:t xml:space="preserve"> following was raised.</w:t>
      </w:r>
    </w:p>
    <w:p w14:paraId="119C465C" w14:textId="08E50E5D" w:rsidR="00023A3A" w:rsidRPr="00023A3A" w:rsidRDefault="00023A3A" w:rsidP="00127155">
      <w:pPr>
        <w:pStyle w:val="BodyTextIndent"/>
        <w:rPr>
          <w:rFonts w:ascii="Arial Narrow" w:hAnsi="Arial Narrow" w:cs="Arial Narrow"/>
        </w:rPr>
      </w:pPr>
      <w:r>
        <w:rPr>
          <w:rFonts w:ascii="Arial Narrow" w:hAnsi="Arial Narrow" w:cs="Arial Narrow"/>
        </w:rPr>
        <w:t xml:space="preserve">There is a need that the plot holders must be informed about the support to rents that come from the sales in the shop and from King’s Seeds. It was agreed that a “Good Life” item be included in the next </w:t>
      </w:r>
      <w:r w:rsidR="00A0357A">
        <w:rPr>
          <w:rFonts w:ascii="Arial Narrow" w:hAnsi="Arial Narrow" w:cs="Arial Narrow"/>
        </w:rPr>
        <w:t>edition as</w:t>
      </w:r>
      <w:r>
        <w:rPr>
          <w:rFonts w:ascii="Arial Narrow" w:hAnsi="Arial Narrow" w:cs="Arial Narrow"/>
        </w:rPr>
        <w:t xml:space="preserve"> well as making use of WhatsApp and emails.</w:t>
      </w:r>
    </w:p>
    <w:p w14:paraId="5C3548C8" w14:textId="77777777" w:rsidR="00F91FB6" w:rsidRPr="00023A3A" w:rsidRDefault="00F91FB6" w:rsidP="00127155">
      <w:pPr>
        <w:pStyle w:val="BodyTextIndent"/>
        <w:rPr>
          <w:rFonts w:ascii="Arial Narrow" w:hAnsi="Arial Narrow" w:cs="Arial Narrow"/>
          <w:sz w:val="20"/>
          <w:szCs w:val="20"/>
        </w:rPr>
      </w:pPr>
    </w:p>
    <w:p w14:paraId="03360EA8" w14:textId="49F6EA05" w:rsidR="00121A06" w:rsidRPr="00023A3A" w:rsidRDefault="00B27961" w:rsidP="00121A06">
      <w:pPr>
        <w:pStyle w:val="BodyTextIndent"/>
        <w:rPr>
          <w:rFonts w:ascii="Arial Narrow" w:hAnsi="Arial Narrow" w:cs="Arial Narrow"/>
        </w:rPr>
      </w:pPr>
      <w:r w:rsidRPr="00023A3A">
        <w:rPr>
          <w:rFonts w:ascii="Arial Narrow" w:hAnsi="Arial Narrow" w:cs="Arial Narrow"/>
        </w:rPr>
        <w:t xml:space="preserve">14 The </w:t>
      </w:r>
      <w:r w:rsidR="00471148" w:rsidRPr="00023A3A">
        <w:rPr>
          <w:rFonts w:ascii="Arial Narrow" w:hAnsi="Arial Narrow" w:cs="Arial Narrow"/>
        </w:rPr>
        <w:t xml:space="preserve">audited </w:t>
      </w:r>
      <w:r w:rsidRPr="00023A3A">
        <w:rPr>
          <w:rFonts w:ascii="Arial Narrow" w:hAnsi="Arial Narrow" w:cs="Arial Narrow"/>
        </w:rPr>
        <w:t>20</w:t>
      </w:r>
      <w:r w:rsidR="000E12FF" w:rsidRPr="00023A3A">
        <w:rPr>
          <w:rFonts w:ascii="Arial Narrow" w:hAnsi="Arial Narrow" w:cs="Arial Narrow"/>
        </w:rPr>
        <w:t>2</w:t>
      </w:r>
      <w:r w:rsidR="00023A3A" w:rsidRPr="00023A3A">
        <w:rPr>
          <w:rFonts w:ascii="Arial Narrow" w:hAnsi="Arial Narrow" w:cs="Arial Narrow"/>
        </w:rPr>
        <w:t>3</w:t>
      </w:r>
      <w:r w:rsidR="00A27E55" w:rsidRPr="00023A3A">
        <w:rPr>
          <w:rFonts w:ascii="Arial Narrow" w:hAnsi="Arial Narrow" w:cs="Arial Narrow"/>
        </w:rPr>
        <w:t xml:space="preserve"> accounts were </w:t>
      </w:r>
      <w:r w:rsidR="00121A06" w:rsidRPr="00023A3A">
        <w:rPr>
          <w:rFonts w:ascii="Arial Narrow" w:hAnsi="Arial Narrow" w:cs="Arial Narrow"/>
        </w:rPr>
        <w:t xml:space="preserve">signed off by the Auditor. It was proposed </w:t>
      </w:r>
      <w:r w:rsidR="00471148" w:rsidRPr="00023A3A">
        <w:rPr>
          <w:rFonts w:ascii="Arial Narrow" w:hAnsi="Arial Narrow" w:cs="Arial Narrow"/>
        </w:rPr>
        <w:t xml:space="preserve">by </w:t>
      </w:r>
      <w:r w:rsidR="00023A3A" w:rsidRPr="00023A3A">
        <w:rPr>
          <w:rFonts w:ascii="Arial Narrow" w:hAnsi="Arial Narrow" w:cs="Arial Narrow"/>
        </w:rPr>
        <w:t>S Potter</w:t>
      </w:r>
      <w:r w:rsidR="00752B12" w:rsidRPr="00023A3A">
        <w:rPr>
          <w:rFonts w:ascii="Arial Narrow" w:hAnsi="Arial Narrow" w:cs="Arial Narrow"/>
        </w:rPr>
        <w:t xml:space="preserve"> </w:t>
      </w:r>
      <w:r w:rsidR="00121A06" w:rsidRPr="00023A3A">
        <w:rPr>
          <w:rFonts w:ascii="Arial Narrow" w:hAnsi="Arial Narrow" w:cs="Arial Narrow"/>
        </w:rPr>
        <w:t>that the accounts be accepted</w:t>
      </w:r>
      <w:r w:rsidR="00471148" w:rsidRPr="00023A3A">
        <w:rPr>
          <w:rFonts w:ascii="Arial Narrow" w:hAnsi="Arial Narrow" w:cs="Arial Narrow"/>
        </w:rPr>
        <w:t xml:space="preserve">, seconded by </w:t>
      </w:r>
      <w:r w:rsidR="00023A3A" w:rsidRPr="00023A3A">
        <w:rPr>
          <w:rFonts w:ascii="Arial Narrow" w:hAnsi="Arial Narrow" w:cs="Arial Narrow"/>
        </w:rPr>
        <w:t>P Aston</w:t>
      </w:r>
      <w:r w:rsidR="00121A06" w:rsidRPr="00023A3A">
        <w:rPr>
          <w:rFonts w:ascii="Arial Narrow" w:hAnsi="Arial Narrow" w:cs="Arial Narrow"/>
        </w:rPr>
        <w:t>. All</w:t>
      </w:r>
      <w:r w:rsidR="00AE5FFA" w:rsidRPr="00023A3A">
        <w:rPr>
          <w:rFonts w:ascii="Arial Narrow" w:hAnsi="Arial Narrow" w:cs="Arial Narrow"/>
        </w:rPr>
        <w:t xml:space="preserve"> </w:t>
      </w:r>
      <w:r w:rsidR="0001730F" w:rsidRPr="00023A3A">
        <w:rPr>
          <w:rFonts w:ascii="Arial Narrow" w:hAnsi="Arial Narrow" w:cs="Arial Narrow"/>
        </w:rPr>
        <w:t>presents</w:t>
      </w:r>
      <w:r w:rsidR="00AE5FFA" w:rsidRPr="00023A3A">
        <w:rPr>
          <w:rFonts w:ascii="Arial Narrow" w:hAnsi="Arial Narrow" w:cs="Arial Narrow"/>
        </w:rPr>
        <w:t xml:space="preserve"> were</w:t>
      </w:r>
      <w:r w:rsidR="00121A06" w:rsidRPr="00023A3A">
        <w:rPr>
          <w:rFonts w:ascii="Arial Narrow" w:hAnsi="Arial Narrow" w:cs="Arial Narrow"/>
        </w:rPr>
        <w:t xml:space="preserve"> in favour.</w:t>
      </w:r>
      <w:r w:rsidR="00AE5FFA" w:rsidRPr="00023A3A">
        <w:rPr>
          <w:rFonts w:ascii="Arial Narrow" w:hAnsi="Arial Narrow" w:cs="Arial Narrow"/>
        </w:rPr>
        <w:t xml:space="preserve"> The </w:t>
      </w:r>
      <w:r w:rsidR="003D2693" w:rsidRPr="00023A3A">
        <w:rPr>
          <w:rFonts w:ascii="Arial Narrow" w:hAnsi="Arial Narrow" w:cs="Arial Narrow"/>
        </w:rPr>
        <w:t xml:space="preserve">meeting </w:t>
      </w:r>
      <w:proofErr w:type="gramStart"/>
      <w:r w:rsidR="00AE5FFA" w:rsidRPr="00023A3A">
        <w:rPr>
          <w:rFonts w:ascii="Arial Narrow" w:hAnsi="Arial Narrow" w:cs="Arial Narrow"/>
        </w:rPr>
        <w:t>Chairman</w:t>
      </w:r>
      <w:proofErr w:type="gramEnd"/>
      <w:r w:rsidR="00C53911" w:rsidRPr="00023A3A">
        <w:rPr>
          <w:rFonts w:ascii="Arial Narrow" w:hAnsi="Arial Narrow" w:cs="Arial Narrow"/>
        </w:rPr>
        <w:t>, Proposer</w:t>
      </w:r>
      <w:r w:rsidR="00AE5FFA" w:rsidRPr="00023A3A">
        <w:rPr>
          <w:rFonts w:ascii="Arial Narrow" w:hAnsi="Arial Narrow" w:cs="Arial Narrow"/>
        </w:rPr>
        <w:t xml:space="preserve"> and </w:t>
      </w:r>
      <w:r w:rsidR="00C53911" w:rsidRPr="00023A3A">
        <w:rPr>
          <w:rFonts w:ascii="Arial Narrow" w:hAnsi="Arial Narrow" w:cs="Arial Narrow"/>
        </w:rPr>
        <w:t>S</w:t>
      </w:r>
      <w:r w:rsidR="00F4660B" w:rsidRPr="00023A3A">
        <w:rPr>
          <w:rFonts w:ascii="Arial Narrow" w:hAnsi="Arial Narrow" w:cs="Arial Narrow"/>
        </w:rPr>
        <w:t>econder</w:t>
      </w:r>
      <w:r w:rsidR="00AE5FFA" w:rsidRPr="00023A3A">
        <w:rPr>
          <w:rFonts w:ascii="Arial Narrow" w:hAnsi="Arial Narrow" w:cs="Arial Narrow"/>
        </w:rPr>
        <w:t xml:space="preserve"> signed the accounts.</w:t>
      </w:r>
    </w:p>
    <w:p w14:paraId="4BDCE905" w14:textId="77777777" w:rsidR="00E901D9" w:rsidRPr="00023A3A" w:rsidRDefault="00E901D9" w:rsidP="00127155">
      <w:pPr>
        <w:pStyle w:val="BodyTextIndent"/>
        <w:rPr>
          <w:rFonts w:ascii="Arial Narrow" w:hAnsi="Arial Narrow" w:cs="Arial Narrow"/>
        </w:rPr>
      </w:pPr>
    </w:p>
    <w:p w14:paraId="74E4422D" w14:textId="44F958EA" w:rsidR="006452E1" w:rsidRPr="00023A3A" w:rsidRDefault="00A264C2" w:rsidP="00A264C2">
      <w:pPr>
        <w:pStyle w:val="BodyTextIndent"/>
        <w:rPr>
          <w:rFonts w:ascii="Arial Narrow" w:hAnsi="Arial Narrow" w:cs="Arial Narrow"/>
        </w:rPr>
      </w:pPr>
      <w:r w:rsidRPr="00023A3A">
        <w:rPr>
          <w:rFonts w:ascii="Arial Narrow" w:hAnsi="Arial Narrow" w:cs="Arial Narrow"/>
        </w:rPr>
        <w:t xml:space="preserve">15 </w:t>
      </w:r>
      <w:r w:rsidR="00AB637D" w:rsidRPr="00023A3A">
        <w:rPr>
          <w:rFonts w:ascii="Arial Narrow" w:hAnsi="Arial Narrow" w:cs="Arial Narrow"/>
        </w:rPr>
        <w:t xml:space="preserve">The Treasurer thanked </w:t>
      </w:r>
      <w:r w:rsidR="00471148" w:rsidRPr="00023A3A">
        <w:rPr>
          <w:rFonts w:ascii="Arial Narrow" w:hAnsi="Arial Narrow" w:cs="Arial Narrow"/>
        </w:rPr>
        <w:t xml:space="preserve">Sue </w:t>
      </w:r>
      <w:r w:rsidR="00C53911" w:rsidRPr="00023A3A">
        <w:rPr>
          <w:rFonts w:ascii="Arial Narrow" w:hAnsi="Arial Narrow" w:cs="Arial Narrow"/>
        </w:rPr>
        <w:t>James for</w:t>
      </w:r>
      <w:r w:rsidR="00471148" w:rsidRPr="00023A3A">
        <w:rPr>
          <w:rFonts w:ascii="Arial Narrow" w:hAnsi="Arial Narrow" w:cs="Arial Narrow"/>
        </w:rPr>
        <w:t xml:space="preserve"> her</w:t>
      </w:r>
      <w:r w:rsidR="00AB637D" w:rsidRPr="00023A3A">
        <w:rPr>
          <w:rFonts w:ascii="Arial Narrow" w:hAnsi="Arial Narrow" w:cs="Arial Narrow"/>
        </w:rPr>
        <w:t xml:space="preserve"> work as auditor. </w:t>
      </w:r>
      <w:r w:rsidR="00471148" w:rsidRPr="00023A3A">
        <w:rPr>
          <w:rFonts w:ascii="Arial Narrow" w:hAnsi="Arial Narrow" w:cs="Arial Narrow"/>
        </w:rPr>
        <w:t>Sue</w:t>
      </w:r>
      <w:r w:rsidR="00E03C13" w:rsidRPr="00023A3A">
        <w:rPr>
          <w:rFonts w:ascii="Arial Narrow" w:hAnsi="Arial Narrow" w:cs="Arial Narrow"/>
        </w:rPr>
        <w:t xml:space="preserve"> </w:t>
      </w:r>
      <w:r w:rsidR="00A27E55" w:rsidRPr="00023A3A">
        <w:rPr>
          <w:rFonts w:ascii="Arial Narrow" w:hAnsi="Arial Narrow" w:cs="Arial Narrow"/>
        </w:rPr>
        <w:t>ha</w:t>
      </w:r>
      <w:r w:rsidR="00E03C13" w:rsidRPr="00023A3A">
        <w:rPr>
          <w:rFonts w:ascii="Arial Narrow" w:hAnsi="Arial Narrow" w:cs="Arial Narrow"/>
        </w:rPr>
        <w:t>s</w:t>
      </w:r>
      <w:r w:rsidR="00A27E55" w:rsidRPr="00023A3A">
        <w:rPr>
          <w:rFonts w:ascii="Arial Narrow" w:hAnsi="Arial Narrow" w:cs="Arial Narrow"/>
        </w:rPr>
        <w:t xml:space="preserve"> agreed to </w:t>
      </w:r>
      <w:r w:rsidR="0001730F" w:rsidRPr="00023A3A">
        <w:rPr>
          <w:rFonts w:ascii="Arial Narrow" w:hAnsi="Arial Narrow" w:cs="Arial Narrow"/>
        </w:rPr>
        <w:t>perform</w:t>
      </w:r>
      <w:r w:rsidR="00A27E55" w:rsidRPr="00023A3A">
        <w:rPr>
          <w:rFonts w:ascii="Arial Narrow" w:hAnsi="Arial Narrow" w:cs="Arial Narrow"/>
        </w:rPr>
        <w:t xml:space="preserve"> the duties of auditor for 20</w:t>
      </w:r>
      <w:r w:rsidR="003D2693" w:rsidRPr="00023A3A">
        <w:rPr>
          <w:rFonts w:ascii="Arial Narrow" w:hAnsi="Arial Narrow" w:cs="Arial Narrow"/>
        </w:rPr>
        <w:t>2</w:t>
      </w:r>
      <w:r w:rsidR="00023A3A">
        <w:rPr>
          <w:rFonts w:ascii="Arial Narrow" w:hAnsi="Arial Narrow" w:cs="Arial Narrow"/>
        </w:rPr>
        <w:t>4</w:t>
      </w:r>
      <w:r w:rsidR="00F7244A" w:rsidRPr="00023A3A">
        <w:rPr>
          <w:rFonts w:ascii="Arial Narrow" w:hAnsi="Arial Narrow" w:cs="Arial Narrow"/>
        </w:rPr>
        <w:t>.</w:t>
      </w:r>
      <w:r w:rsidR="00A27E55" w:rsidRPr="00023A3A">
        <w:rPr>
          <w:rFonts w:ascii="Arial Narrow" w:hAnsi="Arial Narrow" w:cs="Arial Narrow"/>
        </w:rPr>
        <w:t xml:space="preserve"> </w:t>
      </w:r>
      <w:r w:rsidR="00A60A04" w:rsidRPr="00023A3A">
        <w:rPr>
          <w:rFonts w:ascii="Arial Narrow" w:hAnsi="Arial Narrow" w:cs="Arial Narrow"/>
        </w:rPr>
        <w:t>C Smith proposed the appointment</w:t>
      </w:r>
      <w:r w:rsidR="00F7244A" w:rsidRPr="00023A3A">
        <w:rPr>
          <w:rFonts w:ascii="Arial Narrow" w:hAnsi="Arial Narrow" w:cs="Arial Narrow"/>
        </w:rPr>
        <w:t xml:space="preserve"> to continue </w:t>
      </w:r>
      <w:r w:rsidR="00D36F91" w:rsidRPr="00023A3A">
        <w:rPr>
          <w:rFonts w:ascii="Arial Narrow" w:hAnsi="Arial Narrow" w:cs="Arial Narrow"/>
        </w:rPr>
        <w:t>A Maynard</w:t>
      </w:r>
      <w:r w:rsidR="00A07484" w:rsidRPr="00023A3A">
        <w:rPr>
          <w:rFonts w:ascii="Arial Narrow" w:hAnsi="Arial Narrow" w:cs="Arial Narrow"/>
        </w:rPr>
        <w:t xml:space="preserve"> seconded </w:t>
      </w:r>
      <w:r w:rsidR="00A60A04" w:rsidRPr="00023A3A">
        <w:rPr>
          <w:rFonts w:ascii="Arial Narrow" w:hAnsi="Arial Narrow" w:cs="Arial Narrow"/>
        </w:rPr>
        <w:t>and a</w:t>
      </w:r>
      <w:r w:rsidR="00A27E55" w:rsidRPr="00023A3A">
        <w:rPr>
          <w:rFonts w:ascii="Arial Narrow" w:hAnsi="Arial Narrow" w:cs="Arial Narrow"/>
        </w:rPr>
        <w:t>ll</w:t>
      </w:r>
      <w:r w:rsidR="00AE5FFA" w:rsidRPr="00023A3A">
        <w:rPr>
          <w:rFonts w:ascii="Arial Narrow" w:hAnsi="Arial Narrow" w:cs="Arial Narrow"/>
        </w:rPr>
        <w:t xml:space="preserve"> </w:t>
      </w:r>
      <w:r w:rsidR="00A0357A" w:rsidRPr="00023A3A">
        <w:rPr>
          <w:rFonts w:ascii="Arial Narrow" w:hAnsi="Arial Narrow" w:cs="Arial Narrow"/>
        </w:rPr>
        <w:t>presents</w:t>
      </w:r>
      <w:r w:rsidR="00AE5FFA" w:rsidRPr="00023A3A">
        <w:rPr>
          <w:rFonts w:ascii="Arial Narrow" w:hAnsi="Arial Narrow" w:cs="Arial Narrow"/>
        </w:rPr>
        <w:t xml:space="preserve"> were</w:t>
      </w:r>
      <w:r w:rsidR="00A27E55" w:rsidRPr="00023A3A">
        <w:rPr>
          <w:rFonts w:ascii="Arial Narrow" w:hAnsi="Arial Narrow" w:cs="Arial Narrow"/>
        </w:rPr>
        <w:t xml:space="preserve"> in favour</w:t>
      </w:r>
      <w:r w:rsidR="00471148" w:rsidRPr="00023A3A">
        <w:rPr>
          <w:rFonts w:ascii="Arial Narrow" w:hAnsi="Arial Narrow" w:cs="Arial Narrow"/>
        </w:rPr>
        <w:t>.</w:t>
      </w:r>
    </w:p>
    <w:p w14:paraId="157C8337" w14:textId="77777777" w:rsidR="00A60A04" w:rsidRPr="00023A3A" w:rsidRDefault="00A60A04" w:rsidP="00A264C2">
      <w:pPr>
        <w:pStyle w:val="BodyTextIndent"/>
        <w:rPr>
          <w:rFonts w:ascii="Arial Narrow" w:hAnsi="Arial Narrow" w:cs="Arial Narrow"/>
        </w:rPr>
      </w:pPr>
    </w:p>
    <w:p w14:paraId="5BE37AE7" w14:textId="759347B9" w:rsidR="003D2693" w:rsidRPr="00CA0010" w:rsidRDefault="00722B6B" w:rsidP="00127155">
      <w:pPr>
        <w:pStyle w:val="BodyTextIndent"/>
        <w:rPr>
          <w:rFonts w:ascii="Arial Narrow" w:hAnsi="Arial Narrow" w:cs="Arial Narrow"/>
        </w:rPr>
      </w:pPr>
      <w:r w:rsidRPr="00023A3A">
        <w:rPr>
          <w:rFonts w:ascii="Arial Narrow" w:hAnsi="Arial Narrow" w:cs="Arial Narrow"/>
        </w:rPr>
        <w:t>1</w:t>
      </w:r>
      <w:r w:rsidR="00023A3A" w:rsidRPr="00023A3A">
        <w:rPr>
          <w:rFonts w:ascii="Arial Narrow" w:hAnsi="Arial Narrow" w:cs="Arial Narrow"/>
        </w:rPr>
        <w:t>6</w:t>
      </w:r>
      <w:r w:rsidRPr="00023A3A">
        <w:rPr>
          <w:rFonts w:ascii="Arial Narrow" w:hAnsi="Arial Narrow" w:cs="Arial Narrow"/>
        </w:rPr>
        <w:t xml:space="preserve"> </w:t>
      </w:r>
      <w:r w:rsidR="006B1889" w:rsidRPr="00023A3A">
        <w:rPr>
          <w:rFonts w:ascii="Arial Narrow" w:hAnsi="Arial Narrow" w:cs="Arial Narrow"/>
        </w:rPr>
        <w:t>T</w:t>
      </w:r>
      <w:r w:rsidR="00A27E55" w:rsidRPr="00023A3A">
        <w:rPr>
          <w:rFonts w:ascii="Arial Narrow" w:hAnsi="Arial Narrow" w:cs="Arial Narrow"/>
        </w:rPr>
        <w:t xml:space="preserve">he current officers and committee were </w:t>
      </w:r>
      <w:r w:rsidR="00416CA0" w:rsidRPr="00023A3A">
        <w:rPr>
          <w:rFonts w:ascii="Arial Narrow" w:hAnsi="Arial Narrow" w:cs="Arial Narrow"/>
        </w:rPr>
        <w:t xml:space="preserve">thanked for their work and </w:t>
      </w:r>
      <w:r w:rsidR="00A27E55" w:rsidRPr="00023A3A">
        <w:rPr>
          <w:rFonts w:ascii="Arial Narrow" w:hAnsi="Arial Narrow" w:cs="Arial Narrow"/>
        </w:rPr>
        <w:t>dismis</w:t>
      </w:r>
      <w:r w:rsidR="006B1889" w:rsidRPr="00023A3A">
        <w:rPr>
          <w:rFonts w:ascii="Arial Narrow" w:hAnsi="Arial Narrow" w:cs="Arial Narrow"/>
        </w:rPr>
        <w:t>sed</w:t>
      </w:r>
      <w:r w:rsidR="00F7244A" w:rsidRPr="00023A3A">
        <w:rPr>
          <w:rFonts w:ascii="Arial Narrow" w:hAnsi="Arial Narrow" w:cs="Arial Narrow"/>
        </w:rPr>
        <w:t xml:space="preserve"> but continue until the end of the meeting.</w:t>
      </w:r>
    </w:p>
    <w:p w14:paraId="2825B674" w14:textId="77777777" w:rsidR="003D2693" w:rsidRPr="00CA0010" w:rsidRDefault="003D2693" w:rsidP="00127155">
      <w:pPr>
        <w:pStyle w:val="BodyTextIndent"/>
        <w:rPr>
          <w:rFonts w:ascii="Arial Narrow" w:hAnsi="Arial Narrow" w:cs="Arial Narrow"/>
        </w:rPr>
      </w:pPr>
    </w:p>
    <w:p w14:paraId="5A6328C4" w14:textId="4AC9805F" w:rsidR="006B1889" w:rsidRPr="00CA0010" w:rsidRDefault="006B1889" w:rsidP="00127155">
      <w:pPr>
        <w:pStyle w:val="BodyTextIndent"/>
        <w:rPr>
          <w:rFonts w:ascii="Arial Narrow" w:hAnsi="Arial Narrow" w:cs="Arial Narrow"/>
        </w:rPr>
      </w:pPr>
      <w:r w:rsidRPr="00CA0010">
        <w:rPr>
          <w:rFonts w:ascii="Arial Narrow" w:hAnsi="Arial Narrow" w:cs="Arial Narrow"/>
        </w:rPr>
        <w:t>1</w:t>
      </w:r>
      <w:r w:rsidR="00023A3A" w:rsidRPr="00CA0010">
        <w:rPr>
          <w:rFonts w:ascii="Arial Narrow" w:hAnsi="Arial Narrow" w:cs="Arial Narrow"/>
        </w:rPr>
        <w:t>7</w:t>
      </w:r>
      <w:r w:rsidR="00722B6B" w:rsidRPr="00CA0010">
        <w:rPr>
          <w:rFonts w:ascii="Arial Narrow" w:hAnsi="Arial Narrow" w:cs="Arial Narrow"/>
        </w:rPr>
        <w:t xml:space="preserve"> </w:t>
      </w:r>
      <w:r w:rsidRPr="00CA0010">
        <w:rPr>
          <w:rFonts w:ascii="Arial Narrow" w:hAnsi="Arial Narrow" w:cs="Arial Narrow"/>
        </w:rPr>
        <w:t xml:space="preserve">The </w:t>
      </w:r>
      <w:r w:rsidR="00A264C2" w:rsidRPr="00CA0010">
        <w:rPr>
          <w:rFonts w:ascii="Arial Narrow" w:hAnsi="Arial Narrow" w:cs="Arial Narrow"/>
        </w:rPr>
        <w:t>Allotment Members to appoint new officers and committee from the “members attending”.</w:t>
      </w:r>
    </w:p>
    <w:p w14:paraId="50E4FB27" w14:textId="3E36E306" w:rsidR="00F02A1A" w:rsidRPr="00CA0010" w:rsidRDefault="00F02A1A" w:rsidP="00127155">
      <w:pPr>
        <w:pStyle w:val="BodyTextIndent"/>
        <w:rPr>
          <w:rFonts w:ascii="Arial Narrow" w:hAnsi="Arial Narrow" w:cs="Arial Narrow"/>
        </w:rPr>
      </w:pPr>
      <w:r w:rsidRPr="00CA0010">
        <w:rPr>
          <w:rFonts w:ascii="Arial Narrow" w:hAnsi="Arial Narrow" w:cs="Arial Narrow"/>
        </w:rPr>
        <w:t>W</w:t>
      </w:r>
      <w:r w:rsidR="00A264C2" w:rsidRPr="00CA0010">
        <w:rPr>
          <w:rFonts w:ascii="Arial Narrow" w:hAnsi="Arial Narrow" w:cs="Arial Narrow"/>
        </w:rPr>
        <w:t>ritten n</w:t>
      </w:r>
      <w:r w:rsidR="00E03C13" w:rsidRPr="00CA0010">
        <w:rPr>
          <w:rFonts w:ascii="Arial Narrow" w:hAnsi="Arial Narrow" w:cs="Arial Narrow"/>
        </w:rPr>
        <w:t>omination</w:t>
      </w:r>
      <w:r w:rsidR="0081086A" w:rsidRPr="00CA0010">
        <w:rPr>
          <w:rFonts w:ascii="Arial Narrow" w:hAnsi="Arial Narrow" w:cs="Arial Narrow"/>
        </w:rPr>
        <w:t>s</w:t>
      </w:r>
      <w:r w:rsidR="00E03C13" w:rsidRPr="00CA0010">
        <w:rPr>
          <w:rFonts w:ascii="Arial Narrow" w:hAnsi="Arial Narrow" w:cs="Arial Narrow"/>
        </w:rPr>
        <w:t xml:space="preserve"> w</w:t>
      </w:r>
      <w:r w:rsidR="0081086A" w:rsidRPr="00CA0010">
        <w:rPr>
          <w:rFonts w:ascii="Arial Narrow" w:hAnsi="Arial Narrow" w:cs="Arial Narrow"/>
        </w:rPr>
        <w:t>ere</w:t>
      </w:r>
      <w:r w:rsidR="00E03C13" w:rsidRPr="00CA0010">
        <w:rPr>
          <w:rFonts w:ascii="Arial Narrow" w:hAnsi="Arial Narrow" w:cs="Arial Narrow"/>
        </w:rPr>
        <w:t xml:space="preserve"> </w:t>
      </w:r>
      <w:r w:rsidR="00A264C2" w:rsidRPr="00CA0010">
        <w:rPr>
          <w:rFonts w:ascii="Arial Narrow" w:hAnsi="Arial Narrow" w:cs="Arial Narrow"/>
        </w:rPr>
        <w:t>submitted</w:t>
      </w:r>
      <w:r w:rsidRPr="00CA0010">
        <w:rPr>
          <w:rFonts w:ascii="Arial Narrow" w:hAnsi="Arial Narrow" w:cs="Arial Narrow"/>
        </w:rPr>
        <w:t xml:space="preserve"> for the following positions: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40"/>
        <w:gridCol w:w="1940"/>
        <w:gridCol w:w="1934"/>
        <w:gridCol w:w="1884"/>
      </w:tblGrid>
      <w:tr w:rsidR="00CA0010" w:rsidRPr="00CA0010" w14:paraId="7CA069A1" w14:textId="77777777" w:rsidTr="00023A3A">
        <w:tc>
          <w:tcPr>
            <w:tcW w:w="1930" w:type="dxa"/>
            <w:shd w:val="clear" w:color="auto" w:fill="auto"/>
          </w:tcPr>
          <w:p w14:paraId="3505E556" w14:textId="29DC7D33" w:rsidR="00F02A1A" w:rsidRPr="00CA0010" w:rsidRDefault="00F02A1A" w:rsidP="00F02A1A">
            <w:pPr>
              <w:pStyle w:val="BodyTextIndent"/>
              <w:rPr>
                <w:rFonts w:ascii="Arial Narrow" w:hAnsi="Arial Narrow" w:cs="Arial Narrow"/>
              </w:rPr>
            </w:pPr>
            <w:r w:rsidRPr="00CA0010">
              <w:rPr>
                <w:rFonts w:ascii="Arial Narrow" w:eastAsia="Calibri" w:hAnsi="Arial Narrow" w:cs="Arial Narrow"/>
              </w:rPr>
              <w:t>Position</w:t>
            </w:r>
          </w:p>
        </w:tc>
        <w:tc>
          <w:tcPr>
            <w:tcW w:w="1940" w:type="dxa"/>
            <w:shd w:val="clear" w:color="auto" w:fill="auto"/>
          </w:tcPr>
          <w:p w14:paraId="3E3BE757" w14:textId="0ABBD935" w:rsidR="00F02A1A" w:rsidRPr="00CA0010" w:rsidRDefault="00F02A1A" w:rsidP="00F02A1A">
            <w:pPr>
              <w:pStyle w:val="BodyTextIndent"/>
              <w:rPr>
                <w:rFonts w:ascii="Arial Narrow" w:hAnsi="Arial Narrow" w:cs="Arial Narrow"/>
              </w:rPr>
            </w:pPr>
            <w:r w:rsidRPr="00CA0010">
              <w:rPr>
                <w:rFonts w:ascii="Arial Narrow" w:eastAsia="Calibri" w:hAnsi="Arial Narrow" w:cs="Arial Narrow"/>
              </w:rPr>
              <w:t>Nominee</w:t>
            </w:r>
          </w:p>
        </w:tc>
        <w:tc>
          <w:tcPr>
            <w:tcW w:w="1940" w:type="dxa"/>
            <w:shd w:val="clear" w:color="auto" w:fill="auto"/>
          </w:tcPr>
          <w:p w14:paraId="1B26B8F1" w14:textId="63888B43" w:rsidR="00F02A1A" w:rsidRPr="00CA0010" w:rsidRDefault="00F02A1A" w:rsidP="00F02A1A">
            <w:pPr>
              <w:pStyle w:val="BodyTextIndent"/>
              <w:rPr>
                <w:rFonts w:ascii="Arial Narrow" w:hAnsi="Arial Narrow" w:cs="Arial Narrow"/>
              </w:rPr>
            </w:pPr>
            <w:r w:rsidRPr="00CA0010">
              <w:rPr>
                <w:rFonts w:ascii="Arial Narrow" w:eastAsia="Calibri" w:hAnsi="Arial Narrow" w:cs="Arial Narrow"/>
              </w:rPr>
              <w:t>Proposed</w:t>
            </w:r>
          </w:p>
        </w:tc>
        <w:tc>
          <w:tcPr>
            <w:tcW w:w="1934" w:type="dxa"/>
            <w:shd w:val="clear" w:color="auto" w:fill="auto"/>
          </w:tcPr>
          <w:p w14:paraId="3791C234" w14:textId="08536E59" w:rsidR="00F02A1A" w:rsidRPr="00CA0010" w:rsidRDefault="00F02A1A" w:rsidP="00F02A1A">
            <w:pPr>
              <w:pStyle w:val="BodyTextIndent"/>
              <w:rPr>
                <w:rFonts w:ascii="Arial Narrow" w:hAnsi="Arial Narrow" w:cs="Arial Narrow"/>
              </w:rPr>
            </w:pPr>
            <w:r w:rsidRPr="00CA0010">
              <w:rPr>
                <w:rFonts w:ascii="Arial Narrow" w:eastAsia="Calibri" w:hAnsi="Arial Narrow" w:cs="Arial Narrow"/>
              </w:rPr>
              <w:t>Seconded</w:t>
            </w:r>
          </w:p>
        </w:tc>
        <w:tc>
          <w:tcPr>
            <w:tcW w:w="1884" w:type="dxa"/>
            <w:shd w:val="clear" w:color="auto" w:fill="auto"/>
          </w:tcPr>
          <w:p w14:paraId="6DD417C2" w14:textId="77777777" w:rsidR="00F02A1A" w:rsidRPr="00CA0010" w:rsidRDefault="00F02A1A" w:rsidP="00F02A1A">
            <w:pPr>
              <w:pStyle w:val="BodyTextIndent"/>
              <w:rPr>
                <w:rFonts w:ascii="Arial Narrow" w:hAnsi="Arial Narrow" w:cs="Arial Narrow"/>
              </w:rPr>
            </w:pPr>
          </w:p>
        </w:tc>
      </w:tr>
      <w:tr w:rsidR="00CA0010" w:rsidRPr="00CA0010" w14:paraId="59CBF4A4" w14:textId="77777777" w:rsidTr="00023A3A">
        <w:tc>
          <w:tcPr>
            <w:tcW w:w="1930" w:type="dxa"/>
            <w:shd w:val="clear" w:color="auto" w:fill="auto"/>
          </w:tcPr>
          <w:p w14:paraId="7685C6C2" w14:textId="11B9D584" w:rsidR="00416CA0" w:rsidRPr="00CA0010" w:rsidRDefault="00416CA0" w:rsidP="00416CA0">
            <w:pPr>
              <w:pStyle w:val="BodyTextIndent"/>
              <w:rPr>
                <w:rFonts w:ascii="Arial Narrow" w:eastAsia="Calibri" w:hAnsi="Arial Narrow" w:cs="Arial Narrow"/>
              </w:rPr>
            </w:pPr>
            <w:proofErr w:type="gramStart"/>
            <w:r w:rsidRPr="00CA0010">
              <w:rPr>
                <w:rFonts w:ascii="Arial Narrow" w:eastAsia="Calibri" w:hAnsi="Arial Narrow" w:cs="Arial Narrow"/>
              </w:rPr>
              <w:t>Chairman</w:t>
            </w:r>
            <w:proofErr w:type="gramEnd"/>
          </w:p>
        </w:tc>
        <w:tc>
          <w:tcPr>
            <w:tcW w:w="1940" w:type="dxa"/>
            <w:shd w:val="clear" w:color="auto" w:fill="auto"/>
          </w:tcPr>
          <w:p w14:paraId="0526E569" w14:textId="2140D17E" w:rsidR="00416CA0" w:rsidRPr="00CA0010" w:rsidRDefault="00416CA0" w:rsidP="00416CA0">
            <w:pPr>
              <w:pStyle w:val="BodyTextIndent"/>
              <w:rPr>
                <w:rFonts w:ascii="Arial Narrow" w:eastAsia="Calibri" w:hAnsi="Arial Narrow" w:cs="Arial Narrow"/>
              </w:rPr>
            </w:pPr>
            <w:r w:rsidRPr="00CA0010">
              <w:rPr>
                <w:rFonts w:ascii="Arial Narrow" w:eastAsia="Calibri" w:hAnsi="Arial Narrow" w:cs="Arial Narrow"/>
              </w:rPr>
              <w:t>K Woodward</w:t>
            </w:r>
          </w:p>
        </w:tc>
        <w:tc>
          <w:tcPr>
            <w:tcW w:w="1940" w:type="dxa"/>
            <w:shd w:val="clear" w:color="auto" w:fill="auto"/>
          </w:tcPr>
          <w:p w14:paraId="403B9408" w14:textId="6C10D86D" w:rsidR="00416CA0" w:rsidRPr="00CA0010" w:rsidRDefault="00416CA0" w:rsidP="00416CA0">
            <w:pPr>
              <w:pStyle w:val="BodyTextIndent"/>
              <w:rPr>
                <w:rFonts w:ascii="Arial Narrow" w:eastAsia="Calibri" w:hAnsi="Arial Narrow" w:cs="Arial Narrow"/>
              </w:rPr>
            </w:pPr>
            <w:r w:rsidRPr="00CA0010">
              <w:rPr>
                <w:rFonts w:ascii="Arial Narrow" w:eastAsia="Calibri" w:hAnsi="Arial Narrow" w:cs="Arial Narrow"/>
              </w:rPr>
              <w:t>J Macquisten</w:t>
            </w:r>
          </w:p>
        </w:tc>
        <w:tc>
          <w:tcPr>
            <w:tcW w:w="1934" w:type="dxa"/>
            <w:shd w:val="clear" w:color="auto" w:fill="auto"/>
          </w:tcPr>
          <w:p w14:paraId="48AADB29" w14:textId="61C76263" w:rsidR="00416CA0" w:rsidRPr="00CA0010" w:rsidRDefault="007928F0" w:rsidP="00416CA0">
            <w:pPr>
              <w:pStyle w:val="BodyTextIndent"/>
              <w:rPr>
                <w:rFonts w:ascii="Arial Narrow" w:hAnsi="Arial Narrow" w:cs="Arial Narrow"/>
              </w:rPr>
            </w:pPr>
            <w:r w:rsidRPr="00CA0010">
              <w:rPr>
                <w:rFonts w:ascii="Arial Narrow" w:hAnsi="Arial Narrow" w:cs="Arial Narrow"/>
              </w:rPr>
              <w:t>C Smith</w:t>
            </w:r>
          </w:p>
        </w:tc>
        <w:tc>
          <w:tcPr>
            <w:tcW w:w="1884" w:type="dxa"/>
            <w:shd w:val="clear" w:color="auto" w:fill="auto"/>
          </w:tcPr>
          <w:p w14:paraId="5DA68F15" w14:textId="77777777" w:rsidR="00416CA0" w:rsidRPr="00CA0010" w:rsidRDefault="00416CA0" w:rsidP="00416CA0">
            <w:pPr>
              <w:pStyle w:val="BodyTextIndent"/>
              <w:rPr>
                <w:rFonts w:ascii="Arial Narrow" w:hAnsi="Arial Narrow" w:cs="Arial Narrow"/>
              </w:rPr>
            </w:pPr>
          </w:p>
        </w:tc>
      </w:tr>
      <w:tr w:rsidR="00CA0010" w:rsidRPr="00CA0010" w14:paraId="1BD070FB" w14:textId="77777777" w:rsidTr="00023A3A">
        <w:tc>
          <w:tcPr>
            <w:tcW w:w="1930" w:type="dxa"/>
            <w:shd w:val="clear" w:color="auto" w:fill="auto"/>
          </w:tcPr>
          <w:p w14:paraId="381E67E5" w14:textId="0A2D7FA7" w:rsidR="00416CA0" w:rsidRPr="00CA0010" w:rsidRDefault="00416CA0" w:rsidP="00416CA0">
            <w:pPr>
              <w:pStyle w:val="BodyTextIndent"/>
              <w:rPr>
                <w:rFonts w:ascii="Arial Narrow" w:hAnsi="Arial Narrow" w:cs="Arial Narrow"/>
              </w:rPr>
            </w:pPr>
            <w:r w:rsidRPr="00CA0010">
              <w:rPr>
                <w:rFonts w:ascii="Arial Narrow" w:eastAsia="Calibri" w:hAnsi="Arial Narrow" w:cs="Arial Narrow"/>
              </w:rPr>
              <w:t xml:space="preserve">Treasurer </w:t>
            </w:r>
          </w:p>
        </w:tc>
        <w:tc>
          <w:tcPr>
            <w:tcW w:w="1940" w:type="dxa"/>
            <w:shd w:val="clear" w:color="auto" w:fill="auto"/>
          </w:tcPr>
          <w:p w14:paraId="018482DA" w14:textId="0E86EEC1" w:rsidR="00416CA0" w:rsidRPr="00CA0010" w:rsidRDefault="00416CA0" w:rsidP="00416CA0">
            <w:pPr>
              <w:pStyle w:val="BodyTextIndent"/>
              <w:rPr>
                <w:rFonts w:ascii="Arial Narrow" w:hAnsi="Arial Narrow" w:cs="Arial Narrow"/>
              </w:rPr>
            </w:pPr>
            <w:r w:rsidRPr="00CA0010">
              <w:rPr>
                <w:rFonts w:ascii="Arial Narrow" w:eastAsia="Calibri" w:hAnsi="Arial Narrow" w:cs="Arial Narrow"/>
              </w:rPr>
              <w:t>C Smith</w:t>
            </w:r>
          </w:p>
        </w:tc>
        <w:tc>
          <w:tcPr>
            <w:tcW w:w="1940" w:type="dxa"/>
            <w:shd w:val="clear" w:color="auto" w:fill="auto"/>
          </w:tcPr>
          <w:p w14:paraId="539CA3AF" w14:textId="367869B4" w:rsidR="00416CA0" w:rsidRPr="00CA0010" w:rsidRDefault="00023A3A" w:rsidP="00416CA0">
            <w:pPr>
              <w:pStyle w:val="BodyTextIndent"/>
              <w:rPr>
                <w:rFonts w:ascii="Arial Narrow" w:hAnsi="Arial Narrow" w:cs="Arial Narrow"/>
              </w:rPr>
            </w:pPr>
            <w:r w:rsidRPr="00CA0010">
              <w:rPr>
                <w:rFonts w:ascii="Arial Narrow" w:eastAsia="Calibri" w:hAnsi="Arial Narrow" w:cs="Arial Narrow"/>
              </w:rPr>
              <w:t>J Macquisten</w:t>
            </w:r>
          </w:p>
        </w:tc>
        <w:tc>
          <w:tcPr>
            <w:tcW w:w="1934" w:type="dxa"/>
            <w:shd w:val="clear" w:color="auto" w:fill="auto"/>
          </w:tcPr>
          <w:p w14:paraId="3B405D26" w14:textId="770F42BA" w:rsidR="00416CA0" w:rsidRPr="00CA0010" w:rsidRDefault="00023A3A" w:rsidP="00416CA0">
            <w:pPr>
              <w:pStyle w:val="BodyTextIndent"/>
              <w:rPr>
                <w:rFonts w:ascii="Arial Narrow" w:hAnsi="Arial Narrow" w:cs="Arial Narrow"/>
              </w:rPr>
            </w:pPr>
            <w:r w:rsidRPr="00CA0010">
              <w:rPr>
                <w:rFonts w:ascii="Arial Narrow" w:hAnsi="Arial Narrow" w:cs="Arial Narrow"/>
              </w:rPr>
              <w:t>K Woodward</w:t>
            </w:r>
          </w:p>
        </w:tc>
        <w:tc>
          <w:tcPr>
            <w:tcW w:w="1884" w:type="dxa"/>
            <w:shd w:val="clear" w:color="auto" w:fill="auto"/>
          </w:tcPr>
          <w:p w14:paraId="2F424150" w14:textId="77777777" w:rsidR="00416CA0" w:rsidRPr="00CA0010" w:rsidRDefault="00416CA0" w:rsidP="00416CA0">
            <w:pPr>
              <w:pStyle w:val="BodyTextIndent"/>
              <w:rPr>
                <w:rFonts w:ascii="Arial Narrow" w:hAnsi="Arial Narrow" w:cs="Arial Narrow"/>
              </w:rPr>
            </w:pPr>
          </w:p>
        </w:tc>
      </w:tr>
      <w:tr w:rsidR="00CA0010" w:rsidRPr="00CA0010" w14:paraId="7988F824" w14:textId="77777777" w:rsidTr="00023A3A">
        <w:tc>
          <w:tcPr>
            <w:tcW w:w="1930" w:type="dxa"/>
            <w:shd w:val="clear" w:color="auto" w:fill="auto"/>
          </w:tcPr>
          <w:p w14:paraId="12FD2247" w14:textId="16A471F8" w:rsidR="00416CA0" w:rsidRPr="00CA0010" w:rsidRDefault="00416CA0" w:rsidP="00416CA0">
            <w:pPr>
              <w:pStyle w:val="BodyTextIndent"/>
              <w:rPr>
                <w:rFonts w:ascii="Arial Narrow" w:eastAsia="Calibri" w:hAnsi="Arial Narrow" w:cs="Arial Narrow"/>
              </w:rPr>
            </w:pPr>
            <w:r w:rsidRPr="00CA0010">
              <w:rPr>
                <w:rFonts w:ascii="Arial Narrow" w:eastAsia="Calibri" w:hAnsi="Arial Narrow" w:cs="Arial Narrow"/>
              </w:rPr>
              <w:t>Committee</w:t>
            </w:r>
          </w:p>
        </w:tc>
        <w:tc>
          <w:tcPr>
            <w:tcW w:w="1940" w:type="dxa"/>
            <w:shd w:val="clear" w:color="auto" w:fill="auto"/>
          </w:tcPr>
          <w:p w14:paraId="1418B937" w14:textId="3DB4F85B" w:rsidR="00416CA0" w:rsidRPr="00CA0010" w:rsidRDefault="00416CA0" w:rsidP="00416CA0">
            <w:pPr>
              <w:pStyle w:val="BodyTextIndent"/>
              <w:rPr>
                <w:rFonts w:ascii="Arial Narrow" w:eastAsia="Calibri" w:hAnsi="Arial Narrow" w:cs="Arial Narrow"/>
              </w:rPr>
            </w:pPr>
            <w:r w:rsidRPr="00CA0010">
              <w:rPr>
                <w:rFonts w:ascii="Arial Narrow" w:eastAsia="Calibri" w:hAnsi="Arial Narrow" w:cs="Arial Narrow"/>
              </w:rPr>
              <w:t>J Macquisten</w:t>
            </w:r>
          </w:p>
        </w:tc>
        <w:tc>
          <w:tcPr>
            <w:tcW w:w="1940" w:type="dxa"/>
            <w:shd w:val="clear" w:color="auto" w:fill="auto"/>
          </w:tcPr>
          <w:p w14:paraId="13862808" w14:textId="313D9067" w:rsidR="00416CA0" w:rsidRPr="00CA0010" w:rsidRDefault="00CA0010" w:rsidP="00416CA0">
            <w:pPr>
              <w:pStyle w:val="BodyTextIndent"/>
              <w:rPr>
                <w:rFonts w:ascii="Arial Narrow" w:eastAsia="Calibri" w:hAnsi="Arial Narrow" w:cs="Arial Narrow"/>
              </w:rPr>
            </w:pPr>
            <w:r w:rsidRPr="00CA0010">
              <w:rPr>
                <w:rFonts w:ascii="Arial Narrow" w:eastAsia="Calibri" w:hAnsi="Arial Narrow" w:cs="Arial Narrow"/>
              </w:rPr>
              <w:t>C Smith</w:t>
            </w:r>
          </w:p>
        </w:tc>
        <w:tc>
          <w:tcPr>
            <w:tcW w:w="1934" w:type="dxa"/>
            <w:shd w:val="clear" w:color="auto" w:fill="auto"/>
          </w:tcPr>
          <w:p w14:paraId="1CBA8576" w14:textId="2C98FC1A" w:rsidR="00416CA0" w:rsidRPr="00CA0010" w:rsidRDefault="0081086A" w:rsidP="00416CA0">
            <w:pPr>
              <w:pStyle w:val="BodyTextIndent"/>
              <w:rPr>
                <w:rFonts w:ascii="Arial Narrow" w:eastAsia="Calibri" w:hAnsi="Arial Narrow" w:cs="Arial Narrow"/>
              </w:rPr>
            </w:pPr>
            <w:r w:rsidRPr="00CA0010">
              <w:rPr>
                <w:rFonts w:ascii="Arial Narrow" w:eastAsia="Calibri" w:hAnsi="Arial Narrow" w:cs="Arial Narrow"/>
              </w:rPr>
              <w:t>K Woodward</w:t>
            </w:r>
          </w:p>
        </w:tc>
        <w:tc>
          <w:tcPr>
            <w:tcW w:w="1884" w:type="dxa"/>
            <w:shd w:val="clear" w:color="auto" w:fill="auto"/>
          </w:tcPr>
          <w:p w14:paraId="3A9ECF71" w14:textId="77777777" w:rsidR="00416CA0" w:rsidRPr="00CA0010" w:rsidRDefault="00416CA0" w:rsidP="00416CA0">
            <w:pPr>
              <w:pStyle w:val="BodyTextIndent"/>
              <w:rPr>
                <w:rFonts w:ascii="Arial Narrow" w:hAnsi="Arial Narrow" w:cs="Arial Narrow"/>
              </w:rPr>
            </w:pPr>
          </w:p>
        </w:tc>
      </w:tr>
      <w:tr w:rsidR="00CA0010" w:rsidRPr="00CA0010" w14:paraId="4EEC3DBB" w14:textId="77777777" w:rsidTr="00023A3A">
        <w:tc>
          <w:tcPr>
            <w:tcW w:w="1930" w:type="dxa"/>
            <w:shd w:val="clear" w:color="auto" w:fill="auto"/>
          </w:tcPr>
          <w:p w14:paraId="5FCB29EA" w14:textId="77777777" w:rsidR="007928F0" w:rsidRPr="00CA0010" w:rsidRDefault="007928F0" w:rsidP="00416CA0">
            <w:pPr>
              <w:pStyle w:val="BodyTextIndent"/>
              <w:rPr>
                <w:rFonts w:ascii="Arial Narrow" w:eastAsia="Calibri" w:hAnsi="Arial Narrow" w:cs="Arial Narrow"/>
              </w:rPr>
            </w:pPr>
          </w:p>
        </w:tc>
        <w:tc>
          <w:tcPr>
            <w:tcW w:w="1940" w:type="dxa"/>
            <w:shd w:val="clear" w:color="auto" w:fill="auto"/>
          </w:tcPr>
          <w:p w14:paraId="1013D0D3" w14:textId="1CF8B8EC" w:rsidR="007928F0" w:rsidRPr="00CA0010" w:rsidRDefault="007928F0" w:rsidP="00416CA0">
            <w:pPr>
              <w:pStyle w:val="BodyTextIndent"/>
              <w:rPr>
                <w:rFonts w:ascii="Arial Narrow" w:eastAsia="Calibri" w:hAnsi="Arial Narrow" w:cs="Arial Narrow"/>
              </w:rPr>
            </w:pPr>
            <w:r w:rsidRPr="00CA0010">
              <w:rPr>
                <w:rFonts w:ascii="Arial Narrow" w:eastAsia="Calibri" w:hAnsi="Arial Narrow" w:cs="Arial Narrow"/>
              </w:rPr>
              <w:t>M Spilby</w:t>
            </w:r>
          </w:p>
        </w:tc>
        <w:tc>
          <w:tcPr>
            <w:tcW w:w="1940" w:type="dxa"/>
            <w:shd w:val="clear" w:color="auto" w:fill="auto"/>
          </w:tcPr>
          <w:p w14:paraId="633EE7D2" w14:textId="33B7F9AC" w:rsidR="007928F0" w:rsidRPr="00CA0010" w:rsidRDefault="00CA0010" w:rsidP="00416CA0">
            <w:pPr>
              <w:pStyle w:val="BodyTextIndent"/>
              <w:rPr>
                <w:rFonts w:ascii="Arial Narrow" w:eastAsia="Calibri" w:hAnsi="Arial Narrow" w:cs="Arial Narrow"/>
              </w:rPr>
            </w:pPr>
            <w:r w:rsidRPr="00CA0010">
              <w:rPr>
                <w:rFonts w:ascii="Arial Narrow" w:eastAsia="Calibri" w:hAnsi="Arial Narrow" w:cs="Arial Narrow"/>
              </w:rPr>
              <w:t>A Maynard</w:t>
            </w:r>
          </w:p>
        </w:tc>
        <w:tc>
          <w:tcPr>
            <w:tcW w:w="1934" w:type="dxa"/>
            <w:shd w:val="clear" w:color="auto" w:fill="auto"/>
          </w:tcPr>
          <w:p w14:paraId="7F5053D4" w14:textId="65D20EBA" w:rsidR="007928F0" w:rsidRPr="00CA0010" w:rsidRDefault="00CA0010" w:rsidP="00416CA0">
            <w:pPr>
              <w:pStyle w:val="BodyTextIndent"/>
              <w:rPr>
                <w:rFonts w:ascii="Arial Narrow" w:eastAsia="Calibri" w:hAnsi="Arial Narrow" w:cs="Arial Narrow"/>
              </w:rPr>
            </w:pPr>
            <w:r w:rsidRPr="00CA0010">
              <w:rPr>
                <w:rFonts w:ascii="Arial Narrow" w:eastAsia="Calibri" w:hAnsi="Arial Narrow" w:cs="Arial Narrow"/>
              </w:rPr>
              <w:t>K Woodward</w:t>
            </w:r>
          </w:p>
        </w:tc>
        <w:tc>
          <w:tcPr>
            <w:tcW w:w="1884" w:type="dxa"/>
            <w:shd w:val="clear" w:color="auto" w:fill="auto"/>
          </w:tcPr>
          <w:p w14:paraId="47ACE579" w14:textId="77777777" w:rsidR="007928F0" w:rsidRPr="00CA0010" w:rsidRDefault="007928F0" w:rsidP="00416CA0">
            <w:pPr>
              <w:pStyle w:val="BodyTextIndent"/>
              <w:rPr>
                <w:rFonts w:ascii="Arial Narrow" w:hAnsi="Arial Narrow" w:cs="Arial Narrow"/>
              </w:rPr>
            </w:pPr>
          </w:p>
        </w:tc>
      </w:tr>
      <w:tr w:rsidR="00CA0010" w:rsidRPr="00CA0010" w14:paraId="2BB55463" w14:textId="77777777" w:rsidTr="00023A3A">
        <w:tc>
          <w:tcPr>
            <w:tcW w:w="1930" w:type="dxa"/>
            <w:shd w:val="clear" w:color="auto" w:fill="auto"/>
          </w:tcPr>
          <w:p w14:paraId="20239EDC" w14:textId="77777777" w:rsidR="007928F0" w:rsidRPr="00CA0010" w:rsidRDefault="007928F0" w:rsidP="00416CA0">
            <w:pPr>
              <w:pStyle w:val="BodyTextIndent"/>
              <w:rPr>
                <w:rFonts w:ascii="Arial Narrow" w:eastAsia="Calibri" w:hAnsi="Arial Narrow" w:cs="Arial Narrow"/>
              </w:rPr>
            </w:pPr>
          </w:p>
        </w:tc>
        <w:tc>
          <w:tcPr>
            <w:tcW w:w="1940" w:type="dxa"/>
            <w:shd w:val="clear" w:color="auto" w:fill="auto"/>
          </w:tcPr>
          <w:p w14:paraId="1192172C" w14:textId="592ED296" w:rsidR="007928F0" w:rsidRPr="00CA0010" w:rsidRDefault="007928F0" w:rsidP="00416CA0">
            <w:pPr>
              <w:pStyle w:val="BodyTextIndent"/>
              <w:rPr>
                <w:rFonts w:ascii="Arial Narrow" w:eastAsia="Calibri" w:hAnsi="Arial Narrow" w:cs="Arial Narrow"/>
              </w:rPr>
            </w:pPr>
            <w:r w:rsidRPr="00CA0010">
              <w:rPr>
                <w:rFonts w:ascii="Arial Narrow" w:eastAsia="Calibri" w:hAnsi="Arial Narrow" w:cs="Arial Narrow"/>
              </w:rPr>
              <w:t>R Fish</w:t>
            </w:r>
          </w:p>
        </w:tc>
        <w:tc>
          <w:tcPr>
            <w:tcW w:w="1940" w:type="dxa"/>
            <w:shd w:val="clear" w:color="auto" w:fill="auto"/>
          </w:tcPr>
          <w:p w14:paraId="2C8F9DC5" w14:textId="72087F04" w:rsidR="007928F0" w:rsidRPr="00CA0010" w:rsidRDefault="00CA0010" w:rsidP="00416CA0">
            <w:pPr>
              <w:pStyle w:val="BodyTextIndent"/>
              <w:rPr>
                <w:rFonts w:ascii="Arial Narrow" w:eastAsia="Calibri" w:hAnsi="Arial Narrow" w:cs="Arial Narrow"/>
              </w:rPr>
            </w:pPr>
            <w:r w:rsidRPr="00CA0010">
              <w:rPr>
                <w:rFonts w:ascii="Arial Narrow" w:eastAsia="Calibri" w:hAnsi="Arial Narrow" w:cs="Arial Narrow"/>
              </w:rPr>
              <w:t>C Smith</w:t>
            </w:r>
          </w:p>
        </w:tc>
        <w:tc>
          <w:tcPr>
            <w:tcW w:w="1934" w:type="dxa"/>
            <w:shd w:val="clear" w:color="auto" w:fill="auto"/>
          </w:tcPr>
          <w:p w14:paraId="1CA45D8B" w14:textId="48F32DAF" w:rsidR="007928F0" w:rsidRPr="00CA0010" w:rsidRDefault="00CA0010" w:rsidP="00416CA0">
            <w:pPr>
              <w:pStyle w:val="BodyTextIndent"/>
              <w:rPr>
                <w:rFonts w:ascii="Arial Narrow" w:eastAsia="Calibri" w:hAnsi="Arial Narrow" w:cs="Arial Narrow"/>
              </w:rPr>
            </w:pPr>
            <w:r w:rsidRPr="00CA0010">
              <w:rPr>
                <w:rFonts w:ascii="Arial Narrow" w:eastAsia="Calibri" w:hAnsi="Arial Narrow" w:cs="Arial Narrow"/>
              </w:rPr>
              <w:t>J Macquisten</w:t>
            </w:r>
          </w:p>
        </w:tc>
        <w:tc>
          <w:tcPr>
            <w:tcW w:w="1884" w:type="dxa"/>
            <w:shd w:val="clear" w:color="auto" w:fill="auto"/>
          </w:tcPr>
          <w:p w14:paraId="68A56234" w14:textId="77777777" w:rsidR="007928F0" w:rsidRPr="00CA0010" w:rsidRDefault="007928F0" w:rsidP="00416CA0">
            <w:pPr>
              <w:pStyle w:val="BodyTextIndent"/>
              <w:rPr>
                <w:rFonts w:ascii="Arial Narrow" w:hAnsi="Arial Narrow" w:cs="Arial Narrow"/>
              </w:rPr>
            </w:pPr>
          </w:p>
        </w:tc>
      </w:tr>
    </w:tbl>
    <w:p w14:paraId="3FEFDA30" w14:textId="77777777" w:rsidR="007928F0" w:rsidRPr="00CA0010" w:rsidRDefault="007928F0" w:rsidP="00127155">
      <w:pPr>
        <w:pStyle w:val="BodyTextIndent"/>
        <w:rPr>
          <w:rFonts w:ascii="Arial Narrow" w:hAnsi="Arial Narrow" w:cs="Arial Narrow"/>
        </w:rPr>
      </w:pPr>
    </w:p>
    <w:p w14:paraId="291FDB58" w14:textId="428F8650" w:rsidR="006B1889" w:rsidRPr="00CA0010" w:rsidRDefault="00A264C2" w:rsidP="00127155">
      <w:pPr>
        <w:pStyle w:val="BodyTextIndent"/>
        <w:rPr>
          <w:rFonts w:ascii="Arial Narrow" w:hAnsi="Arial Narrow" w:cs="Arial Narrow"/>
        </w:rPr>
      </w:pPr>
      <w:r w:rsidRPr="00CA0010">
        <w:rPr>
          <w:rFonts w:ascii="Arial Narrow" w:hAnsi="Arial Narrow" w:cs="Arial Narrow"/>
        </w:rPr>
        <w:t>The</w:t>
      </w:r>
      <w:r w:rsidR="00722B6B" w:rsidRPr="00CA0010">
        <w:rPr>
          <w:rFonts w:ascii="Arial Narrow" w:hAnsi="Arial Narrow" w:cs="Arial Narrow"/>
        </w:rPr>
        <w:t xml:space="preserve"> remaining</w:t>
      </w:r>
      <w:r w:rsidRPr="00CA0010">
        <w:rPr>
          <w:rFonts w:ascii="Arial Narrow" w:hAnsi="Arial Narrow" w:cs="Arial Narrow"/>
        </w:rPr>
        <w:t xml:space="preserve"> appointments are to be made at this meeting.</w:t>
      </w:r>
    </w:p>
    <w:p w14:paraId="626CB255" w14:textId="77777777" w:rsidR="0081086A" w:rsidRPr="00CA0010" w:rsidRDefault="0081086A" w:rsidP="00127155">
      <w:pPr>
        <w:pStyle w:val="BodyTextIndent"/>
        <w:rPr>
          <w:rFonts w:ascii="Arial Narrow" w:hAnsi="Arial Narrow" w:cs="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1935"/>
        <w:gridCol w:w="1927"/>
        <w:gridCol w:w="1929"/>
        <w:gridCol w:w="1906"/>
      </w:tblGrid>
      <w:tr w:rsidR="00CA0010" w:rsidRPr="00CA0010" w14:paraId="5062C0D5" w14:textId="77777777" w:rsidTr="007928F0">
        <w:tc>
          <w:tcPr>
            <w:tcW w:w="1931" w:type="dxa"/>
          </w:tcPr>
          <w:p w14:paraId="462E8746" w14:textId="77777777" w:rsidR="00E03C13" w:rsidRPr="00CA0010" w:rsidRDefault="00E03C13" w:rsidP="00127155">
            <w:pPr>
              <w:pStyle w:val="BodyTextIndent"/>
              <w:rPr>
                <w:rFonts w:ascii="Arial Narrow" w:eastAsia="Calibri" w:hAnsi="Arial Narrow" w:cs="Arial Narrow"/>
              </w:rPr>
            </w:pPr>
            <w:r w:rsidRPr="00CA0010">
              <w:rPr>
                <w:rFonts w:ascii="Arial Narrow" w:eastAsia="Calibri" w:hAnsi="Arial Narrow" w:cs="Arial Narrow"/>
              </w:rPr>
              <w:t>Position</w:t>
            </w:r>
          </w:p>
        </w:tc>
        <w:tc>
          <w:tcPr>
            <w:tcW w:w="1935" w:type="dxa"/>
          </w:tcPr>
          <w:p w14:paraId="02086D23" w14:textId="77777777" w:rsidR="00E03C13" w:rsidRPr="00CA0010" w:rsidRDefault="00E03C13" w:rsidP="00127155">
            <w:pPr>
              <w:pStyle w:val="BodyTextIndent"/>
              <w:rPr>
                <w:rFonts w:ascii="Arial Narrow" w:eastAsia="Calibri" w:hAnsi="Arial Narrow" w:cs="Arial Narrow"/>
              </w:rPr>
            </w:pPr>
            <w:r w:rsidRPr="00CA0010">
              <w:rPr>
                <w:rFonts w:ascii="Arial Narrow" w:eastAsia="Calibri" w:hAnsi="Arial Narrow" w:cs="Arial Narrow"/>
              </w:rPr>
              <w:t>Nominee</w:t>
            </w:r>
          </w:p>
        </w:tc>
        <w:tc>
          <w:tcPr>
            <w:tcW w:w="1927" w:type="dxa"/>
          </w:tcPr>
          <w:p w14:paraId="184F8FFD" w14:textId="77777777" w:rsidR="00E03C13" w:rsidRPr="00CA0010" w:rsidRDefault="00E03C13" w:rsidP="00127155">
            <w:pPr>
              <w:pStyle w:val="BodyTextIndent"/>
              <w:rPr>
                <w:rFonts w:ascii="Arial Narrow" w:eastAsia="Calibri" w:hAnsi="Arial Narrow" w:cs="Arial Narrow"/>
              </w:rPr>
            </w:pPr>
            <w:r w:rsidRPr="00CA0010">
              <w:rPr>
                <w:rFonts w:ascii="Arial Narrow" w:eastAsia="Calibri" w:hAnsi="Arial Narrow" w:cs="Arial Narrow"/>
              </w:rPr>
              <w:t>Proposed</w:t>
            </w:r>
          </w:p>
        </w:tc>
        <w:tc>
          <w:tcPr>
            <w:tcW w:w="1929" w:type="dxa"/>
          </w:tcPr>
          <w:p w14:paraId="3F53A033" w14:textId="77777777" w:rsidR="00E03C13" w:rsidRPr="00CA0010" w:rsidRDefault="0096429C" w:rsidP="00127155">
            <w:pPr>
              <w:pStyle w:val="BodyTextIndent"/>
              <w:rPr>
                <w:rFonts w:ascii="Arial Narrow" w:eastAsia="Calibri" w:hAnsi="Arial Narrow" w:cs="Arial Narrow"/>
              </w:rPr>
            </w:pPr>
            <w:r w:rsidRPr="00CA0010">
              <w:rPr>
                <w:rFonts w:ascii="Arial Narrow" w:eastAsia="Calibri" w:hAnsi="Arial Narrow" w:cs="Arial Narrow"/>
              </w:rPr>
              <w:t>Seconded</w:t>
            </w:r>
          </w:p>
        </w:tc>
        <w:tc>
          <w:tcPr>
            <w:tcW w:w="1906" w:type="dxa"/>
          </w:tcPr>
          <w:p w14:paraId="0635935B" w14:textId="77777777" w:rsidR="00E03C13" w:rsidRPr="00CA0010" w:rsidRDefault="00E03C13" w:rsidP="00127155">
            <w:pPr>
              <w:pStyle w:val="BodyTextIndent"/>
              <w:rPr>
                <w:rFonts w:ascii="Arial Narrow" w:eastAsia="Calibri" w:hAnsi="Arial Narrow" w:cs="Arial Narrow"/>
              </w:rPr>
            </w:pPr>
            <w:r w:rsidRPr="00CA0010">
              <w:rPr>
                <w:rFonts w:ascii="Arial Narrow" w:eastAsia="Calibri" w:hAnsi="Arial Narrow" w:cs="Arial Narrow"/>
              </w:rPr>
              <w:t>Vote</w:t>
            </w:r>
          </w:p>
        </w:tc>
      </w:tr>
      <w:tr w:rsidR="00CA0010" w:rsidRPr="00CA0010" w14:paraId="5BAD055C" w14:textId="77777777" w:rsidTr="007928F0">
        <w:trPr>
          <w:trHeight w:val="248"/>
        </w:trPr>
        <w:tc>
          <w:tcPr>
            <w:tcW w:w="1931" w:type="dxa"/>
          </w:tcPr>
          <w:p w14:paraId="565DA6F1" w14:textId="0FF92FBB" w:rsidR="00915EB2" w:rsidRPr="00CA0010" w:rsidRDefault="00915EB2" w:rsidP="007C3D23">
            <w:pPr>
              <w:pStyle w:val="BodyTextIndent"/>
              <w:rPr>
                <w:rFonts w:ascii="Arial Narrow" w:eastAsia="Calibri" w:hAnsi="Arial Narrow" w:cs="Arial Narrow"/>
              </w:rPr>
            </w:pPr>
            <w:r w:rsidRPr="00CA0010">
              <w:rPr>
                <w:rFonts w:ascii="Arial Narrow" w:eastAsia="Calibri" w:hAnsi="Arial Narrow" w:cs="Arial Narrow"/>
              </w:rPr>
              <w:t>Trading Secretary</w:t>
            </w:r>
          </w:p>
        </w:tc>
        <w:tc>
          <w:tcPr>
            <w:tcW w:w="1935" w:type="dxa"/>
          </w:tcPr>
          <w:p w14:paraId="61DA5054" w14:textId="10B07F91" w:rsidR="00915EB2" w:rsidRPr="00CA0010" w:rsidRDefault="00915EB2" w:rsidP="00127155">
            <w:pPr>
              <w:pStyle w:val="BodyTextIndent"/>
              <w:rPr>
                <w:rFonts w:ascii="Arial Narrow" w:eastAsia="Calibri" w:hAnsi="Arial Narrow" w:cs="Arial Narrow"/>
              </w:rPr>
            </w:pPr>
            <w:r w:rsidRPr="00CA0010">
              <w:rPr>
                <w:rFonts w:ascii="Arial Narrow" w:eastAsia="Calibri" w:hAnsi="Arial Narrow" w:cs="Arial Narrow"/>
              </w:rPr>
              <w:t>Vacant</w:t>
            </w:r>
          </w:p>
        </w:tc>
        <w:tc>
          <w:tcPr>
            <w:tcW w:w="1927" w:type="dxa"/>
          </w:tcPr>
          <w:p w14:paraId="0F488C1F" w14:textId="77777777" w:rsidR="00915EB2" w:rsidRPr="00CA0010" w:rsidRDefault="00915EB2" w:rsidP="00127155">
            <w:pPr>
              <w:pStyle w:val="BodyTextIndent"/>
              <w:rPr>
                <w:rFonts w:ascii="Arial Narrow" w:eastAsia="Calibri" w:hAnsi="Arial Narrow" w:cs="Arial Narrow"/>
              </w:rPr>
            </w:pPr>
          </w:p>
        </w:tc>
        <w:tc>
          <w:tcPr>
            <w:tcW w:w="1929" w:type="dxa"/>
          </w:tcPr>
          <w:p w14:paraId="6D34406D" w14:textId="77777777" w:rsidR="00915EB2" w:rsidRPr="00CA0010" w:rsidRDefault="00915EB2" w:rsidP="00127155">
            <w:pPr>
              <w:pStyle w:val="BodyTextIndent"/>
              <w:rPr>
                <w:rFonts w:ascii="Arial Narrow" w:eastAsia="Calibri" w:hAnsi="Arial Narrow" w:cs="Arial Narrow"/>
              </w:rPr>
            </w:pPr>
          </w:p>
        </w:tc>
        <w:tc>
          <w:tcPr>
            <w:tcW w:w="1906" w:type="dxa"/>
          </w:tcPr>
          <w:p w14:paraId="08987429" w14:textId="77777777" w:rsidR="00915EB2" w:rsidRPr="00CA0010" w:rsidRDefault="00915EB2" w:rsidP="00127155">
            <w:pPr>
              <w:pStyle w:val="BodyTextIndent"/>
              <w:rPr>
                <w:rFonts w:ascii="Arial Narrow" w:eastAsia="Calibri" w:hAnsi="Arial Narrow" w:cs="Arial Narrow"/>
              </w:rPr>
            </w:pPr>
          </w:p>
        </w:tc>
      </w:tr>
      <w:tr w:rsidR="00CA0010" w:rsidRPr="00CA0010" w14:paraId="578DCD2E" w14:textId="77777777" w:rsidTr="007928F0">
        <w:trPr>
          <w:trHeight w:val="248"/>
        </w:trPr>
        <w:tc>
          <w:tcPr>
            <w:tcW w:w="1931" w:type="dxa"/>
          </w:tcPr>
          <w:p w14:paraId="28FF0C31" w14:textId="32811865" w:rsidR="00CA0010" w:rsidRPr="00CA0010" w:rsidRDefault="00CA0010" w:rsidP="007C3D23">
            <w:pPr>
              <w:pStyle w:val="BodyTextIndent"/>
              <w:rPr>
                <w:rFonts w:ascii="Arial Narrow" w:eastAsia="Calibri" w:hAnsi="Arial Narrow" w:cs="Arial Narrow"/>
              </w:rPr>
            </w:pPr>
            <w:r w:rsidRPr="00CA0010">
              <w:rPr>
                <w:rFonts w:ascii="Arial Narrow" w:eastAsia="Calibri" w:hAnsi="Arial Narrow" w:cs="Arial Narrow"/>
              </w:rPr>
              <w:t>Honorary Secretary</w:t>
            </w:r>
          </w:p>
        </w:tc>
        <w:tc>
          <w:tcPr>
            <w:tcW w:w="1935" w:type="dxa"/>
          </w:tcPr>
          <w:p w14:paraId="5B838F96" w14:textId="7512AB20" w:rsidR="00CA0010" w:rsidRPr="00CA0010" w:rsidRDefault="00CA0010" w:rsidP="00127155">
            <w:pPr>
              <w:pStyle w:val="BodyTextIndent"/>
              <w:rPr>
                <w:rFonts w:ascii="Arial Narrow" w:eastAsia="Calibri" w:hAnsi="Arial Narrow" w:cs="Arial Narrow"/>
              </w:rPr>
            </w:pPr>
            <w:r w:rsidRPr="00CA0010">
              <w:rPr>
                <w:rFonts w:ascii="Arial Narrow" w:eastAsia="Calibri" w:hAnsi="Arial Narrow" w:cs="Arial Narrow"/>
              </w:rPr>
              <w:t>Vacant</w:t>
            </w:r>
          </w:p>
        </w:tc>
        <w:tc>
          <w:tcPr>
            <w:tcW w:w="1927" w:type="dxa"/>
          </w:tcPr>
          <w:p w14:paraId="61285AE3" w14:textId="77777777" w:rsidR="00CA0010" w:rsidRPr="00CA0010" w:rsidRDefault="00CA0010" w:rsidP="00127155">
            <w:pPr>
              <w:pStyle w:val="BodyTextIndent"/>
              <w:rPr>
                <w:rFonts w:ascii="Arial Narrow" w:eastAsia="Calibri" w:hAnsi="Arial Narrow" w:cs="Arial Narrow"/>
              </w:rPr>
            </w:pPr>
          </w:p>
        </w:tc>
        <w:tc>
          <w:tcPr>
            <w:tcW w:w="1929" w:type="dxa"/>
          </w:tcPr>
          <w:p w14:paraId="643397CB" w14:textId="77777777" w:rsidR="00CA0010" w:rsidRPr="00CA0010" w:rsidRDefault="00CA0010" w:rsidP="00127155">
            <w:pPr>
              <w:pStyle w:val="BodyTextIndent"/>
              <w:rPr>
                <w:rFonts w:ascii="Arial Narrow" w:eastAsia="Calibri" w:hAnsi="Arial Narrow" w:cs="Arial Narrow"/>
              </w:rPr>
            </w:pPr>
          </w:p>
        </w:tc>
        <w:tc>
          <w:tcPr>
            <w:tcW w:w="1906" w:type="dxa"/>
          </w:tcPr>
          <w:p w14:paraId="2A534514" w14:textId="77777777" w:rsidR="00CA0010" w:rsidRPr="00CA0010" w:rsidRDefault="00CA0010" w:rsidP="00127155">
            <w:pPr>
              <w:pStyle w:val="BodyTextIndent"/>
              <w:rPr>
                <w:rFonts w:ascii="Arial Narrow" w:eastAsia="Calibri" w:hAnsi="Arial Narrow" w:cs="Arial Narrow"/>
              </w:rPr>
            </w:pPr>
          </w:p>
        </w:tc>
      </w:tr>
      <w:tr w:rsidR="00CA0010" w:rsidRPr="00CA0010" w14:paraId="01FDEA6F" w14:textId="77777777" w:rsidTr="007928F0">
        <w:trPr>
          <w:trHeight w:val="248"/>
        </w:trPr>
        <w:tc>
          <w:tcPr>
            <w:tcW w:w="1931" w:type="dxa"/>
          </w:tcPr>
          <w:p w14:paraId="62FAE973" w14:textId="77777777" w:rsidR="005376F7" w:rsidRPr="00CA0010" w:rsidRDefault="005376F7" w:rsidP="007C3D23">
            <w:pPr>
              <w:pStyle w:val="BodyTextIndent"/>
              <w:rPr>
                <w:rFonts w:ascii="Arial Narrow" w:eastAsia="Calibri" w:hAnsi="Arial Narrow" w:cs="Arial Narrow"/>
              </w:rPr>
            </w:pPr>
            <w:r w:rsidRPr="00CA0010">
              <w:rPr>
                <w:rFonts w:ascii="Arial Narrow" w:eastAsia="Calibri" w:hAnsi="Arial Narrow" w:cs="Arial Narrow"/>
              </w:rPr>
              <w:lastRenderedPageBreak/>
              <w:t>Committee</w:t>
            </w:r>
          </w:p>
        </w:tc>
        <w:tc>
          <w:tcPr>
            <w:tcW w:w="1935" w:type="dxa"/>
          </w:tcPr>
          <w:p w14:paraId="4EDABAC4" w14:textId="67C01E69" w:rsidR="005376F7" w:rsidRPr="00CA0010" w:rsidRDefault="00FD1709" w:rsidP="00127155">
            <w:pPr>
              <w:pStyle w:val="BodyTextIndent"/>
              <w:rPr>
                <w:rFonts w:ascii="Arial Narrow" w:eastAsia="Calibri" w:hAnsi="Arial Narrow" w:cs="Arial Narrow"/>
              </w:rPr>
            </w:pPr>
            <w:r w:rsidRPr="00CA0010">
              <w:rPr>
                <w:rFonts w:ascii="Arial Narrow" w:eastAsia="Calibri" w:hAnsi="Arial Narrow" w:cs="Arial Narrow"/>
              </w:rPr>
              <w:t>D Barker</w:t>
            </w:r>
          </w:p>
        </w:tc>
        <w:tc>
          <w:tcPr>
            <w:tcW w:w="1927" w:type="dxa"/>
          </w:tcPr>
          <w:p w14:paraId="383BD0D0" w14:textId="77777777" w:rsidR="005376F7" w:rsidRPr="00CA0010" w:rsidRDefault="005376F7" w:rsidP="00127155">
            <w:pPr>
              <w:pStyle w:val="BodyTextIndent"/>
              <w:rPr>
                <w:rFonts w:ascii="Arial Narrow" w:eastAsia="Calibri" w:hAnsi="Arial Narrow" w:cs="Arial Narrow"/>
              </w:rPr>
            </w:pPr>
          </w:p>
        </w:tc>
        <w:tc>
          <w:tcPr>
            <w:tcW w:w="1929" w:type="dxa"/>
          </w:tcPr>
          <w:p w14:paraId="69C68CB5" w14:textId="77777777" w:rsidR="005376F7" w:rsidRPr="00CA0010" w:rsidRDefault="005376F7" w:rsidP="00127155">
            <w:pPr>
              <w:pStyle w:val="BodyTextIndent"/>
              <w:rPr>
                <w:rFonts w:ascii="Arial Narrow" w:eastAsia="Calibri" w:hAnsi="Arial Narrow" w:cs="Arial Narrow"/>
              </w:rPr>
            </w:pPr>
          </w:p>
        </w:tc>
        <w:tc>
          <w:tcPr>
            <w:tcW w:w="1906" w:type="dxa"/>
          </w:tcPr>
          <w:p w14:paraId="0110F119" w14:textId="77777777" w:rsidR="005376F7" w:rsidRPr="00CA0010" w:rsidRDefault="005376F7" w:rsidP="00127155">
            <w:pPr>
              <w:pStyle w:val="BodyTextIndent"/>
              <w:rPr>
                <w:rFonts w:ascii="Arial Narrow" w:eastAsia="Calibri" w:hAnsi="Arial Narrow" w:cs="Arial Narrow"/>
              </w:rPr>
            </w:pPr>
          </w:p>
        </w:tc>
      </w:tr>
      <w:tr w:rsidR="00CA0010" w:rsidRPr="00CA0010" w14:paraId="57CBF8D8" w14:textId="77777777" w:rsidTr="007928F0">
        <w:trPr>
          <w:trHeight w:val="248"/>
        </w:trPr>
        <w:tc>
          <w:tcPr>
            <w:tcW w:w="1931" w:type="dxa"/>
          </w:tcPr>
          <w:p w14:paraId="58F8656D" w14:textId="2870D9B7" w:rsidR="00CA0010" w:rsidRPr="00CA0010" w:rsidRDefault="00CA0010" w:rsidP="007C3D23">
            <w:pPr>
              <w:pStyle w:val="BodyTextIndent"/>
              <w:rPr>
                <w:rFonts w:ascii="Arial Narrow" w:eastAsia="Calibri" w:hAnsi="Arial Narrow" w:cs="Arial Narrow"/>
              </w:rPr>
            </w:pPr>
            <w:r w:rsidRPr="00CA0010">
              <w:rPr>
                <w:rFonts w:ascii="Arial Narrow" w:eastAsia="Calibri" w:hAnsi="Arial Narrow" w:cs="Arial Narrow"/>
              </w:rPr>
              <w:t>Committee</w:t>
            </w:r>
          </w:p>
        </w:tc>
        <w:tc>
          <w:tcPr>
            <w:tcW w:w="1935" w:type="dxa"/>
          </w:tcPr>
          <w:p w14:paraId="4C57F857" w14:textId="728DA9D3" w:rsidR="00CA0010" w:rsidRPr="00CA0010" w:rsidRDefault="00CA0010" w:rsidP="00127155">
            <w:pPr>
              <w:pStyle w:val="BodyTextIndent"/>
              <w:rPr>
                <w:rFonts w:ascii="Arial Narrow" w:eastAsia="Calibri" w:hAnsi="Arial Narrow" w:cs="Arial Narrow"/>
              </w:rPr>
            </w:pPr>
            <w:r w:rsidRPr="00CA0010">
              <w:rPr>
                <w:rFonts w:ascii="Arial Narrow" w:eastAsia="Calibri" w:hAnsi="Arial Narrow" w:cs="Arial Narrow"/>
              </w:rPr>
              <w:t>S Potter</w:t>
            </w:r>
          </w:p>
        </w:tc>
        <w:tc>
          <w:tcPr>
            <w:tcW w:w="1927" w:type="dxa"/>
          </w:tcPr>
          <w:p w14:paraId="65DEF11A" w14:textId="77777777" w:rsidR="00CA0010" w:rsidRPr="00CA0010" w:rsidRDefault="00CA0010" w:rsidP="00127155">
            <w:pPr>
              <w:pStyle w:val="BodyTextIndent"/>
              <w:rPr>
                <w:rFonts w:ascii="Arial Narrow" w:eastAsia="Calibri" w:hAnsi="Arial Narrow" w:cs="Arial Narrow"/>
              </w:rPr>
            </w:pPr>
          </w:p>
        </w:tc>
        <w:tc>
          <w:tcPr>
            <w:tcW w:w="1929" w:type="dxa"/>
          </w:tcPr>
          <w:p w14:paraId="34D467EF" w14:textId="77777777" w:rsidR="00CA0010" w:rsidRPr="00CA0010" w:rsidRDefault="00CA0010" w:rsidP="00127155">
            <w:pPr>
              <w:pStyle w:val="BodyTextIndent"/>
              <w:rPr>
                <w:rFonts w:ascii="Arial Narrow" w:eastAsia="Calibri" w:hAnsi="Arial Narrow" w:cs="Arial Narrow"/>
              </w:rPr>
            </w:pPr>
          </w:p>
        </w:tc>
        <w:tc>
          <w:tcPr>
            <w:tcW w:w="1906" w:type="dxa"/>
          </w:tcPr>
          <w:p w14:paraId="53A40E78" w14:textId="77777777" w:rsidR="00CA0010" w:rsidRPr="00CA0010" w:rsidRDefault="00CA0010" w:rsidP="00127155">
            <w:pPr>
              <w:pStyle w:val="BodyTextIndent"/>
              <w:rPr>
                <w:rFonts w:ascii="Arial Narrow" w:eastAsia="Calibri" w:hAnsi="Arial Narrow" w:cs="Arial Narrow"/>
              </w:rPr>
            </w:pPr>
          </w:p>
        </w:tc>
      </w:tr>
      <w:tr w:rsidR="00CA0010" w:rsidRPr="00CA0010" w14:paraId="44794822" w14:textId="77777777" w:rsidTr="007928F0">
        <w:trPr>
          <w:trHeight w:val="248"/>
        </w:trPr>
        <w:tc>
          <w:tcPr>
            <w:tcW w:w="1931" w:type="dxa"/>
          </w:tcPr>
          <w:p w14:paraId="7D20E0DC" w14:textId="1ECA07EA" w:rsidR="007928F0" w:rsidRPr="00CA0010" w:rsidRDefault="00ED508D" w:rsidP="007C3D23">
            <w:pPr>
              <w:pStyle w:val="BodyTextIndent"/>
              <w:rPr>
                <w:rFonts w:ascii="Arial Narrow" w:eastAsia="Calibri" w:hAnsi="Arial Narrow" w:cs="Arial Narrow"/>
              </w:rPr>
            </w:pPr>
            <w:r w:rsidRPr="00CA0010">
              <w:rPr>
                <w:rFonts w:ascii="Arial Narrow" w:eastAsia="Calibri" w:hAnsi="Arial Narrow" w:cs="Arial Narrow"/>
              </w:rPr>
              <w:t>Committee</w:t>
            </w:r>
          </w:p>
        </w:tc>
        <w:tc>
          <w:tcPr>
            <w:tcW w:w="1935" w:type="dxa"/>
          </w:tcPr>
          <w:p w14:paraId="715F4756" w14:textId="115EBECC" w:rsidR="007928F0" w:rsidRPr="00CA0010" w:rsidRDefault="00ED508D" w:rsidP="00127155">
            <w:pPr>
              <w:pStyle w:val="BodyTextIndent"/>
              <w:rPr>
                <w:rFonts w:ascii="Arial Narrow" w:eastAsia="Calibri" w:hAnsi="Arial Narrow" w:cs="Arial Narrow"/>
              </w:rPr>
            </w:pPr>
            <w:r w:rsidRPr="00CA0010">
              <w:rPr>
                <w:rFonts w:ascii="Arial Narrow" w:eastAsia="Calibri" w:hAnsi="Arial Narrow" w:cs="Arial Narrow"/>
              </w:rPr>
              <w:t>J Morley</w:t>
            </w:r>
          </w:p>
        </w:tc>
        <w:tc>
          <w:tcPr>
            <w:tcW w:w="1927" w:type="dxa"/>
          </w:tcPr>
          <w:p w14:paraId="6F40B257" w14:textId="77777777" w:rsidR="007928F0" w:rsidRPr="00CA0010" w:rsidRDefault="007928F0" w:rsidP="00127155">
            <w:pPr>
              <w:pStyle w:val="BodyTextIndent"/>
              <w:rPr>
                <w:rFonts w:ascii="Arial Narrow" w:eastAsia="Calibri" w:hAnsi="Arial Narrow" w:cs="Arial Narrow"/>
              </w:rPr>
            </w:pPr>
          </w:p>
        </w:tc>
        <w:tc>
          <w:tcPr>
            <w:tcW w:w="1929" w:type="dxa"/>
          </w:tcPr>
          <w:p w14:paraId="20069670" w14:textId="77777777" w:rsidR="007928F0" w:rsidRPr="00CA0010" w:rsidRDefault="007928F0" w:rsidP="00127155">
            <w:pPr>
              <w:pStyle w:val="BodyTextIndent"/>
              <w:rPr>
                <w:rFonts w:ascii="Arial Narrow" w:eastAsia="Calibri" w:hAnsi="Arial Narrow" w:cs="Arial Narrow"/>
              </w:rPr>
            </w:pPr>
          </w:p>
        </w:tc>
        <w:tc>
          <w:tcPr>
            <w:tcW w:w="1906" w:type="dxa"/>
          </w:tcPr>
          <w:p w14:paraId="37C610A4" w14:textId="77777777" w:rsidR="007928F0" w:rsidRPr="00CA0010" w:rsidRDefault="007928F0" w:rsidP="00127155">
            <w:pPr>
              <w:pStyle w:val="BodyTextIndent"/>
              <w:rPr>
                <w:rFonts w:ascii="Arial Narrow" w:eastAsia="Calibri" w:hAnsi="Arial Narrow" w:cs="Arial Narrow"/>
              </w:rPr>
            </w:pPr>
          </w:p>
        </w:tc>
      </w:tr>
      <w:tr w:rsidR="00CA0010" w:rsidRPr="00CA0010" w14:paraId="0A5ED087" w14:textId="77777777" w:rsidTr="007928F0">
        <w:tc>
          <w:tcPr>
            <w:tcW w:w="1931" w:type="dxa"/>
          </w:tcPr>
          <w:p w14:paraId="405F47BE" w14:textId="77777777" w:rsidR="00A26F9A" w:rsidRPr="00CA0010" w:rsidRDefault="00A26F9A" w:rsidP="007C3D23">
            <w:pPr>
              <w:pStyle w:val="BodyTextIndent"/>
              <w:rPr>
                <w:rFonts w:ascii="Arial Narrow" w:eastAsia="Calibri" w:hAnsi="Arial Narrow" w:cs="Arial Narrow"/>
              </w:rPr>
            </w:pPr>
            <w:r w:rsidRPr="00CA0010">
              <w:rPr>
                <w:rFonts w:ascii="Arial Narrow" w:eastAsia="Calibri" w:hAnsi="Arial Narrow" w:cs="Arial Narrow"/>
              </w:rPr>
              <w:t>Good Life Editor</w:t>
            </w:r>
          </w:p>
        </w:tc>
        <w:tc>
          <w:tcPr>
            <w:tcW w:w="1935" w:type="dxa"/>
          </w:tcPr>
          <w:p w14:paraId="22501A58" w14:textId="77777777" w:rsidR="00A26F9A" w:rsidRPr="00CA0010" w:rsidRDefault="00A26F9A" w:rsidP="007C3D23">
            <w:pPr>
              <w:pStyle w:val="BodyTextIndent"/>
              <w:rPr>
                <w:rFonts w:ascii="Arial Narrow" w:eastAsia="Calibri" w:hAnsi="Arial Narrow" w:cs="Arial Narrow"/>
              </w:rPr>
            </w:pPr>
            <w:r w:rsidRPr="00CA0010">
              <w:rPr>
                <w:rFonts w:ascii="Arial Narrow" w:eastAsia="Calibri" w:hAnsi="Arial Narrow" w:cs="Arial Narrow"/>
              </w:rPr>
              <w:t>M Macquisten</w:t>
            </w:r>
          </w:p>
        </w:tc>
        <w:tc>
          <w:tcPr>
            <w:tcW w:w="1927" w:type="dxa"/>
          </w:tcPr>
          <w:p w14:paraId="760F5F08" w14:textId="77777777" w:rsidR="00A26F9A" w:rsidRPr="00CA0010" w:rsidRDefault="00A26F9A" w:rsidP="007C3D23">
            <w:pPr>
              <w:pStyle w:val="BodyTextIndent"/>
              <w:rPr>
                <w:rFonts w:ascii="Arial Narrow" w:eastAsia="Calibri" w:hAnsi="Arial Narrow" w:cs="Arial Narrow"/>
              </w:rPr>
            </w:pPr>
          </w:p>
        </w:tc>
        <w:tc>
          <w:tcPr>
            <w:tcW w:w="1929" w:type="dxa"/>
          </w:tcPr>
          <w:p w14:paraId="46BDB788" w14:textId="77777777" w:rsidR="00A26F9A" w:rsidRPr="00CA0010" w:rsidRDefault="00A26F9A" w:rsidP="007C3D23">
            <w:pPr>
              <w:pStyle w:val="BodyTextIndent"/>
              <w:rPr>
                <w:rFonts w:ascii="Arial Narrow" w:eastAsia="Calibri" w:hAnsi="Arial Narrow" w:cs="Arial Narrow"/>
              </w:rPr>
            </w:pPr>
          </w:p>
        </w:tc>
        <w:tc>
          <w:tcPr>
            <w:tcW w:w="1906" w:type="dxa"/>
          </w:tcPr>
          <w:p w14:paraId="7736BF89" w14:textId="77777777" w:rsidR="00A26F9A" w:rsidRPr="00CA0010" w:rsidRDefault="00A26F9A" w:rsidP="007C3D23">
            <w:pPr>
              <w:pStyle w:val="BodyTextIndent"/>
              <w:rPr>
                <w:rFonts w:ascii="Arial Narrow" w:eastAsia="Calibri" w:hAnsi="Arial Narrow" w:cs="Arial Narrow"/>
              </w:rPr>
            </w:pPr>
          </w:p>
        </w:tc>
      </w:tr>
      <w:tr w:rsidR="00CA0010" w:rsidRPr="00CA0010" w14:paraId="7ADBE4D9" w14:textId="77777777" w:rsidTr="007928F0">
        <w:tc>
          <w:tcPr>
            <w:tcW w:w="1931" w:type="dxa"/>
          </w:tcPr>
          <w:p w14:paraId="4BD1BD99" w14:textId="05209DC7" w:rsidR="00FD1709" w:rsidRPr="00CA0010" w:rsidRDefault="00FD1709" w:rsidP="007C3D23">
            <w:pPr>
              <w:pStyle w:val="BodyTextIndent"/>
              <w:rPr>
                <w:rFonts w:ascii="Arial Narrow" w:eastAsia="Calibri" w:hAnsi="Arial Narrow" w:cs="Arial Narrow"/>
              </w:rPr>
            </w:pPr>
            <w:r w:rsidRPr="00CA0010">
              <w:rPr>
                <w:rFonts w:ascii="Arial Narrow" w:eastAsia="Calibri" w:hAnsi="Arial Narrow" w:cs="Arial Narrow"/>
              </w:rPr>
              <w:t>Toilet Tech</w:t>
            </w:r>
          </w:p>
        </w:tc>
        <w:tc>
          <w:tcPr>
            <w:tcW w:w="1935" w:type="dxa"/>
          </w:tcPr>
          <w:p w14:paraId="48637B96" w14:textId="72D93C46" w:rsidR="00FD1709" w:rsidRPr="00CA0010" w:rsidRDefault="00FD1709" w:rsidP="007C3D23">
            <w:pPr>
              <w:pStyle w:val="BodyTextIndent"/>
              <w:rPr>
                <w:rFonts w:ascii="Arial Narrow" w:eastAsia="Calibri" w:hAnsi="Arial Narrow" w:cs="Arial Narrow"/>
              </w:rPr>
            </w:pPr>
            <w:r w:rsidRPr="00CA0010">
              <w:rPr>
                <w:rFonts w:ascii="Arial Narrow" w:eastAsia="Calibri" w:hAnsi="Arial Narrow" w:cs="Arial Narrow"/>
              </w:rPr>
              <w:t>J Macquisten</w:t>
            </w:r>
          </w:p>
        </w:tc>
        <w:tc>
          <w:tcPr>
            <w:tcW w:w="1927" w:type="dxa"/>
          </w:tcPr>
          <w:p w14:paraId="2B88FDA3" w14:textId="77777777" w:rsidR="00FD1709" w:rsidRPr="00CA0010" w:rsidRDefault="00FD1709" w:rsidP="007C3D23">
            <w:pPr>
              <w:pStyle w:val="BodyTextIndent"/>
              <w:rPr>
                <w:rFonts w:ascii="Arial Narrow" w:eastAsia="Calibri" w:hAnsi="Arial Narrow" w:cs="Arial Narrow"/>
              </w:rPr>
            </w:pPr>
          </w:p>
        </w:tc>
        <w:tc>
          <w:tcPr>
            <w:tcW w:w="1929" w:type="dxa"/>
          </w:tcPr>
          <w:p w14:paraId="41772F61" w14:textId="77777777" w:rsidR="00FD1709" w:rsidRPr="00CA0010" w:rsidRDefault="00FD1709" w:rsidP="007C3D23">
            <w:pPr>
              <w:pStyle w:val="BodyTextIndent"/>
              <w:rPr>
                <w:rFonts w:ascii="Arial Narrow" w:eastAsia="Calibri" w:hAnsi="Arial Narrow" w:cs="Arial Narrow"/>
              </w:rPr>
            </w:pPr>
          </w:p>
        </w:tc>
        <w:tc>
          <w:tcPr>
            <w:tcW w:w="1906" w:type="dxa"/>
          </w:tcPr>
          <w:p w14:paraId="14617BED" w14:textId="77777777" w:rsidR="00FD1709" w:rsidRPr="00CA0010" w:rsidRDefault="00FD1709" w:rsidP="007C3D23">
            <w:pPr>
              <w:pStyle w:val="BodyTextIndent"/>
              <w:rPr>
                <w:rFonts w:ascii="Arial Narrow" w:eastAsia="Calibri" w:hAnsi="Arial Narrow" w:cs="Arial Narrow"/>
              </w:rPr>
            </w:pPr>
          </w:p>
        </w:tc>
      </w:tr>
    </w:tbl>
    <w:p w14:paraId="727271EE" w14:textId="0F106532" w:rsidR="009A673E" w:rsidRPr="00CA0010" w:rsidRDefault="005E1A8C" w:rsidP="00127155">
      <w:pPr>
        <w:pStyle w:val="BodyTextIndent"/>
        <w:rPr>
          <w:rFonts w:ascii="Arial Narrow" w:hAnsi="Arial Narrow" w:cs="Arial Narrow"/>
        </w:rPr>
      </w:pPr>
      <w:r w:rsidRPr="00CA0010">
        <w:rPr>
          <w:rFonts w:ascii="Arial Narrow" w:hAnsi="Arial Narrow" w:cs="Arial Narrow"/>
        </w:rPr>
        <w:t>All</w:t>
      </w:r>
      <w:r w:rsidR="005376F7" w:rsidRPr="00CA0010">
        <w:rPr>
          <w:rFonts w:ascii="Arial Narrow" w:hAnsi="Arial Narrow" w:cs="Arial Narrow"/>
        </w:rPr>
        <w:t xml:space="preserve"> the above </w:t>
      </w:r>
      <w:r w:rsidRPr="00CA0010">
        <w:rPr>
          <w:rFonts w:ascii="Arial Narrow" w:hAnsi="Arial Narrow" w:cs="Arial Narrow"/>
        </w:rPr>
        <w:t>w</w:t>
      </w:r>
      <w:r w:rsidR="00ED508D" w:rsidRPr="00CA0010">
        <w:rPr>
          <w:rFonts w:ascii="Arial Narrow" w:hAnsi="Arial Narrow" w:cs="Arial Narrow"/>
        </w:rPr>
        <w:t>ere</w:t>
      </w:r>
      <w:r w:rsidR="005376F7" w:rsidRPr="00CA0010">
        <w:rPr>
          <w:rFonts w:ascii="Arial Narrow" w:hAnsi="Arial Narrow" w:cs="Arial Narrow"/>
        </w:rPr>
        <w:t xml:space="preserve"> elected by those present.</w:t>
      </w:r>
    </w:p>
    <w:p w14:paraId="2B899BB7" w14:textId="77777777" w:rsidR="00A264C2" w:rsidRPr="00CA0010" w:rsidRDefault="00A264C2" w:rsidP="00127155">
      <w:pPr>
        <w:pStyle w:val="BodyTextIndent"/>
        <w:rPr>
          <w:rFonts w:ascii="Arial Narrow" w:hAnsi="Arial Narrow" w:cs="Arial Narrow"/>
        </w:rPr>
      </w:pPr>
    </w:p>
    <w:p w14:paraId="6FA10FBE" w14:textId="77777777" w:rsidR="00CA0010" w:rsidRDefault="00CA0010" w:rsidP="00CA0010">
      <w:pPr>
        <w:pStyle w:val="BodyTextIndent"/>
        <w:ind w:left="360"/>
        <w:rPr>
          <w:rFonts w:ascii="Arial Narrow" w:hAnsi="Arial Narrow" w:cs="Arial Narrow"/>
        </w:rPr>
      </w:pPr>
      <w:r>
        <w:rPr>
          <w:rFonts w:ascii="Arial Narrow" w:hAnsi="Arial Narrow" w:cs="Arial Narrow"/>
        </w:rPr>
        <w:t xml:space="preserve">18 </w:t>
      </w:r>
      <w:r w:rsidR="0040093F" w:rsidRPr="00CA0010">
        <w:rPr>
          <w:rFonts w:ascii="Arial Narrow" w:hAnsi="Arial Narrow" w:cs="Arial Narrow"/>
        </w:rPr>
        <w:t>AOB</w:t>
      </w:r>
      <w:r w:rsidR="0064696C" w:rsidRPr="00CA0010">
        <w:rPr>
          <w:rFonts w:ascii="Arial Narrow" w:hAnsi="Arial Narrow" w:cs="Arial Narrow"/>
        </w:rPr>
        <w:t>:</w:t>
      </w:r>
      <w:r w:rsidR="0040093F" w:rsidRPr="00CA0010">
        <w:rPr>
          <w:rFonts w:ascii="Arial Narrow" w:hAnsi="Arial Narrow" w:cs="Arial Narrow"/>
        </w:rPr>
        <w:t xml:space="preserve"> </w:t>
      </w:r>
      <w:r w:rsidR="001303AB" w:rsidRPr="00CA0010">
        <w:rPr>
          <w:rFonts w:ascii="Arial Narrow" w:hAnsi="Arial Narrow" w:cs="Arial Narrow"/>
        </w:rPr>
        <w:br/>
        <w:t>a)</w:t>
      </w:r>
      <w:r w:rsidR="004305F7" w:rsidRPr="00CA0010">
        <w:rPr>
          <w:rFonts w:ascii="Arial Narrow" w:hAnsi="Arial Narrow" w:cs="Arial Narrow"/>
        </w:rPr>
        <w:t xml:space="preserve"> </w:t>
      </w:r>
      <w:r>
        <w:rPr>
          <w:rFonts w:ascii="Arial Narrow" w:hAnsi="Arial Narrow" w:cs="Arial Narrow"/>
        </w:rPr>
        <w:t>A request has been made from a Headmaster of a local school for support/advice for the school’s allotment project. S Potter agreed to make contact.</w:t>
      </w:r>
    </w:p>
    <w:p w14:paraId="5C9B32D9" w14:textId="77777777" w:rsidR="00CA0010" w:rsidRDefault="00CA0010" w:rsidP="00CA0010">
      <w:pPr>
        <w:pStyle w:val="BodyTextIndent"/>
        <w:ind w:left="360"/>
        <w:rPr>
          <w:rFonts w:ascii="Arial Narrow" w:hAnsi="Arial Narrow" w:cs="Arial Narrow"/>
        </w:rPr>
      </w:pPr>
      <w:r>
        <w:rPr>
          <w:rFonts w:ascii="Arial Narrow" w:hAnsi="Arial Narrow" w:cs="Arial Narrow"/>
        </w:rPr>
        <w:t>b) Jack has noted that some of the paths (roadway) is sinking in places and that refills are required. To be discussed at the first Committee meeting.</w:t>
      </w:r>
    </w:p>
    <w:p w14:paraId="3C21DB0B" w14:textId="77777777" w:rsidR="00CA0010" w:rsidRDefault="00CA0010" w:rsidP="00CA0010">
      <w:pPr>
        <w:pStyle w:val="BodyTextIndent"/>
        <w:ind w:left="360"/>
        <w:rPr>
          <w:rFonts w:ascii="Arial Narrow" w:hAnsi="Arial Narrow" w:cs="Arial Narrow"/>
        </w:rPr>
      </w:pPr>
      <w:r>
        <w:rPr>
          <w:rFonts w:ascii="Arial Narrow" w:hAnsi="Arial Narrow" w:cs="Arial Narrow"/>
        </w:rPr>
        <w:t xml:space="preserve">c) A new approach was suggested that new plot and lack of maintenance where the plot holder is told once with a </w:t>
      </w:r>
      <w:proofErr w:type="gramStart"/>
      <w:r>
        <w:rPr>
          <w:rFonts w:ascii="Arial Narrow" w:hAnsi="Arial Narrow" w:cs="Arial Narrow"/>
        </w:rPr>
        <w:t>time frame</w:t>
      </w:r>
      <w:proofErr w:type="gramEnd"/>
      <w:r>
        <w:rPr>
          <w:rFonts w:ascii="Arial Narrow" w:hAnsi="Arial Narrow" w:cs="Arial Narrow"/>
        </w:rPr>
        <w:t>, if nothing done then the key is to be returned. This is to be discussed at the first Committee meeting.</w:t>
      </w:r>
    </w:p>
    <w:p w14:paraId="1B3B5898" w14:textId="0415F7FD" w:rsidR="00CA0010" w:rsidRDefault="00CA0010" w:rsidP="00CA0010">
      <w:pPr>
        <w:pStyle w:val="BodyTextIndent"/>
        <w:ind w:left="360"/>
        <w:rPr>
          <w:rFonts w:ascii="Arial Narrow" w:hAnsi="Arial Narrow" w:cs="Arial Narrow"/>
        </w:rPr>
      </w:pPr>
      <w:r>
        <w:rPr>
          <w:rFonts w:ascii="Arial Narrow" w:hAnsi="Arial Narrow" w:cs="Arial Narrow"/>
        </w:rPr>
        <w:t>d) Shedding needs to be assessed we could borrow/hire one from DCC or another source.</w:t>
      </w:r>
    </w:p>
    <w:p w14:paraId="7824CF40" w14:textId="621DC347" w:rsidR="00ED508D" w:rsidRPr="00FB5370" w:rsidRDefault="00ED508D" w:rsidP="00ED508D">
      <w:pPr>
        <w:pStyle w:val="BodyTextIndent"/>
        <w:ind w:left="720"/>
        <w:rPr>
          <w:rFonts w:ascii="Arial Narrow" w:hAnsi="Arial Narrow" w:cs="Arial Narrow"/>
          <w:color w:val="FF0000"/>
        </w:rPr>
      </w:pPr>
      <w:r w:rsidRPr="00FB5370">
        <w:rPr>
          <w:rFonts w:ascii="Arial Narrow" w:hAnsi="Arial Narrow" w:cs="Arial Narrow"/>
          <w:color w:val="FF0000"/>
        </w:rPr>
        <w:t xml:space="preserve"> </w:t>
      </w:r>
    </w:p>
    <w:p w14:paraId="4CF70468" w14:textId="5E62E477" w:rsidR="00ED508D" w:rsidRPr="00A0357A" w:rsidRDefault="00ED508D" w:rsidP="00930873">
      <w:pPr>
        <w:pStyle w:val="BodyTextIndent"/>
        <w:numPr>
          <w:ilvl w:val="0"/>
          <w:numId w:val="28"/>
        </w:numPr>
        <w:rPr>
          <w:rFonts w:ascii="Arial Narrow" w:hAnsi="Arial Narrow" w:cs="Arial Narrow"/>
        </w:rPr>
      </w:pPr>
      <w:r w:rsidRPr="00A0357A">
        <w:rPr>
          <w:rFonts w:ascii="Arial Narrow" w:hAnsi="Arial Narrow" w:cs="Arial Narrow"/>
        </w:rPr>
        <w:t>To arrange the date of the first Committee meeting</w:t>
      </w:r>
    </w:p>
    <w:p w14:paraId="12E39608" w14:textId="77777777" w:rsidR="00930873" w:rsidRPr="00A0357A" w:rsidRDefault="00930873" w:rsidP="00930873">
      <w:pPr>
        <w:pStyle w:val="BodyTextIndent"/>
        <w:ind w:left="720"/>
        <w:rPr>
          <w:rFonts w:ascii="Arial Narrow" w:hAnsi="Arial Narrow" w:cs="Arial Narrow"/>
        </w:rPr>
      </w:pPr>
    </w:p>
    <w:p w14:paraId="15461E41" w14:textId="3E2C8B16" w:rsidR="00930873" w:rsidRPr="00A0357A" w:rsidRDefault="00682DE6" w:rsidP="00930873">
      <w:pPr>
        <w:pStyle w:val="BodyTextIndent"/>
        <w:ind w:left="360"/>
        <w:rPr>
          <w:rFonts w:ascii="Arial Narrow" w:hAnsi="Arial Narrow" w:cs="Arial Narrow"/>
        </w:rPr>
      </w:pPr>
      <w:r w:rsidRPr="00A0357A">
        <w:rPr>
          <w:rFonts w:ascii="Arial Narrow" w:hAnsi="Arial Narrow" w:cs="Arial Narrow"/>
        </w:rPr>
        <w:t>The date for the first committee meeting of 20</w:t>
      </w:r>
      <w:r w:rsidR="00630B3B" w:rsidRPr="00A0357A">
        <w:rPr>
          <w:rFonts w:ascii="Arial Narrow" w:hAnsi="Arial Narrow" w:cs="Arial Narrow"/>
        </w:rPr>
        <w:t>2</w:t>
      </w:r>
      <w:r w:rsidR="00A0357A" w:rsidRPr="00A0357A">
        <w:rPr>
          <w:rFonts w:ascii="Arial Narrow" w:hAnsi="Arial Narrow" w:cs="Arial Narrow"/>
        </w:rPr>
        <w:t>4</w:t>
      </w:r>
      <w:r w:rsidR="004C09DE" w:rsidRPr="00A0357A">
        <w:rPr>
          <w:rFonts w:ascii="Arial Narrow" w:hAnsi="Arial Narrow" w:cs="Arial Narrow"/>
        </w:rPr>
        <w:t xml:space="preserve"> </w:t>
      </w:r>
      <w:r w:rsidRPr="00A0357A">
        <w:rPr>
          <w:rFonts w:ascii="Arial Narrow" w:hAnsi="Arial Narrow" w:cs="Arial Narrow"/>
        </w:rPr>
        <w:t xml:space="preserve">is </w:t>
      </w:r>
      <w:r w:rsidR="00886618" w:rsidRPr="00A0357A">
        <w:rPr>
          <w:rFonts w:ascii="Arial Narrow" w:hAnsi="Arial Narrow" w:cs="Arial Narrow"/>
        </w:rPr>
        <w:t>for 09</w:t>
      </w:r>
      <w:r w:rsidR="004C09DE" w:rsidRPr="00A0357A">
        <w:rPr>
          <w:rFonts w:ascii="Arial Narrow" w:hAnsi="Arial Narrow" w:cs="Arial Narrow"/>
        </w:rPr>
        <w:t>.</w:t>
      </w:r>
      <w:r w:rsidR="00886618" w:rsidRPr="00A0357A">
        <w:rPr>
          <w:rFonts w:ascii="Arial Narrow" w:hAnsi="Arial Narrow" w:cs="Arial Narrow"/>
        </w:rPr>
        <w:t>3</w:t>
      </w:r>
      <w:r w:rsidR="004C09DE" w:rsidRPr="00A0357A">
        <w:rPr>
          <w:rFonts w:ascii="Arial Narrow" w:hAnsi="Arial Narrow" w:cs="Arial Narrow"/>
        </w:rPr>
        <w:t>0am</w:t>
      </w:r>
      <w:r w:rsidRPr="00A0357A">
        <w:rPr>
          <w:rFonts w:ascii="Arial Narrow" w:hAnsi="Arial Narrow" w:cs="Arial Narrow"/>
        </w:rPr>
        <w:t xml:space="preserve"> </w:t>
      </w:r>
      <w:r w:rsidR="007448CB" w:rsidRPr="00A0357A">
        <w:rPr>
          <w:rFonts w:ascii="Arial Narrow" w:hAnsi="Arial Narrow" w:cs="Arial Narrow"/>
        </w:rPr>
        <w:t>at</w:t>
      </w:r>
      <w:r w:rsidRPr="00A0357A">
        <w:rPr>
          <w:rFonts w:ascii="Arial Narrow" w:hAnsi="Arial Narrow" w:cs="Arial Narrow"/>
        </w:rPr>
        <w:t xml:space="preserve"> the </w:t>
      </w:r>
      <w:r w:rsidR="004C09DE" w:rsidRPr="00A0357A">
        <w:rPr>
          <w:rFonts w:ascii="Arial Narrow" w:hAnsi="Arial Narrow" w:cs="Arial Narrow"/>
        </w:rPr>
        <w:t>Site Meeting Room S</w:t>
      </w:r>
      <w:r w:rsidR="00AA2084" w:rsidRPr="00A0357A">
        <w:rPr>
          <w:rFonts w:ascii="Arial Narrow" w:hAnsi="Arial Narrow" w:cs="Arial Narrow"/>
        </w:rPr>
        <w:t xml:space="preserve">aturday </w:t>
      </w:r>
      <w:r w:rsidR="00A0357A" w:rsidRPr="00A0357A">
        <w:rPr>
          <w:rFonts w:ascii="Arial Narrow" w:hAnsi="Arial Narrow" w:cs="Arial Narrow"/>
        </w:rPr>
        <w:t>23</w:t>
      </w:r>
      <w:r w:rsidR="00A0357A" w:rsidRPr="00A0357A">
        <w:rPr>
          <w:rFonts w:ascii="Arial Narrow" w:hAnsi="Arial Narrow" w:cs="Arial Narrow"/>
          <w:vertAlign w:val="superscript"/>
        </w:rPr>
        <w:t>rd</w:t>
      </w:r>
      <w:r w:rsidR="00A0357A" w:rsidRPr="00A0357A">
        <w:rPr>
          <w:rFonts w:ascii="Arial Narrow" w:hAnsi="Arial Narrow" w:cs="Arial Narrow"/>
        </w:rPr>
        <w:t xml:space="preserve"> March 2024</w:t>
      </w:r>
      <w:r w:rsidR="005376F7" w:rsidRPr="00A0357A">
        <w:rPr>
          <w:rFonts w:ascii="Arial Narrow" w:hAnsi="Arial Narrow" w:cs="Arial Narrow"/>
        </w:rPr>
        <w:t>.</w:t>
      </w:r>
    </w:p>
    <w:p w14:paraId="2389A400" w14:textId="77777777" w:rsidR="00930873" w:rsidRPr="00A0357A" w:rsidRDefault="00930873" w:rsidP="00930873">
      <w:pPr>
        <w:pStyle w:val="BodyTextIndent"/>
        <w:ind w:left="360"/>
        <w:rPr>
          <w:rFonts w:ascii="Arial Narrow" w:hAnsi="Arial Narrow" w:cs="Arial Narrow"/>
        </w:rPr>
      </w:pPr>
    </w:p>
    <w:p w14:paraId="7062A40B" w14:textId="3D9D4F34" w:rsidR="00A845E7" w:rsidRPr="00A0357A" w:rsidRDefault="00962C2C" w:rsidP="00930873">
      <w:pPr>
        <w:pStyle w:val="BodyTextIndent"/>
        <w:ind w:left="360"/>
        <w:rPr>
          <w:rFonts w:ascii="Arial Narrow" w:hAnsi="Arial Narrow" w:cs="Arial Narrow"/>
        </w:rPr>
      </w:pPr>
      <w:r w:rsidRPr="00A0357A">
        <w:rPr>
          <w:rFonts w:ascii="Arial Narrow" w:hAnsi="Arial Narrow" w:cs="Arial Narrow"/>
        </w:rPr>
        <w:t>2</w:t>
      </w:r>
      <w:r w:rsidR="00A0357A" w:rsidRPr="00A0357A">
        <w:rPr>
          <w:rFonts w:ascii="Arial Narrow" w:hAnsi="Arial Narrow" w:cs="Arial Narrow"/>
        </w:rPr>
        <w:t>0</w:t>
      </w:r>
      <w:r w:rsidR="00682DE6" w:rsidRPr="00A0357A">
        <w:rPr>
          <w:rFonts w:ascii="Arial Narrow" w:hAnsi="Arial Narrow" w:cs="Arial Narrow"/>
        </w:rPr>
        <w:t xml:space="preserve"> The meeting was closed by the </w:t>
      </w:r>
      <w:proofErr w:type="gramStart"/>
      <w:r w:rsidR="00682DE6" w:rsidRPr="00A0357A">
        <w:rPr>
          <w:rFonts w:ascii="Arial Narrow" w:hAnsi="Arial Narrow" w:cs="Arial Narrow"/>
        </w:rPr>
        <w:t>Chairman</w:t>
      </w:r>
      <w:proofErr w:type="gramEnd"/>
      <w:r w:rsidR="00682DE6" w:rsidRPr="00A0357A">
        <w:rPr>
          <w:rFonts w:ascii="Arial Narrow" w:hAnsi="Arial Narrow" w:cs="Arial Narrow"/>
        </w:rPr>
        <w:t xml:space="preserve"> at </w:t>
      </w:r>
      <w:r w:rsidR="00930873" w:rsidRPr="00A0357A">
        <w:rPr>
          <w:rFonts w:ascii="Arial Narrow" w:hAnsi="Arial Narrow" w:cs="Arial Narrow"/>
        </w:rPr>
        <w:t>9.1</w:t>
      </w:r>
      <w:r w:rsidR="00A0357A" w:rsidRPr="00A0357A">
        <w:rPr>
          <w:rFonts w:ascii="Arial Narrow" w:hAnsi="Arial Narrow" w:cs="Arial Narrow"/>
        </w:rPr>
        <w:t>9</w:t>
      </w:r>
      <w:r w:rsidR="00886618" w:rsidRPr="00A0357A">
        <w:rPr>
          <w:rFonts w:ascii="Arial Narrow" w:hAnsi="Arial Narrow" w:cs="Arial Narrow"/>
        </w:rPr>
        <w:t>p</w:t>
      </w:r>
      <w:r w:rsidR="00682DE6" w:rsidRPr="00A0357A">
        <w:rPr>
          <w:rFonts w:ascii="Arial Narrow" w:hAnsi="Arial Narrow" w:cs="Arial Narrow"/>
        </w:rPr>
        <w:t xml:space="preserve">m </w:t>
      </w:r>
    </w:p>
    <w:p w14:paraId="133C4058" w14:textId="677F2F00" w:rsidR="004C2DB0" w:rsidRPr="00A0357A" w:rsidRDefault="004C2DB0" w:rsidP="003A13A0">
      <w:pPr>
        <w:tabs>
          <w:tab w:val="left" w:pos="5995"/>
        </w:tabs>
        <w:rPr>
          <w:rFonts w:ascii="Arial Narrow" w:hAnsi="Arial Narrow" w:cs="Arial Narrow"/>
          <w:sz w:val="18"/>
          <w:szCs w:val="18"/>
        </w:rPr>
      </w:pPr>
    </w:p>
    <w:p w14:paraId="153AF10A" w14:textId="113DBE8A" w:rsidR="00886618" w:rsidRPr="00A0357A" w:rsidRDefault="00886618" w:rsidP="003A13A0">
      <w:pPr>
        <w:tabs>
          <w:tab w:val="left" w:pos="5995"/>
        </w:tabs>
        <w:rPr>
          <w:rFonts w:ascii="Arial Narrow" w:hAnsi="Arial Narrow" w:cs="Arial Narrow"/>
          <w:sz w:val="18"/>
          <w:szCs w:val="18"/>
        </w:rPr>
      </w:pPr>
    </w:p>
    <w:p w14:paraId="08C36690" w14:textId="4B425F27" w:rsidR="00886618" w:rsidRPr="00A0357A" w:rsidRDefault="00886618" w:rsidP="003A13A0">
      <w:pPr>
        <w:tabs>
          <w:tab w:val="left" w:pos="5995"/>
        </w:tabs>
        <w:rPr>
          <w:rFonts w:ascii="Arial Narrow" w:hAnsi="Arial Narrow" w:cs="Arial Narrow"/>
          <w:sz w:val="18"/>
          <w:szCs w:val="18"/>
        </w:rPr>
      </w:pPr>
    </w:p>
    <w:p w14:paraId="4C4947E3" w14:textId="3257BECF" w:rsidR="00886618" w:rsidRPr="00FB5370" w:rsidRDefault="00886618" w:rsidP="003A13A0">
      <w:pPr>
        <w:tabs>
          <w:tab w:val="left" w:pos="5995"/>
        </w:tabs>
        <w:rPr>
          <w:rFonts w:ascii="Arial Narrow" w:hAnsi="Arial Narrow" w:cs="Arial Narrow"/>
          <w:color w:val="FF0000"/>
          <w:sz w:val="18"/>
          <w:szCs w:val="18"/>
        </w:rPr>
      </w:pPr>
    </w:p>
    <w:p w14:paraId="6B3FE1E4" w14:textId="0CC9C7BD" w:rsidR="00886618" w:rsidRPr="00FB5370" w:rsidRDefault="00886618" w:rsidP="003A13A0">
      <w:pPr>
        <w:tabs>
          <w:tab w:val="left" w:pos="5995"/>
        </w:tabs>
        <w:rPr>
          <w:rFonts w:ascii="Arial Narrow" w:hAnsi="Arial Narrow" w:cs="Arial Narrow"/>
          <w:color w:val="FF0000"/>
          <w:sz w:val="18"/>
          <w:szCs w:val="18"/>
        </w:rPr>
      </w:pPr>
    </w:p>
    <w:p w14:paraId="34006452" w14:textId="0E155C48" w:rsidR="00886618" w:rsidRPr="00FB5370" w:rsidRDefault="00886618" w:rsidP="003A13A0">
      <w:pPr>
        <w:tabs>
          <w:tab w:val="left" w:pos="5995"/>
        </w:tabs>
        <w:rPr>
          <w:rFonts w:ascii="Arial Narrow" w:hAnsi="Arial Narrow" w:cs="Arial Narrow"/>
          <w:color w:val="FF0000"/>
          <w:sz w:val="18"/>
          <w:szCs w:val="18"/>
        </w:rPr>
      </w:pPr>
    </w:p>
    <w:p w14:paraId="6481FC5D" w14:textId="69BB5D31" w:rsidR="00886618" w:rsidRPr="00FB5370" w:rsidRDefault="00886618" w:rsidP="003A13A0">
      <w:pPr>
        <w:tabs>
          <w:tab w:val="left" w:pos="5995"/>
        </w:tabs>
        <w:rPr>
          <w:rFonts w:ascii="Arial Narrow" w:hAnsi="Arial Narrow" w:cs="Arial Narrow"/>
          <w:color w:val="FF0000"/>
          <w:sz w:val="18"/>
          <w:szCs w:val="18"/>
        </w:rPr>
      </w:pPr>
    </w:p>
    <w:p w14:paraId="351194A6" w14:textId="77777777" w:rsidR="00A07484" w:rsidRPr="00FB5370" w:rsidRDefault="00A07484" w:rsidP="003A13A0">
      <w:pPr>
        <w:tabs>
          <w:tab w:val="left" w:pos="5995"/>
        </w:tabs>
        <w:rPr>
          <w:rFonts w:ascii="Arial Narrow" w:hAnsi="Arial Narrow" w:cs="Arial Narrow"/>
          <w:color w:val="FF0000"/>
          <w:sz w:val="18"/>
          <w:szCs w:val="18"/>
        </w:rPr>
      </w:pPr>
    </w:p>
    <w:sectPr w:rsidR="00A07484" w:rsidRPr="00FB5370" w:rsidSect="009B2419">
      <w:type w:val="continuous"/>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D586E"/>
    <w:multiLevelType w:val="hybridMultilevel"/>
    <w:tmpl w:val="7AD8178A"/>
    <w:lvl w:ilvl="0" w:tplc="04090001">
      <w:start w:val="1"/>
      <w:numFmt w:val="bullet"/>
      <w:lvlText w:val=""/>
      <w:lvlJc w:val="left"/>
      <w:pPr>
        <w:tabs>
          <w:tab w:val="num" w:pos="780"/>
        </w:tabs>
        <w:ind w:left="780" w:hanging="360"/>
      </w:pPr>
      <w:rPr>
        <w:rFonts w:ascii="Symbol" w:hAnsi="Symbol" w:cs="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2" w15:restartNumberingAfterBreak="0">
    <w:nsid w:val="0A8F47AD"/>
    <w:multiLevelType w:val="hybridMultilevel"/>
    <w:tmpl w:val="FEDE20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93BDF"/>
    <w:multiLevelType w:val="hybridMultilevel"/>
    <w:tmpl w:val="0FD22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209D2"/>
    <w:multiLevelType w:val="hybridMultilevel"/>
    <w:tmpl w:val="C8B2E712"/>
    <w:lvl w:ilvl="0" w:tplc="4E0A46B4">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1861BF"/>
    <w:multiLevelType w:val="hybridMultilevel"/>
    <w:tmpl w:val="3EFA8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11E33"/>
    <w:multiLevelType w:val="multilevel"/>
    <w:tmpl w:val="470E4742"/>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B013290"/>
    <w:multiLevelType w:val="hybridMultilevel"/>
    <w:tmpl w:val="0DACECF2"/>
    <w:lvl w:ilvl="0" w:tplc="EF08B91C">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424619"/>
    <w:multiLevelType w:val="hybridMultilevel"/>
    <w:tmpl w:val="E8440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E3517E"/>
    <w:multiLevelType w:val="hybridMultilevel"/>
    <w:tmpl w:val="7F545E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6C6428"/>
    <w:multiLevelType w:val="multilevel"/>
    <w:tmpl w:val="470E4742"/>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8B30DA5"/>
    <w:multiLevelType w:val="hybridMultilevel"/>
    <w:tmpl w:val="0E8C50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8A6994"/>
    <w:multiLevelType w:val="hybridMultilevel"/>
    <w:tmpl w:val="A45E361C"/>
    <w:lvl w:ilvl="0" w:tplc="14E88FE4">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A02D38"/>
    <w:multiLevelType w:val="hybridMultilevel"/>
    <w:tmpl w:val="A60239F0"/>
    <w:lvl w:ilvl="0" w:tplc="BF50E5E8">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B24794"/>
    <w:multiLevelType w:val="hybridMultilevel"/>
    <w:tmpl w:val="1534DF04"/>
    <w:lvl w:ilvl="0" w:tplc="E09A26DC">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4D6249"/>
    <w:multiLevelType w:val="hybridMultilevel"/>
    <w:tmpl w:val="C768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4063EC"/>
    <w:multiLevelType w:val="hybridMultilevel"/>
    <w:tmpl w:val="53462F88"/>
    <w:lvl w:ilvl="0" w:tplc="E084C05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2765DA1"/>
    <w:multiLevelType w:val="hybridMultilevel"/>
    <w:tmpl w:val="6256FA52"/>
    <w:lvl w:ilvl="0" w:tplc="B3E26F7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C63515"/>
    <w:multiLevelType w:val="hybridMultilevel"/>
    <w:tmpl w:val="6D26C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481117"/>
    <w:multiLevelType w:val="hybridMultilevel"/>
    <w:tmpl w:val="AAA8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625169"/>
    <w:multiLevelType w:val="hybridMultilevel"/>
    <w:tmpl w:val="02CA7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22A2B"/>
    <w:multiLevelType w:val="hybridMultilevel"/>
    <w:tmpl w:val="5DC23B46"/>
    <w:lvl w:ilvl="0" w:tplc="2320FD2E">
      <w:start w:val="1"/>
      <w:numFmt w:val="upperLetter"/>
      <w:lvlText w:val="(%1)"/>
      <w:lvlJc w:val="left"/>
      <w:pPr>
        <w:ind w:left="644" w:hanging="360"/>
      </w:pPr>
      <w:rPr>
        <w:rFonts w:cs="Times New Roman" w:hint="default"/>
      </w:rPr>
    </w:lvl>
    <w:lvl w:ilvl="1" w:tplc="08090019">
      <w:start w:val="1"/>
      <w:numFmt w:val="lowerLetter"/>
      <w:lvlText w:val="%2."/>
      <w:lvlJc w:val="left"/>
      <w:pPr>
        <w:ind w:left="1364" w:hanging="360"/>
      </w:pPr>
      <w:rPr>
        <w:rFonts w:cs="Times New Roman"/>
      </w:rPr>
    </w:lvl>
    <w:lvl w:ilvl="2" w:tplc="0809001B">
      <w:start w:val="1"/>
      <w:numFmt w:val="lowerRoman"/>
      <w:lvlText w:val="%3."/>
      <w:lvlJc w:val="right"/>
      <w:pPr>
        <w:ind w:left="2084" w:hanging="180"/>
      </w:pPr>
      <w:rPr>
        <w:rFonts w:cs="Times New Roman"/>
      </w:rPr>
    </w:lvl>
    <w:lvl w:ilvl="3" w:tplc="0809000F">
      <w:start w:val="1"/>
      <w:numFmt w:val="decimal"/>
      <w:lvlText w:val="%4."/>
      <w:lvlJc w:val="left"/>
      <w:pPr>
        <w:ind w:left="2804" w:hanging="360"/>
      </w:pPr>
      <w:rPr>
        <w:rFonts w:cs="Times New Roman"/>
      </w:rPr>
    </w:lvl>
    <w:lvl w:ilvl="4" w:tplc="08090019">
      <w:start w:val="1"/>
      <w:numFmt w:val="lowerLetter"/>
      <w:lvlText w:val="%5."/>
      <w:lvlJc w:val="left"/>
      <w:pPr>
        <w:ind w:left="3524" w:hanging="360"/>
      </w:pPr>
      <w:rPr>
        <w:rFonts w:cs="Times New Roman"/>
      </w:rPr>
    </w:lvl>
    <w:lvl w:ilvl="5" w:tplc="0809001B">
      <w:start w:val="1"/>
      <w:numFmt w:val="lowerRoman"/>
      <w:lvlText w:val="%6."/>
      <w:lvlJc w:val="right"/>
      <w:pPr>
        <w:ind w:left="4244" w:hanging="180"/>
      </w:pPr>
      <w:rPr>
        <w:rFonts w:cs="Times New Roman"/>
      </w:rPr>
    </w:lvl>
    <w:lvl w:ilvl="6" w:tplc="0809000F">
      <w:start w:val="1"/>
      <w:numFmt w:val="decimal"/>
      <w:lvlText w:val="%7."/>
      <w:lvlJc w:val="left"/>
      <w:pPr>
        <w:ind w:left="4964" w:hanging="360"/>
      </w:pPr>
      <w:rPr>
        <w:rFonts w:cs="Times New Roman"/>
      </w:rPr>
    </w:lvl>
    <w:lvl w:ilvl="7" w:tplc="08090019">
      <w:start w:val="1"/>
      <w:numFmt w:val="lowerLetter"/>
      <w:lvlText w:val="%8."/>
      <w:lvlJc w:val="left"/>
      <w:pPr>
        <w:ind w:left="5684" w:hanging="360"/>
      </w:pPr>
      <w:rPr>
        <w:rFonts w:cs="Times New Roman"/>
      </w:rPr>
    </w:lvl>
    <w:lvl w:ilvl="8" w:tplc="0809001B">
      <w:start w:val="1"/>
      <w:numFmt w:val="lowerRoman"/>
      <w:lvlText w:val="%9."/>
      <w:lvlJc w:val="right"/>
      <w:pPr>
        <w:ind w:left="6404" w:hanging="180"/>
      </w:pPr>
      <w:rPr>
        <w:rFonts w:cs="Times New Roman"/>
      </w:rPr>
    </w:lvl>
  </w:abstractNum>
  <w:abstractNum w:abstractNumId="22" w15:restartNumberingAfterBreak="0">
    <w:nsid w:val="50C54D1A"/>
    <w:multiLevelType w:val="hybridMultilevel"/>
    <w:tmpl w:val="3A9004A6"/>
    <w:lvl w:ilvl="0" w:tplc="18141B4A">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2F2556"/>
    <w:multiLevelType w:val="hybridMultilevel"/>
    <w:tmpl w:val="3AF66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476791"/>
    <w:multiLevelType w:val="hybridMultilevel"/>
    <w:tmpl w:val="D6C86D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D51612"/>
    <w:multiLevelType w:val="hybridMultilevel"/>
    <w:tmpl w:val="E7926E84"/>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6" w15:restartNumberingAfterBreak="0">
    <w:nsid w:val="6E1E50F9"/>
    <w:multiLevelType w:val="hybridMultilevel"/>
    <w:tmpl w:val="2378273C"/>
    <w:lvl w:ilvl="0" w:tplc="04090019">
      <w:start w:val="1"/>
      <w:numFmt w:val="lowerLetter"/>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7" w15:restartNumberingAfterBreak="0">
    <w:nsid w:val="6FF13662"/>
    <w:multiLevelType w:val="hybridMultilevel"/>
    <w:tmpl w:val="20F0DB20"/>
    <w:lvl w:ilvl="0" w:tplc="916A0BA6">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2F7990"/>
    <w:multiLevelType w:val="hybridMultilevel"/>
    <w:tmpl w:val="D6D2C64A"/>
    <w:lvl w:ilvl="0" w:tplc="04090001">
      <w:start w:val="1"/>
      <w:numFmt w:val="bullet"/>
      <w:lvlText w:val=""/>
      <w:lvlJc w:val="left"/>
      <w:pPr>
        <w:tabs>
          <w:tab w:val="num" w:pos="780"/>
        </w:tabs>
        <w:ind w:left="780" w:hanging="360"/>
      </w:pPr>
      <w:rPr>
        <w:rFonts w:ascii="Symbol" w:hAnsi="Symbol" w:cs="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29" w15:restartNumberingAfterBreak="0">
    <w:nsid w:val="7F134381"/>
    <w:multiLevelType w:val="hybridMultilevel"/>
    <w:tmpl w:val="02CE02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1237928">
    <w:abstractNumId w:val="28"/>
  </w:num>
  <w:num w:numId="2" w16cid:durableId="523129611">
    <w:abstractNumId w:val="1"/>
  </w:num>
  <w:num w:numId="3" w16cid:durableId="1221987787">
    <w:abstractNumId w:val="26"/>
  </w:num>
  <w:num w:numId="4" w16cid:durableId="1779450412">
    <w:abstractNumId w:val="11"/>
  </w:num>
  <w:num w:numId="5" w16cid:durableId="429392536">
    <w:abstractNumId w:val="0"/>
  </w:num>
  <w:num w:numId="6" w16cid:durableId="276570280">
    <w:abstractNumId w:val="15"/>
  </w:num>
  <w:num w:numId="7" w16cid:durableId="1827014375">
    <w:abstractNumId w:val="25"/>
  </w:num>
  <w:num w:numId="8" w16cid:durableId="939525986">
    <w:abstractNumId w:val="24"/>
  </w:num>
  <w:num w:numId="9" w16cid:durableId="618222164">
    <w:abstractNumId w:val="8"/>
  </w:num>
  <w:num w:numId="10" w16cid:durableId="1362318854">
    <w:abstractNumId w:val="4"/>
  </w:num>
  <w:num w:numId="11" w16cid:durableId="1102917727">
    <w:abstractNumId w:val="7"/>
  </w:num>
  <w:num w:numId="12" w16cid:durableId="1589072988">
    <w:abstractNumId w:val="21"/>
  </w:num>
  <w:num w:numId="13" w16cid:durableId="1598442750">
    <w:abstractNumId w:val="13"/>
  </w:num>
  <w:num w:numId="14" w16cid:durableId="1424958547">
    <w:abstractNumId w:val="27"/>
  </w:num>
  <w:num w:numId="15" w16cid:durableId="1338926272">
    <w:abstractNumId w:val="2"/>
  </w:num>
  <w:num w:numId="16" w16cid:durableId="323317189">
    <w:abstractNumId w:val="17"/>
  </w:num>
  <w:num w:numId="17" w16cid:durableId="2093117851">
    <w:abstractNumId w:val="14"/>
  </w:num>
  <w:num w:numId="18" w16cid:durableId="194125183">
    <w:abstractNumId w:val="19"/>
  </w:num>
  <w:num w:numId="19" w16cid:durableId="1239709696">
    <w:abstractNumId w:val="3"/>
  </w:num>
  <w:num w:numId="20" w16cid:durableId="1519082922">
    <w:abstractNumId w:val="18"/>
  </w:num>
  <w:num w:numId="21" w16cid:durableId="1160269487">
    <w:abstractNumId w:val="12"/>
  </w:num>
  <w:num w:numId="22" w16cid:durableId="516820170">
    <w:abstractNumId w:val="6"/>
  </w:num>
  <w:num w:numId="23" w16cid:durableId="37711052">
    <w:abstractNumId w:val="23"/>
  </w:num>
  <w:num w:numId="24" w16cid:durableId="1235045816">
    <w:abstractNumId w:val="10"/>
  </w:num>
  <w:num w:numId="25" w16cid:durableId="868685958">
    <w:abstractNumId w:val="9"/>
  </w:num>
  <w:num w:numId="26" w16cid:durableId="619338929">
    <w:abstractNumId w:val="20"/>
  </w:num>
  <w:num w:numId="27" w16cid:durableId="1125273025">
    <w:abstractNumId w:val="5"/>
  </w:num>
  <w:num w:numId="28" w16cid:durableId="1567033662">
    <w:abstractNumId w:val="22"/>
  </w:num>
  <w:num w:numId="29" w16cid:durableId="1085683188">
    <w:abstractNumId w:val="16"/>
  </w:num>
  <w:num w:numId="30" w16cid:durableId="170251496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55"/>
    <w:rsid w:val="000055B9"/>
    <w:rsid w:val="00010855"/>
    <w:rsid w:val="0001730F"/>
    <w:rsid w:val="00023A3A"/>
    <w:rsid w:val="000345DA"/>
    <w:rsid w:val="00035B7C"/>
    <w:rsid w:val="00035D42"/>
    <w:rsid w:val="00044074"/>
    <w:rsid w:val="00051830"/>
    <w:rsid w:val="00052FC4"/>
    <w:rsid w:val="00084FC8"/>
    <w:rsid w:val="00094CCE"/>
    <w:rsid w:val="000A7085"/>
    <w:rsid w:val="000B3FA4"/>
    <w:rsid w:val="000B5E6C"/>
    <w:rsid w:val="000B74BC"/>
    <w:rsid w:val="000C057B"/>
    <w:rsid w:val="000C0FD9"/>
    <w:rsid w:val="000D1279"/>
    <w:rsid w:val="000D5B67"/>
    <w:rsid w:val="000D79E3"/>
    <w:rsid w:val="000E0FC9"/>
    <w:rsid w:val="000E12FF"/>
    <w:rsid w:val="000E2173"/>
    <w:rsid w:val="000F0F08"/>
    <w:rsid w:val="000F4132"/>
    <w:rsid w:val="000F6D3B"/>
    <w:rsid w:val="00106F74"/>
    <w:rsid w:val="00112A5C"/>
    <w:rsid w:val="00121A06"/>
    <w:rsid w:val="00127155"/>
    <w:rsid w:val="001303AB"/>
    <w:rsid w:val="00144C37"/>
    <w:rsid w:val="001515D6"/>
    <w:rsid w:val="00153EF9"/>
    <w:rsid w:val="00157A00"/>
    <w:rsid w:val="00170111"/>
    <w:rsid w:val="0017310B"/>
    <w:rsid w:val="001824C0"/>
    <w:rsid w:val="00193017"/>
    <w:rsid w:val="001972A0"/>
    <w:rsid w:val="001A5873"/>
    <w:rsid w:val="001E2B5D"/>
    <w:rsid w:val="002269C4"/>
    <w:rsid w:val="00230F30"/>
    <w:rsid w:val="00257ABC"/>
    <w:rsid w:val="002877DE"/>
    <w:rsid w:val="002B02E2"/>
    <w:rsid w:val="002B03B2"/>
    <w:rsid w:val="002C5DAC"/>
    <w:rsid w:val="002C6A9B"/>
    <w:rsid w:val="002D188A"/>
    <w:rsid w:val="002E238C"/>
    <w:rsid w:val="002E3132"/>
    <w:rsid w:val="00344959"/>
    <w:rsid w:val="003473BC"/>
    <w:rsid w:val="00361EF0"/>
    <w:rsid w:val="00373214"/>
    <w:rsid w:val="003772BC"/>
    <w:rsid w:val="00383C97"/>
    <w:rsid w:val="00387063"/>
    <w:rsid w:val="0039536D"/>
    <w:rsid w:val="003A13A0"/>
    <w:rsid w:val="003B273C"/>
    <w:rsid w:val="003B47BC"/>
    <w:rsid w:val="003D2693"/>
    <w:rsid w:val="003D764D"/>
    <w:rsid w:val="003F3701"/>
    <w:rsid w:val="004000D0"/>
    <w:rsid w:val="0040093F"/>
    <w:rsid w:val="004056FB"/>
    <w:rsid w:val="00416CA0"/>
    <w:rsid w:val="0042258A"/>
    <w:rsid w:val="00424339"/>
    <w:rsid w:val="004305F7"/>
    <w:rsid w:val="004544DD"/>
    <w:rsid w:val="00454811"/>
    <w:rsid w:val="00456D0F"/>
    <w:rsid w:val="00460B69"/>
    <w:rsid w:val="00463502"/>
    <w:rsid w:val="00463BF4"/>
    <w:rsid w:val="00471148"/>
    <w:rsid w:val="00472B9D"/>
    <w:rsid w:val="00490662"/>
    <w:rsid w:val="004B3CA0"/>
    <w:rsid w:val="004B3E4B"/>
    <w:rsid w:val="004B57D0"/>
    <w:rsid w:val="004C09DE"/>
    <w:rsid w:val="004C2DB0"/>
    <w:rsid w:val="004E554D"/>
    <w:rsid w:val="004E6EFE"/>
    <w:rsid w:val="00500C2D"/>
    <w:rsid w:val="0053645E"/>
    <w:rsid w:val="005376F7"/>
    <w:rsid w:val="00537F19"/>
    <w:rsid w:val="00542EE2"/>
    <w:rsid w:val="00572030"/>
    <w:rsid w:val="00574AF4"/>
    <w:rsid w:val="00581ABF"/>
    <w:rsid w:val="005916B8"/>
    <w:rsid w:val="00593B7A"/>
    <w:rsid w:val="005A2EE7"/>
    <w:rsid w:val="005B2AFC"/>
    <w:rsid w:val="005C3F38"/>
    <w:rsid w:val="005D208F"/>
    <w:rsid w:val="005D597F"/>
    <w:rsid w:val="005E1A8C"/>
    <w:rsid w:val="005F6577"/>
    <w:rsid w:val="006030D4"/>
    <w:rsid w:val="0060622D"/>
    <w:rsid w:val="00630B3B"/>
    <w:rsid w:val="00640216"/>
    <w:rsid w:val="00641020"/>
    <w:rsid w:val="006452E1"/>
    <w:rsid w:val="0064696C"/>
    <w:rsid w:val="00682DE6"/>
    <w:rsid w:val="00694A33"/>
    <w:rsid w:val="006A47FA"/>
    <w:rsid w:val="006B1889"/>
    <w:rsid w:val="006C1CB4"/>
    <w:rsid w:val="006C6312"/>
    <w:rsid w:val="006E1805"/>
    <w:rsid w:val="006E67DE"/>
    <w:rsid w:val="006F40AD"/>
    <w:rsid w:val="006F5C58"/>
    <w:rsid w:val="006F74E1"/>
    <w:rsid w:val="00717A5E"/>
    <w:rsid w:val="00722B6B"/>
    <w:rsid w:val="007448CB"/>
    <w:rsid w:val="00752B12"/>
    <w:rsid w:val="00766F29"/>
    <w:rsid w:val="00771652"/>
    <w:rsid w:val="00772BCA"/>
    <w:rsid w:val="00777403"/>
    <w:rsid w:val="00791546"/>
    <w:rsid w:val="00791D07"/>
    <w:rsid w:val="007928F0"/>
    <w:rsid w:val="007A12C8"/>
    <w:rsid w:val="007B7828"/>
    <w:rsid w:val="007C3D23"/>
    <w:rsid w:val="007E50DA"/>
    <w:rsid w:val="0081086A"/>
    <w:rsid w:val="00812331"/>
    <w:rsid w:val="00826B79"/>
    <w:rsid w:val="00827F40"/>
    <w:rsid w:val="00830895"/>
    <w:rsid w:val="00833195"/>
    <w:rsid w:val="00841886"/>
    <w:rsid w:val="00845E8C"/>
    <w:rsid w:val="008657F1"/>
    <w:rsid w:val="008662E5"/>
    <w:rsid w:val="00880F9D"/>
    <w:rsid w:val="00886618"/>
    <w:rsid w:val="00892A6B"/>
    <w:rsid w:val="008C6FAD"/>
    <w:rsid w:val="008D701A"/>
    <w:rsid w:val="008F1E46"/>
    <w:rsid w:val="00900BFF"/>
    <w:rsid w:val="00915EB2"/>
    <w:rsid w:val="00930873"/>
    <w:rsid w:val="0093449F"/>
    <w:rsid w:val="0093723E"/>
    <w:rsid w:val="00962C2C"/>
    <w:rsid w:val="0096429C"/>
    <w:rsid w:val="009702E0"/>
    <w:rsid w:val="00980B17"/>
    <w:rsid w:val="009913EA"/>
    <w:rsid w:val="009A673E"/>
    <w:rsid w:val="009B2419"/>
    <w:rsid w:val="009B24A3"/>
    <w:rsid w:val="009B7491"/>
    <w:rsid w:val="009E2610"/>
    <w:rsid w:val="00A02EC4"/>
    <w:rsid w:val="00A0357A"/>
    <w:rsid w:val="00A047FA"/>
    <w:rsid w:val="00A07484"/>
    <w:rsid w:val="00A264C2"/>
    <w:rsid w:val="00A26F9A"/>
    <w:rsid w:val="00A27E55"/>
    <w:rsid w:val="00A459EF"/>
    <w:rsid w:val="00A55879"/>
    <w:rsid w:val="00A57029"/>
    <w:rsid w:val="00A60A04"/>
    <w:rsid w:val="00A74A15"/>
    <w:rsid w:val="00A845E7"/>
    <w:rsid w:val="00A84CA8"/>
    <w:rsid w:val="00AA2084"/>
    <w:rsid w:val="00AB637D"/>
    <w:rsid w:val="00AD4847"/>
    <w:rsid w:val="00AE2EFE"/>
    <w:rsid w:val="00AE5FFA"/>
    <w:rsid w:val="00AE7893"/>
    <w:rsid w:val="00B1178C"/>
    <w:rsid w:val="00B22D2D"/>
    <w:rsid w:val="00B27961"/>
    <w:rsid w:val="00B36FEE"/>
    <w:rsid w:val="00B549A6"/>
    <w:rsid w:val="00B638C6"/>
    <w:rsid w:val="00B6566C"/>
    <w:rsid w:val="00B7079A"/>
    <w:rsid w:val="00B97BC4"/>
    <w:rsid w:val="00BA0BC6"/>
    <w:rsid w:val="00BB42B2"/>
    <w:rsid w:val="00BF080E"/>
    <w:rsid w:val="00BF7CE5"/>
    <w:rsid w:val="00C03E35"/>
    <w:rsid w:val="00C13960"/>
    <w:rsid w:val="00C35E8A"/>
    <w:rsid w:val="00C53911"/>
    <w:rsid w:val="00C543CE"/>
    <w:rsid w:val="00C54E09"/>
    <w:rsid w:val="00C86B40"/>
    <w:rsid w:val="00CA0010"/>
    <w:rsid w:val="00CA706E"/>
    <w:rsid w:val="00CB06F6"/>
    <w:rsid w:val="00CB7729"/>
    <w:rsid w:val="00CD1F62"/>
    <w:rsid w:val="00CE1B65"/>
    <w:rsid w:val="00CF5D05"/>
    <w:rsid w:val="00D05880"/>
    <w:rsid w:val="00D061E2"/>
    <w:rsid w:val="00D16E72"/>
    <w:rsid w:val="00D31392"/>
    <w:rsid w:val="00D36F91"/>
    <w:rsid w:val="00D6357F"/>
    <w:rsid w:val="00DB18C4"/>
    <w:rsid w:val="00DE4BED"/>
    <w:rsid w:val="00DE603C"/>
    <w:rsid w:val="00E03C13"/>
    <w:rsid w:val="00E25997"/>
    <w:rsid w:val="00E52EB4"/>
    <w:rsid w:val="00E901D9"/>
    <w:rsid w:val="00E91AAE"/>
    <w:rsid w:val="00EB46AD"/>
    <w:rsid w:val="00EB4F9E"/>
    <w:rsid w:val="00EC512B"/>
    <w:rsid w:val="00ED508D"/>
    <w:rsid w:val="00EE543F"/>
    <w:rsid w:val="00F02A1A"/>
    <w:rsid w:val="00F32185"/>
    <w:rsid w:val="00F4660B"/>
    <w:rsid w:val="00F55677"/>
    <w:rsid w:val="00F67548"/>
    <w:rsid w:val="00F6755B"/>
    <w:rsid w:val="00F7244A"/>
    <w:rsid w:val="00F82BB9"/>
    <w:rsid w:val="00F83226"/>
    <w:rsid w:val="00F91FB6"/>
    <w:rsid w:val="00F92E79"/>
    <w:rsid w:val="00FA5605"/>
    <w:rsid w:val="00FB5370"/>
    <w:rsid w:val="00FB646D"/>
    <w:rsid w:val="00FD1709"/>
    <w:rsid w:val="00FD3245"/>
    <w:rsid w:val="00FE1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93511E"/>
  <w15:docId w15:val="{ED7C5B3D-D8EF-4D87-B10B-C993ABBC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155"/>
    <w:rPr>
      <w:rFonts w:ascii="Bradley Hand ITC" w:eastAsia="Times New Roman" w:hAnsi="Bradley Hand ITC" w:cs="Bradley Hand ITC"/>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0D1279"/>
    <w:pPr>
      <w:framePr w:w="7920" w:h="1980" w:hRule="exact" w:hSpace="180" w:wrap="auto" w:hAnchor="page" w:xAlign="center" w:yAlign="bottom"/>
      <w:ind w:left="2880"/>
    </w:pPr>
    <w:rPr>
      <w:rFonts w:eastAsia="Calibri"/>
      <w:sz w:val="24"/>
      <w:szCs w:val="24"/>
    </w:rPr>
  </w:style>
  <w:style w:type="paragraph" w:styleId="EnvelopeReturn">
    <w:name w:val="envelope return"/>
    <w:basedOn w:val="Normal"/>
    <w:semiHidden/>
    <w:rsid w:val="00CA706E"/>
    <w:rPr>
      <w:rFonts w:ascii="Arial Narrow" w:eastAsia="Calibri" w:hAnsi="Arial Narrow" w:cs="Arial Narrow"/>
      <w:sz w:val="20"/>
      <w:szCs w:val="20"/>
    </w:rPr>
  </w:style>
  <w:style w:type="character" w:styleId="Hyperlink">
    <w:name w:val="Hyperlink"/>
    <w:semiHidden/>
    <w:rsid w:val="00127155"/>
    <w:rPr>
      <w:color w:val="0000FF"/>
      <w:u w:val="single"/>
    </w:rPr>
  </w:style>
  <w:style w:type="paragraph" w:styleId="BodyTextIndent">
    <w:name w:val="Body Text Indent"/>
    <w:basedOn w:val="Normal"/>
    <w:link w:val="BodyTextIndentChar"/>
    <w:rsid w:val="00127155"/>
    <w:rPr>
      <w:sz w:val="24"/>
      <w:szCs w:val="24"/>
    </w:rPr>
  </w:style>
  <w:style w:type="character" w:customStyle="1" w:styleId="BodyTextIndentChar">
    <w:name w:val="Body Text Indent Char"/>
    <w:link w:val="BodyTextIndent"/>
    <w:rsid w:val="00127155"/>
    <w:rPr>
      <w:rFonts w:ascii="Times New Roman" w:hAnsi="Times New Roman" w:cs="Times New Roman"/>
      <w:sz w:val="24"/>
      <w:szCs w:val="24"/>
    </w:rPr>
  </w:style>
  <w:style w:type="paragraph" w:styleId="BalloonText">
    <w:name w:val="Balloon Text"/>
    <w:basedOn w:val="Normal"/>
    <w:link w:val="BalloonTextChar"/>
    <w:semiHidden/>
    <w:rsid w:val="000E2173"/>
    <w:rPr>
      <w:rFonts w:ascii="Tahoma" w:hAnsi="Tahoma" w:cs="Tahoma"/>
      <w:sz w:val="16"/>
      <w:szCs w:val="16"/>
    </w:rPr>
  </w:style>
  <w:style w:type="character" w:customStyle="1" w:styleId="BalloonTextChar">
    <w:name w:val="Balloon Text Char"/>
    <w:link w:val="BalloonText"/>
    <w:semiHidden/>
    <w:rsid w:val="000E2173"/>
    <w:rPr>
      <w:rFonts w:ascii="Tahoma" w:hAnsi="Tahoma" w:cs="Tahoma"/>
      <w:sz w:val="16"/>
      <w:szCs w:val="16"/>
    </w:rPr>
  </w:style>
  <w:style w:type="table" w:styleId="TableGrid">
    <w:name w:val="Table Grid"/>
    <w:basedOn w:val="TableNormal"/>
    <w:rsid w:val="00E03C13"/>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03AB"/>
    <w:pPr>
      <w:spacing w:line="276" w:lineRule="auto"/>
      <w:ind w:left="720"/>
      <w:contextualSpacing/>
    </w:pPr>
    <w:rPr>
      <w:rFonts w:ascii="Calibri" w:eastAsia="Calibri" w:hAnsi="Calibri" w:cs="Times New Roman"/>
      <w:sz w:val="22"/>
      <w:szCs w:val="22"/>
    </w:rPr>
  </w:style>
  <w:style w:type="paragraph" w:customStyle="1" w:styleId="yiv9230057015p1">
    <w:name w:val="yiv9230057015p1"/>
    <w:basedOn w:val="Normal"/>
    <w:rsid w:val="00900BFF"/>
    <w:pPr>
      <w:spacing w:before="100" w:beforeAutospacing="1" w:after="100" w:afterAutospacing="1"/>
    </w:pPr>
    <w:rPr>
      <w:rFonts w:ascii="Times New Roman" w:hAnsi="Times New Roman" w:cs="Times New Roman"/>
      <w:sz w:val="24"/>
      <w:szCs w:val="24"/>
      <w:lang w:eastAsia="en-GB"/>
    </w:rPr>
  </w:style>
  <w:style w:type="character" w:customStyle="1" w:styleId="yiv9230057015s1">
    <w:name w:val="yiv9230057015s1"/>
    <w:rsid w:val="00900BFF"/>
  </w:style>
  <w:style w:type="character" w:customStyle="1" w:styleId="yiv9230057015apple-converted-space">
    <w:name w:val="yiv9230057015apple-converted-space"/>
    <w:rsid w:val="00900BFF"/>
  </w:style>
  <w:style w:type="paragraph" w:customStyle="1" w:styleId="Standard">
    <w:name w:val="Standard"/>
    <w:rsid w:val="00694A33"/>
    <w:pPr>
      <w:widowControl w:val="0"/>
      <w:suppressAutoHyphens/>
      <w:autoSpaceDN w:val="0"/>
      <w:textAlignment w:val="baseline"/>
    </w:pPr>
    <w:rPr>
      <w:rFonts w:ascii="Times New Roman" w:eastAsia="Andale Sans UI"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3B050-A2D4-4A48-802A-0DEBCB23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2880</TotalTime>
  <Pages>3</Pages>
  <Words>1057</Words>
  <Characters>5043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Highfield Lane</vt:lpstr>
    </vt:vector>
  </TitlesOfParts>
  <Company>Hewlett-Packard Company</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Highfield Lane</dc:title>
  <dc:creator>Maggie Pearson</dc:creator>
  <cp:lastModifiedBy>adrian Maynard</cp:lastModifiedBy>
  <cp:revision>5</cp:revision>
  <cp:lastPrinted>2021-06-09T09:24:00Z</cp:lastPrinted>
  <dcterms:created xsi:type="dcterms:W3CDTF">2024-03-03T15:45:00Z</dcterms:created>
  <dcterms:modified xsi:type="dcterms:W3CDTF">2024-03-05T15:45:00Z</dcterms:modified>
</cp:coreProperties>
</file>