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067449" w14:textId="77777777" w:rsidR="00A35E77" w:rsidRDefault="00A35E77" w:rsidP="00A35E77">
      <w:pPr>
        <w:spacing w:before="69" w:line="276" w:lineRule="auto"/>
        <w:ind w:left="673"/>
        <w:jc w:val="center"/>
        <w:rPr>
          <w:sz w:val="44"/>
          <w:szCs w:val="44"/>
        </w:rPr>
      </w:pPr>
    </w:p>
    <w:p w14:paraId="74A7EEE1" w14:textId="77777777" w:rsidR="00A35E77" w:rsidRDefault="00A35E77" w:rsidP="00A35E77">
      <w:pPr>
        <w:spacing w:before="69" w:line="276" w:lineRule="auto"/>
        <w:ind w:left="673"/>
        <w:jc w:val="center"/>
        <w:rPr>
          <w:sz w:val="44"/>
          <w:szCs w:val="44"/>
        </w:rPr>
      </w:pPr>
    </w:p>
    <w:p w14:paraId="69843030" w14:textId="77777777" w:rsidR="00A35E77" w:rsidRPr="00A35E77" w:rsidRDefault="00A35E77" w:rsidP="00A35E77">
      <w:pPr>
        <w:spacing w:before="69" w:line="276" w:lineRule="auto"/>
        <w:ind w:left="673"/>
        <w:jc w:val="center"/>
        <w:rPr>
          <w:color w:val="808080" w:themeColor="background1" w:themeShade="80"/>
          <w:sz w:val="44"/>
          <w:szCs w:val="44"/>
        </w:rPr>
      </w:pPr>
      <w:r w:rsidRPr="00A35E77">
        <w:rPr>
          <w:color w:val="808080" w:themeColor="background1" w:themeShade="80"/>
          <w:sz w:val="44"/>
          <w:szCs w:val="44"/>
        </w:rPr>
        <w:t>THE HENNYS’, MIDDLETON &amp; TWINSTEAD PARISH COUNCIL</w:t>
      </w:r>
    </w:p>
    <w:p w14:paraId="0F39846C" w14:textId="77777777" w:rsidR="00A35E77" w:rsidRPr="00A35E77" w:rsidRDefault="00A35E77" w:rsidP="00A35E77">
      <w:pPr>
        <w:spacing w:before="69" w:line="276" w:lineRule="auto"/>
        <w:ind w:left="673"/>
        <w:jc w:val="center"/>
        <w:rPr>
          <w:color w:val="808080" w:themeColor="background1" w:themeShade="80"/>
          <w:sz w:val="44"/>
          <w:szCs w:val="44"/>
        </w:rPr>
      </w:pPr>
    </w:p>
    <w:p w14:paraId="2C99D4B0" w14:textId="77777777" w:rsidR="00A35E77" w:rsidRPr="00A35E77" w:rsidRDefault="00A35E77" w:rsidP="00A35E77">
      <w:pPr>
        <w:spacing w:before="69" w:line="276" w:lineRule="auto"/>
        <w:ind w:left="673"/>
        <w:jc w:val="center"/>
        <w:rPr>
          <w:color w:val="808080" w:themeColor="background1" w:themeShade="80"/>
          <w:sz w:val="44"/>
          <w:szCs w:val="44"/>
        </w:rPr>
      </w:pPr>
      <w:r w:rsidRPr="00A35E77">
        <w:rPr>
          <w:color w:val="808080" w:themeColor="background1" w:themeShade="80"/>
          <w:sz w:val="44"/>
          <w:szCs w:val="44"/>
        </w:rPr>
        <w:t xml:space="preserve">COMMUNICATIONS &amp; </w:t>
      </w:r>
    </w:p>
    <w:p w14:paraId="24813948" w14:textId="77777777" w:rsidR="00A35E77" w:rsidRPr="00A35E77" w:rsidRDefault="00A35E77" w:rsidP="00A35E77">
      <w:pPr>
        <w:spacing w:before="69" w:line="276" w:lineRule="auto"/>
        <w:ind w:left="673"/>
        <w:jc w:val="center"/>
        <w:rPr>
          <w:color w:val="808080" w:themeColor="background1" w:themeShade="80"/>
          <w:sz w:val="44"/>
          <w:szCs w:val="44"/>
        </w:rPr>
      </w:pPr>
      <w:r w:rsidRPr="00A35E77">
        <w:rPr>
          <w:color w:val="808080" w:themeColor="background1" w:themeShade="80"/>
          <w:sz w:val="44"/>
          <w:szCs w:val="44"/>
        </w:rPr>
        <w:t>ENGAGEMENT POLICY</w:t>
      </w:r>
    </w:p>
    <w:p w14:paraId="0C7F54BA" w14:textId="77777777" w:rsidR="00A35E77" w:rsidRPr="0026534E" w:rsidRDefault="00A35E77" w:rsidP="00A35E77">
      <w:pPr>
        <w:spacing w:before="69" w:line="276" w:lineRule="auto"/>
        <w:ind w:left="673" w:firstLine="362"/>
        <w:jc w:val="center"/>
        <w:rPr>
          <w:b/>
        </w:rPr>
      </w:pPr>
      <w:r>
        <w:rPr>
          <w:b/>
        </w:rPr>
        <w:t xml:space="preserve"> </w:t>
      </w:r>
    </w:p>
    <w:p w14:paraId="0BE227AF" w14:textId="77777777" w:rsidR="00A35E77" w:rsidRDefault="00A35E77" w:rsidP="00A35E77">
      <w:pPr>
        <w:pStyle w:val="BodyText"/>
        <w:tabs>
          <w:tab w:val="left" w:pos="7610"/>
        </w:tabs>
        <w:spacing w:before="10"/>
        <w:rPr>
          <w:b/>
          <w:sz w:val="33"/>
        </w:rPr>
      </w:pPr>
      <w:r>
        <w:rPr>
          <w:b/>
          <w:sz w:val="33"/>
        </w:rPr>
        <w:tab/>
      </w:r>
    </w:p>
    <w:p w14:paraId="7E191C51" w14:textId="77777777" w:rsidR="00A35E77" w:rsidRDefault="00A35E77" w:rsidP="00A35E77">
      <w:pPr>
        <w:pStyle w:val="BodyText"/>
        <w:tabs>
          <w:tab w:val="left" w:pos="7610"/>
        </w:tabs>
        <w:spacing w:before="10"/>
        <w:rPr>
          <w:b/>
          <w:sz w:val="33"/>
        </w:rPr>
      </w:pPr>
    </w:p>
    <w:p w14:paraId="24605506" w14:textId="77777777" w:rsidR="00A35E77" w:rsidRDefault="00A35E77" w:rsidP="00A35E77">
      <w:pPr>
        <w:pStyle w:val="BodyText"/>
        <w:tabs>
          <w:tab w:val="left" w:pos="7610"/>
        </w:tabs>
        <w:spacing w:before="10"/>
        <w:rPr>
          <w:b/>
          <w:sz w:val="33"/>
        </w:rPr>
      </w:pPr>
    </w:p>
    <w:p w14:paraId="1EAA9BED" w14:textId="77777777" w:rsidR="00A35E77" w:rsidRDefault="00A35E77" w:rsidP="00A35E77">
      <w:pPr>
        <w:pStyle w:val="BodyText"/>
        <w:tabs>
          <w:tab w:val="left" w:pos="7610"/>
        </w:tabs>
        <w:spacing w:before="10"/>
        <w:rPr>
          <w:b/>
          <w:sz w:val="33"/>
        </w:rPr>
      </w:pPr>
    </w:p>
    <w:p w14:paraId="122C9749" w14:textId="77777777" w:rsidR="00A35E77" w:rsidRPr="00A35E77" w:rsidRDefault="00A35E77" w:rsidP="00A35E77">
      <w:pPr>
        <w:pStyle w:val="BodyText"/>
        <w:tabs>
          <w:tab w:val="left" w:pos="7610"/>
        </w:tabs>
        <w:spacing w:before="10"/>
        <w:jc w:val="center"/>
        <w:rPr>
          <w:color w:val="B2A1C7" w:themeColor="accent4" w:themeTint="99"/>
          <w:sz w:val="36"/>
          <w:szCs w:val="36"/>
        </w:rPr>
      </w:pPr>
      <w:r w:rsidRPr="00A35E77">
        <w:rPr>
          <w:color w:val="B2A1C7" w:themeColor="accent4" w:themeTint="99"/>
          <w:sz w:val="36"/>
          <w:szCs w:val="36"/>
        </w:rPr>
        <w:t>Approved by the Parish Council on: 11</w:t>
      </w:r>
      <w:r w:rsidRPr="00A35E77">
        <w:rPr>
          <w:color w:val="B2A1C7" w:themeColor="accent4" w:themeTint="99"/>
          <w:sz w:val="36"/>
          <w:szCs w:val="36"/>
          <w:vertAlign w:val="superscript"/>
        </w:rPr>
        <w:t>th</w:t>
      </w:r>
      <w:r w:rsidRPr="00A35E77">
        <w:rPr>
          <w:color w:val="B2A1C7" w:themeColor="accent4" w:themeTint="99"/>
          <w:sz w:val="36"/>
          <w:szCs w:val="36"/>
        </w:rPr>
        <w:t xml:space="preserve"> May 2020</w:t>
      </w:r>
    </w:p>
    <w:p w14:paraId="53B48A3C" w14:textId="77777777" w:rsidR="00A35E77" w:rsidRDefault="00A35E77" w:rsidP="00A35E77">
      <w:pPr>
        <w:pStyle w:val="BodyText"/>
        <w:tabs>
          <w:tab w:val="left" w:pos="7610"/>
        </w:tabs>
        <w:spacing w:before="10"/>
        <w:jc w:val="center"/>
        <w:rPr>
          <w:color w:val="92D050"/>
          <w:sz w:val="36"/>
          <w:szCs w:val="36"/>
        </w:rPr>
      </w:pPr>
    </w:p>
    <w:p w14:paraId="5027FAE9" w14:textId="77777777" w:rsidR="00A35E77" w:rsidRDefault="00A35E77" w:rsidP="00A35E77">
      <w:pPr>
        <w:pStyle w:val="BodyText"/>
        <w:tabs>
          <w:tab w:val="left" w:pos="7610"/>
        </w:tabs>
        <w:spacing w:before="10"/>
        <w:jc w:val="center"/>
        <w:rPr>
          <w:color w:val="92D050"/>
          <w:sz w:val="36"/>
          <w:szCs w:val="36"/>
        </w:rPr>
      </w:pPr>
    </w:p>
    <w:p w14:paraId="28D191B1" w14:textId="77777777" w:rsidR="00A35E77" w:rsidRDefault="00A35E77" w:rsidP="00A35E77">
      <w:pPr>
        <w:pStyle w:val="BodyText"/>
        <w:tabs>
          <w:tab w:val="left" w:pos="7610"/>
        </w:tabs>
        <w:spacing w:before="10"/>
        <w:jc w:val="center"/>
        <w:rPr>
          <w:color w:val="92D050"/>
          <w:sz w:val="36"/>
          <w:szCs w:val="36"/>
        </w:rPr>
      </w:pPr>
    </w:p>
    <w:p w14:paraId="0ACEED00" w14:textId="77777777" w:rsidR="00A35E77" w:rsidRDefault="00A35E77" w:rsidP="00A35E77">
      <w:pPr>
        <w:pStyle w:val="BodyText"/>
        <w:tabs>
          <w:tab w:val="left" w:pos="7610"/>
        </w:tabs>
        <w:spacing w:before="10"/>
        <w:jc w:val="center"/>
        <w:rPr>
          <w:color w:val="92D050"/>
          <w:sz w:val="36"/>
          <w:szCs w:val="36"/>
        </w:rPr>
      </w:pPr>
    </w:p>
    <w:p w14:paraId="3F66C73B" w14:textId="77777777" w:rsidR="00A35E77" w:rsidRDefault="00A35E77" w:rsidP="00A35E77">
      <w:pPr>
        <w:pStyle w:val="BodyText"/>
        <w:tabs>
          <w:tab w:val="left" w:pos="7610"/>
        </w:tabs>
        <w:spacing w:before="10"/>
        <w:jc w:val="center"/>
        <w:rPr>
          <w:color w:val="92D050"/>
          <w:sz w:val="36"/>
          <w:szCs w:val="36"/>
        </w:rPr>
      </w:pPr>
    </w:p>
    <w:p w14:paraId="4C463651" w14:textId="77777777" w:rsidR="00A35E77" w:rsidRDefault="00A35E77" w:rsidP="00341AD3">
      <w:pPr>
        <w:pStyle w:val="BodyText"/>
        <w:tabs>
          <w:tab w:val="left" w:pos="7610"/>
        </w:tabs>
        <w:spacing w:before="10"/>
        <w:rPr>
          <w:color w:val="92D050"/>
          <w:sz w:val="36"/>
          <w:szCs w:val="36"/>
        </w:rPr>
      </w:pPr>
    </w:p>
    <w:p w14:paraId="3C9E9BCA" w14:textId="77777777" w:rsidR="00A35E77" w:rsidRDefault="00A35E77" w:rsidP="00A35E77">
      <w:pPr>
        <w:pStyle w:val="BodyText"/>
        <w:tabs>
          <w:tab w:val="left" w:pos="7610"/>
        </w:tabs>
        <w:spacing w:before="10"/>
        <w:jc w:val="center"/>
        <w:rPr>
          <w:color w:val="92D050"/>
          <w:sz w:val="36"/>
          <w:szCs w:val="36"/>
        </w:rPr>
      </w:pPr>
    </w:p>
    <w:p w14:paraId="2BCB7079" w14:textId="77777777" w:rsidR="00A35E77" w:rsidRDefault="00A35E77" w:rsidP="00A35E77">
      <w:pPr>
        <w:pStyle w:val="BodyText"/>
        <w:tabs>
          <w:tab w:val="left" w:pos="7610"/>
        </w:tabs>
        <w:spacing w:before="10"/>
        <w:jc w:val="center"/>
        <w:rPr>
          <w:color w:val="92D050"/>
          <w:sz w:val="36"/>
          <w:szCs w:val="36"/>
        </w:rPr>
      </w:pPr>
    </w:p>
    <w:p w14:paraId="36A68E80" w14:textId="77777777" w:rsidR="00A35E77" w:rsidRDefault="00A35E77" w:rsidP="00A35E77">
      <w:pPr>
        <w:pStyle w:val="BodyText"/>
        <w:spacing w:before="4"/>
        <w:rPr>
          <w:sz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66"/>
        <w:gridCol w:w="4366"/>
      </w:tblGrid>
      <w:tr w:rsidR="00A35E77" w14:paraId="3D3B774E" w14:textId="77777777" w:rsidTr="00A35E77">
        <w:trPr>
          <w:trHeight w:val="330"/>
          <w:jc w:val="center"/>
        </w:trPr>
        <w:tc>
          <w:tcPr>
            <w:tcW w:w="4366" w:type="dxa"/>
          </w:tcPr>
          <w:p w14:paraId="2EB59559" w14:textId="77777777" w:rsidR="00A35E77" w:rsidRPr="00A35E77" w:rsidRDefault="00A35E77" w:rsidP="00A35E77">
            <w:pPr>
              <w:pStyle w:val="TableParagraph"/>
              <w:rPr>
                <w:b/>
                <w:color w:val="B2A1C7" w:themeColor="accent4" w:themeTint="99"/>
              </w:rPr>
            </w:pPr>
            <w:r w:rsidRPr="00A35E77">
              <w:rPr>
                <w:b/>
                <w:color w:val="B2A1C7" w:themeColor="accent4" w:themeTint="99"/>
              </w:rPr>
              <w:t>Document Control</w:t>
            </w:r>
          </w:p>
        </w:tc>
        <w:tc>
          <w:tcPr>
            <w:tcW w:w="4366" w:type="dxa"/>
          </w:tcPr>
          <w:p w14:paraId="072F50CD" w14:textId="77777777" w:rsidR="00A35E77" w:rsidRDefault="00A35E77" w:rsidP="00A35E77">
            <w:pPr>
              <w:pStyle w:val="TableParagraph"/>
              <w:rPr>
                <w:rFonts w:ascii="Times New Roman"/>
                <w:sz w:val="24"/>
              </w:rPr>
            </w:pPr>
          </w:p>
        </w:tc>
      </w:tr>
      <w:tr w:rsidR="00A35E77" w14:paraId="41FA12C6" w14:textId="77777777" w:rsidTr="00A35E77">
        <w:trPr>
          <w:trHeight w:val="669"/>
          <w:jc w:val="center"/>
        </w:trPr>
        <w:tc>
          <w:tcPr>
            <w:tcW w:w="4366" w:type="dxa"/>
          </w:tcPr>
          <w:p w14:paraId="2D5CB2F8" w14:textId="77777777" w:rsidR="00A35E77" w:rsidRDefault="00A35E77" w:rsidP="00A35E77">
            <w:pPr>
              <w:pStyle w:val="TableParagraph"/>
              <w:rPr>
                <w:b/>
              </w:rPr>
            </w:pPr>
            <w:r>
              <w:rPr>
                <w:b/>
                <w:color w:val="808080"/>
              </w:rPr>
              <w:t>Author: Parish Clerk</w:t>
            </w:r>
          </w:p>
        </w:tc>
        <w:tc>
          <w:tcPr>
            <w:tcW w:w="4366" w:type="dxa"/>
          </w:tcPr>
          <w:p w14:paraId="584AA072" w14:textId="77777777" w:rsidR="00A35E77" w:rsidRDefault="00A35E77" w:rsidP="00A35E77">
            <w:pPr>
              <w:pStyle w:val="TableParagraph"/>
              <w:rPr>
                <w:b/>
              </w:rPr>
            </w:pPr>
            <w:r>
              <w:rPr>
                <w:b/>
                <w:color w:val="808080"/>
              </w:rPr>
              <w:t>Signature</w:t>
            </w:r>
          </w:p>
        </w:tc>
      </w:tr>
      <w:tr w:rsidR="00A35E77" w14:paraId="35900967" w14:textId="77777777" w:rsidTr="00A35E77">
        <w:trPr>
          <w:trHeight w:val="671"/>
          <w:jc w:val="center"/>
        </w:trPr>
        <w:tc>
          <w:tcPr>
            <w:tcW w:w="4366" w:type="dxa"/>
          </w:tcPr>
          <w:p w14:paraId="31AF1C35" w14:textId="77777777" w:rsidR="00A35E77" w:rsidRDefault="00A35E77" w:rsidP="00A35E77">
            <w:pPr>
              <w:pStyle w:val="TableParagraph"/>
              <w:rPr>
                <w:b/>
              </w:rPr>
            </w:pPr>
            <w:r>
              <w:rPr>
                <w:b/>
                <w:color w:val="808080"/>
              </w:rPr>
              <w:t>Approved on behalf of Parish Council</w:t>
            </w:r>
          </w:p>
        </w:tc>
        <w:tc>
          <w:tcPr>
            <w:tcW w:w="4366" w:type="dxa"/>
          </w:tcPr>
          <w:p w14:paraId="25D9F4C6" w14:textId="77777777" w:rsidR="00A35E77" w:rsidRDefault="00A35E77" w:rsidP="00A35E77">
            <w:pPr>
              <w:pStyle w:val="TableParagraph"/>
              <w:rPr>
                <w:b/>
              </w:rPr>
            </w:pPr>
            <w:r>
              <w:rPr>
                <w:b/>
                <w:color w:val="808080"/>
              </w:rPr>
              <w:t>Signature</w:t>
            </w:r>
          </w:p>
        </w:tc>
      </w:tr>
    </w:tbl>
    <w:p w14:paraId="71C5741B" w14:textId="77777777" w:rsidR="00A35E77" w:rsidRDefault="00A35E77" w:rsidP="00A35E77">
      <w:pPr>
        <w:pStyle w:val="BodyText"/>
      </w:pPr>
    </w:p>
    <w:p w14:paraId="3F0418C9" w14:textId="77777777" w:rsidR="00A35E77" w:rsidRDefault="00A35E77" w:rsidP="00A35E77">
      <w:pPr>
        <w:pStyle w:val="BodyText"/>
      </w:pPr>
    </w:p>
    <w:p w14:paraId="1B379CEE" w14:textId="77777777" w:rsidR="00A35E77" w:rsidRDefault="00A35E77" w:rsidP="00A35E77">
      <w:pPr>
        <w:pStyle w:val="BodyText"/>
        <w:spacing w:before="8"/>
        <w:rPr>
          <w:sz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2"/>
        <w:gridCol w:w="2909"/>
        <w:gridCol w:w="2912"/>
      </w:tblGrid>
      <w:tr w:rsidR="00A35E77" w14:paraId="7D1ACEB0" w14:textId="77777777" w:rsidTr="00A35E77">
        <w:trPr>
          <w:trHeight w:val="330"/>
          <w:jc w:val="center"/>
        </w:trPr>
        <w:tc>
          <w:tcPr>
            <w:tcW w:w="8733" w:type="dxa"/>
            <w:gridSpan w:val="3"/>
          </w:tcPr>
          <w:p w14:paraId="3F8C1BFF" w14:textId="77777777" w:rsidR="00A35E77" w:rsidRPr="00A35E77" w:rsidRDefault="00A35E77" w:rsidP="00A35E77">
            <w:pPr>
              <w:pStyle w:val="TableParagraph"/>
              <w:rPr>
                <w:b/>
                <w:color w:val="B2A1C7" w:themeColor="accent4" w:themeTint="99"/>
              </w:rPr>
            </w:pPr>
            <w:r w:rsidRPr="00A35E77">
              <w:rPr>
                <w:b/>
                <w:color w:val="B2A1C7" w:themeColor="accent4" w:themeTint="99"/>
              </w:rPr>
              <w:t>Change History</w:t>
            </w:r>
          </w:p>
        </w:tc>
      </w:tr>
      <w:tr w:rsidR="00A35E77" w14:paraId="3F3F386D" w14:textId="77777777" w:rsidTr="00A35E77">
        <w:trPr>
          <w:trHeight w:val="330"/>
          <w:jc w:val="center"/>
        </w:trPr>
        <w:tc>
          <w:tcPr>
            <w:tcW w:w="2912" w:type="dxa"/>
          </w:tcPr>
          <w:p w14:paraId="087839F7" w14:textId="77777777" w:rsidR="00A35E77" w:rsidRDefault="00A35E77" w:rsidP="00A35E77">
            <w:pPr>
              <w:pStyle w:val="TableParagraph"/>
              <w:rPr>
                <w:b/>
              </w:rPr>
            </w:pPr>
            <w:r>
              <w:rPr>
                <w:b/>
                <w:color w:val="808080"/>
              </w:rPr>
              <w:t>Version</w:t>
            </w:r>
          </w:p>
        </w:tc>
        <w:tc>
          <w:tcPr>
            <w:tcW w:w="2909" w:type="dxa"/>
          </w:tcPr>
          <w:p w14:paraId="07546E4F" w14:textId="77777777" w:rsidR="00A35E77" w:rsidRDefault="00A35E77" w:rsidP="00A35E77">
            <w:pPr>
              <w:pStyle w:val="TableParagraph"/>
              <w:rPr>
                <w:b/>
              </w:rPr>
            </w:pPr>
            <w:r>
              <w:rPr>
                <w:b/>
                <w:color w:val="808080"/>
              </w:rPr>
              <w:t>Date</w:t>
            </w:r>
          </w:p>
        </w:tc>
        <w:tc>
          <w:tcPr>
            <w:tcW w:w="2912" w:type="dxa"/>
          </w:tcPr>
          <w:p w14:paraId="4D187B4E" w14:textId="77777777" w:rsidR="00A35E77" w:rsidRDefault="00A35E77" w:rsidP="00A35E77">
            <w:pPr>
              <w:pStyle w:val="TableParagraph"/>
              <w:rPr>
                <w:b/>
              </w:rPr>
            </w:pPr>
            <w:r>
              <w:rPr>
                <w:b/>
                <w:color w:val="808080"/>
              </w:rPr>
              <w:t>Reason for Change</w:t>
            </w:r>
          </w:p>
        </w:tc>
      </w:tr>
      <w:tr w:rsidR="00A35E77" w14:paraId="64CD8D9D" w14:textId="77777777" w:rsidTr="00A35E77">
        <w:trPr>
          <w:trHeight w:val="328"/>
          <w:jc w:val="center"/>
        </w:trPr>
        <w:tc>
          <w:tcPr>
            <w:tcW w:w="2912" w:type="dxa"/>
          </w:tcPr>
          <w:p w14:paraId="7764864F" w14:textId="77777777" w:rsidR="00A35E77" w:rsidRDefault="00A35E77" w:rsidP="00A35E77">
            <w:pPr>
              <w:pStyle w:val="TableParagraph"/>
              <w:rPr>
                <w:b/>
              </w:rPr>
            </w:pPr>
            <w:r>
              <w:rPr>
                <w:b/>
                <w:color w:val="808080"/>
              </w:rPr>
              <w:t>v1</w:t>
            </w:r>
          </w:p>
        </w:tc>
        <w:tc>
          <w:tcPr>
            <w:tcW w:w="2909" w:type="dxa"/>
          </w:tcPr>
          <w:p w14:paraId="6681874C" w14:textId="77777777" w:rsidR="00A35E77" w:rsidRDefault="00A35E77" w:rsidP="00A35E77">
            <w:pPr>
              <w:pStyle w:val="TableParagraph"/>
              <w:rPr>
                <w:b/>
              </w:rPr>
            </w:pPr>
            <w:r>
              <w:rPr>
                <w:b/>
                <w:color w:val="808080"/>
              </w:rPr>
              <w:t>11</w:t>
            </w:r>
            <w:r w:rsidRPr="00E163CE">
              <w:rPr>
                <w:b/>
                <w:color w:val="808080"/>
                <w:vertAlign w:val="superscript"/>
              </w:rPr>
              <w:t>th</w:t>
            </w:r>
            <w:r>
              <w:rPr>
                <w:b/>
                <w:color w:val="808080"/>
              </w:rPr>
              <w:t xml:space="preserve"> May 2020</w:t>
            </w:r>
          </w:p>
        </w:tc>
        <w:tc>
          <w:tcPr>
            <w:tcW w:w="2912" w:type="dxa"/>
          </w:tcPr>
          <w:p w14:paraId="12305F88" w14:textId="77777777" w:rsidR="00A35E77" w:rsidRDefault="00A35E77" w:rsidP="00A35E77">
            <w:pPr>
              <w:pStyle w:val="TableParagraph"/>
              <w:rPr>
                <w:rFonts w:ascii="Times New Roman"/>
                <w:sz w:val="24"/>
              </w:rPr>
            </w:pPr>
          </w:p>
        </w:tc>
      </w:tr>
    </w:tbl>
    <w:p w14:paraId="3CBEBC7E" w14:textId="77777777" w:rsidR="00A35E77" w:rsidRPr="007B03B2" w:rsidRDefault="00A35E77" w:rsidP="00A35E77">
      <w:pPr>
        <w:pStyle w:val="BodyText"/>
        <w:tabs>
          <w:tab w:val="left" w:pos="7610"/>
        </w:tabs>
        <w:spacing w:before="10"/>
        <w:rPr>
          <w:b/>
          <w:sz w:val="36"/>
          <w:szCs w:val="36"/>
        </w:rPr>
      </w:pPr>
    </w:p>
    <w:p w14:paraId="7C51FC4C" w14:textId="77777777" w:rsidR="00A35E77" w:rsidRDefault="00A35E77" w:rsidP="00A35E77">
      <w:pPr>
        <w:pStyle w:val="BodyText"/>
        <w:spacing w:line="276" w:lineRule="auto"/>
        <w:ind w:left="142" w:right="872"/>
        <w:jc w:val="both"/>
        <w:rPr>
          <w:spacing w:val="-17"/>
          <w:sz w:val="22"/>
        </w:rPr>
      </w:pPr>
    </w:p>
    <w:p w14:paraId="7048D73C" w14:textId="77777777" w:rsidR="00A35E77" w:rsidRPr="00FA1F31" w:rsidRDefault="00A35E77" w:rsidP="00A35E77">
      <w:pPr>
        <w:pStyle w:val="BodyText"/>
        <w:spacing w:line="276" w:lineRule="auto"/>
        <w:ind w:left="142" w:right="872"/>
        <w:jc w:val="both"/>
        <w:rPr>
          <w:sz w:val="22"/>
        </w:rPr>
      </w:pPr>
      <w:r>
        <w:rPr>
          <w:spacing w:val="-17"/>
          <w:sz w:val="22"/>
        </w:rPr>
        <w:t xml:space="preserve">The Hennys’, Middleton and Twinstead </w:t>
      </w:r>
      <w:r w:rsidRPr="00FA1F31">
        <w:rPr>
          <w:sz w:val="22"/>
        </w:rPr>
        <w:t>Parish</w:t>
      </w:r>
      <w:r w:rsidRPr="00FA1F31">
        <w:rPr>
          <w:spacing w:val="-20"/>
          <w:sz w:val="22"/>
        </w:rPr>
        <w:t xml:space="preserve"> </w:t>
      </w:r>
      <w:r w:rsidRPr="00FA1F31">
        <w:rPr>
          <w:sz w:val="22"/>
        </w:rPr>
        <w:t>Council</w:t>
      </w:r>
      <w:r w:rsidRPr="00FA1F31">
        <w:rPr>
          <w:spacing w:val="-19"/>
          <w:sz w:val="22"/>
        </w:rPr>
        <w:t xml:space="preserve"> </w:t>
      </w:r>
      <w:r w:rsidRPr="00FA1F31">
        <w:rPr>
          <w:sz w:val="22"/>
        </w:rPr>
        <w:t>(</w:t>
      </w:r>
      <w:r>
        <w:rPr>
          <w:sz w:val="22"/>
        </w:rPr>
        <w:t>HM</w:t>
      </w:r>
      <w:r w:rsidRPr="00FA1F31">
        <w:rPr>
          <w:sz w:val="22"/>
        </w:rPr>
        <w:t>TPC)</w:t>
      </w:r>
      <w:r w:rsidRPr="00FA1F31">
        <w:rPr>
          <w:spacing w:val="-16"/>
          <w:sz w:val="22"/>
        </w:rPr>
        <w:t xml:space="preserve"> </w:t>
      </w:r>
      <w:r w:rsidRPr="00FA1F31">
        <w:rPr>
          <w:sz w:val="22"/>
        </w:rPr>
        <w:t>articulates</w:t>
      </w:r>
      <w:r w:rsidRPr="00FA1F31">
        <w:rPr>
          <w:spacing w:val="-15"/>
          <w:sz w:val="22"/>
        </w:rPr>
        <w:t xml:space="preserve"> </w:t>
      </w:r>
      <w:r w:rsidRPr="00FA1F31">
        <w:rPr>
          <w:sz w:val="22"/>
        </w:rPr>
        <w:t>and</w:t>
      </w:r>
      <w:r w:rsidRPr="00FA1F31">
        <w:rPr>
          <w:spacing w:val="-19"/>
          <w:sz w:val="22"/>
        </w:rPr>
        <w:t xml:space="preserve"> </w:t>
      </w:r>
      <w:r w:rsidRPr="00FA1F31">
        <w:rPr>
          <w:sz w:val="22"/>
        </w:rPr>
        <w:t>represents</w:t>
      </w:r>
      <w:r w:rsidRPr="00FA1F31">
        <w:rPr>
          <w:spacing w:val="-14"/>
          <w:sz w:val="22"/>
        </w:rPr>
        <w:t xml:space="preserve"> </w:t>
      </w:r>
      <w:r w:rsidRPr="00FA1F31">
        <w:rPr>
          <w:sz w:val="22"/>
        </w:rPr>
        <w:t>the</w:t>
      </w:r>
      <w:r w:rsidRPr="00FA1F31">
        <w:rPr>
          <w:spacing w:val="-19"/>
          <w:sz w:val="22"/>
        </w:rPr>
        <w:t xml:space="preserve"> </w:t>
      </w:r>
      <w:r w:rsidRPr="00FA1F31">
        <w:rPr>
          <w:sz w:val="22"/>
        </w:rPr>
        <w:t>views</w:t>
      </w:r>
      <w:r w:rsidRPr="00FA1F31">
        <w:rPr>
          <w:spacing w:val="-18"/>
          <w:sz w:val="22"/>
        </w:rPr>
        <w:t xml:space="preserve"> </w:t>
      </w:r>
      <w:r w:rsidRPr="00FA1F31">
        <w:rPr>
          <w:sz w:val="22"/>
        </w:rPr>
        <w:t>and</w:t>
      </w:r>
      <w:r w:rsidRPr="00FA1F31">
        <w:rPr>
          <w:spacing w:val="-18"/>
          <w:sz w:val="22"/>
        </w:rPr>
        <w:t xml:space="preserve"> </w:t>
      </w:r>
      <w:r w:rsidRPr="00FA1F31">
        <w:rPr>
          <w:sz w:val="22"/>
        </w:rPr>
        <w:t>needs</w:t>
      </w:r>
      <w:r w:rsidRPr="00FA1F31">
        <w:rPr>
          <w:spacing w:val="-16"/>
          <w:sz w:val="22"/>
        </w:rPr>
        <w:t xml:space="preserve"> </w:t>
      </w:r>
      <w:r w:rsidRPr="00FA1F31">
        <w:rPr>
          <w:sz w:val="22"/>
        </w:rPr>
        <w:t>of</w:t>
      </w:r>
      <w:r w:rsidRPr="00FA1F31">
        <w:rPr>
          <w:spacing w:val="-17"/>
          <w:sz w:val="22"/>
        </w:rPr>
        <w:t xml:space="preserve"> </w:t>
      </w:r>
      <w:r w:rsidRPr="00FA1F31">
        <w:rPr>
          <w:sz w:val="22"/>
        </w:rPr>
        <w:t>the</w:t>
      </w:r>
      <w:r w:rsidRPr="00FA1F31">
        <w:rPr>
          <w:spacing w:val="-18"/>
          <w:sz w:val="22"/>
        </w:rPr>
        <w:t xml:space="preserve"> </w:t>
      </w:r>
      <w:r w:rsidRPr="00FA1F31">
        <w:rPr>
          <w:sz w:val="22"/>
        </w:rPr>
        <w:t>local</w:t>
      </w:r>
      <w:r w:rsidRPr="00FA1F31">
        <w:rPr>
          <w:spacing w:val="-20"/>
          <w:sz w:val="22"/>
        </w:rPr>
        <w:t xml:space="preserve"> </w:t>
      </w:r>
      <w:r w:rsidRPr="00FA1F31">
        <w:rPr>
          <w:sz w:val="22"/>
        </w:rPr>
        <w:t xml:space="preserve">community. It provides information on important </w:t>
      </w:r>
      <w:r>
        <w:rPr>
          <w:sz w:val="22"/>
        </w:rPr>
        <w:t>P</w:t>
      </w:r>
      <w:r w:rsidRPr="00FA1F31">
        <w:rPr>
          <w:sz w:val="22"/>
        </w:rPr>
        <w:t>arish matters affecting the community and encourages comment from interested individuals and</w:t>
      </w:r>
      <w:r w:rsidRPr="00FA1F31">
        <w:rPr>
          <w:spacing w:val="-29"/>
          <w:sz w:val="22"/>
        </w:rPr>
        <w:t xml:space="preserve"> </w:t>
      </w:r>
      <w:r w:rsidRPr="00FA1F31">
        <w:rPr>
          <w:sz w:val="22"/>
        </w:rPr>
        <w:t>groups.</w:t>
      </w:r>
    </w:p>
    <w:p w14:paraId="3575FABB" w14:textId="77777777" w:rsidR="00A35E77" w:rsidRPr="00FA1F31" w:rsidRDefault="00A35E77" w:rsidP="00A35E77">
      <w:pPr>
        <w:pStyle w:val="BodyText"/>
        <w:spacing w:before="3"/>
        <w:rPr>
          <w:sz w:val="22"/>
        </w:rPr>
      </w:pPr>
    </w:p>
    <w:p w14:paraId="0A209AFF" w14:textId="77777777" w:rsidR="00A35E77" w:rsidRPr="00FA1F31" w:rsidRDefault="00A35E77" w:rsidP="00A35E77">
      <w:pPr>
        <w:pStyle w:val="BodyText"/>
        <w:spacing w:line="276" w:lineRule="auto"/>
        <w:ind w:left="142" w:right="874"/>
        <w:jc w:val="both"/>
        <w:rPr>
          <w:sz w:val="22"/>
        </w:rPr>
      </w:pPr>
      <w:r w:rsidRPr="00FA1F31">
        <w:rPr>
          <w:sz w:val="22"/>
        </w:rPr>
        <w:t xml:space="preserve">The overall aim is to make </w:t>
      </w:r>
      <w:r>
        <w:rPr>
          <w:sz w:val="22"/>
        </w:rPr>
        <w:t xml:space="preserve">Parish </w:t>
      </w:r>
      <w:r w:rsidRPr="00FA1F31">
        <w:rPr>
          <w:sz w:val="22"/>
        </w:rPr>
        <w:t>Council communications a two-way process: to give people the</w:t>
      </w:r>
      <w:r w:rsidRPr="00FA1F31">
        <w:rPr>
          <w:spacing w:val="-36"/>
          <w:sz w:val="22"/>
        </w:rPr>
        <w:t xml:space="preserve"> </w:t>
      </w:r>
      <w:r w:rsidRPr="00FA1F31">
        <w:rPr>
          <w:sz w:val="22"/>
        </w:rPr>
        <w:t xml:space="preserve">information to understand accurately what </w:t>
      </w:r>
      <w:r>
        <w:rPr>
          <w:sz w:val="22"/>
        </w:rPr>
        <w:t>HM</w:t>
      </w:r>
      <w:r w:rsidRPr="00FA1F31">
        <w:rPr>
          <w:sz w:val="22"/>
        </w:rPr>
        <w:t xml:space="preserve">TPC does, whilst also enabling </w:t>
      </w:r>
      <w:r>
        <w:rPr>
          <w:sz w:val="22"/>
        </w:rPr>
        <w:t>HM</w:t>
      </w:r>
      <w:r w:rsidRPr="00FA1F31">
        <w:rPr>
          <w:sz w:val="22"/>
        </w:rPr>
        <w:t>TPC to make informed decisions using information</w:t>
      </w:r>
      <w:r w:rsidRPr="00FA1F31">
        <w:rPr>
          <w:spacing w:val="-14"/>
          <w:sz w:val="22"/>
        </w:rPr>
        <w:t xml:space="preserve"> </w:t>
      </w:r>
      <w:r w:rsidRPr="00FA1F31">
        <w:rPr>
          <w:sz w:val="22"/>
        </w:rPr>
        <w:t>received</w:t>
      </w:r>
      <w:r w:rsidRPr="00FA1F31">
        <w:rPr>
          <w:spacing w:val="-11"/>
          <w:sz w:val="22"/>
        </w:rPr>
        <w:t xml:space="preserve"> </w:t>
      </w:r>
      <w:r w:rsidRPr="00FA1F31">
        <w:rPr>
          <w:sz w:val="22"/>
        </w:rPr>
        <w:t>from</w:t>
      </w:r>
      <w:r w:rsidRPr="00FA1F31">
        <w:rPr>
          <w:spacing w:val="-4"/>
          <w:sz w:val="22"/>
        </w:rPr>
        <w:t xml:space="preserve"> </w:t>
      </w:r>
      <w:r w:rsidRPr="00FA1F31">
        <w:rPr>
          <w:sz w:val="22"/>
        </w:rPr>
        <w:t>residents</w:t>
      </w:r>
      <w:r w:rsidRPr="00FA1F31">
        <w:rPr>
          <w:spacing w:val="-9"/>
          <w:sz w:val="22"/>
        </w:rPr>
        <w:t xml:space="preserve"> </w:t>
      </w:r>
      <w:r w:rsidRPr="00FA1F31">
        <w:rPr>
          <w:sz w:val="22"/>
        </w:rPr>
        <w:t>and</w:t>
      </w:r>
      <w:r w:rsidRPr="00FA1F31">
        <w:rPr>
          <w:spacing w:val="-9"/>
          <w:sz w:val="22"/>
        </w:rPr>
        <w:t xml:space="preserve"> </w:t>
      </w:r>
      <w:r w:rsidRPr="00FA1F31">
        <w:rPr>
          <w:sz w:val="22"/>
        </w:rPr>
        <w:t>partners.</w:t>
      </w:r>
    </w:p>
    <w:p w14:paraId="1FE6F1EB" w14:textId="77777777" w:rsidR="00A35E77" w:rsidRPr="00FA1F31" w:rsidRDefault="00A35E77" w:rsidP="00A35E77">
      <w:pPr>
        <w:pStyle w:val="BodyText"/>
        <w:spacing w:before="195" w:line="276" w:lineRule="auto"/>
        <w:ind w:left="142" w:right="768"/>
        <w:rPr>
          <w:sz w:val="22"/>
        </w:rPr>
      </w:pPr>
      <w:r w:rsidRPr="00FA1F31">
        <w:rPr>
          <w:sz w:val="22"/>
        </w:rPr>
        <w:t>The</w:t>
      </w:r>
      <w:r w:rsidRPr="00FA1F31">
        <w:rPr>
          <w:spacing w:val="-13"/>
          <w:sz w:val="22"/>
        </w:rPr>
        <w:t xml:space="preserve"> </w:t>
      </w:r>
      <w:r w:rsidRPr="00FA1F31">
        <w:rPr>
          <w:sz w:val="22"/>
        </w:rPr>
        <w:t>principles</w:t>
      </w:r>
      <w:r w:rsidRPr="00FA1F31">
        <w:rPr>
          <w:spacing w:val="-8"/>
          <w:sz w:val="22"/>
        </w:rPr>
        <w:t xml:space="preserve"> </w:t>
      </w:r>
      <w:r w:rsidRPr="00FA1F31">
        <w:rPr>
          <w:sz w:val="22"/>
        </w:rPr>
        <w:t>of</w:t>
      </w:r>
      <w:r w:rsidRPr="00FA1F31">
        <w:rPr>
          <w:spacing w:val="-5"/>
          <w:sz w:val="22"/>
        </w:rPr>
        <w:t xml:space="preserve"> </w:t>
      </w:r>
      <w:r w:rsidRPr="00FA1F31">
        <w:rPr>
          <w:sz w:val="22"/>
        </w:rPr>
        <w:t>these</w:t>
      </w:r>
      <w:r w:rsidRPr="00FA1F31">
        <w:rPr>
          <w:spacing w:val="-10"/>
          <w:sz w:val="22"/>
        </w:rPr>
        <w:t xml:space="preserve"> </w:t>
      </w:r>
      <w:r w:rsidRPr="00FA1F31">
        <w:rPr>
          <w:sz w:val="22"/>
        </w:rPr>
        <w:t>Guidelines</w:t>
      </w:r>
      <w:r w:rsidRPr="00FA1F31">
        <w:rPr>
          <w:spacing w:val="-5"/>
          <w:sz w:val="22"/>
        </w:rPr>
        <w:t xml:space="preserve"> </w:t>
      </w:r>
      <w:r w:rsidRPr="00FA1F31">
        <w:rPr>
          <w:sz w:val="22"/>
        </w:rPr>
        <w:t>apply</w:t>
      </w:r>
      <w:r w:rsidRPr="00FA1F31">
        <w:rPr>
          <w:spacing w:val="-13"/>
          <w:sz w:val="22"/>
        </w:rPr>
        <w:t xml:space="preserve"> </w:t>
      </w:r>
      <w:r w:rsidRPr="00FA1F31">
        <w:rPr>
          <w:sz w:val="22"/>
        </w:rPr>
        <w:t>to</w:t>
      </w:r>
      <w:r w:rsidRPr="00FA1F31">
        <w:rPr>
          <w:spacing w:val="-9"/>
          <w:sz w:val="22"/>
        </w:rPr>
        <w:t xml:space="preserve"> </w:t>
      </w:r>
      <w:r w:rsidRPr="00FA1F31">
        <w:rPr>
          <w:sz w:val="22"/>
        </w:rPr>
        <w:t>Parish</w:t>
      </w:r>
      <w:r w:rsidRPr="00FA1F31">
        <w:rPr>
          <w:spacing w:val="-10"/>
          <w:sz w:val="22"/>
        </w:rPr>
        <w:t xml:space="preserve"> </w:t>
      </w:r>
      <w:r w:rsidRPr="00FA1F31">
        <w:rPr>
          <w:sz w:val="22"/>
        </w:rPr>
        <w:t>Councillors</w:t>
      </w:r>
      <w:r w:rsidRPr="00FA1F31">
        <w:rPr>
          <w:spacing w:val="-8"/>
          <w:sz w:val="22"/>
        </w:rPr>
        <w:t xml:space="preserve"> </w:t>
      </w:r>
      <w:r w:rsidRPr="00FA1F31">
        <w:rPr>
          <w:sz w:val="22"/>
        </w:rPr>
        <w:t>and</w:t>
      </w:r>
      <w:r w:rsidRPr="00FA1F31">
        <w:rPr>
          <w:spacing w:val="-10"/>
          <w:sz w:val="22"/>
        </w:rPr>
        <w:t xml:space="preserve"> </w:t>
      </w:r>
      <w:r w:rsidRPr="00FA1F31">
        <w:rPr>
          <w:sz w:val="22"/>
        </w:rPr>
        <w:t>The</w:t>
      </w:r>
      <w:r w:rsidRPr="00FA1F31">
        <w:rPr>
          <w:spacing w:val="-13"/>
          <w:sz w:val="22"/>
        </w:rPr>
        <w:t xml:space="preserve"> </w:t>
      </w:r>
      <w:r w:rsidRPr="00FA1F31">
        <w:rPr>
          <w:sz w:val="22"/>
        </w:rPr>
        <w:t>Clerk</w:t>
      </w:r>
      <w:r w:rsidRPr="00FA1F31">
        <w:rPr>
          <w:spacing w:val="-4"/>
          <w:sz w:val="22"/>
        </w:rPr>
        <w:t xml:space="preserve"> </w:t>
      </w:r>
      <w:r>
        <w:rPr>
          <w:spacing w:val="-4"/>
          <w:sz w:val="22"/>
        </w:rPr>
        <w:t xml:space="preserve">of the </w:t>
      </w:r>
      <w:r>
        <w:rPr>
          <w:spacing w:val="-8"/>
          <w:sz w:val="22"/>
        </w:rPr>
        <w:t>HM</w:t>
      </w:r>
      <w:r w:rsidRPr="00FA1F31">
        <w:rPr>
          <w:sz w:val="22"/>
        </w:rPr>
        <w:t>TPC. It</w:t>
      </w:r>
      <w:r w:rsidRPr="00FA1F31">
        <w:rPr>
          <w:spacing w:val="-17"/>
          <w:sz w:val="22"/>
        </w:rPr>
        <w:t xml:space="preserve"> </w:t>
      </w:r>
      <w:r w:rsidRPr="00FA1F31">
        <w:rPr>
          <w:sz w:val="22"/>
        </w:rPr>
        <w:t>is</w:t>
      </w:r>
      <w:r w:rsidRPr="00FA1F31">
        <w:rPr>
          <w:spacing w:val="32"/>
          <w:sz w:val="22"/>
        </w:rPr>
        <w:t xml:space="preserve"> </w:t>
      </w:r>
      <w:r w:rsidRPr="00FA1F31">
        <w:rPr>
          <w:sz w:val="22"/>
        </w:rPr>
        <w:t>also</w:t>
      </w:r>
      <w:r w:rsidRPr="00FA1F31">
        <w:rPr>
          <w:spacing w:val="-21"/>
          <w:sz w:val="22"/>
        </w:rPr>
        <w:t xml:space="preserve"> </w:t>
      </w:r>
      <w:r>
        <w:rPr>
          <w:sz w:val="22"/>
        </w:rPr>
        <w:t>intended as</w:t>
      </w:r>
      <w:r w:rsidRPr="00FA1F31">
        <w:rPr>
          <w:spacing w:val="-8"/>
          <w:sz w:val="22"/>
        </w:rPr>
        <w:t xml:space="preserve"> </w:t>
      </w:r>
      <w:r w:rsidRPr="00FA1F31">
        <w:rPr>
          <w:sz w:val="22"/>
        </w:rPr>
        <w:t>guidance</w:t>
      </w:r>
      <w:r w:rsidRPr="00FA1F31">
        <w:rPr>
          <w:spacing w:val="-9"/>
          <w:sz w:val="22"/>
        </w:rPr>
        <w:t xml:space="preserve"> </w:t>
      </w:r>
      <w:r w:rsidRPr="00FA1F31">
        <w:rPr>
          <w:sz w:val="22"/>
        </w:rPr>
        <w:t>for</w:t>
      </w:r>
      <w:r w:rsidRPr="00FA1F31">
        <w:rPr>
          <w:spacing w:val="-7"/>
          <w:sz w:val="22"/>
        </w:rPr>
        <w:t xml:space="preserve"> </w:t>
      </w:r>
      <w:r w:rsidRPr="00FA1F31">
        <w:rPr>
          <w:sz w:val="22"/>
        </w:rPr>
        <w:t>others</w:t>
      </w:r>
      <w:r w:rsidRPr="00FA1F31">
        <w:rPr>
          <w:spacing w:val="-8"/>
          <w:sz w:val="22"/>
        </w:rPr>
        <w:t xml:space="preserve"> </w:t>
      </w:r>
      <w:r w:rsidRPr="00FA1F31">
        <w:rPr>
          <w:sz w:val="22"/>
        </w:rPr>
        <w:t>communicating</w:t>
      </w:r>
      <w:r w:rsidRPr="00FA1F31">
        <w:rPr>
          <w:spacing w:val="-7"/>
          <w:sz w:val="22"/>
        </w:rPr>
        <w:t xml:space="preserve"> </w:t>
      </w:r>
      <w:r w:rsidRPr="00FA1F31">
        <w:rPr>
          <w:sz w:val="22"/>
        </w:rPr>
        <w:t>with</w:t>
      </w:r>
      <w:r w:rsidRPr="00FA1F31">
        <w:rPr>
          <w:spacing w:val="-10"/>
          <w:sz w:val="22"/>
        </w:rPr>
        <w:t xml:space="preserve"> </w:t>
      </w:r>
      <w:r w:rsidRPr="00FA1F31">
        <w:rPr>
          <w:sz w:val="22"/>
        </w:rPr>
        <w:t>the</w:t>
      </w:r>
      <w:r w:rsidRPr="00FA1F31">
        <w:rPr>
          <w:spacing w:val="-6"/>
          <w:sz w:val="22"/>
        </w:rPr>
        <w:t xml:space="preserve"> </w:t>
      </w:r>
      <w:r w:rsidRPr="00FA1F31">
        <w:rPr>
          <w:sz w:val="22"/>
        </w:rPr>
        <w:t>Parish</w:t>
      </w:r>
      <w:r w:rsidRPr="00FA1F31">
        <w:rPr>
          <w:spacing w:val="-9"/>
          <w:sz w:val="22"/>
        </w:rPr>
        <w:t xml:space="preserve"> </w:t>
      </w:r>
      <w:r w:rsidRPr="00FA1F31">
        <w:rPr>
          <w:sz w:val="22"/>
        </w:rPr>
        <w:t>Council.</w:t>
      </w:r>
    </w:p>
    <w:p w14:paraId="79DB9092" w14:textId="77777777" w:rsidR="00A35E77" w:rsidRPr="00FA1F31" w:rsidRDefault="00A35E77" w:rsidP="00A35E77">
      <w:pPr>
        <w:pStyle w:val="BodyText"/>
        <w:spacing w:before="1"/>
        <w:rPr>
          <w:sz w:val="22"/>
        </w:rPr>
      </w:pPr>
    </w:p>
    <w:p w14:paraId="774626D3" w14:textId="77777777" w:rsidR="00A35E77" w:rsidRPr="00FA1F31" w:rsidRDefault="00A35E77" w:rsidP="00A35E77">
      <w:pPr>
        <w:pStyle w:val="BodyText"/>
        <w:spacing w:before="1" w:line="283" w:lineRule="auto"/>
        <w:ind w:left="119" w:right="427" w:firstLine="1"/>
        <w:rPr>
          <w:rFonts w:eastAsia="Times New Roman" w:cs="Times New Roman"/>
          <w:sz w:val="22"/>
          <w:szCs w:val="22"/>
          <w:lang w:val="en-US" w:eastAsia="en-US" w:bidi="ar-SA"/>
        </w:rPr>
      </w:pPr>
      <w:r>
        <w:rPr>
          <w:sz w:val="22"/>
        </w:rPr>
        <w:t>T</w:t>
      </w:r>
      <w:r w:rsidRPr="00FA1F31">
        <w:rPr>
          <w:rFonts w:eastAsia="Times New Roman" w:cs="Times New Roman"/>
          <w:w w:val="110"/>
          <w:sz w:val="22"/>
          <w:lang w:val="en-US" w:eastAsia="en-US" w:bidi="ar-SA"/>
        </w:rPr>
        <w:t xml:space="preserve">his document is intended </w:t>
      </w:r>
      <w:r w:rsidRPr="00FA1F31">
        <w:rPr>
          <w:rFonts w:eastAsia="Times New Roman" w:cs="Times New Roman"/>
          <w:spacing w:val="2"/>
          <w:w w:val="110"/>
          <w:sz w:val="22"/>
          <w:lang w:val="en-US" w:eastAsia="en-US" w:bidi="ar-SA"/>
        </w:rPr>
        <w:t xml:space="preserve">to </w:t>
      </w:r>
      <w:r w:rsidRPr="00FA1F31">
        <w:rPr>
          <w:rFonts w:eastAsia="Times New Roman" w:cs="Times New Roman"/>
          <w:w w:val="110"/>
          <w:sz w:val="22"/>
          <w:lang w:val="en-US" w:eastAsia="en-US" w:bidi="ar-SA"/>
        </w:rPr>
        <w:t xml:space="preserve">provide a framework of best practice; to draw together </w:t>
      </w:r>
      <w:r>
        <w:rPr>
          <w:rFonts w:eastAsia="Times New Roman" w:cs="Times New Roman"/>
          <w:w w:val="110"/>
          <w:sz w:val="22"/>
          <w:lang w:val="en-US" w:eastAsia="en-US" w:bidi="ar-SA"/>
        </w:rPr>
        <w:t xml:space="preserve">  </w:t>
      </w:r>
      <w:r w:rsidRPr="00FA1F31">
        <w:rPr>
          <w:rFonts w:eastAsia="Times New Roman" w:cs="Times New Roman"/>
          <w:w w:val="110"/>
          <w:sz w:val="22"/>
          <w:lang w:val="en-US" w:eastAsia="en-US" w:bidi="ar-SA"/>
        </w:rPr>
        <w:t>activities and practices which have been developed over the years</w:t>
      </w:r>
      <w:r w:rsidRPr="00FA1F31">
        <w:rPr>
          <w:rFonts w:eastAsia="Times New Roman" w:cs="Times New Roman"/>
          <w:w w:val="110"/>
          <w:sz w:val="22"/>
          <w:szCs w:val="22"/>
          <w:lang w:val="en-US" w:eastAsia="en-US" w:bidi="ar-SA"/>
        </w:rPr>
        <w:t xml:space="preserve"> to produce a closer working relationship with the community it represents. The </w:t>
      </w:r>
      <w:r>
        <w:rPr>
          <w:rFonts w:eastAsia="Times New Roman" w:cs="Times New Roman"/>
          <w:w w:val="110"/>
          <w:sz w:val="22"/>
          <w:szCs w:val="22"/>
          <w:lang w:val="en-US" w:eastAsia="en-US" w:bidi="ar-SA"/>
        </w:rPr>
        <w:t xml:space="preserve">Parish </w:t>
      </w:r>
      <w:r w:rsidRPr="00FA1F31">
        <w:rPr>
          <w:rFonts w:eastAsia="Times New Roman" w:cs="Times New Roman"/>
          <w:w w:val="110"/>
          <w:sz w:val="22"/>
          <w:szCs w:val="22"/>
          <w:lang w:val="en-US" w:eastAsia="en-US" w:bidi="ar-SA"/>
        </w:rPr>
        <w:t>Council recogni</w:t>
      </w:r>
      <w:r>
        <w:rPr>
          <w:rFonts w:eastAsia="Times New Roman" w:cs="Times New Roman"/>
          <w:w w:val="110"/>
          <w:sz w:val="22"/>
          <w:szCs w:val="22"/>
          <w:lang w:val="en-US" w:eastAsia="en-US" w:bidi="ar-SA"/>
        </w:rPr>
        <w:t>s</w:t>
      </w:r>
      <w:r w:rsidRPr="00FA1F31">
        <w:rPr>
          <w:rFonts w:eastAsia="Times New Roman" w:cs="Times New Roman"/>
          <w:w w:val="110"/>
          <w:sz w:val="22"/>
          <w:szCs w:val="22"/>
          <w:lang w:val="en-US" w:eastAsia="en-US" w:bidi="ar-SA"/>
        </w:rPr>
        <w:t>es that engagement is a two-way process between itself and its</w:t>
      </w:r>
      <w:r w:rsidRPr="00FA1F31">
        <w:rPr>
          <w:rFonts w:eastAsia="Times New Roman" w:cs="Times New Roman"/>
          <w:spacing w:val="4"/>
          <w:w w:val="110"/>
          <w:sz w:val="22"/>
          <w:szCs w:val="22"/>
          <w:lang w:val="en-US" w:eastAsia="en-US" w:bidi="ar-SA"/>
        </w:rPr>
        <w:t xml:space="preserve"> </w:t>
      </w:r>
      <w:r>
        <w:rPr>
          <w:rFonts w:eastAsia="Times New Roman" w:cs="Times New Roman"/>
          <w:w w:val="110"/>
          <w:sz w:val="22"/>
          <w:szCs w:val="22"/>
          <w:lang w:val="en-US" w:eastAsia="en-US" w:bidi="ar-SA"/>
        </w:rPr>
        <w:t>parishioners</w:t>
      </w:r>
      <w:r w:rsidRPr="00FA1F31">
        <w:rPr>
          <w:rFonts w:eastAsia="Times New Roman" w:cs="Times New Roman"/>
          <w:w w:val="110"/>
          <w:sz w:val="22"/>
          <w:szCs w:val="22"/>
          <w:lang w:val="en-US" w:eastAsia="en-US" w:bidi="ar-SA"/>
        </w:rPr>
        <w:t>.</w:t>
      </w:r>
    </w:p>
    <w:p w14:paraId="594C5B2C" w14:textId="77777777" w:rsidR="00A35E77" w:rsidRPr="00E2365E" w:rsidRDefault="00A35E77" w:rsidP="00A35E77">
      <w:pPr>
        <w:spacing w:before="186" w:line="283" w:lineRule="auto"/>
        <w:ind w:left="119" w:right="427"/>
        <w:rPr>
          <w:rFonts w:eastAsia="Times New Roman" w:cs="Times New Roman"/>
          <w:lang w:val="en-US" w:eastAsia="en-US" w:bidi="ar-SA"/>
        </w:rPr>
      </w:pPr>
      <w:r>
        <w:rPr>
          <w:rFonts w:eastAsia="Times New Roman" w:cs="Times New Roman"/>
          <w:w w:val="110"/>
          <w:lang w:val="en-US" w:eastAsia="en-US" w:bidi="ar-SA"/>
        </w:rPr>
        <w:t>T</w:t>
      </w:r>
      <w:r w:rsidRPr="00E2365E">
        <w:rPr>
          <w:rFonts w:eastAsia="Times New Roman" w:cs="Times New Roman"/>
          <w:w w:val="110"/>
          <w:lang w:val="en-US" w:eastAsia="en-US" w:bidi="ar-SA"/>
        </w:rPr>
        <w:t xml:space="preserve">his document is not intended to become a static document but one which will evolve over time reflecting the changes in the community of </w:t>
      </w:r>
      <w:r>
        <w:rPr>
          <w:rFonts w:eastAsia="Times New Roman" w:cs="Times New Roman"/>
          <w:w w:val="110"/>
          <w:lang w:val="en-US" w:eastAsia="en-US" w:bidi="ar-SA"/>
        </w:rPr>
        <w:t>The Hennys’, Middleton and Twinstead</w:t>
      </w:r>
      <w:r w:rsidRPr="00E2365E">
        <w:rPr>
          <w:rFonts w:eastAsia="Times New Roman" w:cs="Times New Roman"/>
          <w:w w:val="110"/>
          <w:lang w:val="en-US" w:eastAsia="en-US" w:bidi="ar-SA"/>
        </w:rPr>
        <w:t>. It is therefore essential that this strategy is subject to review and change at regular</w:t>
      </w:r>
      <w:r w:rsidRPr="00E2365E">
        <w:rPr>
          <w:rFonts w:eastAsia="Times New Roman" w:cs="Times New Roman"/>
          <w:spacing w:val="3"/>
          <w:w w:val="110"/>
          <w:lang w:val="en-US" w:eastAsia="en-US" w:bidi="ar-SA"/>
        </w:rPr>
        <w:t xml:space="preserve"> </w:t>
      </w:r>
      <w:r w:rsidRPr="00E2365E">
        <w:rPr>
          <w:rFonts w:eastAsia="Times New Roman" w:cs="Times New Roman"/>
          <w:w w:val="110"/>
          <w:lang w:val="en-US" w:eastAsia="en-US" w:bidi="ar-SA"/>
        </w:rPr>
        <w:t>intervals.</w:t>
      </w:r>
    </w:p>
    <w:p w14:paraId="61527DD3" w14:textId="77777777" w:rsidR="00A35E77" w:rsidRDefault="00A35E77" w:rsidP="00A35E77">
      <w:pPr>
        <w:spacing w:before="186"/>
        <w:ind w:left="119"/>
        <w:rPr>
          <w:rFonts w:eastAsia="Times New Roman" w:cs="Times New Roman"/>
          <w:b/>
          <w:w w:val="105"/>
          <w:u w:val="single"/>
          <w:lang w:val="en-US" w:eastAsia="en-US" w:bidi="ar-SA"/>
        </w:rPr>
      </w:pPr>
    </w:p>
    <w:p w14:paraId="34B1F580" w14:textId="77777777" w:rsidR="00A35E77" w:rsidRDefault="00A35E77" w:rsidP="00A35E77">
      <w:pPr>
        <w:spacing w:before="186"/>
        <w:ind w:left="119"/>
        <w:rPr>
          <w:rFonts w:eastAsia="Times New Roman" w:cs="Times New Roman"/>
          <w:b/>
          <w:w w:val="105"/>
          <w:u w:val="single"/>
          <w:lang w:val="en-US" w:eastAsia="en-US" w:bidi="ar-SA"/>
        </w:rPr>
        <w:sectPr w:rsidR="00A35E77" w:rsidSect="00A35E77">
          <w:headerReference w:type="default" r:id="rId7"/>
          <w:footerReference w:type="default" r:id="rId8"/>
          <w:pgSz w:w="11920" w:h="16850"/>
          <w:pgMar w:top="720" w:right="720" w:bottom="720" w:left="720" w:header="0" w:footer="887" w:gutter="0"/>
          <w:cols w:space="720"/>
          <w:docGrid w:linePitch="299"/>
        </w:sectPr>
      </w:pPr>
    </w:p>
    <w:p w14:paraId="2A23EDEB" w14:textId="77777777" w:rsidR="00D4614A" w:rsidRPr="00F673EC" w:rsidRDefault="00D4614A" w:rsidP="008A3CDF">
      <w:pPr>
        <w:pStyle w:val="ListParagraph"/>
        <w:spacing w:before="89"/>
        <w:ind w:left="0" w:firstLine="0"/>
        <w:jc w:val="center"/>
        <w:rPr>
          <w:color w:val="808080"/>
          <w:sz w:val="56"/>
          <w:szCs w:val="56"/>
        </w:rPr>
      </w:pPr>
      <w:r w:rsidRPr="00F673EC">
        <w:rPr>
          <w:color w:val="808080"/>
          <w:sz w:val="56"/>
          <w:szCs w:val="56"/>
        </w:rPr>
        <w:lastRenderedPageBreak/>
        <w:t>CONTENTS</w:t>
      </w:r>
    </w:p>
    <w:p w14:paraId="3F6B0F9C" w14:textId="77777777" w:rsidR="00D4614A" w:rsidRPr="00F673EC" w:rsidRDefault="00D4614A" w:rsidP="008A3CDF">
      <w:pPr>
        <w:spacing w:before="186"/>
        <w:contextualSpacing/>
        <w:rPr>
          <w:rFonts w:eastAsia="Times New Roman" w:cs="Times New Roman"/>
          <w:color w:val="808080" w:themeColor="background1" w:themeShade="80"/>
          <w:w w:val="105"/>
          <w:sz w:val="28"/>
          <w:szCs w:val="28"/>
          <w:u w:val="single"/>
          <w:lang w:val="en-US" w:eastAsia="en-US" w:bidi="ar-SA"/>
        </w:rPr>
      </w:pPr>
    </w:p>
    <w:p w14:paraId="0942B934" w14:textId="608B58A5" w:rsidR="00A35E77" w:rsidRPr="00F673EC" w:rsidRDefault="006220D2" w:rsidP="008A3CDF">
      <w:pPr>
        <w:spacing w:before="186" w:line="276" w:lineRule="auto"/>
        <w:ind w:firstLine="720"/>
        <w:contextualSpacing/>
        <w:rPr>
          <w:rFonts w:eastAsia="Times New Roman" w:cs="Times New Roman"/>
          <w:color w:val="808080" w:themeColor="background1" w:themeShade="80"/>
          <w:w w:val="105"/>
          <w:sz w:val="28"/>
          <w:szCs w:val="28"/>
          <w:lang w:val="en-US" w:eastAsia="en-US" w:bidi="ar-SA"/>
        </w:rPr>
      </w:pPr>
      <w:r w:rsidRPr="00F673EC">
        <w:rPr>
          <w:rFonts w:eastAsia="Times New Roman" w:cs="Times New Roman"/>
          <w:color w:val="808080" w:themeColor="background1" w:themeShade="80"/>
          <w:w w:val="105"/>
          <w:sz w:val="28"/>
          <w:szCs w:val="28"/>
          <w:lang w:val="en-US" w:eastAsia="en-US" w:bidi="ar-SA"/>
        </w:rPr>
        <w:t xml:space="preserve">1. </w:t>
      </w:r>
      <w:r w:rsidR="00A35E77" w:rsidRPr="00F673EC">
        <w:rPr>
          <w:rFonts w:eastAsia="Times New Roman" w:cs="Times New Roman"/>
          <w:color w:val="808080" w:themeColor="background1" w:themeShade="80"/>
          <w:w w:val="105"/>
          <w:sz w:val="28"/>
          <w:szCs w:val="28"/>
          <w:lang w:val="en-US" w:eastAsia="en-US" w:bidi="ar-SA"/>
        </w:rPr>
        <w:t>COMMUNIC</w:t>
      </w:r>
      <w:r w:rsidR="00D4614A" w:rsidRPr="00F673EC">
        <w:rPr>
          <w:rFonts w:eastAsia="Times New Roman" w:cs="Times New Roman"/>
          <w:color w:val="808080" w:themeColor="background1" w:themeShade="80"/>
          <w:w w:val="105"/>
          <w:sz w:val="28"/>
          <w:szCs w:val="28"/>
          <w:lang w:val="en-US" w:eastAsia="en-US" w:bidi="ar-SA"/>
        </w:rPr>
        <w:t>ATIONS AND ENGAGEMENT STRATEGY</w:t>
      </w:r>
    </w:p>
    <w:p w14:paraId="5FC7B816" w14:textId="77777777" w:rsidR="00A35E77" w:rsidRPr="00F673EC" w:rsidRDefault="00A35E77" w:rsidP="008A3CDF">
      <w:pPr>
        <w:spacing w:before="186" w:line="276" w:lineRule="auto"/>
        <w:contextualSpacing/>
        <w:rPr>
          <w:rFonts w:eastAsia="Times New Roman" w:cs="Times New Roman"/>
          <w:color w:val="808080" w:themeColor="background1" w:themeShade="80"/>
          <w:w w:val="105"/>
          <w:sz w:val="28"/>
          <w:szCs w:val="28"/>
          <w:lang w:val="en-US" w:eastAsia="en-US" w:bidi="ar-SA"/>
        </w:rPr>
      </w:pPr>
    </w:p>
    <w:p w14:paraId="0BEE06AD" w14:textId="4F53E52A" w:rsidR="00A35E77" w:rsidRPr="00F673EC" w:rsidRDefault="006220D2" w:rsidP="008A3CDF">
      <w:pPr>
        <w:pStyle w:val="BodyText"/>
        <w:spacing w:before="1" w:line="276" w:lineRule="auto"/>
        <w:ind w:firstLine="720"/>
        <w:contextualSpacing/>
        <w:rPr>
          <w:rFonts w:eastAsia="Times New Roman" w:cs="Times New Roman"/>
          <w:color w:val="808080" w:themeColor="background1" w:themeShade="80"/>
          <w:w w:val="105"/>
          <w:sz w:val="28"/>
          <w:szCs w:val="28"/>
          <w:lang w:val="en-US" w:eastAsia="en-US" w:bidi="ar-SA"/>
        </w:rPr>
      </w:pPr>
      <w:r w:rsidRPr="00F673EC">
        <w:rPr>
          <w:rFonts w:eastAsia="Times New Roman" w:cs="Times New Roman"/>
          <w:color w:val="808080" w:themeColor="background1" w:themeShade="80"/>
          <w:w w:val="105"/>
          <w:sz w:val="28"/>
          <w:szCs w:val="28"/>
          <w:lang w:val="en-US" w:eastAsia="en-US" w:bidi="ar-SA"/>
        </w:rPr>
        <w:t xml:space="preserve">2. </w:t>
      </w:r>
      <w:r w:rsidR="00A35E77" w:rsidRPr="00F673EC">
        <w:rPr>
          <w:rFonts w:eastAsia="Times New Roman" w:cs="Times New Roman"/>
          <w:color w:val="808080" w:themeColor="background1" w:themeShade="80"/>
          <w:w w:val="105"/>
          <w:sz w:val="28"/>
          <w:szCs w:val="28"/>
          <w:lang w:val="en-US" w:eastAsia="en-US" w:bidi="ar-SA"/>
        </w:rPr>
        <w:t>COMMUNICATION AND CONSULTATION</w:t>
      </w:r>
      <w:r w:rsidR="00D4614A" w:rsidRPr="00F673EC">
        <w:rPr>
          <w:rFonts w:eastAsia="Times New Roman" w:cs="Times New Roman"/>
          <w:color w:val="808080" w:themeColor="background1" w:themeShade="80"/>
          <w:w w:val="105"/>
          <w:sz w:val="28"/>
          <w:szCs w:val="28"/>
          <w:lang w:val="en-US" w:eastAsia="en-US" w:bidi="ar-SA"/>
        </w:rPr>
        <w:t xml:space="preserve"> STRATEGY</w:t>
      </w:r>
    </w:p>
    <w:p w14:paraId="4582D6CA" w14:textId="77777777" w:rsidR="00A35E77" w:rsidRPr="00F673EC" w:rsidRDefault="00A35E77" w:rsidP="008A3CDF">
      <w:pPr>
        <w:pStyle w:val="BodyText"/>
        <w:spacing w:before="1" w:line="276" w:lineRule="auto"/>
        <w:contextualSpacing/>
        <w:rPr>
          <w:rFonts w:eastAsia="Times New Roman" w:cs="Times New Roman"/>
          <w:color w:val="808080" w:themeColor="background1" w:themeShade="80"/>
          <w:w w:val="105"/>
          <w:sz w:val="28"/>
          <w:szCs w:val="28"/>
          <w:lang w:val="en-US" w:eastAsia="en-US" w:bidi="ar-SA"/>
        </w:rPr>
      </w:pPr>
    </w:p>
    <w:p w14:paraId="4776E936" w14:textId="5E2512ED" w:rsidR="00A35E77" w:rsidRPr="00F673EC" w:rsidRDefault="006220D2" w:rsidP="008A3CDF">
      <w:pPr>
        <w:pStyle w:val="BodyText"/>
        <w:spacing w:before="1" w:line="276" w:lineRule="auto"/>
        <w:ind w:firstLine="720"/>
        <w:contextualSpacing/>
        <w:rPr>
          <w:rFonts w:eastAsia="Times New Roman" w:cs="Times New Roman"/>
          <w:color w:val="808080" w:themeColor="background1" w:themeShade="80"/>
          <w:w w:val="105"/>
          <w:sz w:val="28"/>
          <w:szCs w:val="28"/>
          <w:lang w:val="en-US" w:eastAsia="en-US" w:bidi="ar-SA"/>
        </w:rPr>
      </w:pPr>
      <w:r w:rsidRPr="00F673EC">
        <w:rPr>
          <w:rFonts w:eastAsia="Times New Roman" w:cs="Times New Roman"/>
          <w:color w:val="808080" w:themeColor="background1" w:themeShade="80"/>
          <w:w w:val="105"/>
          <w:sz w:val="28"/>
          <w:szCs w:val="28"/>
          <w:lang w:val="en-US" w:eastAsia="en-US" w:bidi="ar-SA"/>
        </w:rPr>
        <w:t>3 .WHO IS COMMUNICATNG?</w:t>
      </w:r>
    </w:p>
    <w:p w14:paraId="37DD90B0" w14:textId="77777777" w:rsidR="00A35E77" w:rsidRPr="00F673EC" w:rsidRDefault="00A35E77" w:rsidP="006220D2">
      <w:pPr>
        <w:pStyle w:val="BodyText"/>
        <w:numPr>
          <w:ilvl w:val="0"/>
          <w:numId w:val="7"/>
        </w:numPr>
        <w:spacing w:before="1" w:line="276" w:lineRule="auto"/>
        <w:ind w:left="1843"/>
        <w:contextualSpacing/>
        <w:rPr>
          <w:rFonts w:eastAsia="Times New Roman" w:cs="Times New Roman"/>
          <w:color w:val="808080" w:themeColor="background1" w:themeShade="80"/>
          <w:w w:val="105"/>
          <w:sz w:val="28"/>
          <w:szCs w:val="28"/>
          <w:lang w:val="en-US" w:eastAsia="en-US" w:bidi="ar-SA"/>
        </w:rPr>
      </w:pPr>
      <w:r w:rsidRPr="00F673EC">
        <w:rPr>
          <w:rFonts w:eastAsia="Times New Roman" w:cs="Times New Roman"/>
          <w:color w:val="808080" w:themeColor="background1" w:themeShade="80"/>
          <w:w w:val="105"/>
          <w:sz w:val="28"/>
          <w:szCs w:val="28"/>
          <w:lang w:val="en-US" w:eastAsia="en-US" w:bidi="ar-SA"/>
        </w:rPr>
        <w:t>PARISH CLERK</w:t>
      </w:r>
    </w:p>
    <w:p w14:paraId="4A048222" w14:textId="77777777" w:rsidR="00A35E77" w:rsidRPr="00F673EC" w:rsidRDefault="00A35E77" w:rsidP="006220D2">
      <w:pPr>
        <w:pStyle w:val="BodyText"/>
        <w:numPr>
          <w:ilvl w:val="0"/>
          <w:numId w:val="7"/>
        </w:numPr>
        <w:spacing w:before="1" w:line="276" w:lineRule="auto"/>
        <w:ind w:left="1843"/>
        <w:contextualSpacing/>
        <w:rPr>
          <w:rFonts w:eastAsia="Times New Roman" w:cs="Times New Roman"/>
          <w:color w:val="808080" w:themeColor="background1" w:themeShade="80"/>
          <w:w w:val="105"/>
          <w:sz w:val="28"/>
          <w:szCs w:val="28"/>
          <w:lang w:val="en-US" w:eastAsia="en-US" w:bidi="ar-SA"/>
        </w:rPr>
      </w:pPr>
      <w:r w:rsidRPr="00F673EC">
        <w:rPr>
          <w:rFonts w:eastAsia="Times New Roman" w:cs="Times New Roman"/>
          <w:color w:val="808080" w:themeColor="background1" w:themeShade="80"/>
          <w:w w:val="105"/>
          <w:sz w:val="28"/>
          <w:szCs w:val="28"/>
          <w:lang w:val="en-US" w:eastAsia="en-US" w:bidi="ar-SA"/>
        </w:rPr>
        <w:t>COUNCILLIORS</w:t>
      </w:r>
    </w:p>
    <w:p w14:paraId="2A013628" w14:textId="77777777" w:rsidR="00A35E77" w:rsidRPr="00F673EC" w:rsidRDefault="00A35E77" w:rsidP="008A3CDF">
      <w:pPr>
        <w:pStyle w:val="BodyText"/>
        <w:spacing w:before="1" w:line="276" w:lineRule="auto"/>
        <w:contextualSpacing/>
        <w:rPr>
          <w:rFonts w:eastAsia="Times New Roman" w:cs="Times New Roman"/>
          <w:color w:val="808080" w:themeColor="background1" w:themeShade="80"/>
          <w:w w:val="105"/>
          <w:sz w:val="28"/>
          <w:szCs w:val="28"/>
          <w:lang w:val="en-US" w:eastAsia="en-US" w:bidi="ar-SA"/>
        </w:rPr>
      </w:pPr>
    </w:p>
    <w:p w14:paraId="0B877447" w14:textId="64749660" w:rsidR="00A35E77" w:rsidRPr="00F673EC" w:rsidRDefault="006220D2" w:rsidP="008A3CDF">
      <w:pPr>
        <w:pStyle w:val="BodyText"/>
        <w:spacing w:before="1" w:line="276" w:lineRule="auto"/>
        <w:ind w:firstLine="720"/>
        <w:contextualSpacing/>
        <w:rPr>
          <w:rFonts w:eastAsia="Times New Roman" w:cs="Times New Roman"/>
          <w:color w:val="808080" w:themeColor="background1" w:themeShade="80"/>
          <w:w w:val="105"/>
          <w:sz w:val="28"/>
          <w:szCs w:val="28"/>
          <w:lang w:val="en-US" w:eastAsia="en-US" w:bidi="ar-SA"/>
        </w:rPr>
      </w:pPr>
      <w:r w:rsidRPr="00F673EC">
        <w:rPr>
          <w:rFonts w:eastAsia="Times New Roman" w:cs="Times New Roman"/>
          <w:color w:val="808080" w:themeColor="background1" w:themeShade="80"/>
          <w:w w:val="105"/>
          <w:sz w:val="28"/>
          <w:szCs w:val="28"/>
          <w:lang w:val="en-US" w:eastAsia="en-US" w:bidi="ar-SA"/>
        </w:rPr>
        <w:t xml:space="preserve">4. </w:t>
      </w:r>
      <w:r w:rsidR="00A35E77" w:rsidRPr="00F673EC">
        <w:rPr>
          <w:rFonts w:eastAsia="Times New Roman" w:cs="Times New Roman"/>
          <w:color w:val="808080" w:themeColor="background1" w:themeShade="80"/>
          <w:w w:val="105"/>
          <w:sz w:val="28"/>
          <w:szCs w:val="28"/>
          <w:lang w:val="en-US" w:eastAsia="en-US" w:bidi="ar-SA"/>
        </w:rPr>
        <w:t>HOW WE SHOULD BE COMMUNICATING</w:t>
      </w:r>
    </w:p>
    <w:p w14:paraId="01C20B87" w14:textId="29A1FF65" w:rsidR="00A35E77" w:rsidRPr="00F673EC" w:rsidRDefault="00A35E77" w:rsidP="006220D2">
      <w:pPr>
        <w:pStyle w:val="BodyText"/>
        <w:numPr>
          <w:ilvl w:val="0"/>
          <w:numId w:val="19"/>
        </w:numPr>
        <w:spacing w:before="1" w:line="276" w:lineRule="auto"/>
        <w:ind w:left="1843"/>
        <w:contextualSpacing/>
        <w:rPr>
          <w:rFonts w:eastAsia="Times New Roman" w:cs="Times New Roman"/>
          <w:color w:val="808080" w:themeColor="background1" w:themeShade="80"/>
          <w:w w:val="105"/>
          <w:sz w:val="28"/>
          <w:szCs w:val="28"/>
          <w:lang w:val="en-US" w:eastAsia="en-US" w:bidi="ar-SA"/>
        </w:rPr>
      </w:pPr>
      <w:r w:rsidRPr="00F673EC">
        <w:rPr>
          <w:rFonts w:eastAsia="Times New Roman" w:cs="Times New Roman"/>
          <w:color w:val="808080" w:themeColor="background1" w:themeShade="80"/>
          <w:w w:val="105"/>
          <w:sz w:val="28"/>
          <w:szCs w:val="28"/>
          <w:lang w:val="en-US" w:eastAsia="en-US" w:bidi="ar-SA"/>
        </w:rPr>
        <w:t>CO</w:t>
      </w:r>
      <w:r w:rsidR="00F149C4" w:rsidRPr="00F673EC">
        <w:rPr>
          <w:rFonts w:eastAsia="Times New Roman" w:cs="Times New Roman"/>
          <w:color w:val="808080" w:themeColor="background1" w:themeShade="80"/>
          <w:w w:val="105"/>
          <w:sz w:val="28"/>
          <w:szCs w:val="28"/>
          <w:lang w:val="en-US" w:eastAsia="en-US" w:bidi="ar-SA"/>
        </w:rPr>
        <w:t>MMUNICATION – GOOD PRACTICE</w:t>
      </w:r>
    </w:p>
    <w:p w14:paraId="0C40FDC8" w14:textId="77777777" w:rsidR="00A35E77" w:rsidRPr="00F673EC" w:rsidRDefault="00A35E77" w:rsidP="008A3CDF">
      <w:pPr>
        <w:pStyle w:val="BodyText"/>
        <w:spacing w:before="1" w:line="276" w:lineRule="auto"/>
        <w:contextualSpacing/>
        <w:rPr>
          <w:rFonts w:eastAsia="Times New Roman" w:cs="Times New Roman"/>
          <w:color w:val="808080" w:themeColor="background1" w:themeShade="80"/>
          <w:w w:val="105"/>
          <w:sz w:val="28"/>
          <w:szCs w:val="28"/>
          <w:lang w:val="en-US" w:eastAsia="en-US" w:bidi="ar-SA"/>
        </w:rPr>
      </w:pPr>
    </w:p>
    <w:p w14:paraId="34549CEE" w14:textId="60A931B0" w:rsidR="00A35E77" w:rsidRPr="00F673EC" w:rsidRDefault="006220D2" w:rsidP="008A3CDF">
      <w:pPr>
        <w:pStyle w:val="BodyText"/>
        <w:spacing w:before="1" w:line="276" w:lineRule="auto"/>
        <w:ind w:firstLine="720"/>
        <w:contextualSpacing/>
        <w:rPr>
          <w:rFonts w:eastAsia="Times New Roman" w:cs="Times New Roman"/>
          <w:color w:val="808080" w:themeColor="background1" w:themeShade="80"/>
          <w:w w:val="105"/>
          <w:sz w:val="28"/>
          <w:szCs w:val="28"/>
          <w:lang w:val="en-US" w:eastAsia="en-US" w:bidi="ar-SA"/>
        </w:rPr>
      </w:pPr>
      <w:r w:rsidRPr="00F673EC">
        <w:rPr>
          <w:rFonts w:eastAsia="Times New Roman" w:cs="Times New Roman"/>
          <w:color w:val="808080" w:themeColor="background1" w:themeShade="80"/>
          <w:w w:val="105"/>
          <w:sz w:val="28"/>
          <w:szCs w:val="28"/>
          <w:lang w:val="en-US" w:eastAsia="en-US" w:bidi="ar-SA"/>
        </w:rPr>
        <w:t xml:space="preserve">5. </w:t>
      </w:r>
      <w:r w:rsidR="00D4614A" w:rsidRPr="00F673EC">
        <w:rPr>
          <w:rFonts w:eastAsia="Times New Roman" w:cs="Times New Roman"/>
          <w:color w:val="808080" w:themeColor="background1" w:themeShade="80"/>
          <w:w w:val="105"/>
          <w:sz w:val="28"/>
          <w:szCs w:val="28"/>
          <w:lang w:val="en-US" w:eastAsia="en-US" w:bidi="ar-SA"/>
        </w:rPr>
        <w:t>ENGAGEMENT AND CONSULTATION</w:t>
      </w:r>
    </w:p>
    <w:p w14:paraId="2D151492" w14:textId="77777777" w:rsidR="00A35E77" w:rsidRPr="00F673EC" w:rsidRDefault="00A35E77" w:rsidP="006220D2">
      <w:pPr>
        <w:pStyle w:val="BodyText"/>
        <w:numPr>
          <w:ilvl w:val="0"/>
          <w:numId w:val="10"/>
        </w:numPr>
        <w:spacing w:before="1" w:line="276" w:lineRule="auto"/>
        <w:ind w:left="1843"/>
        <w:contextualSpacing/>
        <w:rPr>
          <w:rFonts w:eastAsia="Times New Roman" w:cs="Times New Roman"/>
          <w:color w:val="808080" w:themeColor="background1" w:themeShade="80"/>
          <w:w w:val="105"/>
          <w:sz w:val="28"/>
          <w:szCs w:val="28"/>
          <w:lang w:val="en-US" w:eastAsia="en-US" w:bidi="ar-SA"/>
        </w:rPr>
      </w:pPr>
      <w:r w:rsidRPr="00F673EC">
        <w:rPr>
          <w:rFonts w:eastAsia="Times New Roman" w:cs="Times New Roman"/>
          <w:color w:val="808080" w:themeColor="background1" w:themeShade="80"/>
          <w:w w:val="105"/>
          <w:sz w:val="28"/>
          <w:szCs w:val="28"/>
          <w:lang w:val="en-US" w:eastAsia="en-US" w:bidi="ar-SA"/>
        </w:rPr>
        <w:t>NOTICE BOARDS</w:t>
      </w:r>
    </w:p>
    <w:p w14:paraId="1CC2DF86" w14:textId="77777777" w:rsidR="00A35E77" w:rsidRPr="00F673EC" w:rsidRDefault="00A35E77" w:rsidP="006220D2">
      <w:pPr>
        <w:pStyle w:val="BodyText"/>
        <w:numPr>
          <w:ilvl w:val="0"/>
          <w:numId w:val="10"/>
        </w:numPr>
        <w:spacing w:before="1" w:line="276" w:lineRule="auto"/>
        <w:ind w:left="1843"/>
        <w:contextualSpacing/>
        <w:rPr>
          <w:rFonts w:eastAsia="Times New Roman" w:cs="Times New Roman"/>
          <w:color w:val="808080" w:themeColor="background1" w:themeShade="80"/>
          <w:w w:val="105"/>
          <w:sz w:val="28"/>
          <w:szCs w:val="28"/>
          <w:lang w:val="en-US" w:eastAsia="en-US" w:bidi="ar-SA"/>
        </w:rPr>
      </w:pPr>
      <w:r w:rsidRPr="00F673EC">
        <w:rPr>
          <w:rFonts w:eastAsia="Times New Roman" w:cs="Times New Roman"/>
          <w:color w:val="808080" w:themeColor="background1" w:themeShade="80"/>
          <w:w w:val="105"/>
          <w:sz w:val="28"/>
          <w:szCs w:val="28"/>
          <w:lang w:val="en-US" w:eastAsia="en-US" w:bidi="ar-SA"/>
        </w:rPr>
        <w:t>NEWSLETTERS</w:t>
      </w:r>
    </w:p>
    <w:p w14:paraId="7B05D588" w14:textId="77777777" w:rsidR="00A35E77" w:rsidRPr="00F673EC" w:rsidRDefault="00A35E77" w:rsidP="006220D2">
      <w:pPr>
        <w:pStyle w:val="BodyText"/>
        <w:numPr>
          <w:ilvl w:val="0"/>
          <w:numId w:val="10"/>
        </w:numPr>
        <w:spacing w:before="1" w:line="276" w:lineRule="auto"/>
        <w:ind w:left="1843"/>
        <w:contextualSpacing/>
        <w:rPr>
          <w:rFonts w:eastAsia="Times New Roman" w:cs="Times New Roman"/>
          <w:color w:val="808080" w:themeColor="background1" w:themeShade="80"/>
          <w:w w:val="105"/>
          <w:sz w:val="28"/>
          <w:szCs w:val="28"/>
          <w:lang w:val="en-US" w:eastAsia="en-US" w:bidi="ar-SA"/>
        </w:rPr>
      </w:pPr>
      <w:r w:rsidRPr="00F673EC">
        <w:rPr>
          <w:rFonts w:eastAsia="Times New Roman" w:cs="Times New Roman"/>
          <w:color w:val="808080" w:themeColor="background1" w:themeShade="80"/>
          <w:w w:val="105"/>
          <w:sz w:val="28"/>
          <w:szCs w:val="28"/>
          <w:lang w:val="en-US" w:eastAsia="en-US" w:bidi="ar-SA"/>
        </w:rPr>
        <w:t>ANNUAL REPORT</w:t>
      </w:r>
    </w:p>
    <w:p w14:paraId="29DDAD4B" w14:textId="77777777" w:rsidR="00A35E77" w:rsidRPr="00F673EC" w:rsidRDefault="00A35E77" w:rsidP="006220D2">
      <w:pPr>
        <w:pStyle w:val="BodyText"/>
        <w:numPr>
          <w:ilvl w:val="0"/>
          <w:numId w:val="10"/>
        </w:numPr>
        <w:spacing w:before="1" w:line="276" w:lineRule="auto"/>
        <w:ind w:left="1843"/>
        <w:contextualSpacing/>
        <w:rPr>
          <w:rFonts w:eastAsia="Times New Roman" w:cs="Times New Roman"/>
          <w:color w:val="808080" w:themeColor="background1" w:themeShade="80"/>
          <w:w w:val="105"/>
          <w:sz w:val="28"/>
          <w:szCs w:val="28"/>
          <w:lang w:val="en-US" w:eastAsia="en-US" w:bidi="ar-SA"/>
        </w:rPr>
      </w:pPr>
      <w:r w:rsidRPr="00F673EC">
        <w:rPr>
          <w:rFonts w:eastAsia="Times New Roman" w:cs="Times New Roman"/>
          <w:color w:val="808080" w:themeColor="background1" w:themeShade="80"/>
          <w:w w:val="105"/>
          <w:sz w:val="28"/>
          <w:szCs w:val="28"/>
          <w:lang w:val="en-US" w:eastAsia="en-US" w:bidi="ar-SA"/>
        </w:rPr>
        <w:t>ONLINE PRESENCE</w:t>
      </w:r>
    </w:p>
    <w:p w14:paraId="384DE140" w14:textId="77777777" w:rsidR="00A35E77" w:rsidRPr="00F673EC" w:rsidRDefault="00A35E77" w:rsidP="006220D2">
      <w:pPr>
        <w:pStyle w:val="Heading1"/>
        <w:numPr>
          <w:ilvl w:val="0"/>
          <w:numId w:val="10"/>
        </w:numPr>
        <w:spacing w:line="276" w:lineRule="auto"/>
        <w:ind w:left="1843"/>
        <w:contextualSpacing/>
        <w:rPr>
          <w:b w:val="0"/>
          <w:color w:val="808080" w:themeColor="background1" w:themeShade="80"/>
          <w:sz w:val="28"/>
          <w:szCs w:val="28"/>
        </w:rPr>
      </w:pPr>
      <w:r w:rsidRPr="00F673EC">
        <w:rPr>
          <w:rFonts w:eastAsia="Times New Roman" w:cs="Times New Roman"/>
          <w:b w:val="0"/>
          <w:color w:val="808080" w:themeColor="background1" w:themeShade="80"/>
          <w:w w:val="105"/>
          <w:sz w:val="28"/>
          <w:szCs w:val="28"/>
          <w:lang w:val="en-US" w:eastAsia="en-US" w:bidi="ar-SA"/>
        </w:rPr>
        <w:t>EMAIL</w:t>
      </w:r>
    </w:p>
    <w:p w14:paraId="1EC72746" w14:textId="77777777" w:rsidR="00A35E77" w:rsidRPr="00F673EC" w:rsidRDefault="00A35E77" w:rsidP="006220D2">
      <w:pPr>
        <w:pStyle w:val="BodyText"/>
        <w:numPr>
          <w:ilvl w:val="0"/>
          <w:numId w:val="10"/>
        </w:numPr>
        <w:spacing w:before="1" w:line="276" w:lineRule="auto"/>
        <w:ind w:left="1843"/>
        <w:contextualSpacing/>
        <w:rPr>
          <w:rFonts w:eastAsia="Times New Roman" w:cs="Times New Roman"/>
          <w:color w:val="808080" w:themeColor="background1" w:themeShade="80"/>
          <w:w w:val="105"/>
          <w:sz w:val="28"/>
          <w:szCs w:val="28"/>
          <w:lang w:val="en-US" w:eastAsia="en-US" w:bidi="ar-SA"/>
        </w:rPr>
      </w:pPr>
      <w:r w:rsidRPr="00F673EC">
        <w:rPr>
          <w:rFonts w:eastAsia="Times New Roman" w:cs="Times New Roman"/>
          <w:color w:val="808080" w:themeColor="background1" w:themeShade="80"/>
          <w:w w:val="105"/>
          <w:sz w:val="28"/>
          <w:szCs w:val="28"/>
          <w:lang w:val="en-US" w:eastAsia="en-US" w:bidi="ar-SA"/>
        </w:rPr>
        <w:t>SOCIAL MEDIA &amp; FACEBOOK</w:t>
      </w:r>
    </w:p>
    <w:p w14:paraId="593A65CB" w14:textId="77777777" w:rsidR="00A35E77" w:rsidRPr="00F673EC" w:rsidRDefault="00A35E77" w:rsidP="006220D2">
      <w:pPr>
        <w:pStyle w:val="BodyText"/>
        <w:numPr>
          <w:ilvl w:val="0"/>
          <w:numId w:val="10"/>
        </w:numPr>
        <w:spacing w:before="1" w:line="276" w:lineRule="auto"/>
        <w:ind w:left="1843"/>
        <w:contextualSpacing/>
        <w:rPr>
          <w:rFonts w:eastAsia="Times New Roman" w:cs="Times New Roman"/>
          <w:color w:val="808080" w:themeColor="background1" w:themeShade="80"/>
          <w:w w:val="105"/>
          <w:sz w:val="28"/>
          <w:szCs w:val="28"/>
          <w:lang w:val="en-US" w:eastAsia="en-US" w:bidi="ar-SA"/>
        </w:rPr>
      </w:pPr>
      <w:r w:rsidRPr="00F673EC">
        <w:rPr>
          <w:rFonts w:eastAsia="Times New Roman" w:cs="Times New Roman"/>
          <w:color w:val="808080" w:themeColor="background1" w:themeShade="80"/>
          <w:w w:val="105"/>
          <w:sz w:val="28"/>
          <w:szCs w:val="28"/>
          <w:lang w:val="en-US" w:eastAsia="en-US" w:bidi="ar-SA"/>
        </w:rPr>
        <w:t>MEETINGS</w:t>
      </w:r>
    </w:p>
    <w:p w14:paraId="306013E2" w14:textId="77777777" w:rsidR="00A35E77" w:rsidRPr="00F673EC" w:rsidRDefault="00A35E77" w:rsidP="006220D2">
      <w:pPr>
        <w:pStyle w:val="BodyText"/>
        <w:numPr>
          <w:ilvl w:val="0"/>
          <w:numId w:val="10"/>
        </w:numPr>
        <w:spacing w:before="1" w:line="276" w:lineRule="auto"/>
        <w:ind w:left="1843"/>
        <w:contextualSpacing/>
        <w:rPr>
          <w:rFonts w:eastAsia="Times New Roman" w:cs="Times New Roman"/>
          <w:color w:val="808080" w:themeColor="background1" w:themeShade="80"/>
          <w:w w:val="105"/>
          <w:sz w:val="28"/>
          <w:szCs w:val="28"/>
          <w:lang w:val="en-US" w:eastAsia="en-US" w:bidi="ar-SA"/>
        </w:rPr>
      </w:pPr>
      <w:r w:rsidRPr="00F673EC">
        <w:rPr>
          <w:rFonts w:eastAsia="Times New Roman" w:cs="Times New Roman"/>
          <w:color w:val="808080" w:themeColor="background1" w:themeShade="80"/>
          <w:w w:val="105"/>
          <w:sz w:val="28"/>
          <w:szCs w:val="28"/>
          <w:lang w:val="en-US" w:eastAsia="en-US" w:bidi="ar-SA"/>
        </w:rPr>
        <w:t>PARTNERSHIP WORKING</w:t>
      </w:r>
    </w:p>
    <w:p w14:paraId="70E79798" w14:textId="77777777" w:rsidR="00A35E77" w:rsidRPr="00F673EC" w:rsidRDefault="00A35E77" w:rsidP="006220D2">
      <w:pPr>
        <w:pStyle w:val="BodyText"/>
        <w:numPr>
          <w:ilvl w:val="0"/>
          <w:numId w:val="10"/>
        </w:numPr>
        <w:spacing w:before="1" w:line="276" w:lineRule="auto"/>
        <w:ind w:left="1843"/>
        <w:contextualSpacing/>
        <w:rPr>
          <w:rFonts w:eastAsia="Times New Roman" w:cs="Times New Roman"/>
          <w:color w:val="808080" w:themeColor="background1" w:themeShade="80"/>
          <w:w w:val="105"/>
          <w:sz w:val="28"/>
          <w:szCs w:val="28"/>
          <w:lang w:val="en-US" w:eastAsia="en-US" w:bidi="ar-SA"/>
        </w:rPr>
      </w:pPr>
      <w:r w:rsidRPr="00F673EC">
        <w:rPr>
          <w:rFonts w:eastAsia="Times New Roman" w:cs="Times New Roman"/>
          <w:color w:val="808080" w:themeColor="background1" w:themeShade="80"/>
          <w:w w:val="105"/>
          <w:sz w:val="28"/>
          <w:szCs w:val="28"/>
          <w:lang w:val="en-US" w:eastAsia="en-US" w:bidi="ar-SA"/>
        </w:rPr>
        <w:t>COUNCILLORS</w:t>
      </w:r>
    </w:p>
    <w:p w14:paraId="0FE2BBD1" w14:textId="7F450B0B" w:rsidR="00A35E77" w:rsidRPr="00F673EC" w:rsidRDefault="00A35E77" w:rsidP="006220D2">
      <w:pPr>
        <w:pStyle w:val="BodyText"/>
        <w:numPr>
          <w:ilvl w:val="0"/>
          <w:numId w:val="10"/>
        </w:numPr>
        <w:spacing w:before="1" w:line="276" w:lineRule="auto"/>
        <w:ind w:left="1843"/>
        <w:contextualSpacing/>
        <w:rPr>
          <w:rFonts w:eastAsia="Times New Roman" w:cs="Times New Roman"/>
          <w:color w:val="808080" w:themeColor="background1" w:themeShade="80"/>
          <w:w w:val="105"/>
          <w:sz w:val="28"/>
          <w:szCs w:val="28"/>
          <w:u w:val="single"/>
          <w:lang w:val="en-US" w:eastAsia="en-US" w:bidi="ar-SA"/>
        </w:rPr>
      </w:pPr>
      <w:r w:rsidRPr="00F673EC">
        <w:rPr>
          <w:rFonts w:eastAsia="Times New Roman" w:cs="Times New Roman"/>
          <w:color w:val="808080" w:themeColor="background1" w:themeShade="80"/>
          <w:w w:val="105"/>
          <w:sz w:val="28"/>
          <w:szCs w:val="28"/>
          <w:lang w:val="en-US" w:eastAsia="en-US" w:bidi="ar-SA"/>
        </w:rPr>
        <w:t>QUESTIONNAIRES</w:t>
      </w:r>
    </w:p>
    <w:p w14:paraId="731D3B14" w14:textId="67A25C0D" w:rsidR="00A35E77" w:rsidRPr="00F673EC" w:rsidRDefault="00A35E77" w:rsidP="006220D2">
      <w:pPr>
        <w:pStyle w:val="BodyText"/>
        <w:numPr>
          <w:ilvl w:val="0"/>
          <w:numId w:val="10"/>
        </w:numPr>
        <w:spacing w:before="1" w:line="276" w:lineRule="auto"/>
        <w:ind w:left="1843"/>
        <w:contextualSpacing/>
        <w:rPr>
          <w:rFonts w:eastAsia="Times New Roman" w:cs="Times New Roman"/>
          <w:color w:val="808080" w:themeColor="background1" w:themeShade="80"/>
          <w:w w:val="105"/>
          <w:sz w:val="28"/>
          <w:szCs w:val="28"/>
          <w:lang w:val="en-US" w:eastAsia="en-US" w:bidi="ar-SA"/>
        </w:rPr>
      </w:pPr>
      <w:r w:rsidRPr="00F673EC">
        <w:rPr>
          <w:rFonts w:eastAsia="Times New Roman" w:cs="Times New Roman"/>
          <w:color w:val="808080" w:themeColor="background1" w:themeShade="80"/>
          <w:w w:val="105"/>
          <w:sz w:val="28"/>
          <w:szCs w:val="28"/>
          <w:lang w:val="en-US" w:eastAsia="en-US" w:bidi="ar-SA"/>
        </w:rPr>
        <w:t xml:space="preserve">PRESS </w:t>
      </w:r>
      <w:r w:rsidR="00F149C4" w:rsidRPr="00F673EC">
        <w:rPr>
          <w:rFonts w:eastAsia="Times New Roman" w:cs="Times New Roman"/>
          <w:color w:val="808080" w:themeColor="background1" w:themeShade="80"/>
          <w:w w:val="105"/>
          <w:sz w:val="28"/>
          <w:szCs w:val="28"/>
          <w:lang w:val="en-US" w:eastAsia="en-US" w:bidi="ar-SA"/>
        </w:rPr>
        <w:t>AND MEDIA MANAGEMENT</w:t>
      </w:r>
    </w:p>
    <w:p w14:paraId="48A18211" w14:textId="27422EB3" w:rsidR="00A35E77" w:rsidRPr="00F673EC" w:rsidRDefault="00A35E77" w:rsidP="006220D2">
      <w:pPr>
        <w:pStyle w:val="BodyText"/>
        <w:numPr>
          <w:ilvl w:val="0"/>
          <w:numId w:val="10"/>
        </w:numPr>
        <w:spacing w:before="1" w:line="276" w:lineRule="auto"/>
        <w:ind w:left="1843"/>
        <w:contextualSpacing/>
        <w:rPr>
          <w:rFonts w:eastAsia="Times New Roman" w:cs="Times New Roman"/>
          <w:color w:val="808080" w:themeColor="background1" w:themeShade="80"/>
          <w:w w:val="105"/>
          <w:sz w:val="28"/>
          <w:szCs w:val="28"/>
          <w:lang w:val="en-US" w:eastAsia="en-US" w:bidi="ar-SA"/>
        </w:rPr>
      </w:pPr>
      <w:r w:rsidRPr="00F673EC">
        <w:rPr>
          <w:rFonts w:eastAsia="Times New Roman" w:cs="Times New Roman"/>
          <w:color w:val="808080" w:themeColor="background1" w:themeShade="80"/>
          <w:w w:val="105"/>
          <w:sz w:val="28"/>
          <w:szCs w:val="28"/>
          <w:lang w:val="en-US" w:eastAsia="en-US" w:bidi="ar-SA"/>
        </w:rPr>
        <w:t>PUBLICATIONS</w:t>
      </w:r>
    </w:p>
    <w:p w14:paraId="770798BE" w14:textId="31065A07" w:rsidR="00A35E77" w:rsidRPr="00F673EC" w:rsidRDefault="00A35E77" w:rsidP="006220D2">
      <w:pPr>
        <w:pStyle w:val="BodyText"/>
        <w:numPr>
          <w:ilvl w:val="0"/>
          <w:numId w:val="10"/>
        </w:numPr>
        <w:spacing w:before="1" w:line="276" w:lineRule="auto"/>
        <w:ind w:left="1843"/>
        <w:contextualSpacing/>
        <w:rPr>
          <w:rFonts w:eastAsia="Times New Roman" w:cs="Times New Roman"/>
          <w:color w:val="808080" w:themeColor="background1" w:themeShade="80"/>
          <w:w w:val="105"/>
          <w:sz w:val="28"/>
          <w:szCs w:val="28"/>
          <w:lang w:val="en-US" w:eastAsia="en-US" w:bidi="ar-SA"/>
        </w:rPr>
      </w:pPr>
      <w:r w:rsidRPr="00F673EC">
        <w:rPr>
          <w:rFonts w:eastAsia="Times New Roman" w:cs="Times New Roman"/>
          <w:color w:val="808080" w:themeColor="background1" w:themeShade="80"/>
          <w:w w:val="105"/>
          <w:sz w:val="28"/>
          <w:szCs w:val="28"/>
          <w:lang w:val="en-US" w:eastAsia="en-US" w:bidi="ar-SA"/>
        </w:rPr>
        <w:t>HMTPC LOGO / BRANDING</w:t>
      </w:r>
    </w:p>
    <w:p w14:paraId="32F2461C" w14:textId="77777777" w:rsidR="00F149C4" w:rsidRPr="00F673EC" w:rsidRDefault="00F149C4" w:rsidP="00F149C4">
      <w:pPr>
        <w:pStyle w:val="BodyText"/>
        <w:spacing w:before="1" w:line="276" w:lineRule="auto"/>
        <w:contextualSpacing/>
        <w:rPr>
          <w:rFonts w:eastAsia="Times New Roman" w:cs="Times New Roman"/>
          <w:color w:val="808080" w:themeColor="background1" w:themeShade="80"/>
          <w:w w:val="105"/>
          <w:sz w:val="28"/>
          <w:szCs w:val="28"/>
          <w:lang w:val="en-US" w:eastAsia="en-US" w:bidi="ar-SA"/>
        </w:rPr>
      </w:pPr>
    </w:p>
    <w:p w14:paraId="205D42D1" w14:textId="55E40ABF" w:rsidR="00F149C4" w:rsidRPr="00F673EC" w:rsidRDefault="006220D2" w:rsidP="00F149C4">
      <w:pPr>
        <w:pStyle w:val="BodyText"/>
        <w:spacing w:before="1" w:line="276" w:lineRule="auto"/>
        <w:ind w:firstLine="720"/>
        <w:contextualSpacing/>
        <w:rPr>
          <w:rFonts w:eastAsia="Times New Roman" w:cs="Times New Roman"/>
          <w:color w:val="808080" w:themeColor="background1" w:themeShade="80"/>
          <w:w w:val="105"/>
          <w:sz w:val="28"/>
          <w:szCs w:val="28"/>
          <w:lang w:val="en-US" w:eastAsia="en-US" w:bidi="ar-SA"/>
        </w:rPr>
      </w:pPr>
      <w:r w:rsidRPr="00F673EC">
        <w:rPr>
          <w:rFonts w:eastAsia="Times New Roman" w:cs="Times New Roman"/>
          <w:color w:val="808080" w:themeColor="background1" w:themeShade="80"/>
          <w:w w:val="105"/>
          <w:sz w:val="28"/>
          <w:szCs w:val="28"/>
          <w:lang w:val="en-US" w:eastAsia="en-US" w:bidi="ar-SA"/>
        </w:rPr>
        <w:t xml:space="preserve">6. </w:t>
      </w:r>
      <w:r w:rsidR="00F149C4" w:rsidRPr="00F673EC">
        <w:rPr>
          <w:rFonts w:eastAsia="Times New Roman" w:cs="Times New Roman"/>
          <w:color w:val="808080" w:themeColor="background1" w:themeShade="80"/>
          <w:w w:val="105"/>
          <w:sz w:val="28"/>
          <w:szCs w:val="28"/>
          <w:lang w:val="en-US" w:eastAsia="en-US" w:bidi="ar-SA"/>
        </w:rPr>
        <w:t>MANAGING EXPECTATION</w:t>
      </w:r>
    </w:p>
    <w:p w14:paraId="13787D9C" w14:textId="77777777" w:rsidR="00F149C4" w:rsidRPr="00F673EC" w:rsidRDefault="00F149C4" w:rsidP="00F149C4">
      <w:pPr>
        <w:pStyle w:val="BodyText"/>
        <w:spacing w:before="1" w:line="276" w:lineRule="auto"/>
        <w:contextualSpacing/>
        <w:rPr>
          <w:rFonts w:eastAsia="Times New Roman" w:cs="Times New Roman"/>
          <w:color w:val="808080" w:themeColor="background1" w:themeShade="80"/>
          <w:w w:val="105"/>
          <w:sz w:val="28"/>
          <w:szCs w:val="28"/>
          <w:lang w:val="en-US" w:eastAsia="en-US" w:bidi="ar-SA"/>
        </w:rPr>
      </w:pPr>
    </w:p>
    <w:p w14:paraId="34D90A1E" w14:textId="287D2B1D" w:rsidR="00F149C4" w:rsidRPr="00F673EC" w:rsidRDefault="006220D2" w:rsidP="00F149C4">
      <w:pPr>
        <w:pStyle w:val="BodyText"/>
        <w:spacing w:before="1" w:line="276" w:lineRule="auto"/>
        <w:ind w:firstLine="720"/>
        <w:contextualSpacing/>
        <w:rPr>
          <w:rFonts w:eastAsia="Times New Roman" w:cs="Times New Roman"/>
          <w:color w:val="808080" w:themeColor="background1" w:themeShade="80"/>
          <w:w w:val="105"/>
          <w:sz w:val="28"/>
          <w:szCs w:val="28"/>
          <w:lang w:val="en-US" w:eastAsia="en-US" w:bidi="ar-SA"/>
        </w:rPr>
      </w:pPr>
      <w:r w:rsidRPr="00F673EC">
        <w:rPr>
          <w:rFonts w:eastAsia="Times New Roman" w:cs="Times New Roman"/>
          <w:color w:val="808080" w:themeColor="background1" w:themeShade="80"/>
          <w:w w:val="105"/>
          <w:sz w:val="28"/>
          <w:szCs w:val="28"/>
          <w:lang w:val="en-US" w:eastAsia="en-US" w:bidi="ar-SA"/>
        </w:rPr>
        <w:t xml:space="preserve">7. </w:t>
      </w:r>
      <w:r w:rsidR="00F149C4" w:rsidRPr="00F673EC">
        <w:rPr>
          <w:rFonts w:eastAsia="Times New Roman" w:cs="Times New Roman"/>
          <w:color w:val="808080" w:themeColor="background1" w:themeShade="80"/>
          <w:w w:val="105"/>
          <w:sz w:val="28"/>
          <w:szCs w:val="28"/>
          <w:lang w:val="en-US" w:eastAsia="en-US" w:bidi="ar-SA"/>
        </w:rPr>
        <w:t>COUNCIL RESPONSE TIMES</w:t>
      </w:r>
    </w:p>
    <w:p w14:paraId="797BB7AB" w14:textId="77777777" w:rsidR="00A35E77" w:rsidRPr="00F673EC" w:rsidRDefault="00A35E77" w:rsidP="008A3CDF">
      <w:pPr>
        <w:pStyle w:val="BodyText"/>
        <w:spacing w:before="1"/>
        <w:contextualSpacing/>
        <w:rPr>
          <w:rFonts w:eastAsia="Times New Roman" w:cs="Times New Roman"/>
          <w:w w:val="105"/>
          <w:sz w:val="28"/>
          <w:szCs w:val="28"/>
          <w:u w:val="single"/>
          <w:lang w:val="en-US" w:eastAsia="en-US" w:bidi="ar-SA"/>
        </w:rPr>
      </w:pPr>
    </w:p>
    <w:p w14:paraId="26E718FC" w14:textId="64EBB653" w:rsidR="006220D2" w:rsidRPr="00F673EC" w:rsidRDefault="006220D2" w:rsidP="00F149C4">
      <w:pPr>
        <w:pStyle w:val="BodyText"/>
        <w:spacing w:before="1" w:line="276" w:lineRule="auto"/>
        <w:ind w:firstLine="720"/>
        <w:contextualSpacing/>
        <w:rPr>
          <w:rFonts w:eastAsia="Times New Roman" w:cs="Times New Roman"/>
          <w:color w:val="808080" w:themeColor="background1" w:themeShade="80"/>
          <w:w w:val="105"/>
          <w:sz w:val="28"/>
          <w:szCs w:val="28"/>
          <w:lang w:val="en-US" w:eastAsia="en-US" w:bidi="ar-SA"/>
        </w:rPr>
      </w:pPr>
      <w:r w:rsidRPr="00F673EC">
        <w:rPr>
          <w:rFonts w:eastAsia="Times New Roman" w:cs="Times New Roman"/>
          <w:color w:val="808080" w:themeColor="background1" w:themeShade="80"/>
          <w:w w:val="105"/>
          <w:sz w:val="28"/>
          <w:szCs w:val="28"/>
          <w:lang w:val="en-US" w:eastAsia="en-US" w:bidi="ar-SA"/>
        </w:rPr>
        <w:t xml:space="preserve">8. </w:t>
      </w:r>
      <w:r w:rsidR="00F149C4" w:rsidRPr="00F673EC">
        <w:rPr>
          <w:rFonts w:eastAsia="Times New Roman" w:cs="Times New Roman"/>
          <w:color w:val="808080" w:themeColor="background1" w:themeShade="80"/>
          <w:w w:val="105"/>
          <w:sz w:val="28"/>
          <w:szCs w:val="28"/>
          <w:lang w:val="en-US" w:eastAsia="en-US" w:bidi="ar-SA"/>
        </w:rPr>
        <w:t>M</w:t>
      </w:r>
      <w:r w:rsidRPr="00F673EC">
        <w:rPr>
          <w:rFonts w:eastAsia="Times New Roman" w:cs="Times New Roman"/>
          <w:color w:val="808080" w:themeColor="background1" w:themeShade="80"/>
          <w:w w:val="105"/>
          <w:sz w:val="28"/>
          <w:szCs w:val="28"/>
          <w:lang w:val="en-US" w:eastAsia="en-US" w:bidi="ar-SA"/>
        </w:rPr>
        <w:t>EASURING SUCCESS OF THE STRATEGY</w:t>
      </w:r>
    </w:p>
    <w:p w14:paraId="76E0F573" w14:textId="6B2D284C" w:rsidR="00F149C4" w:rsidRPr="00F673EC" w:rsidRDefault="006220D2" w:rsidP="006220D2">
      <w:pPr>
        <w:pStyle w:val="BodyText"/>
        <w:numPr>
          <w:ilvl w:val="0"/>
          <w:numId w:val="20"/>
        </w:numPr>
        <w:spacing w:before="1" w:line="276" w:lineRule="auto"/>
        <w:ind w:left="1843"/>
        <w:contextualSpacing/>
        <w:rPr>
          <w:rFonts w:eastAsia="Times New Roman" w:cs="Times New Roman"/>
          <w:color w:val="808080" w:themeColor="background1" w:themeShade="80"/>
          <w:w w:val="105"/>
          <w:sz w:val="28"/>
          <w:szCs w:val="28"/>
          <w:lang w:val="en-US" w:eastAsia="en-US" w:bidi="ar-SA"/>
        </w:rPr>
      </w:pPr>
      <w:r w:rsidRPr="00F673EC">
        <w:rPr>
          <w:rFonts w:eastAsia="Times New Roman" w:cs="Times New Roman"/>
          <w:color w:val="808080" w:themeColor="background1" w:themeShade="80"/>
          <w:w w:val="105"/>
          <w:sz w:val="28"/>
          <w:szCs w:val="28"/>
          <w:lang w:val="en-US" w:eastAsia="en-US" w:bidi="ar-SA"/>
        </w:rPr>
        <w:t>REVIEW OF THE STRATEGY</w:t>
      </w:r>
    </w:p>
    <w:p w14:paraId="1A4204B3" w14:textId="77777777" w:rsidR="008A3CDF" w:rsidRDefault="008A3CDF" w:rsidP="008A3CDF">
      <w:pPr>
        <w:spacing w:before="186"/>
        <w:ind w:left="119"/>
        <w:contextualSpacing/>
        <w:rPr>
          <w:rFonts w:eastAsia="Times New Roman" w:cs="Times New Roman"/>
          <w:b/>
          <w:color w:val="808080" w:themeColor="background1" w:themeShade="80"/>
          <w:w w:val="105"/>
          <w:sz w:val="28"/>
          <w:szCs w:val="28"/>
          <w:lang w:val="en-US" w:eastAsia="en-US" w:bidi="ar-SA"/>
        </w:rPr>
        <w:sectPr w:rsidR="008A3CDF" w:rsidSect="00A35E77">
          <w:pgSz w:w="11920" w:h="16850"/>
          <w:pgMar w:top="720" w:right="720" w:bottom="720" w:left="720" w:header="0" w:footer="887" w:gutter="0"/>
          <w:cols w:space="720"/>
          <w:docGrid w:linePitch="299"/>
        </w:sectPr>
      </w:pPr>
    </w:p>
    <w:p w14:paraId="71BAF7F4" w14:textId="77777777" w:rsidR="008A3CDF" w:rsidRDefault="008A3CDF" w:rsidP="008A3CDF">
      <w:pPr>
        <w:spacing w:before="186"/>
        <w:contextualSpacing/>
        <w:rPr>
          <w:rFonts w:eastAsia="Times New Roman" w:cs="Times New Roman"/>
          <w:b/>
          <w:color w:val="808080" w:themeColor="background1" w:themeShade="80"/>
          <w:w w:val="105"/>
          <w:sz w:val="28"/>
          <w:szCs w:val="28"/>
          <w:lang w:val="en-US" w:eastAsia="en-US" w:bidi="ar-SA"/>
        </w:rPr>
      </w:pPr>
    </w:p>
    <w:p w14:paraId="2CC73CEF" w14:textId="41BE703C" w:rsidR="00A35E77" w:rsidRPr="00F673EC" w:rsidRDefault="006220D2" w:rsidP="008A3CDF">
      <w:pPr>
        <w:spacing w:before="186"/>
        <w:contextualSpacing/>
        <w:rPr>
          <w:rFonts w:eastAsia="Times New Roman" w:cs="Times New Roman"/>
          <w:color w:val="808080" w:themeColor="background1" w:themeShade="80"/>
          <w:w w:val="105"/>
          <w:sz w:val="36"/>
          <w:szCs w:val="36"/>
          <w:lang w:val="en-US" w:eastAsia="en-US" w:bidi="ar-SA"/>
        </w:rPr>
      </w:pPr>
      <w:r w:rsidRPr="00F673EC">
        <w:rPr>
          <w:rFonts w:eastAsia="Times New Roman" w:cs="Times New Roman"/>
          <w:color w:val="808080" w:themeColor="background1" w:themeShade="80"/>
          <w:w w:val="105"/>
          <w:sz w:val="36"/>
          <w:szCs w:val="36"/>
          <w:lang w:val="en-US" w:eastAsia="en-US" w:bidi="ar-SA"/>
        </w:rPr>
        <w:t xml:space="preserve">1. </w:t>
      </w:r>
      <w:r w:rsidR="00D4614A" w:rsidRPr="00F673EC">
        <w:rPr>
          <w:rFonts w:eastAsia="Times New Roman" w:cs="Times New Roman"/>
          <w:color w:val="808080" w:themeColor="background1" w:themeShade="80"/>
          <w:w w:val="105"/>
          <w:sz w:val="36"/>
          <w:szCs w:val="36"/>
          <w:lang w:val="en-US" w:eastAsia="en-US" w:bidi="ar-SA"/>
        </w:rPr>
        <w:t xml:space="preserve">COMMUNICATIONS AND ENGAGEMENT STRATEGY </w:t>
      </w:r>
    </w:p>
    <w:p w14:paraId="727968E0" w14:textId="77777777" w:rsidR="00A35E77" w:rsidRPr="00D4614A" w:rsidRDefault="00D4614A" w:rsidP="008A3CDF">
      <w:pPr>
        <w:spacing w:before="186"/>
        <w:rPr>
          <w:rFonts w:eastAsia="Times New Roman" w:cs="Times New Roman"/>
          <w:b/>
          <w:color w:val="808080" w:themeColor="background1" w:themeShade="80"/>
          <w:lang w:val="en-US" w:eastAsia="en-US" w:bidi="ar-SA"/>
        </w:rPr>
      </w:pPr>
      <w:r w:rsidRPr="00D4614A">
        <w:rPr>
          <w:rFonts w:eastAsia="Times New Roman" w:cs="Times New Roman"/>
          <w:b/>
          <w:color w:val="808080" w:themeColor="background1" w:themeShade="80"/>
          <w:w w:val="105"/>
          <w:lang w:val="en-US" w:eastAsia="en-US" w:bidi="ar-SA"/>
        </w:rPr>
        <w:t>KEY AIM – TO COMMUNICATE AND INFORM; CONSULT AND INVOLVE</w:t>
      </w:r>
    </w:p>
    <w:p w14:paraId="36B9413A" w14:textId="77777777" w:rsidR="00A35E77" w:rsidRPr="00E2365E" w:rsidRDefault="00A35E77" w:rsidP="008A3CDF">
      <w:pPr>
        <w:spacing w:before="5"/>
        <w:rPr>
          <w:rFonts w:eastAsia="Times New Roman" w:cs="Times New Roman"/>
          <w:lang w:val="en-US" w:eastAsia="en-US" w:bidi="ar-SA"/>
        </w:rPr>
      </w:pPr>
    </w:p>
    <w:p w14:paraId="7C081E9D" w14:textId="77777777" w:rsidR="00A35E77" w:rsidRPr="00E2365E" w:rsidRDefault="00A35E77" w:rsidP="008A3CDF">
      <w:pPr>
        <w:spacing w:line="283" w:lineRule="auto"/>
        <w:ind w:right="265"/>
        <w:rPr>
          <w:rFonts w:eastAsia="Times New Roman" w:cs="Times New Roman"/>
          <w:lang w:val="en-US" w:eastAsia="en-US" w:bidi="ar-SA"/>
        </w:rPr>
      </w:pPr>
      <w:r w:rsidRPr="00E2365E">
        <w:rPr>
          <w:rFonts w:eastAsia="Times New Roman" w:cs="Times New Roman"/>
          <w:w w:val="110"/>
          <w:lang w:val="en-US" w:eastAsia="en-US" w:bidi="ar-SA"/>
        </w:rPr>
        <w:t xml:space="preserve">The aim of </w:t>
      </w:r>
      <w:r>
        <w:rPr>
          <w:rFonts w:eastAsia="Times New Roman" w:cs="Times New Roman"/>
          <w:w w:val="110"/>
          <w:lang w:val="en-US" w:eastAsia="en-US" w:bidi="ar-SA"/>
        </w:rPr>
        <w:t>HMTPC</w:t>
      </w:r>
      <w:r w:rsidRPr="00E2365E">
        <w:rPr>
          <w:rFonts w:eastAsia="Times New Roman" w:cs="Times New Roman"/>
          <w:w w:val="110"/>
          <w:lang w:val="en-US" w:eastAsia="en-US" w:bidi="ar-SA"/>
        </w:rPr>
        <w:t xml:space="preserve">’s Engagement Strategy is to continuously improve the way in which the Parish Council </w:t>
      </w:r>
      <w:r>
        <w:rPr>
          <w:rFonts w:eastAsia="Times New Roman" w:cs="Times New Roman"/>
          <w:w w:val="110"/>
          <w:lang w:val="en-US" w:eastAsia="en-US" w:bidi="ar-SA"/>
        </w:rPr>
        <w:t xml:space="preserve">communicates, </w:t>
      </w:r>
      <w:r w:rsidRPr="00E2365E">
        <w:rPr>
          <w:rFonts w:eastAsia="Times New Roman" w:cs="Times New Roman"/>
          <w:w w:val="110"/>
          <w:lang w:val="en-US" w:eastAsia="en-US" w:bidi="ar-SA"/>
        </w:rPr>
        <w:t>engages and consults with the community and key partners.</w:t>
      </w:r>
    </w:p>
    <w:p w14:paraId="5E8B775A" w14:textId="77777777" w:rsidR="00A35E77" w:rsidRPr="00E2365E" w:rsidRDefault="00A35E77" w:rsidP="008A3CDF">
      <w:pPr>
        <w:spacing w:before="187"/>
        <w:rPr>
          <w:rFonts w:eastAsia="Times New Roman" w:cs="Times New Roman"/>
          <w:lang w:val="en-US" w:eastAsia="en-US" w:bidi="ar-SA"/>
        </w:rPr>
      </w:pPr>
      <w:r w:rsidRPr="00E2365E">
        <w:rPr>
          <w:rFonts w:eastAsia="Times New Roman" w:cs="Times New Roman"/>
          <w:w w:val="110"/>
          <w:lang w:val="en-US" w:eastAsia="en-US" w:bidi="ar-SA"/>
        </w:rPr>
        <w:t>To this end all residents should be: -</w:t>
      </w:r>
    </w:p>
    <w:p w14:paraId="276E9D86" w14:textId="77777777" w:rsidR="00A35E77" w:rsidRPr="00E2365E" w:rsidRDefault="00A35E77" w:rsidP="008A3CDF">
      <w:pPr>
        <w:spacing w:before="7"/>
        <w:rPr>
          <w:rFonts w:eastAsia="Times New Roman" w:cs="Times New Roman"/>
          <w:lang w:val="en-US" w:eastAsia="en-US" w:bidi="ar-SA"/>
        </w:rPr>
      </w:pPr>
    </w:p>
    <w:p w14:paraId="599DF1BF" w14:textId="77777777" w:rsidR="00A35E77" w:rsidRPr="00E2365E" w:rsidRDefault="00A35E77" w:rsidP="008A3CDF">
      <w:pPr>
        <w:numPr>
          <w:ilvl w:val="0"/>
          <w:numId w:val="16"/>
        </w:numPr>
        <w:tabs>
          <w:tab w:val="left" w:pos="794"/>
          <w:tab w:val="left" w:pos="795"/>
        </w:tabs>
        <w:spacing w:before="1"/>
        <w:ind w:left="284" w:hanging="294"/>
        <w:rPr>
          <w:rFonts w:eastAsia="Times New Roman" w:cs="Times New Roman"/>
          <w:lang w:val="en-US" w:eastAsia="en-US" w:bidi="ar-SA"/>
        </w:rPr>
      </w:pPr>
      <w:r w:rsidRPr="00E2365E">
        <w:rPr>
          <w:rFonts w:eastAsia="Times New Roman" w:cs="Times New Roman"/>
          <w:w w:val="105"/>
          <w:lang w:val="en-US" w:eastAsia="en-US" w:bidi="ar-SA"/>
        </w:rPr>
        <w:t>Informed of the council’s activities and</w:t>
      </w:r>
      <w:r w:rsidRPr="00E2365E">
        <w:rPr>
          <w:rFonts w:eastAsia="Times New Roman" w:cs="Times New Roman"/>
          <w:spacing w:val="45"/>
          <w:w w:val="105"/>
          <w:lang w:val="en-US" w:eastAsia="en-US" w:bidi="ar-SA"/>
        </w:rPr>
        <w:t xml:space="preserve"> </w:t>
      </w:r>
      <w:r w:rsidRPr="00E2365E">
        <w:rPr>
          <w:rFonts w:eastAsia="Times New Roman" w:cs="Times New Roman"/>
          <w:w w:val="105"/>
          <w:lang w:val="en-US" w:eastAsia="en-US" w:bidi="ar-SA"/>
        </w:rPr>
        <w:t>projects</w:t>
      </w:r>
    </w:p>
    <w:p w14:paraId="1B5024F3" w14:textId="77777777" w:rsidR="00A35E77" w:rsidRPr="00E2365E" w:rsidRDefault="00A35E77" w:rsidP="008A3CDF">
      <w:pPr>
        <w:spacing w:before="7"/>
        <w:ind w:left="284" w:hanging="294"/>
        <w:rPr>
          <w:rFonts w:eastAsia="Times New Roman" w:cs="Times New Roman"/>
          <w:lang w:val="en-US" w:eastAsia="en-US" w:bidi="ar-SA"/>
        </w:rPr>
      </w:pPr>
    </w:p>
    <w:p w14:paraId="6CA63BB7" w14:textId="77777777" w:rsidR="00A35E77" w:rsidRPr="00E2365E" w:rsidRDefault="00A35E77" w:rsidP="008A3CDF">
      <w:pPr>
        <w:numPr>
          <w:ilvl w:val="0"/>
          <w:numId w:val="16"/>
        </w:numPr>
        <w:tabs>
          <w:tab w:val="left" w:pos="794"/>
          <w:tab w:val="left" w:pos="795"/>
        </w:tabs>
        <w:ind w:left="284" w:hanging="294"/>
        <w:rPr>
          <w:rFonts w:eastAsia="Times New Roman" w:cs="Times New Roman"/>
          <w:lang w:val="en-US" w:eastAsia="en-US" w:bidi="ar-SA"/>
        </w:rPr>
      </w:pPr>
      <w:r w:rsidRPr="00E2365E">
        <w:rPr>
          <w:rFonts w:eastAsia="Times New Roman" w:cs="Times New Roman"/>
          <w:w w:val="110"/>
          <w:lang w:val="en-US" w:eastAsia="en-US" w:bidi="ar-SA"/>
        </w:rPr>
        <w:t>Consulted on council’s activities and</w:t>
      </w:r>
      <w:r w:rsidRPr="00E2365E">
        <w:rPr>
          <w:rFonts w:eastAsia="Times New Roman" w:cs="Times New Roman"/>
          <w:spacing w:val="16"/>
          <w:w w:val="110"/>
          <w:lang w:val="en-US" w:eastAsia="en-US" w:bidi="ar-SA"/>
        </w:rPr>
        <w:t xml:space="preserve"> </w:t>
      </w:r>
      <w:r w:rsidRPr="00E2365E">
        <w:rPr>
          <w:rFonts w:eastAsia="Times New Roman" w:cs="Times New Roman"/>
          <w:w w:val="110"/>
          <w:lang w:val="en-US" w:eastAsia="en-US" w:bidi="ar-SA"/>
        </w:rPr>
        <w:t>projects</w:t>
      </w:r>
    </w:p>
    <w:p w14:paraId="404DD996" w14:textId="77777777" w:rsidR="00A35E77" w:rsidRPr="00E2365E" w:rsidRDefault="00A35E77" w:rsidP="008A3CDF">
      <w:pPr>
        <w:spacing w:before="7"/>
        <w:ind w:left="284" w:hanging="294"/>
        <w:rPr>
          <w:rFonts w:eastAsia="Times New Roman" w:cs="Times New Roman"/>
          <w:lang w:val="en-US" w:eastAsia="en-US" w:bidi="ar-SA"/>
        </w:rPr>
      </w:pPr>
    </w:p>
    <w:p w14:paraId="05A11DF2" w14:textId="77777777" w:rsidR="00A35E77" w:rsidRPr="00E2365E" w:rsidRDefault="00A35E77" w:rsidP="008A3CDF">
      <w:pPr>
        <w:numPr>
          <w:ilvl w:val="0"/>
          <w:numId w:val="16"/>
        </w:numPr>
        <w:tabs>
          <w:tab w:val="left" w:pos="794"/>
          <w:tab w:val="left" w:pos="795"/>
        </w:tabs>
        <w:ind w:left="284" w:hanging="294"/>
        <w:rPr>
          <w:rFonts w:eastAsia="Times New Roman" w:cs="Times New Roman"/>
          <w:lang w:val="en-US" w:eastAsia="en-US" w:bidi="ar-SA"/>
        </w:rPr>
      </w:pPr>
      <w:r w:rsidRPr="00E2365E">
        <w:rPr>
          <w:rFonts w:eastAsia="Times New Roman" w:cs="Times New Roman"/>
          <w:w w:val="110"/>
          <w:lang w:val="en-US" w:eastAsia="en-US" w:bidi="ar-SA"/>
        </w:rPr>
        <w:t>Have the opportunity to be involved in the Council’s activities</w:t>
      </w:r>
      <w:r>
        <w:rPr>
          <w:rFonts w:eastAsia="Times New Roman" w:cs="Times New Roman"/>
          <w:w w:val="110"/>
          <w:lang w:val="en-US" w:eastAsia="en-US" w:bidi="ar-SA"/>
        </w:rPr>
        <w:t>, work groups</w:t>
      </w:r>
      <w:r w:rsidRPr="00E2365E">
        <w:rPr>
          <w:rFonts w:eastAsia="Times New Roman" w:cs="Times New Roman"/>
          <w:w w:val="110"/>
          <w:lang w:val="en-US" w:eastAsia="en-US" w:bidi="ar-SA"/>
        </w:rPr>
        <w:t xml:space="preserve"> and</w:t>
      </w:r>
      <w:r w:rsidRPr="00E2365E">
        <w:rPr>
          <w:rFonts w:eastAsia="Times New Roman" w:cs="Times New Roman"/>
          <w:spacing w:val="23"/>
          <w:w w:val="110"/>
          <w:lang w:val="en-US" w:eastAsia="en-US" w:bidi="ar-SA"/>
        </w:rPr>
        <w:t xml:space="preserve"> </w:t>
      </w:r>
      <w:r w:rsidRPr="00E2365E">
        <w:rPr>
          <w:rFonts w:eastAsia="Times New Roman" w:cs="Times New Roman"/>
          <w:w w:val="110"/>
          <w:lang w:val="en-US" w:eastAsia="en-US" w:bidi="ar-SA"/>
        </w:rPr>
        <w:t>projects</w:t>
      </w:r>
    </w:p>
    <w:p w14:paraId="11068736" w14:textId="77777777" w:rsidR="00A35E77" w:rsidRPr="00D4614A" w:rsidRDefault="00A35E77" w:rsidP="008A3CDF">
      <w:pPr>
        <w:pStyle w:val="ListParagraph"/>
        <w:numPr>
          <w:ilvl w:val="0"/>
          <w:numId w:val="16"/>
        </w:numPr>
        <w:spacing w:line="283" w:lineRule="auto"/>
        <w:ind w:left="284" w:right="385" w:hanging="294"/>
        <w:jc w:val="both"/>
        <w:rPr>
          <w:rFonts w:eastAsia="Times New Roman" w:cs="Times New Roman"/>
          <w:lang w:val="en-US" w:eastAsia="en-US" w:bidi="ar-SA"/>
        </w:rPr>
      </w:pPr>
      <w:r w:rsidRPr="00D4614A">
        <w:rPr>
          <w:rFonts w:eastAsia="Times New Roman" w:cs="Times New Roman"/>
          <w:w w:val="110"/>
          <w:lang w:val="en-US" w:eastAsia="en-US" w:bidi="ar-SA"/>
        </w:rPr>
        <w:t>This will result in the views / opinions of the community becoming an integral part of the Parish Council’s decision-making process, improve the services provided by the Council and ensure the Council better reflects the community it represents.</w:t>
      </w:r>
    </w:p>
    <w:p w14:paraId="427DE23B" w14:textId="77777777" w:rsidR="00A35E77" w:rsidRPr="00D4614A" w:rsidRDefault="00D4614A" w:rsidP="008A3CDF">
      <w:pPr>
        <w:spacing w:before="187"/>
        <w:rPr>
          <w:rFonts w:eastAsia="Times New Roman" w:cs="Times New Roman"/>
          <w:b/>
          <w:color w:val="808080" w:themeColor="background1" w:themeShade="80"/>
          <w:lang w:val="en-US" w:eastAsia="en-US" w:bidi="ar-SA"/>
        </w:rPr>
      </w:pPr>
      <w:r w:rsidRPr="00D4614A">
        <w:rPr>
          <w:rFonts w:eastAsia="Times New Roman" w:cs="Times New Roman"/>
          <w:b/>
          <w:color w:val="808080" w:themeColor="background1" w:themeShade="80"/>
          <w:w w:val="105"/>
          <w:lang w:val="en-US" w:eastAsia="en-US" w:bidi="ar-SA"/>
        </w:rPr>
        <w:t>KEY OBJECTIVE</w:t>
      </w:r>
    </w:p>
    <w:p w14:paraId="725CD370" w14:textId="77777777" w:rsidR="00A35E77" w:rsidRPr="00E2365E" w:rsidRDefault="00A35E77" w:rsidP="008A3CDF">
      <w:pPr>
        <w:spacing w:before="6"/>
        <w:rPr>
          <w:rFonts w:eastAsia="Times New Roman" w:cs="Times New Roman"/>
          <w:lang w:val="en-US" w:eastAsia="en-US" w:bidi="ar-SA"/>
        </w:rPr>
      </w:pPr>
    </w:p>
    <w:p w14:paraId="6E286001" w14:textId="77777777" w:rsidR="00A35E77" w:rsidRPr="00D4614A" w:rsidRDefault="00A35E77" w:rsidP="008A3CDF">
      <w:pPr>
        <w:pStyle w:val="ListParagraph"/>
        <w:numPr>
          <w:ilvl w:val="0"/>
          <w:numId w:val="17"/>
        </w:numPr>
        <w:tabs>
          <w:tab w:val="left" w:pos="794"/>
          <w:tab w:val="left" w:pos="795"/>
        </w:tabs>
        <w:spacing w:before="95" w:line="283" w:lineRule="auto"/>
        <w:ind w:left="284" w:right="336" w:hanging="283"/>
        <w:rPr>
          <w:rFonts w:eastAsia="Times New Roman" w:cs="Times New Roman"/>
          <w:lang w:val="en-US" w:eastAsia="en-US" w:bidi="ar-SA"/>
        </w:rPr>
      </w:pPr>
      <w:r w:rsidRPr="00D4614A">
        <w:rPr>
          <w:rFonts w:eastAsia="Times New Roman" w:cs="Times New Roman"/>
          <w:w w:val="110"/>
          <w:lang w:val="en-US" w:eastAsia="en-US" w:bidi="ar-SA"/>
        </w:rPr>
        <w:t xml:space="preserve">Use consultation </w:t>
      </w:r>
      <w:r w:rsidRPr="00D4614A">
        <w:rPr>
          <w:rFonts w:eastAsia="Times New Roman" w:cs="Times New Roman"/>
          <w:spacing w:val="2"/>
          <w:w w:val="110"/>
          <w:lang w:val="en-US" w:eastAsia="en-US" w:bidi="ar-SA"/>
        </w:rPr>
        <w:t xml:space="preserve">to </w:t>
      </w:r>
      <w:r w:rsidRPr="00D4614A">
        <w:rPr>
          <w:rFonts w:eastAsia="Times New Roman" w:cs="Times New Roman"/>
          <w:w w:val="110"/>
          <w:lang w:val="en-US" w:eastAsia="en-US" w:bidi="ar-SA"/>
        </w:rPr>
        <w:t>improve the services the Parish Council delivers, to ensure these services reflect the community’s needs and</w:t>
      </w:r>
      <w:r w:rsidRPr="00D4614A">
        <w:rPr>
          <w:rFonts w:eastAsia="Times New Roman" w:cs="Times New Roman"/>
          <w:spacing w:val="19"/>
          <w:w w:val="110"/>
          <w:lang w:val="en-US" w:eastAsia="en-US" w:bidi="ar-SA"/>
        </w:rPr>
        <w:t xml:space="preserve"> </w:t>
      </w:r>
      <w:r w:rsidRPr="00D4614A">
        <w:rPr>
          <w:rFonts w:eastAsia="Times New Roman" w:cs="Times New Roman"/>
          <w:w w:val="110"/>
          <w:lang w:val="en-US" w:eastAsia="en-US" w:bidi="ar-SA"/>
        </w:rPr>
        <w:t>aspirations.  To improve the local community for the benefit of all parishioners.</w:t>
      </w:r>
    </w:p>
    <w:p w14:paraId="1DF7EAFF" w14:textId="77777777" w:rsidR="00A35E77" w:rsidRDefault="00A35E77" w:rsidP="00A35E77">
      <w:pPr>
        <w:pStyle w:val="BodyText"/>
        <w:spacing w:before="1"/>
        <w:ind w:firstLine="119"/>
        <w:rPr>
          <w:rFonts w:eastAsia="Times New Roman" w:cs="Times New Roman"/>
          <w:w w:val="105"/>
          <w:sz w:val="22"/>
          <w:szCs w:val="22"/>
          <w:u w:val="single"/>
          <w:lang w:val="en-US" w:eastAsia="en-US" w:bidi="ar-SA"/>
        </w:rPr>
      </w:pPr>
    </w:p>
    <w:p w14:paraId="5CFEE570" w14:textId="77777777" w:rsidR="00CC590E" w:rsidRDefault="00CC590E" w:rsidP="00A35E77">
      <w:pPr>
        <w:pStyle w:val="BodyText"/>
        <w:spacing w:before="1"/>
        <w:ind w:firstLine="119"/>
        <w:rPr>
          <w:rFonts w:eastAsia="Times New Roman" w:cs="Times New Roman"/>
          <w:w w:val="105"/>
          <w:sz w:val="22"/>
          <w:szCs w:val="22"/>
          <w:u w:val="single"/>
          <w:lang w:val="en-US" w:eastAsia="en-US" w:bidi="ar-SA"/>
        </w:rPr>
      </w:pPr>
    </w:p>
    <w:p w14:paraId="112CBA7E" w14:textId="41E47EB8" w:rsidR="00A35E77" w:rsidRPr="00F673EC" w:rsidRDefault="006220D2" w:rsidP="00A35E77">
      <w:pPr>
        <w:pStyle w:val="BodyText"/>
        <w:spacing w:before="1"/>
        <w:rPr>
          <w:rFonts w:eastAsia="Times New Roman" w:cs="Times New Roman"/>
          <w:color w:val="808080" w:themeColor="background1" w:themeShade="80"/>
          <w:sz w:val="36"/>
          <w:szCs w:val="36"/>
          <w:lang w:val="en-US" w:eastAsia="en-US" w:bidi="ar-SA"/>
        </w:rPr>
      </w:pPr>
      <w:r w:rsidRPr="00F673EC">
        <w:rPr>
          <w:rFonts w:eastAsia="Times New Roman" w:cs="Times New Roman"/>
          <w:color w:val="808080" w:themeColor="background1" w:themeShade="80"/>
          <w:w w:val="105"/>
          <w:sz w:val="36"/>
          <w:szCs w:val="36"/>
          <w:lang w:val="en-US" w:eastAsia="en-US" w:bidi="ar-SA"/>
        </w:rPr>
        <w:t xml:space="preserve">2. </w:t>
      </w:r>
      <w:r w:rsidR="00D4614A" w:rsidRPr="00F673EC">
        <w:rPr>
          <w:rFonts w:eastAsia="Times New Roman" w:cs="Times New Roman"/>
          <w:color w:val="808080" w:themeColor="background1" w:themeShade="80"/>
          <w:w w:val="105"/>
          <w:sz w:val="36"/>
          <w:szCs w:val="36"/>
          <w:lang w:val="en-US" w:eastAsia="en-US" w:bidi="ar-SA"/>
        </w:rPr>
        <w:t>COMMUNICATION AND CONSULTATION STRATEGY</w:t>
      </w:r>
    </w:p>
    <w:p w14:paraId="7BFB2F0A" w14:textId="77777777" w:rsidR="00A35E77" w:rsidRPr="00E2365E" w:rsidRDefault="00A35E77" w:rsidP="00A35E77">
      <w:pPr>
        <w:spacing w:before="1"/>
        <w:rPr>
          <w:rFonts w:eastAsia="Times New Roman" w:cs="Times New Roman"/>
          <w:lang w:val="en-US" w:eastAsia="en-US" w:bidi="ar-SA"/>
        </w:rPr>
      </w:pPr>
    </w:p>
    <w:p w14:paraId="6E488678" w14:textId="77777777" w:rsidR="00A35E77" w:rsidRPr="00E2365E" w:rsidRDefault="00A35E77" w:rsidP="00A35E77">
      <w:pPr>
        <w:spacing w:before="1"/>
        <w:rPr>
          <w:rFonts w:eastAsia="Times New Roman" w:cs="Times New Roman"/>
          <w:lang w:val="en-US" w:eastAsia="en-US" w:bidi="ar-SA"/>
        </w:rPr>
      </w:pPr>
      <w:r>
        <w:rPr>
          <w:rFonts w:eastAsia="Times New Roman" w:cs="Times New Roman"/>
          <w:w w:val="110"/>
          <w:lang w:val="en-US" w:eastAsia="en-US" w:bidi="ar-SA"/>
        </w:rPr>
        <w:t>HMTPC</w:t>
      </w:r>
      <w:r w:rsidRPr="00E2365E">
        <w:rPr>
          <w:rFonts w:eastAsia="Times New Roman" w:cs="Times New Roman"/>
          <w:w w:val="110"/>
          <w:lang w:val="en-US" w:eastAsia="en-US" w:bidi="ar-SA"/>
        </w:rPr>
        <w:t xml:space="preserve"> will achieve its </w:t>
      </w:r>
      <w:r>
        <w:rPr>
          <w:rFonts w:eastAsia="Times New Roman" w:cs="Times New Roman"/>
          <w:w w:val="110"/>
          <w:lang w:val="en-US" w:eastAsia="en-US" w:bidi="ar-SA"/>
        </w:rPr>
        <w:t xml:space="preserve">key aims and </w:t>
      </w:r>
      <w:r w:rsidRPr="00E2365E">
        <w:rPr>
          <w:rFonts w:eastAsia="Times New Roman" w:cs="Times New Roman"/>
          <w:w w:val="110"/>
          <w:lang w:val="en-US" w:eastAsia="en-US" w:bidi="ar-SA"/>
        </w:rPr>
        <w:t>objective through the following means: -</w:t>
      </w:r>
    </w:p>
    <w:p w14:paraId="6F5BA2E6" w14:textId="77777777" w:rsidR="00A35E77" w:rsidRPr="00E2365E" w:rsidRDefault="00A35E77" w:rsidP="00A35E77">
      <w:pPr>
        <w:spacing w:before="4"/>
        <w:rPr>
          <w:rFonts w:eastAsia="Times New Roman" w:cs="Times New Roman"/>
          <w:lang w:val="en-US" w:eastAsia="en-US" w:bidi="ar-SA"/>
        </w:rPr>
      </w:pPr>
    </w:p>
    <w:p w14:paraId="298554C1" w14:textId="77777777" w:rsidR="00A35E77" w:rsidRPr="00D4614A" w:rsidRDefault="00D4614A" w:rsidP="00A35E77">
      <w:pPr>
        <w:tabs>
          <w:tab w:val="left" w:pos="381"/>
        </w:tabs>
        <w:rPr>
          <w:rFonts w:eastAsia="Times New Roman" w:cs="Times New Roman"/>
          <w:b/>
          <w:color w:val="808080" w:themeColor="background1" w:themeShade="80"/>
          <w:lang w:val="en-US" w:eastAsia="en-US" w:bidi="ar-SA"/>
        </w:rPr>
      </w:pPr>
      <w:r w:rsidRPr="00D4614A">
        <w:rPr>
          <w:rFonts w:eastAsia="Times New Roman" w:cs="Times New Roman"/>
          <w:b/>
          <w:color w:val="808080" w:themeColor="background1" w:themeShade="80"/>
          <w:w w:val="110"/>
          <w:lang w:val="en-US" w:eastAsia="en-US" w:bidi="ar-SA"/>
        </w:rPr>
        <w:t>COMMUNICATION</w:t>
      </w:r>
    </w:p>
    <w:p w14:paraId="7B114C0C" w14:textId="77777777" w:rsidR="00A35E77" w:rsidRPr="00E2365E" w:rsidRDefault="00A35E77" w:rsidP="00A35E77">
      <w:pPr>
        <w:spacing w:before="4"/>
        <w:rPr>
          <w:rFonts w:eastAsia="Times New Roman" w:cs="Times New Roman"/>
          <w:lang w:val="en-US" w:eastAsia="en-US" w:bidi="ar-SA"/>
        </w:rPr>
      </w:pPr>
    </w:p>
    <w:p w14:paraId="619F63B1" w14:textId="77777777" w:rsidR="00A35E77" w:rsidRPr="00FA1F31" w:rsidRDefault="00A35E77" w:rsidP="00A35E77">
      <w:pPr>
        <w:pStyle w:val="BodyText"/>
        <w:rPr>
          <w:sz w:val="22"/>
        </w:rPr>
      </w:pPr>
      <w:r w:rsidRPr="00E2365E">
        <w:rPr>
          <w:rFonts w:eastAsia="Times New Roman" w:cs="Times New Roman"/>
          <w:w w:val="110"/>
          <w:lang w:val="en-US" w:eastAsia="en-US" w:bidi="ar-SA"/>
        </w:rPr>
        <w:t>The Parish Council recogni</w:t>
      </w:r>
      <w:r>
        <w:rPr>
          <w:rFonts w:eastAsia="Times New Roman" w:cs="Times New Roman"/>
          <w:w w:val="110"/>
          <w:lang w:val="en-US" w:eastAsia="en-US" w:bidi="ar-SA"/>
        </w:rPr>
        <w:t>s</w:t>
      </w:r>
      <w:r w:rsidRPr="00E2365E">
        <w:rPr>
          <w:rFonts w:eastAsia="Times New Roman" w:cs="Times New Roman"/>
          <w:w w:val="110"/>
          <w:lang w:val="en-US" w:eastAsia="en-US" w:bidi="ar-SA"/>
        </w:rPr>
        <w:t>es the need to use different methods of communication to reach all sections of the community, and each method used will include details of how the public can contact the Council.</w:t>
      </w:r>
      <w:r w:rsidRPr="00992C7D">
        <w:rPr>
          <w:sz w:val="22"/>
        </w:rPr>
        <w:t xml:space="preserve"> </w:t>
      </w:r>
      <w:r>
        <w:rPr>
          <w:sz w:val="22"/>
        </w:rPr>
        <w:t>Good communications enable the HM</w:t>
      </w:r>
      <w:r w:rsidRPr="00FA1F31">
        <w:rPr>
          <w:sz w:val="22"/>
        </w:rPr>
        <w:t>TPC to:</w:t>
      </w:r>
    </w:p>
    <w:p w14:paraId="3AC0568B" w14:textId="77777777" w:rsidR="00A35E77" w:rsidRPr="00FA1F31" w:rsidRDefault="00A35E77" w:rsidP="00A35E77">
      <w:pPr>
        <w:pStyle w:val="BodyText"/>
        <w:spacing w:before="5"/>
        <w:rPr>
          <w:sz w:val="22"/>
        </w:rPr>
      </w:pPr>
    </w:p>
    <w:p w14:paraId="7FC4D2C8" w14:textId="77777777" w:rsidR="00A35E77" w:rsidRPr="00FA1F31" w:rsidRDefault="008A3CDF" w:rsidP="008A3CDF">
      <w:pPr>
        <w:pStyle w:val="ListParagraph"/>
        <w:numPr>
          <w:ilvl w:val="0"/>
          <w:numId w:val="3"/>
        </w:numPr>
        <w:tabs>
          <w:tab w:val="left" w:pos="429"/>
        </w:tabs>
        <w:ind w:left="284" w:hanging="283"/>
      </w:pPr>
      <w:r>
        <w:t>B</w:t>
      </w:r>
      <w:r w:rsidR="00A35E77" w:rsidRPr="00FA1F31">
        <w:t>etter understand the needs of the community and develop appropriate strategies and</w:t>
      </w:r>
      <w:r w:rsidR="00A35E77" w:rsidRPr="00FA1F31">
        <w:rPr>
          <w:spacing w:val="18"/>
        </w:rPr>
        <w:t xml:space="preserve"> </w:t>
      </w:r>
      <w:r w:rsidR="00A35E77" w:rsidRPr="00FA1F31">
        <w:t>priorities</w:t>
      </w:r>
    </w:p>
    <w:p w14:paraId="3CD73D04" w14:textId="77777777" w:rsidR="00A35E77" w:rsidRPr="00FA1F31" w:rsidRDefault="008A3CDF" w:rsidP="008A3CDF">
      <w:pPr>
        <w:pStyle w:val="ListParagraph"/>
        <w:numPr>
          <w:ilvl w:val="0"/>
          <w:numId w:val="3"/>
        </w:numPr>
        <w:tabs>
          <w:tab w:val="left" w:pos="429"/>
        </w:tabs>
        <w:spacing w:before="39" w:line="271" w:lineRule="auto"/>
        <w:ind w:left="284" w:right="939" w:hanging="283"/>
      </w:pPr>
      <w:r>
        <w:t>R</w:t>
      </w:r>
      <w:r w:rsidR="00A35E77" w:rsidRPr="00FA1F31">
        <w:t>aise residents’ satisfaction, trust and confidence by communicat</w:t>
      </w:r>
      <w:r>
        <w:t>ing about issues, services and o</w:t>
      </w:r>
      <w:r w:rsidR="00A35E77" w:rsidRPr="00FA1F31">
        <w:t>pportunities in the</w:t>
      </w:r>
      <w:r w:rsidR="00A35E77" w:rsidRPr="00FA1F31">
        <w:rPr>
          <w:spacing w:val="-17"/>
        </w:rPr>
        <w:t xml:space="preserve"> </w:t>
      </w:r>
      <w:r w:rsidR="00A35E77" w:rsidRPr="00FA1F31">
        <w:t>parish</w:t>
      </w:r>
    </w:p>
    <w:p w14:paraId="284C8DC2" w14:textId="77777777" w:rsidR="00A35E77" w:rsidRPr="00FA1F31" w:rsidRDefault="008A3CDF" w:rsidP="008A3CDF">
      <w:pPr>
        <w:pStyle w:val="ListParagraph"/>
        <w:numPr>
          <w:ilvl w:val="0"/>
          <w:numId w:val="3"/>
        </w:numPr>
        <w:tabs>
          <w:tab w:val="left" w:pos="429"/>
        </w:tabs>
        <w:spacing w:before="9"/>
        <w:ind w:left="284" w:hanging="283"/>
      </w:pPr>
      <w:r>
        <w:t>B</w:t>
      </w:r>
      <w:r w:rsidR="00A35E77" w:rsidRPr="00FA1F31">
        <w:t>e an effective voice of the</w:t>
      </w:r>
      <w:r w:rsidR="00A35E77" w:rsidRPr="00FA1F31">
        <w:rPr>
          <w:spacing w:val="-38"/>
        </w:rPr>
        <w:t xml:space="preserve"> </w:t>
      </w:r>
      <w:r w:rsidR="00A35E77" w:rsidRPr="00FA1F31">
        <w:t>community</w:t>
      </w:r>
    </w:p>
    <w:p w14:paraId="1BE71402" w14:textId="77777777" w:rsidR="00A35E77" w:rsidRPr="00FA1F31" w:rsidRDefault="008A3CDF" w:rsidP="008A3CDF">
      <w:pPr>
        <w:pStyle w:val="ListParagraph"/>
        <w:numPr>
          <w:ilvl w:val="0"/>
          <w:numId w:val="3"/>
        </w:numPr>
        <w:tabs>
          <w:tab w:val="left" w:pos="429"/>
        </w:tabs>
        <w:spacing w:before="32"/>
        <w:ind w:left="284" w:hanging="283"/>
      </w:pPr>
      <w:r>
        <w:t>M</w:t>
      </w:r>
      <w:r w:rsidR="00A35E77" w:rsidRPr="00FA1F31">
        <w:t>ake</w:t>
      </w:r>
      <w:r w:rsidR="00A35E77" w:rsidRPr="00FA1F31">
        <w:rPr>
          <w:spacing w:val="29"/>
        </w:rPr>
        <w:t xml:space="preserve"> </w:t>
      </w:r>
      <w:r w:rsidR="00A35E77" w:rsidRPr="00FA1F31">
        <w:t>best</w:t>
      </w:r>
      <w:r w:rsidR="00A35E77" w:rsidRPr="00FA1F31">
        <w:rPr>
          <w:spacing w:val="29"/>
        </w:rPr>
        <w:t xml:space="preserve"> </w:t>
      </w:r>
      <w:r w:rsidR="00A35E77" w:rsidRPr="00FA1F31">
        <w:t>use</w:t>
      </w:r>
      <w:r w:rsidR="00A35E77" w:rsidRPr="00FA1F31">
        <w:rPr>
          <w:spacing w:val="29"/>
        </w:rPr>
        <w:t xml:space="preserve"> </w:t>
      </w:r>
      <w:r w:rsidR="00A35E77" w:rsidRPr="00FA1F31">
        <w:t>of</w:t>
      </w:r>
      <w:r w:rsidR="00A35E77" w:rsidRPr="00FA1F31">
        <w:rPr>
          <w:spacing w:val="33"/>
        </w:rPr>
        <w:t xml:space="preserve"> </w:t>
      </w:r>
      <w:r w:rsidR="00A35E77" w:rsidRPr="00FA1F31">
        <w:t>technology</w:t>
      </w:r>
      <w:r w:rsidR="00A35E77" w:rsidRPr="00FA1F31">
        <w:rPr>
          <w:spacing w:val="28"/>
        </w:rPr>
        <w:t xml:space="preserve"> </w:t>
      </w:r>
      <w:r w:rsidR="00A35E77" w:rsidRPr="00FA1F31">
        <w:t>to</w:t>
      </w:r>
      <w:r w:rsidR="00A35E77" w:rsidRPr="00FA1F31">
        <w:rPr>
          <w:spacing w:val="31"/>
        </w:rPr>
        <w:t xml:space="preserve"> </w:t>
      </w:r>
      <w:r w:rsidR="00A35E77" w:rsidRPr="00FA1F31">
        <w:t>innovate</w:t>
      </w:r>
      <w:r w:rsidR="00A35E77" w:rsidRPr="00FA1F31">
        <w:rPr>
          <w:spacing w:val="28"/>
        </w:rPr>
        <w:t xml:space="preserve"> </w:t>
      </w:r>
      <w:r w:rsidR="00A35E77" w:rsidRPr="00FA1F31">
        <w:t>and</w:t>
      </w:r>
      <w:r w:rsidR="00A35E77" w:rsidRPr="00FA1F31">
        <w:rPr>
          <w:spacing w:val="29"/>
        </w:rPr>
        <w:t xml:space="preserve"> </w:t>
      </w:r>
      <w:r w:rsidR="00A35E77" w:rsidRPr="00FA1F31">
        <w:t>engage</w:t>
      </w:r>
      <w:r w:rsidR="00A35E77" w:rsidRPr="00FA1F31">
        <w:rPr>
          <w:spacing w:val="33"/>
        </w:rPr>
        <w:t xml:space="preserve"> </w:t>
      </w:r>
      <w:r w:rsidR="00A35E77" w:rsidRPr="00FA1F31">
        <w:t>with</w:t>
      </w:r>
      <w:r w:rsidR="00A35E77" w:rsidRPr="00FA1F31">
        <w:rPr>
          <w:spacing w:val="31"/>
        </w:rPr>
        <w:t xml:space="preserve"> </w:t>
      </w:r>
      <w:r w:rsidR="00A35E77" w:rsidRPr="00FA1F31">
        <w:t>hard-to-reach</w:t>
      </w:r>
      <w:r w:rsidR="00A35E77" w:rsidRPr="00FA1F31">
        <w:rPr>
          <w:spacing w:val="30"/>
        </w:rPr>
        <w:t xml:space="preserve"> </w:t>
      </w:r>
      <w:r w:rsidR="00A35E77" w:rsidRPr="00FA1F31">
        <w:t>groups</w:t>
      </w:r>
      <w:r w:rsidR="00A35E77" w:rsidRPr="00FA1F31">
        <w:rPr>
          <w:spacing w:val="32"/>
        </w:rPr>
        <w:t xml:space="preserve"> </w:t>
      </w:r>
      <w:r w:rsidR="00A35E77" w:rsidRPr="00FA1F31">
        <w:t>such</w:t>
      </w:r>
      <w:r w:rsidR="00A35E77" w:rsidRPr="00FA1F31">
        <w:rPr>
          <w:spacing w:val="29"/>
        </w:rPr>
        <w:t xml:space="preserve"> </w:t>
      </w:r>
      <w:r w:rsidR="00A35E77" w:rsidRPr="00FA1F31">
        <w:t>as</w:t>
      </w:r>
      <w:r w:rsidR="00A35E77" w:rsidRPr="00FA1F31">
        <w:rPr>
          <w:spacing w:val="1"/>
        </w:rPr>
        <w:t xml:space="preserve"> </w:t>
      </w:r>
      <w:r w:rsidR="00A35E77" w:rsidRPr="00FA1F31">
        <w:t>young</w:t>
      </w:r>
      <w:r w:rsidR="00A35E77" w:rsidRPr="00FA1F31">
        <w:rPr>
          <w:spacing w:val="-16"/>
        </w:rPr>
        <w:t xml:space="preserve"> </w:t>
      </w:r>
      <w:r w:rsidR="00A35E77" w:rsidRPr="00FA1F31">
        <w:t>people</w:t>
      </w:r>
      <w:r w:rsidR="00A35E77">
        <w:t xml:space="preserve"> and local subject matter experts.</w:t>
      </w:r>
    </w:p>
    <w:p w14:paraId="0AF763FA" w14:textId="77777777" w:rsidR="00A35E77" w:rsidRPr="00FA1F31" w:rsidRDefault="008A3CDF" w:rsidP="008A3CDF">
      <w:pPr>
        <w:pStyle w:val="ListParagraph"/>
        <w:numPr>
          <w:ilvl w:val="0"/>
          <w:numId w:val="3"/>
        </w:numPr>
        <w:tabs>
          <w:tab w:val="left" w:pos="429"/>
        </w:tabs>
        <w:spacing w:before="38" w:line="273" w:lineRule="auto"/>
        <w:ind w:left="284" w:right="203" w:hanging="283"/>
      </w:pPr>
      <w:r>
        <w:t>P</w:t>
      </w:r>
      <w:r w:rsidR="00A35E77" w:rsidRPr="00FA1F31">
        <w:t xml:space="preserve">roactively challenge inaccuracies and misrepresentations that might undermine the image or integrity of </w:t>
      </w:r>
      <w:r w:rsidR="00A35E77">
        <w:t>HM</w:t>
      </w:r>
      <w:r w:rsidR="00A35E77" w:rsidRPr="00FA1F31">
        <w:t>TPC or the</w:t>
      </w:r>
      <w:r w:rsidR="00A35E77" w:rsidRPr="00FA1F31">
        <w:rPr>
          <w:spacing w:val="-18"/>
        </w:rPr>
        <w:t xml:space="preserve"> </w:t>
      </w:r>
      <w:r w:rsidR="00A35E77" w:rsidRPr="00FA1F31">
        <w:t>parish</w:t>
      </w:r>
    </w:p>
    <w:p w14:paraId="4FC319BA" w14:textId="77777777" w:rsidR="00A35E77" w:rsidRDefault="00A35E77" w:rsidP="00A35E77">
      <w:pPr>
        <w:pStyle w:val="Heading1"/>
        <w:ind w:left="142"/>
        <w:rPr>
          <w:sz w:val="22"/>
        </w:rPr>
      </w:pPr>
    </w:p>
    <w:p w14:paraId="0ABEDF59" w14:textId="77777777" w:rsidR="00A35E77" w:rsidRDefault="00A35E77" w:rsidP="00A35E77">
      <w:pPr>
        <w:pStyle w:val="Heading1"/>
        <w:ind w:left="142"/>
        <w:rPr>
          <w:sz w:val="22"/>
        </w:rPr>
        <w:sectPr w:rsidR="00A35E77" w:rsidSect="00A35E77">
          <w:pgSz w:w="11920" w:h="16850"/>
          <w:pgMar w:top="720" w:right="720" w:bottom="720" w:left="720" w:header="0" w:footer="887" w:gutter="0"/>
          <w:cols w:space="720"/>
          <w:docGrid w:linePitch="299"/>
        </w:sectPr>
      </w:pPr>
    </w:p>
    <w:p w14:paraId="578B0696" w14:textId="77777777" w:rsidR="00A35E77" w:rsidRDefault="00A35E77" w:rsidP="00A35E77">
      <w:pPr>
        <w:pStyle w:val="Heading1"/>
        <w:ind w:left="142"/>
        <w:rPr>
          <w:sz w:val="22"/>
        </w:rPr>
      </w:pPr>
    </w:p>
    <w:p w14:paraId="0D188A1F" w14:textId="77777777" w:rsidR="00F673EC" w:rsidRDefault="00F673EC" w:rsidP="00A35E77">
      <w:pPr>
        <w:pStyle w:val="Heading1"/>
        <w:ind w:left="142"/>
        <w:rPr>
          <w:sz w:val="22"/>
        </w:rPr>
      </w:pPr>
    </w:p>
    <w:p w14:paraId="0B889D9C" w14:textId="75DE3946" w:rsidR="00A35E77" w:rsidRPr="00F673EC" w:rsidRDefault="006220D2" w:rsidP="00D4614A">
      <w:pPr>
        <w:pStyle w:val="Heading1"/>
        <w:ind w:left="0"/>
        <w:rPr>
          <w:b w:val="0"/>
          <w:color w:val="808080" w:themeColor="background1" w:themeShade="80"/>
          <w:sz w:val="36"/>
          <w:szCs w:val="36"/>
        </w:rPr>
      </w:pPr>
      <w:r w:rsidRPr="00F673EC">
        <w:rPr>
          <w:b w:val="0"/>
          <w:color w:val="808080" w:themeColor="background1" w:themeShade="80"/>
          <w:sz w:val="36"/>
          <w:szCs w:val="36"/>
        </w:rPr>
        <w:t xml:space="preserve">3. </w:t>
      </w:r>
      <w:r w:rsidR="00A35E77" w:rsidRPr="00F673EC">
        <w:rPr>
          <w:b w:val="0"/>
          <w:color w:val="808080" w:themeColor="background1" w:themeShade="80"/>
          <w:sz w:val="36"/>
          <w:szCs w:val="36"/>
        </w:rPr>
        <w:t>WHO IS COMMUNICATING?</w:t>
      </w:r>
    </w:p>
    <w:p w14:paraId="1313197B" w14:textId="77777777" w:rsidR="00A35E77" w:rsidRDefault="00A35E77" w:rsidP="00A35E77">
      <w:pPr>
        <w:pStyle w:val="BodyText"/>
        <w:rPr>
          <w:sz w:val="22"/>
        </w:rPr>
      </w:pPr>
    </w:p>
    <w:p w14:paraId="5EC532D0" w14:textId="77777777" w:rsidR="00A35E77" w:rsidRPr="00D4614A" w:rsidRDefault="00D4614A" w:rsidP="00D4614A">
      <w:pPr>
        <w:pStyle w:val="BodyText"/>
        <w:rPr>
          <w:b/>
          <w:color w:val="808080" w:themeColor="background1" w:themeShade="80"/>
          <w:sz w:val="22"/>
        </w:rPr>
      </w:pPr>
      <w:r w:rsidRPr="00D4614A">
        <w:rPr>
          <w:b/>
          <w:color w:val="808080" w:themeColor="background1" w:themeShade="80"/>
          <w:sz w:val="22"/>
        </w:rPr>
        <w:t>PARISH CLERK</w:t>
      </w:r>
    </w:p>
    <w:p w14:paraId="4E3B3911" w14:textId="77777777" w:rsidR="00A35E77" w:rsidRPr="00FA1F31" w:rsidRDefault="00A35E77" w:rsidP="00D4614A">
      <w:pPr>
        <w:pStyle w:val="BodyText"/>
        <w:spacing w:before="155" w:line="276" w:lineRule="auto"/>
        <w:ind w:right="768"/>
        <w:rPr>
          <w:sz w:val="22"/>
        </w:rPr>
      </w:pPr>
      <w:r w:rsidRPr="00FA1F31">
        <w:rPr>
          <w:sz w:val="22"/>
        </w:rPr>
        <w:t>The Parish Clerk has overall responsibility for overseeing all communication with members of the community and outside bodies.</w:t>
      </w:r>
    </w:p>
    <w:p w14:paraId="51092368" w14:textId="77777777" w:rsidR="00A35E77" w:rsidRPr="00FA1F31" w:rsidRDefault="00A35E77" w:rsidP="00D4614A">
      <w:pPr>
        <w:pStyle w:val="BodyText"/>
        <w:spacing w:before="3"/>
        <w:rPr>
          <w:sz w:val="22"/>
        </w:rPr>
      </w:pPr>
    </w:p>
    <w:p w14:paraId="66A02BA3" w14:textId="77777777" w:rsidR="00A35E77" w:rsidRPr="00FA1F31" w:rsidRDefault="00A35E77" w:rsidP="00D4614A">
      <w:pPr>
        <w:pStyle w:val="BodyText"/>
        <w:spacing w:line="276" w:lineRule="auto"/>
        <w:ind w:right="883"/>
        <w:jc w:val="both"/>
        <w:rPr>
          <w:sz w:val="22"/>
        </w:rPr>
      </w:pPr>
      <w:r w:rsidRPr="00FA1F31">
        <w:rPr>
          <w:sz w:val="22"/>
        </w:rPr>
        <w:t>The</w:t>
      </w:r>
      <w:r w:rsidRPr="00FA1F31">
        <w:rPr>
          <w:spacing w:val="-12"/>
          <w:sz w:val="22"/>
        </w:rPr>
        <w:t xml:space="preserve"> </w:t>
      </w:r>
      <w:r w:rsidRPr="00FA1F31">
        <w:rPr>
          <w:sz w:val="22"/>
        </w:rPr>
        <w:t>Parish</w:t>
      </w:r>
      <w:r w:rsidRPr="00FA1F31">
        <w:rPr>
          <w:spacing w:val="-6"/>
          <w:sz w:val="22"/>
        </w:rPr>
        <w:t xml:space="preserve"> </w:t>
      </w:r>
      <w:r w:rsidRPr="00FA1F31">
        <w:rPr>
          <w:sz w:val="22"/>
        </w:rPr>
        <w:t>Clerk</w:t>
      </w:r>
      <w:r w:rsidRPr="00FA1F31">
        <w:rPr>
          <w:spacing w:val="-3"/>
          <w:sz w:val="22"/>
        </w:rPr>
        <w:t xml:space="preserve"> </w:t>
      </w:r>
      <w:r w:rsidRPr="00FA1F31">
        <w:rPr>
          <w:sz w:val="22"/>
        </w:rPr>
        <w:t>is</w:t>
      </w:r>
      <w:r w:rsidRPr="00FA1F31">
        <w:rPr>
          <w:spacing w:val="-5"/>
          <w:sz w:val="22"/>
        </w:rPr>
        <w:t xml:space="preserve"> </w:t>
      </w:r>
      <w:r w:rsidRPr="00FA1F31">
        <w:rPr>
          <w:sz w:val="22"/>
        </w:rPr>
        <w:t>provided</w:t>
      </w:r>
      <w:r w:rsidRPr="00FA1F31">
        <w:rPr>
          <w:spacing w:val="-6"/>
          <w:sz w:val="22"/>
        </w:rPr>
        <w:t xml:space="preserve"> </w:t>
      </w:r>
      <w:r w:rsidRPr="00FA1F31">
        <w:rPr>
          <w:sz w:val="22"/>
        </w:rPr>
        <w:t>with</w:t>
      </w:r>
      <w:r w:rsidRPr="00FA1F31">
        <w:rPr>
          <w:spacing w:val="-7"/>
          <w:sz w:val="22"/>
        </w:rPr>
        <w:t xml:space="preserve"> </w:t>
      </w:r>
      <w:r w:rsidRPr="00FA1F31">
        <w:rPr>
          <w:sz w:val="22"/>
        </w:rPr>
        <w:t>a</w:t>
      </w:r>
      <w:r w:rsidRPr="00FA1F31">
        <w:rPr>
          <w:spacing w:val="-8"/>
          <w:sz w:val="22"/>
        </w:rPr>
        <w:t xml:space="preserve"> </w:t>
      </w:r>
      <w:r w:rsidRPr="00FA1F31">
        <w:rPr>
          <w:sz w:val="22"/>
        </w:rPr>
        <w:t>council</w:t>
      </w:r>
      <w:r w:rsidRPr="00FA1F31">
        <w:rPr>
          <w:spacing w:val="-7"/>
          <w:sz w:val="22"/>
        </w:rPr>
        <w:t xml:space="preserve"> </w:t>
      </w:r>
      <w:r w:rsidRPr="00FA1F31">
        <w:rPr>
          <w:sz w:val="22"/>
        </w:rPr>
        <w:t>email</w:t>
      </w:r>
      <w:r w:rsidRPr="00FA1F31">
        <w:rPr>
          <w:spacing w:val="-9"/>
          <w:sz w:val="22"/>
        </w:rPr>
        <w:t xml:space="preserve"> </w:t>
      </w:r>
      <w:r w:rsidRPr="00FA1F31">
        <w:rPr>
          <w:sz w:val="22"/>
        </w:rPr>
        <w:t>address</w:t>
      </w:r>
      <w:r w:rsidRPr="00FA1F31">
        <w:rPr>
          <w:spacing w:val="-4"/>
          <w:sz w:val="22"/>
        </w:rPr>
        <w:t xml:space="preserve"> </w:t>
      </w:r>
      <w:r w:rsidRPr="00FA1F31">
        <w:rPr>
          <w:sz w:val="22"/>
        </w:rPr>
        <w:t>which</w:t>
      </w:r>
      <w:r w:rsidRPr="00FA1F31">
        <w:rPr>
          <w:spacing w:val="-6"/>
          <w:sz w:val="22"/>
        </w:rPr>
        <w:t xml:space="preserve"> </w:t>
      </w:r>
      <w:r w:rsidRPr="00FA1F31">
        <w:rPr>
          <w:sz w:val="22"/>
        </w:rPr>
        <w:t>is</w:t>
      </w:r>
      <w:r w:rsidRPr="00FA1F31">
        <w:rPr>
          <w:spacing w:val="-6"/>
          <w:sz w:val="22"/>
        </w:rPr>
        <w:t xml:space="preserve"> </w:t>
      </w:r>
      <w:r w:rsidRPr="00FA1F31">
        <w:rPr>
          <w:sz w:val="22"/>
        </w:rPr>
        <w:t>to</w:t>
      </w:r>
      <w:r w:rsidRPr="00FA1F31">
        <w:rPr>
          <w:spacing w:val="-9"/>
          <w:sz w:val="22"/>
        </w:rPr>
        <w:t xml:space="preserve"> </w:t>
      </w:r>
      <w:r w:rsidRPr="00FA1F31">
        <w:rPr>
          <w:sz w:val="22"/>
        </w:rPr>
        <w:t>be</w:t>
      </w:r>
      <w:r w:rsidRPr="00FA1F31">
        <w:rPr>
          <w:spacing w:val="-7"/>
          <w:sz w:val="22"/>
        </w:rPr>
        <w:t xml:space="preserve"> </w:t>
      </w:r>
      <w:r w:rsidRPr="00FA1F31">
        <w:rPr>
          <w:sz w:val="22"/>
        </w:rPr>
        <w:t>used</w:t>
      </w:r>
      <w:r w:rsidRPr="00FA1F31">
        <w:rPr>
          <w:spacing w:val="-9"/>
          <w:sz w:val="22"/>
        </w:rPr>
        <w:t xml:space="preserve"> </w:t>
      </w:r>
      <w:r w:rsidRPr="00FA1F31">
        <w:rPr>
          <w:sz w:val="22"/>
        </w:rPr>
        <w:t>solely</w:t>
      </w:r>
      <w:r w:rsidRPr="00FA1F31">
        <w:rPr>
          <w:spacing w:val="-12"/>
          <w:sz w:val="22"/>
        </w:rPr>
        <w:t xml:space="preserve"> </w:t>
      </w:r>
      <w:r w:rsidRPr="00FA1F31">
        <w:rPr>
          <w:sz w:val="22"/>
        </w:rPr>
        <w:t>for</w:t>
      </w:r>
      <w:r w:rsidRPr="00FA1F31">
        <w:rPr>
          <w:spacing w:val="-8"/>
          <w:sz w:val="22"/>
        </w:rPr>
        <w:t xml:space="preserve"> </w:t>
      </w:r>
      <w:r w:rsidRPr="00FA1F31">
        <w:rPr>
          <w:sz w:val="22"/>
        </w:rPr>
        <w:t>the</w:t>
      </w:r>
      <w:r w:rsidRPr="00FA1F31">
        <w:rPr>
          <w:spacing w:val="-4"/>
          <w:sz w:val="22"/>
        </w:rPr>
        <w:t xml:space="preserve"> </w:t>
      </w:r>
      <w:r w:rsidRPr="00FA1F31">
        <w:rPr>
          <w:sz w:val="22"/>
        </w:rPr>
        <w:t>purpose</w:t>
      </w:r>
      <w:r w:rsidRPr="00FA1F31">
        <w:rPr>
          <w:spacing w:val="-4"/>
          <w:sz w:val="22"/>
        </w:rPr>
        <w:t xml:space="preserve"> </w:t>
      </w:r>
      <w:r w:rsidRPr="00FA1F31">
        <w:rPr>
          <w:spacing w:val="-3"/>
          <w:sz w:val="22"/>
        </w:rPr>
        <w:t xml:space="preserve">of </w:t>
      </w:r>
      <w:r w:rsidRPr="00FA1F31">
        <w:rPr>
          <w:sz w:val="22"/>
        </w:rPr>
        <w:t>conducting council business. The Clerk’s duties require both oral and written communication with the community on a regular basis. These communications need to be conducted with courtesy and professionalism at all</w:t>
      </w:r>
      <w:r w:rsidRPr="00FA1F31">
        <w:rPr>
          <w:spacing w:val="-21"/>
          <w:sz w:val="22"/>
        </w:rPr>
        <w:t xml:space="preserve"> </w:t>
      </w:r>
      <w:r w:rsidRPr="00FA1F31">
        <w:rPr>
          <w:sz w:val="22"/>
        </w:rPr>
        <w:t>times.</w:t>
      </w:r>
    </w:p>
    <w:p w14:paraId="6E24F963" w14:textId="77777777" w:rsidR="00A35E77" w:rsidRDefault="00A35E77" w:rsidP="00A35E77">
      <w:pPr>
        <w:pStyle w:val="BodyText"/>
        <w:spacing w:before="10"/>
        <w:rPr>
          <w:sz w:val="22"/>
        </w:rPr>
      </w:pPr>
    </w:p>
    <w:p w14:paraId="1B80324B" w14:textId="77777777" w:rsidR="00A35E77" w:rsidRPr="00D4614A" w:rsidRDefault="00D4614A" w:rsidP="00A35E77">
      <w:pPr>
        <w:pStyle w:val="BodyText"/>
        <w:spacing w:before="10"/>
        <w:rPr>
          <w:b/>
          <w:color w:val="808080" w:themeColor="background1" w:themeShade="80"/>
          <w:sz w:val="22"/>
        </w:rPr>
      </w:pPr>
      <w:r w:rsidRPr="00D4614A">
        <w:rPr>
          <w:b/>
          <w:color w:val="808080" w:themeColor="background1" w:themeShade="80"/>
          <w:sz w:val="22"/>
        </w:rPr>
        <w:t>COUNCILLORS</w:t>
      </w:r>
    </w:p>
    <w:p w14:paraId="20162D4E" w14:textId="77777777" w:rsidR="00A35E77" w:rsidRPr="00FA1F31" w:rsidRDefault="00A35E77" w:rsidP="00D4614A">
      <w:pPr>
        <w:pStyle w:val="BodyText"/>
        <w:spacing w:before="167" w:line="276" w:lineRule="auto"/>
        <w:ind w:right="877"/>
        <w:jc w:val="both"/>
        <w:rPr>
          <w:sz w:val="22"/>
        </w:rPr>
      </w:pPr>
      <w:r w:rsidRPr="00FA1F31">
        <w:rPr>
          <w:sz w:val="22"/>
        </w:rPr>
        <w:t>Elected members will be regularly approached by members of the community as this is part of their role.</w:t>
      </w:r>
      <w:r w:rsidRPr="00FA1F31">
        <w:rPr>
          <w:spacing w:val="-6"/>
          <w:sz w:val="22"/>
        </w:rPr>
        <w:t xml:space="preserve"> </w:t>
      </w:r>
      <w:r w:rsidRPr="00FA1F31">
        <w:rPr>
          <w:sz w:val="22"/>
        </w:rPr>
        <w:t>How</w:t>
      </w:r>
      <w:r w:rsidRPr="00FA1F31">
        <w:rPr>
          <w:spacing w:val="-7"/>
          <w:sz w:val="22"/>
        </w:rPr>
        <w:t xml:space="preserve"> </w:t>
      </w:r>
      <w:r w:rsidRPr="00FA1F31">
        <w:rPr>
          <w:sz w:val="22"/>
        </w:rPr>
        <w:t>enquiries</w:t>
      </w:r>
      <w:r w:rsidRPr="00FA1F31">
        <w:rPr>
          <w:spacing w:val="-4"/>
          <w:sz w:val="22"/>
        </w:rPr>
        <w:t xml:space="preserve"> </w:t>
      </w:r>
      <w:r w:rsidRPr="00FA1F31">
        <w:rPr>
          <w:sz w:val="22"/>
        </w:rPr>
        <w:t>from</w:t>
      </w:r>
      <w:r w:rsidRPr="00FA1F31">
        <w:rPr>
          <w:spacing w:val="2"/>
          <w:sz w:val="22"/>
        </w:rPr>
        <w:t xml:space="preserve"> </w:t>
      </w:r>
      <w:r w:rsidRPr="00FA1F31">
        <w:rPr>
          <w:sz w:val="22"/>
        </w:rPr>
        <w:t>the</w:t>
      </w:r>
      <w:r w:rsidRPr="00FA1F31">
        <w:rPr>
          <w:spacing w:val="-4"/>
          <w:sz w:val="22"/>
        </w:rPr>
        <w:t xml:space="preserve"> </w:t>
      </w:r>
      <w:r w:rsidRPr="00FA1F31">
        <w:rPr>
          <w:sz w:val="22"/>
        </w:rPr>
        <w:t>public</w:t>
      </w:r>
      <w:r w:rsidRPr="00FA1F31">
        <w:rPr>
          <w:spacing w:val="-1"/>
          <w:sz w:val="22"/>
        </w:rPr>
        <w:t xml:space="preserve"> </w:t>
      </w:r>
      <w:r w:rsidRPr="00FA1F31">
        <w:rPr>
          <w:sz w:val="22"/>
        </w:rPr>
        <w:t>are</w:t>
      </w:r>
      <w:r w:rsidRPr="00FA1F31">
        <w:rPr>
          <w:spacing w:val="-4"/>
          <w:sz w:val="22"/>
        </w:rPr>
        <w:t xml:space="preserve"> </w:t>
      </w:r>
      <w:r w:rsidRPr="00FA1F31">
        <w:rPr>
          <w:sz w:val="22"/>
        </w:rPr>
        <w:t>dealt</w:t>
      </w:r>
      <w:r w:rsidRPr="00FA1F31">
        <w:rPr>
          <w:spacing w:val="-3"/>
          <w:sz w:val="22"/>
        </w:rPr>
        <w:t xml:space="preserve"> </w:t>
      </w:r>
      <w:r w:rsidRPr="00FA1F31">
        <w:rPr>
          <w:sz w:val="22"/>
        </w:rPr>
        <w:t>with</w:t>
      </w:r>
      <w:r w:rsidRPr="00FA1F31">
        <w:rPr>
          <w:spacing w:val="-4"/>
          <w:sz w:val="22"/>
        </w:rPr>
        <w:t xml:space="preserve"> </w:t>
      </w:r>
      <w:r w:rsidRPr="00FA1F31">
        <w:rPr>
          <w:sz w:val="22"/>
        </w:rPr>
        <w:t>by</w:t>
      </w:r>
      <w:r w:rsidRPr="00FA1F31">
        <w:rPr>
          <w:spacing w:val="-6"/>
          <w:sz w:val="22"/>
        </w:rPr>
        <w:t xml:space="preserve"> </w:t>
      </w:r>
      <w:r w:rsidRPr="00FA1F31">
        <w:rPr>
          <w:sz w:val="22"/>
        </w:rPr>
        <w:t>Councillors</w:t>
      </w:r>
      <w:r w:rsidRPr="00FA1F31">
        <w:rPr>
          <w:spacing w:val="-2"/>
          <w:sz w:val="22"/>
        </w:rPr>
        <w:t xml:space="preserve"> </w:t>
      </w:r>
      <w:r w:rsidRPr="00FA1F31">
        <w:rPr>
          <w:sz w:val="22"/>
        </w:rPr>
        <w:t>will</w:t>
      </w:r>
      <w:r w:rsidRPr="00FA1F31">
        <w:rPr>
          <w:spacing w:val="-6"/>
          <w:sz w:val="22"/>
        </w:rPr>
        <w:t xml:space="preserve"> </w:t>
      </w:r>
      <w:r w:rsidRPr="00FA1F31">
        <w:rPr>
          <w:sz w:val="22"/>
        </w:rPr>
        <w:t>reflect</w:t>
      </w:r>
      <w:r w:rsidRPr="00FA1F31">
        <w:rPr>
          <w:spacing w:val="-3"/>
          <w:sz w:val="22"/>
        </w:rPr>
        <w:t xml:space="preserve"> </w:t>
      </w:r>
      <w:r w:rsidRPr="00FA1F31">
        <w:rPr>
          <w:sz w:val="22"/>
        </w:rPr>
        <w:t>on</w:t>
      </w:r>
      <w:r w:rsidRPr="00FA1F31">
        <w:rPr>
          <w:spacing w:val="-7"/>
          <w:sz w:val="22"/>
        </w:rPr>
        <w:t xml:space="preserve"> </w:t>
      </w:r>
      <w:r>
        <w:rPr>
          <w:spacing w:val="-7"/>
          <w:sz w:val="22"/>
        </w:rPr>
        <w:t>HM</w:t>
      </w:r>
      <w:r w:rsidRPr="00FA1F31">
        <w:rPr>
          <w:sz w:val="22"/>
        </w:rPr>
        <w:t>TPC.</w:t>
      </w:r>
      <w:r w:rsidRPr="00FA1F31">
        <w:rPr>
          <w:spacing w:val="-4"/>
          <w:sz w:val="22"/>
        </w:rPr>
        <w:t xml:space="preserve"> </w:t>
      </w:r>
      <w:r w:rsidRPr="00FA1F31">
        <w:rPr>
          <w:sz w:val="22"/>
        </w:rPr>
        <w:t>Enquiries</w:t>
      </w:r>
      <w:r w:rsidRPr="00FA1F31">
        <w:rPr>
          <w:spacing w:val="-6"/>
          <w:sz w:val="22"/>
        </w:rPr>
        <w:t xml:space="preserve"> </w:t>
      </w:r>
      <w:r w:rsidRPr="00FA1F31">
        <w:rPr>
          <w:sz w:val="22"/>
        </w:rPr>
        <w:t>may</w:t>
      </w:r>
      <w:r w:rsidRPr="00FA1F31">
        <w:rPr>
          <w:spacing w:val="-13"/>
          <w:sz w:val="22"/>
        </w:rPr>
        <w:t xml:space="preserve"> </w:t>
      </w:r>
      <w:r w:rsidRPr="00FA1F31">
        <w:rPr>
          <w:sz w:val="22"/>
        </w:rPr>
        <w:t>be in</w:t>
      </w:r>
      <w:r w:rsidRPr="00FA1F31">
        <w:rPr>
          <w:spacing w:val="-9"/>
          <w:sz w:val="22"/>
        </w:rPr>
        <w:t xml:space="preserve"> </w:t>
      </w:r>
      <w:r w:rsidRPr="00FA1F31">
        <w:rPr>
          <w:sz w:val="22"/>
        </w:rPr>
        <w:t>person,</w:t>
      </w:r>
      <w:r w:rsidRPr="00FA1F31">
        <w:rPr>
          <w:spacing w:val="-8"/>
          <w:sz w:val="22"/>
        </w:rPr>
        <w:t xml:space="preserve"> </w:t>
      </w:r>
      <w:r w:rsidRPr="00FA1F31">
        <w:rPr>
          <w:sz w:val="22"/>
        </w:rPr>
        <w:t>by</w:t>
      </w:r>
      <w:r w:rsidRPr="00FA1F31">
        <w:rPr>
          <w:spacing w:val="-14"/>
          <w:sz w:val="22"/>
        </w:rPr>
        <w:t xml:space="preserve"> </w:t>
      </w:r>
      <w:r w:rsidRPr="00FA1F31">
        <w:rPr>
          <w:sz w:val="22"/>
        </w:rPr>
        <w:t>telephone,</w:t>
      </w:r>
      <w:r w:rsidRPr="00FA1F31">
        <w:rPr>
          <w:spacing w:val="-5"/>
          <w:sz w:val="22"/>
        </w:rPr>
        <w:t xml:space="preserve"> </w:t>
      </w:r>
      <w:r w:rsidRPr="00FA1F31">
        <w:rPr>
          <w:sz w:val="22"/>
        </w:rPr>
        <w:t>letter</w:t>
      </w:r>
      <w:r w:rsidRPr="00FA1F31">
        <w:rPr>
          <w:spacing w:val="-5"/>
          <w:sz w:val="22"/>
        </w:rPr>
        <w:t xml:space="preserve"> </w:t>
      </w:r>
      <w:r w:rsidRPr="00FA1F31">
        <w:rPr>
          <w:sz w:val="22"/>
        </w:rPr>
        <w:t>or</w:t>
      </w:r>
      <w:r w:rsidRPr="00FA1F31">
        <w:rPr>
          <w:spacing w:val="-8"/>
          <w:sz w:val="22"/>
        </w:rPr>
        <w:t xml:space="preserve"> </w:t>
      </w:r>
      <w:r w:rsidRPr="00FA1F31">
        <w:rPr>
          <w:sz w:val="22"/>
        </w:rPr>
        <w:t>email.</w:t>
      </w:r>
    </w:p>
    <w:p w14:paraId="0DD4DCCF" w14:textId="77777777" w:rsidR="00A35E77" w:rsidRPr="00FA1F31" w:rsidRDefault="00A35E77" w:rsidP="00D4614A">
      <w:pPr>
        <w:pStyle w:val="BodyText"/>
        <w:spacing w:before="3"/>
        <w:rPr>
          <w:sz w:val="22"/>
        </w:rPr>
      </w:pPr>
    </w:p>
    <w:p w14:paraId="3A27B203" w14:textId="77777777" w:rsidR="00A35E77" w:rsidRPr="00FA1F31" w:rsidRDefault="00A35E77" w:rsidP="00D4614A">
      <w:pPr>
        <w:pStyle w:val="BodyText"/>
        <w:rPr>
          <w:sz w:val="22"/>
        </w:rPr>
      </w:pPr>
      <w:r w:rsidRPr="00FA1F31">
        <w:rPr>
          <w:sz w:val="22"/>
        </w:rPr>
        <w:t>When in doubt about how to respond to an enquiry, the guidance of the Parish Clerk will be sought.</w:t>
      </w:r>
    </w:p>
    <w:p w14:paraId="1FE4FB80" w14:textId="77777777" w:rsidR="00A35E77" w:rsidRPr="00FA1F31" w:rsidRDefault="00A35E77" w:rsidP="00D4614A">
      <w:pPr>
        <w:pStyle w:val="BodyText"/>
        <w:spacing w:before="9"/>
        <w:rPr>
          <w:sz w:val="22"/>
        </w:rPr>
      </w:pPr>
    </w:p>
    <w:p w14:paraId="2E91323F" w14:textId="77777777" w:rsidR="00A35E77" w:rsidRPr="00FA1F31" w:rsidRDefault="00A35E77" w:rsidP="00D4614A">
      <w:pPr>
        <w:pStyle w:val="BodyText"/>
        <w:spacing w:line="276" w:lineRule="auto"/>
        <w:ind w:right="768"/>
        <w:rPr>
          <w:sz w:val="22"/>
        </w:rPr>
      </w:pPr>
      <w:r w:rsidRPr="00FA1F31">
        <w:rPr>
          <w:sz w:val="22"/>
        </w:rPr>
        <w:t>Councillors should avoid making any promises to the public about any matter raised with them other than to say they will investigate the matter. All manner of issues may be raised, many of which</w:t>
      </w:r>
      <w:r>
        <w:rPr>
          <w:sz w:val="22"/>
        </w:rPr>
        <w:t xml:space="preserve"> m</w:t>
      </w:r>
      <w:r w:rsidRPr="00FA1F31">
        <w:rPr>
          <w:sz w:val="22"/>
        </w:rPr>
        <w:t xml:space="preserve">ay not be relevant to </w:t>
      </w:r>
      <w:r>
        <w:rPr>
          <w:sz w:val="22"/>
        </w:rPr>
        <w:t>HM</w:t>
      </w:r>
      <w:r w:rsidRPr="00FA1F31">
        <w:rPr>
          <w:sz w:val="22"/>
        </w:rPr>
        <w:t>TPC or its responsibilities. Depending on the issue, it may be appropriate to deal with the matter in the following ways:</w:t>
      </w:r>
    </w:p>
    <w:p w14:paraId="13415F13" w14:textId="77777777" w:rsidR="00A35E77" w:rsidRDefault="00A35E77" w:rsidP="00D4614A">
      <w:pPr>
        <w:pStyle w:val="ListParagraph"/>
        <w:tabs>
          <w:tab w:val="left" w:pos="567"/>
          <w:tab w:val="left" w:pos="568"/>
        </w:tabs>
        <w:ind w:left="0" w:firstLine="0"/>
      </w:pPr>
    </w:p>
    <w:p w14:paraId="4DE91A9E" w14:textId="77777777" w:rsidR="00A35E77" w:rsidRPr="00FA1F31" w:rsidRDefault="00D4614A" w:rsidP="008A3CDF">
      <w:pPr>
        <w:pStyle w:val="ListParagraph"/>
        <w:numPr>
          <w:ilvl w:val="0"/>
          <w:numId w:val="3"/>
        </w:numPr>
        <w:tabs>
          <w:tab w:val="left" w:pos="567"/>
          <w:tab w:val="left" w:pos="568"/>
        </w:tabs>
        <w:ind w:left="426" w:hanging="360"/>
      </w:pPr>
      <w:r>
        <w:t>G</w:t>
      </w:r>
      <w:r w:rsidR="00A35E77" w:rsidRPr="00FA1F31">
        <w:t>ive</w:t>
      </w:r>
      <w:r w:rsidR="00A35E77" w:rsidRPr="00FA1F31">
        <w:rPr>
          <w:spacing w:val="-5"/>
        </w:rPr>
        <w:t xml:space="preserve"> </w:t>
      </w:r>
      <w:r w:rsidR="00A35E77" w:rsidRPr="00FA1F31">
        <w:t>factual</w:t>
      </w:r>
      <w:r w:rsidR="00A35E77" w:rsidRPr="00FA1F31">
        <w:rPr>
          <w:spacing w:val="-6"/>
        </w:rPr>
        <w:t xml:space="preserve"> </w:t>
      </w:r>
      <w:r w:rsidR="00A35E77" w:rsidRPr="00FA1F31">
        <w:t>information</w:t>
      </w:r>
      <w:r w:rsidR="00A35E77" w:rsidRPr="00FA1F31">
        <w:rPr>
          <w:spacing w:val="-5"/>
        </w:rPr>
        <w:t xml:space="preserve"> </w:t>
      </w:r>
      <w:r w:rsidR="00A35E77" w:rsidRPr="00FA1F31">
        <w:t>and</w:t>
      </w:r>
      <w:r w:rsidR="00A35E77" w:rsidRPr="00FA1F31">
        <w:rPr>
          <w:spacing w:val="-7"/>
        </w:rPr>
        <w:t xml:space="preserve"> </w:t>
      </w:r>
      <w:r w:rsidR="00A35E77" w:rsidRPr="00FA1F31">
        <w:t>refer</w:t>
      </w:r>
      <w:r w:rsidR="00A35E77" w:rsidRPr="00FA1F31">
        <w:rPr>
          <w:spacing w:val="-7"/>
        </w:rPr>
        <w:t xml:space="preserve"> </w:t>
      </w:r>
      <w:r w:rsidR="00A35E77" w:rsidRPr="00FA1F31">
        <w:t>the</w:t>
      </w:r>
      <w:r w:rsidR="00A35E77" w:rsidRPr="00FA1F31">
        <w:rPr>
          <w:spacing w:val="-7"/>
        </w:rPr>
        <w:t xml:space="preserve"> </w:t>
      </w:r>
      <w:r w:rsidR="00A35E77" w:rsidRPr="00FA1F31">
        <w:t>member</w:t>
      </w:r>
      <w:r w:rsidR="00A35E77" w:rsidRPr="00FA1F31">
        <w:rPr>
          <w:spacing w:val="-4"/>
        </w:rPr>
        <w:t xml:space="preserve"> </w:t>
      </w:r>
      <w:r w:rsidR="00A35E77" w:rsidRPr="00FA1F31">
        <w:t>of</w:t>
      </w:r>
      <w:r w:rsidR="00A35E77" w:rsidRPr="00FA1F31">
        <w:rPr>
          <w:spacing w:val="-5"/>
        </w:rPr>
        <w:t xml:space="preserve"> </w:t>
      </w:r>
      <w:r w:rsidR="00A35E77" w:rsidRPr="00FA1F31">
        <w:t>the</w:t>
      </w:r>
      <w:r w:rsidR="00A35E77" w:rsidRPr="00FA1F31">
        <w:rPr>
          <w:spacing w:val="-5"/>
        </w:rPr>
        <w:t xml:space="preserve"> </w:t>
      </w:r>
      <w:r w:rsidR="00A35E77" w:rsidRPr="00FA1F31">
        <w:t>public</w:t>
      </w:r>
      <w:r w:rsidR="00A35E77" w:rsidRPr="00FA1F31">
        <w:rPr>
          <w:spacing w:val="-4"/>
        </w:rPr>
        <w:t xml:space="preserve"> </w:t>
      </w:r>
      <w:r w:rsidR="00A35E77" w:rsidRPr="00FA1F31">
        <w:t>to</w:t>
      </w:r>
      <w:r w:rsidR="00A35E77" w:rsidRPr="00FA1F31">
        <w:rPr>
          <w:spacing w:val="-8"/>
        </w:rPr>
        <w:t xml:space="preserve"> </w:t>
      </w:r>
      <w:r w:rsidR="00A35E77" w:rsidRPr="00FA1F31">
        <w:t>the</w:t>
      </w:r>
      <w:r w:rsidR="00A35E77" w:rsidRPr="00FA1F31">
        <w:rPr>
          <w:spacing w:val="-8"/>
        </w:rPr>
        <w:t xml:space="preserve"> </w:t>
      </w:r>
      <w:r w:rsidR="00A35E77" w:rsidRPr="00FA1F31">
        <w:t>relevant</w:t>
      </w:r>
      <w:r w:rsidR="00A35E77" w:rsidRPr="00FA1F31">
        <w:rPr>
          <w:spacing w:val="-6"/>
        </w:rPr>
        <w:t xml:space="preserve"> </w:t>
      </w:r>
      <w:r w:rsidR="00A35E77" w:rsidRPr="00FA1F31">
        <w:t>minutes</w:t>
      </w:r>
      <w:r w:rsidR="00A35E77" w:rsidRPr="00FA1F31">
        <w:rPr>
          <w:spacing w:val="-9"/>
        </w:rPr>
        <w:t xml:space="preserve"> </w:t>
      </w:r>
      <w:r w:rsidR="00A35E77" w:rsidRPr="00FA1F31">
        <w:t>on</w:t>
      </w:r>
      <w:r w:rsidR="00A35E77" w:rsidRPr="00FA1F31">
        <w:rPr>
          <w:spacing w:val="-5"/>
        </w:rPr>
        <w:t xml:space="preserve"> </w:t>
      </w:r>
      <w:r w:rsidR="00A35E77" w:rsidRPr="00FA1F31">
        <w:t>the</w:t>
      </w:r>
      <w:r w:rsidR="00A35E77" w:rsidRPr="00FA1F31">
        <w:rPr>
          <w:spacing w:val="-5"/>
        </w:rPr>
        <w:t xml:space="preserve"> </w:t>
      </w:r>
      <w:r w:rsidR="00A35E77" w:rsidRPr="00FA1F31">
        <w:t>Parish</w:t>
      </w:r>
      <w:r w:rsidR="00A35E77" w:rsidRPr="00FA1F31">
        <w:rPr>
          <w:spacing w:val="-7"/>
        </w:rPr>
        <w:t xml:space="preserve"> </w:t>
      </w:r>
      <w:r w:rsidR="00A35E77" w:rsidRPr="00FA1F31">
        <w:t>website</w:t>
      </w:r>
    </w:p>
    <w:p w14:paraId="02AEFA84" w14:textId="77777777" w:rsidR="00A35E77" w:rsidRDefault="00D4614A" w:rsidP="008A3CDF">
      <w:pPr>
        <w:pStyle w:val="ListParagraph"/>
        <w:numPr>
          <w:ilvl w:val="0"/>
          <w:numId w:val="3"/>
        </w:numPr>
        <w:tabs>
          <w:tab w:val="left" w:pos="567"/>
          <w:tab w:val="left" w:pos="568"/>
        </w:tabs>
        <w:spacing w:before="3"/>
        <w:ind w:left="426" w:hanging="360"/>
      </w:pPr>
      <w:r>
        <w:t>R</w:t>
      </w:r>
      <w:r w:rsidR="00A35E77" w:rsidRPr="00FA1F31">
        <w:t>efer</w:t>
      </w:r>
      <w:r w:rsidR="00A35E77" w:rsidRPr="00FA1F31">
        <w:rPr>
          <w:spacing w:val="-5"/>
        </w:rPr>
        <w:t xml:space="preserve"> </w:t>
      </w:r>
      <w:r w:rsidR="00A35E77" w:rsidRPr="00FA1F31">
        <w:t>the</w:t>
      </w:r>
      <w:r w:rsidR="00A35E77" w:rsidRPr="00FA1F31">
        <w:rPr>
          <w:spacing w:val="-10"/>
        </w:rPr>
        <w:t xml:space="preserve"> </w:t>
      </w:r>
      <w:r w:rsidR="00A35E77" w:rsidRPr="00FA1F31">
        <w:t>matter</w:t>
      </w:r>
      <w:r w:rsidR="00A35E77" w:rsidRPr="00FA1F31">
        <w:rPr>
          <w:spacing w:val="-6"/>
        </w:rPr>
        <w:t xml:space="preserve"> </w:t>
      </w:r>
      <w:r w:rsidR="00A35E77" w:rsidRPr="00FA1F31">
        <w:t>to</w:t>
      </w:r>
      <w:r w:rsidR="00A35E77" w:rsidRPr="00FA1F31">
        <w:rPr>
          <w:spacing w:val="-7"/>
        </w:rPr>
        <w:t xml:space="preserve"> </w:t>
      </w:r>
      <w:r w:rsidR="00A35E77" w:rsidRPr="00FA1F31">
        <w:t>the</w:t>
      </w:r>
      <w:r w:rsidR="00A35E77" w:rsidRPr="00FA1F31">
        <w:rPr>
          <w:spacing w:val="-4"/>
        </w:rPr>
        <w:t xml:space="preserve"> </w:t>
      </w:r>
      <w:r w:rsidR="00A35E77" w:rsidRPr="00FA1F31">
        <w:t>Parish</w:t>
      </w:r>
      <w:r w:rsidR="00A35E77" w:rsidRPr="00FA1F31">
        <w:rPr>
          <w:spacing w:val="-6"/>
        </w:rPr>
        <w:t xml:space="preserve"> </w:t>
      </w:r>
      <w:r w:rsidR="00A35E77" w:rsidRPr="00FA1F31">
        <w:t>Clerk</w:t>
      </w:r>
      <w:r w:rsidR="00A35E77" w:rsidRPr="00FA1F31">
        <w:rPr>
          <w:spacing w:val="-1"/>
        </w:rPr>
        <w:t xml:space="preserve"> </w:t>
      </w:r>
      <w:r w:rsidR="00A35E77" w:rsidRPr="00FA1F31">
        <w:t>who</w:t>
      </w:r>
      <w:r w:rsidR="00A35E77" w:rsidRPr="00FA1F31">
        <w:rPr>
          <w:spacing w:val="-7"/>
        </w:rPr>
        <w:t xml:space="preserve"> </w:t>
      </w:r>
      <w:r w:rsidR="00A35E77" w:rsidRPr="00FA1F31">
        <w:t>will</w:t>
      </w:r>
      <w:r w:rsidR="00A35E77" w:rsidRPr="00FA1F31">
        <w:rPr>
          <w:spacing w:val="-8"/>
        </w:rPr>
        <w:t xml:space="preserve"> </w:t>
      </w:r>
      <w:r w:rsidR="00A35E77" w:rsidRPr="00FA1F31">
        <w:t>then</w:t>
      </w:r>
      <w:r w:rsidR="00A35E77" w:rsidRPr="00FA1F31">
        <w:rPr>
          <w:spacing w:val="-7"/>
        </w:rPr>
        <w:t xml:space="preserve"> </w:t>
      </w:r>
      <w:r w:rsidR="00A35E77" w:rsidRPr="00FA1F31">
        <w:t>deal</w:t>
      </w:r>
      <w:r w:rsidR="00A35E77" w:rsidRPr="00FA1F31">
        <w:rPr>
          <w:spacing w:val="-4"/>
        </w:rPr>
        <w:t xml:space="preserve"> </w:t>
      </w:r>
      <w:r w:rsidR="00A35E77" w:rsidRPr="00FA1F31">
        <w:t>with</w:t>
      </w:r>
      <w:r w:rsidR="00A35E77" w:rsidRPr="00FA1F31">
        <w:rPr>
          <w:spacing w:val="-7"/>
        </w:rPr>
        <w:t xml:space="preserve"> </w:t>
      </w:r>
      <w:r w:rsidR="00A35E77" w:rsidRPr="00FA1F31">
        <w:t>it</w:t>
      </w:r>
      <w:r w:rsidR="00A35E77" w:rsidRPr="00FA1F31">
        <w:rPr>
          <w:spacing w:val="-4"/>
        </w:rPr>
        <w:t xml:space="preserve"> </w:t>
      </w:r>
      <w:r w:rsidR="00A35E77" w:rsidRPr="00FA1F31">
        <w:t>as</w:t>
      </w:r>
      <w:r w:rsidR="00A35E77" w:rsidRPr="00FA1F31">
        <w:rPr>
          <w:spacing w:val="-5"/>
        </w:rPr>
        <w:t xml:space="preserve"> </w:t>
      </w:r>
      <w:r w:rsidR="00A35E77" w:rsidRPr="00FA1F31">
        <w:t>appropriate</w:t>
      </w:r>
    </w:p>
    <w:p w14:paraId="0DCD48A3" w14:textId="77777777" w:rsidR="00A35E77" w:rsidRPr="00FA1F31" w:rsidRDefault="00D4614A" w:rsidP="008A3CDF">
      <w:pPr>
        <w:pStyle w:val="ListParagraph"/>
        <w:numPr>
          <w:ilvl w:val="0"/>
          <w:numId w:val="3"/>
        </w:numPr>
        <w:tabs>
          <w:tab w:val="left" w:pos="567"/>
          <w:tab w:val="left" w:pos="568"/>
        </w:tabs>
        <w:spacing w:before="37"/>
        <w:ind w:left="426" w:hanging="360"/>
      </w:pPr>
      <w:r>
        <w:t>R</w:t>
      </w:r>
      <w:r w:rsidR="00A35E77" w:rsidRPr="00FA1F31">
        <w:t>equest,</w:t>
      </w:r>
      <w:r w:rsidR="00A35E77" w:rsidRPr="00FA1F31">
        <w:rPr>
          <w:spacing w:val="-16"/>
        </w:rPr>
        <w:t xml:space="preserve"> </w:t>
      </w:r>
      <w:r w:rsidR="00A35E77" w:rsidRPr="00FA1F31">
        <w:rPr>
          <w:spacing w:val="-5"/>
        </w:rPr>
        <w:t>through</w:t>
      </w:r>
      <w:r w:rsidR="00A35E77" w:rsidRPr="00FA1F31">
        <w:rPr>
          <w:spacing w:val="-13"/>
        </w:rPr>
        <w:t xml:space="preserve"> </w:t>
      </w:r>
      <w:r w:rsidR="00A35E77" w:rsidRPr="00FA1F31">
        <w:rPr>
          <w:spacing w:val="-4"/>
        </w:rPr>
        <w:t>the</w:t>
      </w:r>
      <w:r w:rsidR="00A35E77" w:rsidRPr="00FA1F31">
        <w:rPr>
          <w:spacing w:val="-14"/>
        </w:rPr>
        <w:t xml:space="preserve"> </w:t>
      </w:r>
      <w:r w:rsidR="00A35E77" w:rsidRPr="00FA1F31">
        <w:rPr>
          <w:spacing w:val="-5"/>
        </w:rPr>
        <w:t>Parish</w:t>
      </w:r>
      <w:r w:rsidR="00A35E77" w:rsidRPr="00FA1F31">
        <w:rPr>
          <w:spacing w:val="-11"/>
        </w:rPr>
        <w:t xml:space="preserve"> </w:t>
      </w:r>
      <w:r w:rsidR="00A35E77" w:rsidRPr="00FA1F31">
        <w:rPr>
          <w:spacing w:val="-5"/>
        </w:rPr>
        <w:t>Clerk,</w:t>
      </w:r>
      <w:r w:rsidR="00A35E77" w:rsidRPr="00FA1F31">
        <w:rPr>
          <w:spacing w:val="-14"/>
        </w:rPr>
        <w:t xml:space="preserve"> </w:t>
      </w:r>
      <w:r w:rsidR="00A35E77" w:rsidRPr="00FA1F31">
        <w:rPr>
          <w:spacing w:val="-5"/>
        </w:rPr>
        <w:t>that</w:t>
      </w:r>
      <w:r w:rsidR="00A35E77" w:rsidRPr="00FA1F31">
        <w:rPr>
          <w:spacing w:val="-12"/>
        </w:rPr>
        <w:t xml:space="preserve"> </w:t>
      </w:r>
      <w:r w:rsidR="00A35E77" w:rsidRPr="00FA1F31">
        <w:t>an</w:t>
      </w:r>
      <w:r w:rsidR="00A35E77" w:rsidRPr="00FA1F31">
        <w:rPr>
          <w:spacing w:val="-7"/>
        </w:rPr>
        <w:t xml:space="preserve"> </w:t>
      </w:r>
      <w:r w:rsidR="00A35E77" w:rsidRPr="00FA1F31">
        <w:t>item</w:t>
      </w:r>
      <w:r w:rsidR="00A35E77" w:rsidRPr="00FA1F31">
        <w:rPr>
          <w:spacing w:val="2"/>
        </w:rPr>
        <w:t xml:space="preserve"> </w:t>
      </w:r>
      <w:r w:rsidR="00A35E77" w:rsidRPr="00FA1F31">
        <w:t>is</w:t>
      </w:r>
      <w:r w:rsidR="00A35E77" w:rsidRPr="00FA1F31">
        <w:rPr>
          <w:spacing w:val="-2"/>
        </w:rPr>
        <w:t xml:space="preserve"> </w:t>
      </w:r>
      <w:r w:rsidR="00A35E77" w:rsidRPr="00FA1F31">
        <w:t>placed</w:t>
      </w:r>
      <w:r w:rsidR="00A35E77" w:rsidRPr="00FA1F31">
        <w:rPr>
          <w:spacing w:val="-7"/>
        </w:rPr>
        <w:t xml:space="preserve"> </w:t>
      </w:r>
      <w:r w:rsidR="00A35E77" w:rsidRPr="00FA1F31">
        <w:t>on</w:t>
      </w:r>
      <w:r w:rsidR="00A35E77" w:rsidRPr="00FA1F31">
        <w:rPr>
          <w:spacing w:val="-2"/>
        </w:rPr>
        <w:t xml:space="preserve"> </w:t>
      </w:r>
      <w:r w:rsidR="00A35E77" w:rsidRPr="00FA1F31">
        <w:t>a</w:t>
      </w:r>
      <w:r w:rsidR="00A35E77" w:rsidRPr="00FA1F31">
        <w:rPr>
          <w:spacing w:val="-8"/>
        </w:rPr>
        <w:t xml:space="preserve"> </w:t>
      </w:r>
      <w:r w:rsidR="00A35E77" w:rsidRPr="00FA1F31">
        <w:t>relevant</w:t>
      </w:r>
      <w:r w:rsidR="00A35E77" w:rsidRPr="00FA1F31">
        <w:rPr>
          <w:spacing w:val="-9"/>
        </w:rPr>
        <w:t xml:space="preserve"> </w:t>
      </w:r>
      <w:r w:rsidR="00A35E77" w:rsidRPr="00FA1F31">
        <w:t>agenda</w:t>
      </w:r>
    </w:p>
    <w:p w14:paraId="17684EEA" w14:textId="77777777" w:rsidR="00A35E77" w:rsidRPr="00FA1F31" w:rsidRDefault="00D4614A" w:rsidP="008A3CDF">
      <w:pPr>
        <w:pStyle w:val="ListParagraph"/>
        <w:numPr>
          <w:ilvl w:val="0"/>
          <w:numId w:val="3"/>
        </w:numPr>
        <w:tabs>
          <w:tab w:val="left" w:pos="567"/>
          <w:tab w:val="left" w:pos="568"/>
        </w:tabs>
        <w:spacing w:before="34"/>
        <w:ind w:left="426" w:right="430" w:hanging="360"/>
      </w:pPr>
      <w:r>
        <w:t>I</w:t>
      </w:r>
      <w:r w:rsidR="00A35E77" w:rsidRPr="00FA1F31">
        <w:t>nvestigate</w:t>
      </w:r>
      <w:r w:rsidR="00A35E77" w:rsidRPr="00FA1F31">
        <w:rPr>
          <w:spacing w:val="-13"/>
        </w:rPr>
        <w:t xml:space="preserve"> </w:t>
      </w:r>
      <w:r w:rsidR="00A35E77" w:rsidRPr="00FA1F31">
        <w:t>the</w:t>
      </w:r>
      <w:r w:rsidR="00A35E77" w:rsidRPr="00FA1F31">
        <w:rPr>
          <w:spacing w:val="-13"/>
        </w:rPr>
        <w:t xml:space="preserve"> </w:t>
      </w:r>
      <w:r w:rsidR="00A35E77" w:rsidRPr="00FA1F31">
        <w:t>matter</w:t>
      </w:r>
      <w:r w:rsidR="00A35E77" w:rsidRPr="00FA1F31">
        <w:rPr>
          <w:spacing w:val="-11"/>
        </w:rPr>
        <w:t xml:space="preserve"> </w:t>
      </w:r>
      <w:r w:rsidR="00A35E77" w:rsidRPr="00FA1F31">
        <w:t>personally,</w:t>
      </w:r>
      <w:r w:rsidR="00A35E77" w:rsidRPr="00FA1F31">
        <w:rPr>
          <w:spacing w:val="-13"/>
        </w:rPr>
        <w:t xml:space="preserve"> </w:t>
      </w:r>
      <w:r w:rsidR="00A35E77" w:rsidRPr="00FA1F31">
        <w:t>having</w:t>
      </w:r>
      <w:r w:rsidR="00A35E77" w:rsidRPr="00FA1F31">
        <w:rPr>
          <w:spacing w:val="-13"/>
        </w:rPr>
        <w:t xml:space="preserve"> </w:t>
      </w:r>
      <w:r w:rsidR="00A35E77" w:rsidRPr="00FA1F31">
        <w:t>sought</w:t>
      </w:r>
      <w:r w:rsidR="00A35E77" w:rsidRPr="00FA1F31">
        <w:rPr>
          <w:spacing w:val="-11"/>
        </w:rPr>
        <w:t xml:space="preserve"> </w:t>
      </w:r>
      <w:r w:rsidR="00A35E77" w:rsidRPr="00FA1F31">
        <w:t>the</w:t>
      </w:r>
      <w:r w:rsidR="00A35E77" w:rsidRPr="00FA1F31">
        <w:rPr>
          <w:spacing w:val="-11"/>
        </w:rPr>
        <w:t xml:space="preserve"> </w:t>
      </w:r>
      <w:r w:rsidR="00A35E77" w:rsidRPr="00FA1F31">
        <w:t>guidance</w:t>
      </w:r>
      <w:r w:rsidR="00A35E77" w:rsidRPr="00FA1F31">
        <w:rPr>
          <w:spacing w:val="-12"/>
        </w:rPr>
        <w:t xml:space="preserve"> </w:t>
      </w:r>
      <w:r w:rsidR="00A35E77" w:rsidRPr="00FA1F31">
        <w:t>of</w:t>
      </w:r>
      <w:r w:rsidR="00A35E77" w:rsidRPr="00FA1F31">
        <w:rPr>
          <w:spacing w:val="-8"/>
        </w:rPr>
        <w:t xml:space="preserve"> </w:t>
      </w:r>
      <w:r w:rsidR="00A35E77" w:rsidRPr="00FA1F31">
        <w:t>the</w:t>
      </w:r>
      <w:r w:rsidR="00A35E77" w:rsidRPr="00FA1F31">
        <w:rPr>
          <w:spacing w:val="-6"/>
        </w:rPr>
        <w:t xml:space="preserve"> </w:t>
      </w:r>
      <w:r w:rsidR="00A35E77" w:rsidRPr="00FA1F31">
        <w:t>Parish</w:t>
      </w:r>
      <w:r w:rsidR="00A35E77" w:rsidRPr="00FA1F31">
        <w:rPr>
          <w:spacing w:val="-12"/>
        </w:rPr>
        <w:t xml:space="preserve"> </w:t>
      </w:r>
      <w:r w:rsidR="00A35E77" w:rsidRPr="00FA1F31">
        <w:t>Clerk,</w:t>
      </w:r>
      <w:r w:rsidR="00A35E77" w:rsidRPr="00FA1F31">
        <w:rPr>
          <w:spacing w:val="-6"/>
        </w:rPr>
        <w:t xml:space="preserve"> </w:t>
      </w:r>
      <w:r w:rsidR="00A35E77" w:rsidRPr="00FA1F31">
        <w:t>including</w:t>
      </w:r>
      <w:r w:rsidR="00A35E77" w:rsidRPr="00FA1F31">
        <w:rPr>
          <w:spacing w:val="-4"/>
        </w:rPr>
        <w:t xml:space="preserve"> </w:t>
      </w:r>
      <w:r w:rsidR="00A35E77" w:rsidRPr="00FA1F31">
        <w:t>the</w:t>
      </w:r>
      <w:r w:rsidR="00A35E77" w:rsidRPr="00FA1F31">
        <w:rPr>
          <w:spacing w:val="-2"/>
        </w:rPr>
        <w:t xml:space="preserve"> </w:t>
      </w:r>
      <w:r w:rsidR="00A35E77" w:rsidRPr="00FA1F31">
        <w:t>wording of any</w:t>
      </w:r>
      <w:r w:rsidR="00A35E77" w:rsidRPr="00FA1F31">
        <w:rPr>
          <w:spacing w:val="-4"/>
        </w:rPr>
        <w:t xml:space="preserve"> </w:t>
      </w:r>
      <w:r w:rsidR="00A35E77" w:rsidRPr="00FA1F31">
        <w:t>response.</w:t>
      </w:r>
    </w:p>
    <w:p w14:paraId="17A82C3F" w14:textId="77777777" w:rsidR="00A35E77" w:rsidRPr="00FA1F31" w:rsidRDefault="00A35E77" w:rsidP="00D4614A">
      <w:pPr>
        <w:pStyle w:val="BodyText"/>
        <w:spacing w:before="3"/>
        <w:rPr>
          <w:sz w:val="22"/>
        </w:rPr>
      </w:pPr>
    </w:p>
    <w:p w14:paraId="29B61A12" w14:textId="77777777" w:rsidR="00A35E77" w:rsidRPr="00FA1F31" w:rsidRDefault="00A35E77" w:rsidP="00D4614A">
      <w:pPr>
        <w:pStyle w:val="BodyText"/>
        <w:spacing w:line="273" w:lineRule="auto"/>
        <w:ind w:right="768"/>
        <w:rPr>
          <w:sz w:val="22"/>
        </w:rPr>
      </w:pPr>
      <w:r w:rsidRPr="00FA1F31">
        <w:rPr>
          <w:sz w:val="22"/>
        </w:rPr>
        <w:t xml:space="preserve">Councillors must ensure that all communication with the public on council related matters reflect the decisions and policies of </w:t>
      </w:r>
      <w:r>
        <w:rPr>
          <w:sz w:val="22"/>
        </w:rPr>
        <w:t>HM</w:t>
      </w:r>
      <w:r w:rsidRPr="00FA1F31">
        <w:rPr>
          <w:sz w:val="22"/>
        </w:rPr>
        <w:t>TPC regardless of the councillor’s individual views on any subject.</w:t>
      </w:r>
    </w:p>
    <w:p w14:paraId="4A12EC52" w14:textId="77777777" w:rsidR="00A35E77" w:rsidRDefault="00A35E77" w:rsidP="00A35E77">
      <w:pPr>
        <w:pStyle w:val="BodyText"/>
        <w:spacing w:before="1"/>
        <w:rPr>
          <w:sz w:val="22"/>
        </w:rPr>
        <w:sectPr w:rsidR="00A35E77" w:rsidSect="00A35E77">
          <w:pgSz w:w="11920" w:h="16850"/>
          <w:pgMar w:top="720" w:right="720" w:bottom="720" w:left="720" w:header="0" w:footer="887" w:gutter="0"/>
          <w:cols w:space="720"/>
          <w:docGrid w:linePitch="299"/>
        </w:sectPr>
      </w:pPr>
    </w:p>
    <w:p w14:paraId="5300E014" w14:textId="77777777" w:rsidR="00D4614A" w:rsidRDefault="00D4614A" w:rsidP="00A35E77">
      <w:pPr>
        <w:pStyle w:val="BodyText"/>
        <w:spacing w:before="1"/>
        <w:rPr>
          <w:sz w:val="22"/>
        </w:rPr>
      </w:pPr>
    </w:p>
    <w:p w14:paraId="7CF639E9" w14:textId="77777777" w:rsidR="00F673EC" w:rsidRDefault="00F673EC" w:rsidP="00A35E77">
      <w:pPr>
        <w:pStyle w:val="BodyText"/>
        <w:spacing w:before="1"/>
        <w:rPr>
          <w:sz w:val="22"/>
        </w:rPr>
      </w:pPr>
    </w:p>
    <w:p w14:paraId="63A13462" w14:textId="694829DD" w:rsidR="00A35E77" w:rsidRPr="00F673EC" w:rsidRDefault="006220D2" w:rsidP="00A35E77">
      <w:pPr>
        <w:pStyle w:val="BodyText"/>
        <w:spacing w:before="1"/>
        <w:rPr>
          <w:color w:val="808080" w:themeColor="background1" w:themeShade="80"/>
          <w:sz w:val="36"/>
          <w:szCs w:val="36"/>
        </w:rPr>
      </w:pPr>
      <w:r w:rsidRPr="00F673EC">
        <w:rPr>
          <w:color w:val="808080" w:themeColor="background1" w:themeShade="80"/>
          <w:sz w:val="36"/>
          <w:szCs w:val="36"/>
        </w:rPr>
        <w:t xml:space="preserve">4. </w:t>
      </w:r>
      <w:r w:rsidR="00D4614A" w:rsidRPr="00F673EC">
        <w:rPr>
          <w:color w:val="808080" w:themeColor="background1" w:themeShade="80"/>
          <w:sz w:val="36"/>
          <w:szCs w:val="36"/>
        </w:rPr>
        <w:t>HOW WE SHOULD BE COMMUNICATING</w:t>
      </w:r>
    </w:p>
    <w:p w14:paraId="3A637AA1" w14:textId="77777777" w:rsidR="00A35E77" w:rsidRPr="00FA1F31" w:rsidRDefault="00A35E77" w:rsidP="00A35E77">
      <w:pPr>
        <w:pStyle w:val="BodyText"/>
        <w:spacing w:before="2"/>
        <w:rPr>
          <w:sz w:val="22"/>
        </w:rPr>
      </w:pPr>
    </w:p>
    <w:p w14:paraId="156442F7" w14:textId="77777777" w:rsidR="00A35E77" w:rsidRPr="00FA1F31" w:rsidRDefault="00A35E77" w:rsidP="008A3CDF">
      <w:pPr>
        <w:pStyle w:val="BodyText"/>
        <w:spacing w:before="148" w:line="276" w:lineRule="auto"/>
        <w:ind w:right="874"/>
        <w:jc w:val="both"/>
        <w:rPr>
          <w:sz w:val="22"/>
        </w:rPr>
      </w:pPr>
      <w:r w:rsidRPr="00FA1F31">
        <w:rPr>
          <w:sz w:val="22"/>
        </w:rPr>
        <w:t>Different forms of communication will appeal to different ages, social groups and demographics so it is important to ensure that within reason, all options for increasing communication and participation are reviewed over time in order to communicate effectively with everyone.</w:t>
      </w:r>
    </w:p>
    <w:p w14:paraId="4269B45A" w14:textId="77777777" w:rsidR="00A35E77" w:rsidRPr="00FA1F31" w:rsidRDefault="00A35E77" w:rsidP="008A3CDF">
      <w:pPr>
        <w:pStyle w:val="BodyText"/>
        <w:spacing w:before="2"/>
        <w:rPr>
          <w:sz w:val="22"/>
        </w:rPr>
      </w:pPr>
    </w:p>
    <w:p w14:paraId="6C38CA7E" w14:textId="77777777" w:rsidR="00A35E77" w:rsidRDefault="00A35E77" w:rsidP="008A3CDF">
      <w:pPr>
        <w:pStyle w:val="BodyText"/>
        <w:tabs>
          <w:tab w:val="left" w:pos="7605"/>
        </w:tabs>
        <w:rPr>
          <w:sz w:val="22"/>
        </w:rPr>
      </w:pPr>
      <w:r w:rsidRPr="00FA1F31">
        <w:rPr>
          <w:sz w:val="22"/>
        </w:rPr>
        <w:t>Information technology offers new ways of communicating.  At the</w:t>
      </w:r>
      <w:r w:rsidRPr="00FA1F31">
        <w:rPr>
          <w:spacing w:val="50"/>
          <w:sz w:val="22"/>
        </w:rPr>
        <w:t xml:space="preserve"> </w:t>
      </w:r>
      <w:r w:rsidRPr="00FA1F31">
        <w:rPr>
          <w:sz w:val="22"/>
        </w:rPr>
        <w:t>same</w:t>
      </w:r>
      <w:r w:rsidRPr="00FA1F31">
        <w:rPr>
          <w:spacing w:val="36"/>
          <w:sz w:val="22"/>
        </w:rPr>
        <w:t xml:space="preserve"> </w:t>
      </w:r>
      <w:r w:rsidRPr="00FA1F31">
        <w:rPr>
          <w:sz w:val="22"/>
        </w:rPr>
        <w:t>time,</w:t>
      </w:r>
      <w:r w:rsidRPr="00FA1F31">
        <w:rPr>
          <w:sz w:val="22"/>
        </w:rPr>
        <w:tab/>
        <w:t>for many</w:t>
      </w:r>
      <w:r w:rsidRPr="00FA1F31">
        <w:rPr>
          <w:spacing w:val="-17"/>
          <w:sz w:val="22"/>
        </w:rPr>
        <w:t xml:space="preserve"> </w:t>
      </w:r>
      <w:r w:rsidRPr="00FA1F31">
        <w:rPr>
          <w:sz w:val="22"/>
        </w:rPr>
        <w:t>people,</w:t>
      </w:r>
    </w:p>
    <w:p w14:paraId="59BD2FE5" w14:textId="77777777" w:rsidR="00A35E77" w:rsidRPr="00FA1F31" w:rsidRDefault="00A35E77" w:rsidP="008A3CDF">
      <w:pPr>
        <w:pStyle w:val="BodyText"/>
        <w:spacing w:before="78" w:line="278" w:lineRule="auto"/>
        <w:ind w:right="846"/>
        <w:rPr>
          <w:sz w:val="22"/>
        </w:rPr>
      </w:pPr>
      <w:r w:rsidRPr="00FA1F31">
        <w:rPr>
          <w:sz w:val="22"/>
        </w:rPr>
        <w:t>traditional methods – newsletters/leaflets, posters, notices etc. – still play a fundamental role that must not be undervalued.</w:t>
      </w:r>
    </w:p>
    <w:p w14:paraId="49E3423A" w14:textId="77777777" w:rsidR="00A35E77" w:rsidRPr="00FA1F31" w:rsidRDefault="00A35E77" w:rsidP="008A3CDF">
      <w:pPr>
        <w:pStyle w:val="BodyText"/>
        <w:spacing w:before="196" w:line="276" w:lineRule="auto"/>
        <w:ind w:right="768"/>
        <w:rPr>
          <w:sz w:val="22"/>
        </w:rPr>
      </w:pPr>
      <w:r>
        <w:rPr>
          <w:sz w:val="22"/>
        </w:rPr>
        <w:t>HM</w:t>
      </w:r>
      <w:r w:rsidRPr="00FA1F31">
        <w:rPr>
          <w:sz w:val="22"/>
        </w:rPr>
        <w:t xml:space="preserve">TPC’s general communication </w:t>
      </w:r>
      <w:r w:rsidRPr="00FA1F31">
        <w:rPr>
          <w:spacing w:val="11"/>
          <w:sz w:val="22"/>
        </w:rPr>
        <w:t xml:space="preserve">strategy </w:t>
      </w:r>
      <w:r w:rsidRPr="00FA1F31">
        <w:rPr>
          <w:spacing w:val="6"/>
          <w:sz w:val="22"/>
        </w:rPr>
        <w:t xml:space="preserve">is </w:t>
      </w:r>
      <w:r w:rsidRPr="00FA1F31">
        <w:rPr>
          <w:spacing w:val="11"/>
          <w:sz w:val="22"/>
        </w:rPr>
        <w:t xml:space="preserve">supported </w:t>
      </w:r>
      <w:r w:rsidRPr="00FA1F31">
        <w:rPr>
          <w:spacing w:val="12"/>
          <w:sz w:val="22"/>
        </w:rPr>
        <w:t xml:space="preserve">day-to-day </w:t>
      </w:r>
      <w:r w:rsidRPr="00FA1F31">
        <w:rPr>
          <w:spacing w:val="8"/>
          <w:sz w:val="22"/>
        </w:rPr>
        <w:t xml:space="preserve">by the </w:t>
      </w:r>
      <w:r w:rsidRPr="00FA1F31">
        <w:rPr>
          <w:spacing w:val="10"/>
          <w:sz w:val="22"/>
        </w:rPr>
        <w:t xml:space="preserve">Clerk. </w:t>
      </w:r>
      <w:r w:rsidRPr="00FA1F31">
        <w:rPr>
          <w:sz w:val="22"/>
        </w:rPr>
        <w:t>Routes of communication</w:t>
      </w:r>
      <w:r w:rsidRPr="00FA1F31">
        <w:rPr>
          <w:spacing w:val="52"/>
          <w:sz w:val="22"/>
        </w:rPr>
        <w:t xml:space="preserve"> </w:t>
      </w:r>
      <w:r w:rsidRPr="00FA1F31">
        <w:rPr>
          <w:sz w:val="22"/>
        </w:rPr>
        <w:t>include:</w:t>
      </w:r>
    </w:p>
    <w:p w14:paraId="2E708356" w14:textId="77777777" w:rsidR="00A35E77" w:rsidRPr="00FA1F31" w:rsidRDefault="00A35E77" w:rsidP="008A3CDF">
      <w:pPr>
        <w:pStyle w:val="ListParagraph"/>
        <w:numPr>
          <w:ilvl w:val="0"/>
          <w:numId w:val="2"/>
        </w:numPr>
        <w:tabs>
          <w:tab w:val="left" w:pos="993"/>
        </w:tabs>
        <w:spacing w:before="33"/>
        <w:ind w:left="426"/>
      </w:pPr>
      <w:r w:rsidRPr="00FA1F31">
        <w:t>Notices on village notice</w:t>
      </w:r>
      <w:r w:rsidRPr="00FA1F31">
        <w:rPr>
          <w:spacing w:val="-30"/>
        </w:rPr>
        <w:t xml:space="preserve"> </w:t>
      </w:r>
      <w:r w:rsidRPr="00FA1F31">
        <w:t>boards</w:t>
      </w:r>
    </w:p>
    <w:p w14:paraId="2D6B5309" w14:textId="77777777" w:rsidR="00A35E77" w:rsidRPr="00FA1F31" w:rsidRDefault="00A35E77" w:rsidP="008A3CDF">
      <w:pPr>
        <w:pStyle w:val="ListParagraph"/>
        <w:numPr>
          <w:ilvl w:val="0"/>
          <w:numId w:val="2"/>
        </w:numPr>
        <w:tabs>
          <w:tab w:val="left" w:pos="993"/>
        </w:tabs>
        <w:spacing w:before="34"/>
        <w:ind w:left="426"/>
      </w:pPr>
      <w:r w:rsidRPr="00FA1F31">
        <w:t>Online messages</w:t>
      </w:r>
      <w:r w:rsidRPr="00FA1F31">
        <w:rPr>
          <w:spacing w:val="-23"/>
        </w:rPr>
        <w:t xml:space="preserve"> </w:t>
      </w:r>
      <w:r w:rsidRPr="00FA1F31">
        <w:rPr>
          <w:spacing w:val="-2"/>
        </w:rPr>
        <w:t>via</w:t>
      </w:r>
    </w:p>
    <w:p w14:paraId="095D3D1D" w14:textId="77777777" w:rsidR="00A35E77" w:rsidRPr="00FA1F31" w:rsidRDefault="00A35E77" w:rsidP="008A3CDF">
      <w:pPr>
        <w:pStyle w:val="ListParagraph"/>
        <w:numPr>
          <w:ilvl w:val="1"/>
          <w:numId w:val="2"/>
        </w:numPr>
        <w:tabs>
          <w:tab w:val="left" w:pos="993"/>
          <w:tab w:val="left" w:pos="1640"/>
          <w:tab w:val="left" w:pos="1641"/>
        </w:tabs>
        <w:spacing w:before="34" w:line="247" w:lineRule="exact"/>
        <w:ind w:left="851"/>
      </w:pPr>
      <w:r w:rsidRPr="00FA1F31">
        <w:t>News</w:t>
      </w:r>
      <w:r w:rsidRPr="00FA1F31">
        <w:rPr>
          <w:spacing w:val="-3"/>
        </w:rPr>
        <w:t xml:space="preserve"> </w:t>
      </w:r>
      <w:r w:rsidRPr="00FA1F31">
        <w:t>posts</w:t>
      </w:r>
      <w:r w:rsidRPr="00FA1F31">
        <w:rPr>
          <w:spacing w:val="-4"/>
        </w:rPr>
        <w:t xml:space="preserve"> </w:t>
      </w:r>
      <w:r w:rsidRPr="00FA1F31">
        <w:t>on</w:t>
      </w:r>
      <w:r w:rsidRPr="00FA1F31">
        <w:rPr>
          <w:spacing w:val="-3"/>
        </w:rPr>
        <w:t xml:space="preserve"> </w:t>
      </w:r>
      <w:r w:rsidRPr="00FA1F31">
        <w:t>the</w:t>
      </w:r>
      <w:r w:rsidRPr="00FA1F31">
        <w:rPr>
          <w:spacing w:val="-13"/>
        </w:rPr>
        <w:t xml:space="preserve"> </w:t>
      </w:r>
      <w:r>
        <w:rPr>
          <w:spacing w:val="-13"/>
        </w:rPr>
        <w:t>HMT</w:t>
      </w:r>
      <w:r w:rsidRPr="00FA1F31">
        <w:t>PC</w:t>
      </w:r>
      <w:r w:rsidRPr="00FA1F31">
        <w:rPr>
          <w:spacing w:val="-7"/>
        </w:rPr>
        <w:t xml:space="preserve"> </w:t>
      </w:r>
      <w:r w:rsidRPr="00FA1F31">
        <w:t>website</w:t>
      </w:r>
      <w:r w:rsidRPr="00FA1F31">
        <w:rPr>
          <w:spacing w:val="-4"/>
        </w:rPr>
        <w:t xml:space="preserve"> </w:t>
      </w:r>
      <w:r w:rsidRPr="00FA1F31">
        <w:t>and</w:t>
      </w:r>
      <w:r w:rsidRPr="00FA1F31">
        <w:rPr>
          <w:spacing w:val="-3"/>
        </w:rPr>
        <w:t xml:space="preserve"> </w:t>
      </w:r>
      <w:r w:rsidRPr="00FA1F31">
        <w:t>linked</w:t>
      </w:r>
      <w:r w:rsidRPr="00FA1F31">
        <w:rPr>
          <w:spacing w:val="-3"/>
        </w:rPr>
        <w:t xml:space="preserve"> </w:t>
      </w:r>
      <w:r w:rsidRPr="00FA1F31">
        <w:t>emails</w:t>
      </w:r>
      <w:r w:rsidRPr="00FA1F31">
        <w:rPr>
          <w:spacing w:val="-2"/>
        </w:rPr>
        <w:t xml:space="preserve"> </w:t>
      </w:r>
      <w:r w:rsidRPr="00FA1F31">
        <w:t>to</w:t>
      </w:r>
      <w:r w:rsidRPr="00FA1F31">
        <w:rPr>
          <w:spacing w:val="-6"/>
        </w:rPr>
        <w:t xml:space="preserve"> </w:t>
      </w:r>
      <w:r w:rsidRPr="00FA1F31">
        <w:t>a</w:t>
      </w:r>
      <w:r w:rsidRPr="00FA1F31">
        <w:rPr>
          <w:spacing w:val="-6"/>
        </w:rPr>
        <w:t xml:space="preserve"> </w:t>
      </w:r>
      <w:r w:rsidRPr="00FA1F31">
        <w:t>subscriber</w:t>
      </w:r>
      <w:r w:rsidRPr="00FA1F31">
        <w:rPr>
          <w:spacing w:val="-2"/>
        </w:rPr>
        <w:t xml:space="preserve"> </w:t>
      </w:r>
      <w:r w:rsidRPr="00FA1F31">
        <w:t>group</w:t>
      </w:r>
    </w:p>
    <w:p w14:paraId="58FE47E4" w14:textId="77777777" w:rsidR="00A35E77" w:rsidRPr="00FA1F31" w:rsidRDefault="00A35E77" w:rsidP="008A3CDF">
      <w:pPr>
        <w:pStyle w:val="ListParagraph"/>
        <w:numPr>
          <w:ilvl w:val="1"/>
          <w:numId w:val="2"/>
        </w:numPr>
        <w:tabs>
          <w:tab w:val="left" w:pos="993"/>
          <w:tab w:val="left" w:pos="1640"/>
          <w:tab w:val="left" w:pos="1641"/>
        </w:tabs>
        <w:spacing w:line="247" w:lineRule="exact"/>
        <w:ind w:left="851"/>
      </w:pPr>
      <w:r>
        <w:t>T</w:t>
      </w:r>
      <w:r w:rsidRPr="00FA1F31">
        <w:t xml:space="preserve">he </w:t>
      </w:r>
      <w:r>
        <w:t xml:space="preserve">HMTPC </w:t>
      </w:r>
      <w:r w:rsidRPr="00FA1F31">
        <w:t>Facebook</w:t>
      </w:r>
      <w:r w:rsidRPr="00FA1F31">
        <w:rPr>
          <w:spacing w:val="-31"/>
        </w:rPr>
        <w:t xml:space="preserve"> </w:t>
      </w:r>
      <w:r w:rsidRPr="00FA1F31">
        <w:t>page</w:t>
      </w:r>
      <w:r>
        <w:t xml:space="preserve"> (this can be signposted from any Facebook Group)</w:t>
      </w:r>
    </w:p>
    <w:p w14:paraId="2E18E52C" w14:textId="77777777" w:rsidR="00A35E77" w:rsidRPr="00FA1F31" w:rsidRDefault="00A35E77" w:rsidP="008A3CDF">
      <w:pPr>
        <w:pStyle w:val="ListParagraph"/>
        <w:numPr>
          <w:ilvl w:val="0"/>
          <w:numId w:val="2"/>
        </w:numPr>
        <w:tabs>
          <w:tab w:val="left" w:pos="993"/>
        </w:tabs>
        <w:spacing w:line="230" w:lineRule="exact"/>
        <w:ind w:left="426"/>
      </w:pPr>
      <w:r w:rsidRPr="00FA1F31">
        <w:t>Contributions to local</w:t>
      </w:r>
      <w:r w:rsidRPr="00FA1F31">
        <w:rPr>
          <w:spacing w:val="-32"/>
        </w:rPr>
        <w:t xml:space="preserve"> </w:t>
      </w:r>
      <w:r w:rsidRPr="00FA1F31">
        <w:t>publications</w:t>
      </w:r>
    </w:p>
    <w:p w14:paraId="0C1C9FAE" w14:textId="77777777" w:rsidR="00A35E77" w:rsidRPr="00FA1F31" w:rsidRDefault="00A35E77" w:rsidP="008A3CDF">
      <w:pPr>
        <w:pStyle w:val="ListParagraph"/>
        <w:numPr>
          <w:ilvl w:val="1"/>
          <w:numId w:val="2"/>
        </w:numPr>
        <w:tabs>
          <w:tab w:val="left" w:pos="993"/>
          <w:tab w:val="left" w:pos="1640"/>
          <w:tab w:val="left" w:pos="1641"/>
        </w:tabs>
        <w:spacing w:before="17" w:line="247" w:lineRule="exact"/>
        <w:ind w:left="851"/>
      </w:pPr>
      <w:r>
        <w:t>T</w:t>
      </w:r>
      <w:r w:rsidRPr="00FA1F31">
        <w:t xml:space="preserve">he monthly </w:t>
      </w:r>
      <w:r>
        <w:t>Look Out parish magazine which also covers the parishes of Alphamstone, Wickham St. Paul and Lamarsh</w:t>
      </w:r>
    </w:p>
    <w:p w14:paraId="41268FC2" w14:textId="77777777" w:rsidR="00A35E77" w:rsidRDefault="00A35E77" w:rsidP="008A3CDF">
      <w:pPr>
        <w:pStyle w:val="ListParagraph"/>
        <w:numPr>
          <w:ilvl w:val="0"/>
          <w:numId w:val="2"/>
        </w:numPr>
        <w:tabs>
          <w:tab w:val="left" w:pos="993"/>
        </w:tabs>
        <w:spacing w:before="45"/>
        <w:ind w:left="426"/>
      </w:pPr>
      <w:r w:rsidRPr="00FA1F31">
        <w:t>Press</w:t>
      </w:r>
      <w:r w:rsidRPr="00FA1F31">
        <w:rPr>
          <w:spacing w:val="-15"/>
        </w:rPr>
        <w:t xml:space="preserve"> </w:t>
      </w:r>
      <w:r w:rsidRPr="00FA1F31">
        <w:t>releases</w:t>
      </w:r>
    </w:p>
    <w:p w14:paraId="7F65CC21" w14:textId="77777777" w:rsidR="008A3CDF" w:rsidRDefault="008A3CDF" w:rsidP="008A3CDF">
      <w:pPr>
        <w:pStyle w:val="ListParagraph"/>
        <w:tabs>
          <w:tab w:val="left" w:pos="993"/>
        </w:tabs>
        <w:spacing w:before="45"/>
        <w:ind w:left="426" w:firstLine="0"/>
      </w:pPr>
    </w:p>
    <w:p w14:paraId="7F551934" w14:textId="77777777" w:rsidR="00A35E77" w:rsidRPr="00FA1F31" w:rsidRDefault="00A35E77" w:rsidP="00A35E77">
      <w:pPr>
        <w:tabs>
          <w:tab w:val="left" w:pos="920"/>
          <w:tab w:val="left" w:pos="921"/>
        </w:tabs>
        <w:spacing w:before="45"/>
      </w:pPr>
      <w:r>
        <w:t>The HMTPC will continue to explore ways in which communications and engagement can be improved.</w:t>
      </w:r>
    </w:p>
    <w:p w14:paraId="7EB4CC9C" w14:textId="77777777" w:rsidR="00A35E77" w:rsidRPr="00FA1F31" w:rsidRDefault="00A35E77" w:rsidP="00A35E77">
      <w:pPr>
        <w:pStyle w:val="BodyText"/>
        <w:spacing w:before="8"/>
        <w:rPr>
          <w:sz w:val="22"/>
        </w:rPr>
      </w:pPr>
    </w:p>
    <w:p w14:paraId="791A6C16" w14:textId="77777777" w:rsidR="00A35E77" w:rsidRPr="008A3CDF" w:rsidRDefault="008A3CDF" w:rsidP="00A35E77">
      <w:pPr>
        <w:pStyle w:val="BodyText"/>
        <w:spacing w:before="9"/>
        <w:rPr>
          <w:b/>
          <w:color w:val="808080" w:themeColor="background1" w:themeShade="80"/>
          <w:sz w:val="22"/>
        </w:rPr>
      </w:pPr>
      <w:r w:rsidRPr="008A3CDF">
        <w:rPr>
          <w:b/>
          <w:color w:val="808080" w:themeColor="background1" w:themeShade="80"/>
          <w:sz w:val="22"/>
        </w:rPr>
        <w:t>COMMUNICATION – GOOD PRACTICE</w:t>
      </w:r>
    </w:p>
    <w:p w14:paraId="07583131" w14:textId="77777777" w:rsidR="00A35E77" w:rsidRPr="00FA1F31" w:rsidRDefault="00A35E77" w:rsidP="00A35E77">
      <w:pPr>
        <w:pStyle w:val="BodyText"/>
        <w:spacing w:before="8"/>
        <w:rPr>
          <w:sz w:val="22"/>
        </w:rPr>
      </w:pPr>
    </w:p>
    <w:p w14:paraId="5D63C851" w14:textId="77777777" w:rsidR="00A35E77" w:rsidRPr="00FA1F31" w:rsidRDefault="008A3CDF" w:rsidP="008A3CDF">
      <w:pPr>
        <w:pStyle w:val="ListParagraph"/>
        <w:numPr>
          <w:ilvl w:val="0"/>
          <w:numId w:val="3"/>
        </w:numPr>
        <w:spacing w:line="273" w:lineRule="auto"/>
        <w:ind w:left="284" w:right="1284" w:hanging="290"/>
      </w:pPr>
      <w:r>
        <w:t>A</w:t>
      </w:r>
      <w:r w:rsidR="00A35E77" w:rsidRPr="00FA1F31">
        <w:t xml:space="preserve">ll communication from </w:t>
      </w:r>
      <w:r w:rsidR="00A35E77">
        <w:t>HM</w:t>
      </w:r>
      <w:r w:rsidR="00A35E77" w:rsidRPr="00FA1F31">
        <w:t>TPC is courteous, timely, professional, appropriate and reflects the decisions and policies of</w:t>
      </w:r>
      <w:r w:rsidR="00A35E77" w:rsidRPr="00FA1F31">
        <w:rPr>
          <w:spacing w:val="-28"/>
        </w:rPr>
        <w:t xml:space="preserve"> </w:t>
      </w:r>
      <w:r w:rsidR="00A35E77" w:rsidRPr="00FA1F31">
        <w:t>council;</w:t>
      </w:r>
    </w:p>
    <w:p w14:paraId="5808A903" w14:textId="77777777" w:rsidR="00A35E77" w:rsidRPr="00FA1F31" w:rsidRDefault="008A3CDF" w:rsidP="008A3CDF">
      <w:pPr>
        <w:pStyle w:val="ListParagraph"/>
        <w:numPr>
          <w:ilvl w:val="0"/>
          <w:numId w:val="3"/>
        </w:numPr>
        <w:spacing w:before="6" w:line="273" w:lineRule="auto"/>
        <w:ind w:left="284" w:right="1287" w:hanging="290"/>
      </w:pPr>
      <w:r>
        <w:t>A</w:t>
      </w:r>
      <w:r w:rsidR="00A35E77" w:rsidRPr="00FA1F31">
        <w:t>ll</w:t>
      </w:r>
      <w:r w:rsidR="00A35E77" w:rsidRPr="00FA1F31">
        <w:rPr>
          <w:spacing w:val="-6"/>
        </w:rPr>
        <w:t xml:space="preserve"> </w:t>
      </w:r>
      <w:r w:rsidR="00A35E77" w:rsidRPr="00FA1F31">
        <w:t>individuals</w:t>
      </w:r>
      <w:r w:rsidR="00A35E77" w:rsidRPr="00FA1F31">
        <w:rPr>
          <w:spacing w:val="-1"/>
        </w:rPr>
        <w:t xml:space="preserve"> </w:t>
      </w:r>
      <w:r w:rsidR="00A35E77" w:rsidRPr="00FA1F31">
        <w:t>communicating</w:t>
      </w:r>
      <w:r w:rsidR="00A35E77" w:rsidRPr="00FA1F31">
        <w:rPr>
          <w:spacing w:val="-5"/>
        </w:rPr>
        <w:t xml:space="preserve"> </w:t>
      </w:r>
      <w:r w:rsidR="00A35E77" w:rsidRPr="00FA1F31">
        <w:t>on</w:t>
      </w:r>
      <w:r w:rsidR="00A35E77" w:rsidRPr="00FA1F31">
        <w:rPr>
          <w:spacing w:val="-4"/>
        </w:rPr>
        <w:t xml:space="preserve"> </w:t>
      </w:r>
      <w:r w:rsidR="00A35E77" w:rsidRPr="00FA1F31">
        <w:t>behalf of</w:t>
      </w:r>
      <w:r w:rsidR="00A35E77" w:rsidRPr="00FA1F31">
        <w:rPr>
          <w:spacing w:val="-2"/>
        </w:rPr>
        <w:t xml:space="preserve"> </w:t>
      </w:r>
      <w:r w:rsidR="00A35E77">
        <w:rPr>
          <w:spacing w:val="-2"/>
        </w:rPr>
        <w:t>HM</w:t>
      </w:r>
      <w:r w:rsidR="00A35E77" w:rsidRPr="00FA1F31">
        <w:t>TPC</w:t>
      </w:r>
      <w:r w:rsidR="00A35E77" w:rsidRPr="00FA1F31">
        <w:rPr>
          <w:spacing w:val="-4"/>
        </w:rPr>
        <w:t xml:space="preserve"> </w:t>
      </w:r>
      <w:r w:rsidR="00A35E77" w:rsidRPr="00FA1F31">
        <w:t>are</w:t>
      </w:r>
      <w:r w:rsidR="00A35E77" w:rsidRPr="00FA1F31">
        <w:rPr>
          <w:spacing w:val="-3"/>
        </w:rPr>
        <w:t xml:space="preserve"> </w:t>
      </w:r>
      <w:r w:rsidR="00A35E77" w:rsidRPr="00FA1F31">
        <w:t>aware</w:t>
      </w:r>
      <w:r w:rsidR="00A35E77" w:rsidRPr="00FA1F31">
        <w:rPr>
          <w:spacing w:val="-4"/>
        </w:rPr>
        <w:t xml:space="preserve"> </w:t>
      </w:r>
      <w:r w:rsidR="00A35E77" w:rsidRPr="00FA1F31">
        <w:t>that</w:t>
      </w:r>
      <w:r w:rsidR="00A35E77" w:rsidRPr="00FA1F31">
        <w:rPr>
          <w:spacing w:val="-2"/>
        </w:rPr>
        <w:t xml:space="preserve"> </w:t>
      </w:r>
      <w:r w:rsidR="00A35E77" w:rsidRPr="00FA1F31">
        <w:t>every</w:t>
      </w:r>
      <w:r w:rsidR="00A35E77" w:rsidRPr="00FA1F31">
        <w:rPr>
          <w:spacing w:val="-12"/>
        </w:rPr>
        <w:t xml:space="preserve"> </w:t>
      </w:r>
      <w:r w:rsidR="00A35E77" w:rsidRPr="00FA1F31">
        <w:t>piece</w:t>
      </w:r>
      <w:r w:rsidR="00A35E77" w:rsidRPr="00FA1F31">
        <w:rPr>
          <w:spacing w:val="-4"/>
        </w:rPr>
        <w:t xml:space="preserve"> </w:t>
      </w:r>
      <w:r w:rsidR="00A35E77" w:rsidRPr="00FA1F31">
        <w:t>of</w:t>
      </w:r>
      <w:r w:rsidR="00A35E77" w:rsidRPr="00FA1F31">
        <w:rPr>
          <w:spacing w:val="1"/>
        </w:rPr>
        <w:t xml:space="preserve"> </w:t>
      </w:r>
      <w:r w:rsidR="00A35E77" w:rsidRPr="00FA1F31">
        <w:t>communication reflects</w:t>
      </w:r>
      <w:r w:rsidR="00A35E77" w:rsidRPr="00FA1F31">
        <w:rPr>
          <w:spacing w:val="-5"/>
        </w:rPr>
        <w:t xml:space="preserve"> </w:t>
      </w:r>
      <w:r w:rsidR="00A35E77" w:rsidRPr="00FA1F31">
        <w:t>on</w:t>
      </w:r>
      <w:r w:rsidR="00A35E77" w:rsidRPr="00FA1F31">
        <w:rPr>
          <w:spacing w:val="-8"/>
        </w:rPr>
        <w:t xml:space="preserve"> </w:t>
      </w:r>
      <w:r w:rsidR="00A35E77" w:rsidRPr="00FA1F31">
        <w:t>the</w:t>
      </w:r>
      <w:r w:rsidR="00A35E77" w:rsidRPr="00FA1F31">
        <w:rPr>
          <w:spacing w:val="-7"/>
        </w:rPr>
        <w:t xml:space="preserve"> </w:t>
      </w:r>
      <w:r w:rsidR="00A35E77" w:rsidRPr="00FA1F31">
        <w:t>reputation</w:t>
      </w:r>
      <w:r w:rsidR="00A35E77" w:rsidRPr="00FA1F31">
        <w:rPr>
          <w:spacing w:val="-3"/>
        </w:rPr>
        <w:t xml:space="preserve"> </w:t>
      </w:r>
      <w:r w:rsidR="00A35E77" w:rsidRPr="00FA1F31">
        <w:t>of</w:t>
      </w:r>
      <w:r w:rsidR="00A35E77" w:rsidRPr="00FA1F31">
        <w:rPr>
          <w:spacing w:val="-4"/>
        </w:rPr>
        <w:t xml:space="preserve"> </w:t>
      </w:r>
      <w:r w:rsidR="00A35E77">
        <w:rPr>
          <w:spacing w:val="-4"/>
        </w:rPr>
        <w:t>HM</w:t>
      </w:r>
      <w:r w:rsidR="00A35E77" w:rsidRPr="00FA1F31">
        <w:t>TPC</w:t>
      </w:r>
      <w:r w:rsidR="00A35E77" w:rsidRPr="00FA1F31">
        <w:rPr>
          <w:spacing w:val="-8"/>
        </w:rPr>
        <w:t xml:space="preserve"> </w:t>
      </w:r>
      <w:r w:rsidR="00A35E77" w:rsidRPr="00FA1F31">
        <w:t>in</w:t>
      </w:r>
      <w:r w:rsidR="00A35E77" w:rsidRPr="00FA1F31">
        <w:rPr>
          <w:spacing w:val="-7"/>
        </w:rPr>
        <w:t xml:space="preserve"> </w:t>
      </w:r>
      <w:r w:rsidR="00A35E77" w:rsidRPr="00FA1F31">
        <w:t>the</w:t>
      </w:r>
      <w:r w:rsidR="00A35E77" w:rsidRPr="00FA1F31">
        <w:rPr>
          <w:spacing w:val="-6"/>
        </w:rPr>
        <w:t xml:space="preserve"> </w:t>
      </w:r>
      <w:r w:rsidR="00A35E77" w:rsidRPr="00FA1F31">
        <w:t>community;</w:t>
      </w:r>
    </w:p>
    <w:p w14:paraId="5F48ACE8" w14:textId="77777777" w:rsidR="00A35E77" w:rsidRPr="00FA1F31" w:rsidRDefault="00A35E77" w:rsidP="00A35E77">
      <w:pPr>
        <w:pStyle w:val="BodyText"/>
        <w:spacing w:before="5"/>
        <w:rPr>
          <w:sz w:val="22"/>
        </w:rPr>
      </w:pPr>
    </w:p>
    <w:p w14:paraId="021E31CD" w14:textId="77777777" w:rsidR="00A35E77" w:rsidRPr="00FA1F31" w:rsidRDefault="00A35E77" w:rsidP="008A3CDF">
      <w:pPr>
        <w:pStyle w:val="BodyText"/>
        <w:spacing w:line="276" w:lineRule="auto"/>
        <w:ind w:right="768"/>
        <w:rPr>
          <w:sz w:val="22"/>
        </w:rPr>
      </w:pPr>
      <w:r w:rsidRPr="00FA1F31">
        <w:rPr>
          <w:sz w:val="22"/>
        </w:rPr>
        <w:t xml:space="preserve">Staff and councillors are ambassadors of </w:t>
      </w:r>
      <w:r>
        <w:rPr>
          <w:sz w:val="22"/>
        </w:rPr>
        <w:t>HM</w:t>
      </w:r>
      <w:r w:rsidRPr="00FA1F31">
        <w:rPr>
          <w:sz w:val="22"/>
        </w:rPr>
        <w:t xml:space="preserve">TPC and this is reflected in all communications. Any communications from </w:t>
      </w:r>
      <w:r>
        <w:rPr>
          <w:sz w:val="22"/>
        </w:rPr>
        <w:t>HM</w:t>
      </w:r>
      <w:r w:rsidRPr="00FA1F31">
        <w:rPr>
          <w:sz w:val="22"/>
        </w:rPr>
        <w:t>TPC will meet the following criteria:</w:t>
      </w:r>
    </w:p>
    <w:p w14:paraId="5B694011" w14:textId="77777777" w:rsidR="00A35E77" w:rsidRPr="00FA1F31" w:rsidRDefault="00A35E77" w:rsidP="00A35E77">
      <w:pPr>
        <w:pStyle w:val="BodyText"/>
        <w:spacing w:before="8"/>
        <w:rPr>
          <w:sz w:val="22"/>
        </w:rPr>
      </w:pPr>
    </w:p>
    <w:p w14:paraId="6FCBA7AA" w14:textId="77777777" w:rsidR="00A35E77" w:rsidRPr="00FA1F31" w:rsidRDefault="00A35E77" w:rsidP="008A3CDF">
      <w:pPr>
        <w:pStyle w:val="ListParagraph"/>
        <w:numPr>
          <w:ilvl w:val="0"/>
          <w:numId w:val="3"/>
        </w:numPr>
        <w:ind w:left="426" w:hanging="360"/>
      </w:pPr>
      <w:r w:rsidRPr="00FA1F31">
        <w:t>be civil, tasteful and</w:t>
      </w:r>
      <w:r w:rsidRPr="00FA1F31">
        <w:rPr>
          <w:spacing w:val="-34"/>
        </w:rPr>
        <w:t xml:space="preserve"> </w:t>
      </w:r>
      <w:r w:rsidRPr="00FA1F31">
        <w:t>relevant;</w:t>
      </w:r>
    </w:p>
    <w:p w14:paraId="72EC0D48" w14:textId="77777777" w:rsidR="00A35E77" w:rsidRDefault="00A35E77" w:rsidP="008A3CDF">
      <w:pPr>
        <w:pStyle w:val="ListParagraph"/>
        <w:numPr>
          <w:ilvl w:val="0"/>
          <w:numId w:val="3"/>
        </w:numPr>
        <w:spacing w:before="34" w:line="273" w:lineRule="auto"/>
        <w:ind w:left="426" w:right="1277" w:hanging="360"/>
      </w:pPr>
      <w:r w:rsidRPr="00FA1F31">
        <w:t>not contain content that is knowingly unlawful, libellous, harassing, defamatory, abusive, threatening,</w:t>
      </w:r>
      <w:r w:rsidRPr="00FA1F31">
        <w:rPr>
          <w:spacing w:val="-10"/>
        </w:rPr>
        <w:t xml:space="preserve"> </w:t>
      </w:r>
      <w:r w:rsidRPr="00FA1F31">
        <w:t>harmful,</w:t>
      </w:r>
      <w:r w:rsidRPr="00FA1F31">
        <w:rPr>
          <w:spacing w:val="-11"/>
        </w:rPr>
        <w:t xml:space="preserve"> </w:t>
      </w:r>
      <w:r w:rsidRPr="00FA1F31">
        <w:t>obscene,</w:t>
      </w:r>
      <w:r w:rsidRPr="00FA1F31">
        <w:rPr>
          <w:spacing w:val="-12"/>
        </w:rPr>
        <w:t xml:space="preserve"> </w:t>
      </w:r>
      <w:r w:rsidRPr="00FA1F31">
        <w:t>profane,</w:t>
      </w:r>
      <w:r w:rsidRPr="00FA1F31">
        <w:rPr>
          <w:spacing w:val="-11"/>
        </w:rPr>
        <w:t xml:space="preserve"> </w:t>
      </w:r>
      <w:r w:rsidRPr="00FA1F31">
        <w:t>sexually</w:t>
      </w:r>
      <w:r w:rsidRPr="00FA1F31">
        <w:rPr>
          <w:spacing w:val="-16"/>
        </w:rPr>
        <w:t xml:space="preserve"> </w:t>
      </w:r>
      <w:r w:rsidRPr="00FA1F31">
        <w:t>oriented</w:t>
      </w:r>
      <w:r w:rsidRPr="00FA1F31">
        <w:rPr>
          <w:spacing w:val="-12"/>
        </w:rPr>
        <w:t xml:space="preserve"> </w:t>
      </w:r>
      <w:r w:rsidRPr="00FA1F31">
        <w:t>or</w:t>
      </w:r>
      <w:r w:rsidRPr="00FA1F31">
        <w:rPr>
          <w:spacing w:val="-12"/>
        </w:rPr>
        <w:t xml:space="preserve"> </w:t>
      </w:r>
      <w:r w:rsidRPr="00FA1F31">
        <w:t>racially</w:t>
      </w:r>
      <w:r w:rsidRPr="00FA1F31">
        <w:rPr>
          <w:spacing w:val="-14"/>
        </w:rPr>
        <w:t xml:space="preserve"> </w:t>
      </w:r>
      <w:r>
        <w:t>offensive or discriminatory.</w:t>
      </w:r>
    </w:p>
    <w:p w14:paraId="64C66BFB" w14:textId="77777777" w:rsidR="00A35E77" w:rsidRDefault="00A35E77" w:rsidP="008A3CDF">
      <w:pPr>
        <w:pStyle w:val="ListParagraph"/>
        <w:numPr>
          <w:ilvl w:val="0"/>
          <w:numId w:val="3"/>
        </w:numPr>
        <w:spacing w:before="34" w:line="273" w:lineRule="auto"/>
        <w:ind w:left="426" w:right="1277" w:hanging="360"/>
      </w:pPr>
      <w:r>
        <w:t>not knowingly contain copyrighted content knowingly copied from elsewhere for which HMTPC does not have permission to use.</w:t>
      </w:r>
    </w:p>
    <w:p w14:paraId="2B295A85" w14:textId="77777777" w:rsidR="00A35E77" w:rsidRPr="00FA1F31" w:rsidRDefault="00A35E77" w:rsidP="008A3CDF">
      <w:pPr>
        <w:pStyle w:val="ListParagraph"/>
        <w:numPr>
          <w:ilvl w:val="0"/>
          <w:numId w:val="3"/>
        </w:numPr>
        <w:spacing w:before="1"/>
        <w:ind w:left="426" w:hanging="360"/>
      </w:pPr>
      <w:r w:rsidRPr="00FA1F31">
        <w:t>not</w:t>
      </w:r>
      <w:r w:rsidRPr="00FA1F31">
        <w:rPr>
          <w:spacing w:val="-9"/>
        </w:rPr>
        <w:t xml:space="preserve"> </w:t>
      </w:r>
      <w:r w:rsidRPr="00FA1F31">
        <w:t>contain</w:t>
      </w:r>
      <w:r w:rsidRPr="00FA1F31">
        <w:rPr>
          <w:spacing w:val="-7"/>
        </w:rPr>
        <w:t xml:space="preserve"> </w:t>
      </w:r>
      <w:r w:rsidRPr="00FA1F31">
        <w:t>any</w:t>
      </w:r>
      <w:r w:rsidRPr="00FA1F31">
        <w:rPr>
          <w:spacing w:val="-15"/>
        </w:rPr>
        <w:t xml:space="preserve"> </w:t>
      </w:r>
      <w:r w:rsidRPr="00FA1F31">
        <w:t>personal</w:t>
      </w:r>
      <w:r w:rsidRPr="00FA1F31">
        <w:rPr>
          <w:spacing w:val="-9"/>
        </w:rPr>
        <w:t xml:space="preserve"> </w:t>
      </w:r>
      <w:r w:rsidRPr="00FA1F31">
        <w:t>information,</w:t>
      </w:r>
      <w:r w:rsidRPr="00FA1F31">
        <w:rPr>
          <w:spacing w:val="-8"/>
        </w:rPr>
        <w:t xml:space="preserve"> </w:t>
      </w:r>
      <w:r w:rsidRPr="00FA1F31">
        <w:t>other</w:t>
      </w:r>
      <w:r w:rsidRPr="00FA1F31">
        <w:rPr>
          <w:spacing w:val="-8"/>
        </w:rPr>
        <w:t xml:space="preserve"> </w:t>
      </w:r>
      <w:r w:rsidRPr="00FA1F31">
        <w:t>than</w:t>
      </w:r>
      <w:r w:rsidRPr="00FA1F31">
        <w:rPr>
          <w:spacing w:val="-12"/>
        </w:rPr>
        <w:t xml:space="preserve"> </w:t>
      </w:r>
      <w:r w:rsidRPr="00FA1F31">
        <w:t>necessary</w:t>
      </w:r>
      <w:r w:rsidRPr="00FA1F31">
        <w:rPr>
          <w:spacing w:val="-14"/>
        </w:rPr>
        <w:t xml:space="preserve"> </w:t>
      </w:r>
      <w:r w:rsidRPr="00FA1F31">
        <w:t>basic</w:t>
      </w:r>
      <w:r w:rsidRPr="00FA1F31">
        <w:rPr>
          <w:spacing w:val="-7"/>
        </w:rPr>
        <w:t xml:space="preserve"> </w:t>
      </w:r>
      <w:r w:rsidRPr="00FA1F31">
        <w:t>contact</w:t>
      </w:r>
      <w:r w:rsidRPr="00FA1F31">
        <w:rPr>
          <w:spacing w:val="-6"/>
        </w:rPr>
        <w:t xml:space="preserve"> </w:t>
      </w:r>
      <w:r w:rsidRPr="00FA1F31">
        <w:t>details;</w:t>
      </w:r>
    </w:p>
    <w:p w14:paraId="6C826E17" w14:textId="77777777" w:rsidR="00A35E77" w:rsidRPr="00FA1F31" w:rsidRDefault="00A35E77" w:rsidP="008A3CDF">
      <w:pPr>
        <w:pStyle w:val="ListParagraph"/>
        <w:numPr>
          <w:ilvl w:val="0"/>
          <w:numId w:val="3"/>
        </w:numPr>
        <w:spacing w:before="32" w:line="273" w:lineRule="auto"/>
        <w:ind w:left="426" w:right="1270" w:hanging="360"/>
      </w:pPr>
      <w:r w:rsidRPr="00FA1F31">
        <w:t xml:space="preserve">if official business, </w:t>
      </w:r>
      <w:r>
        <w:t xml:space="preserve">or </w:t>
      </w:r>
      <w:r w:rsidRPr="00FA1F31">
        <w:t>in any case of doubt, communications will be refe</w:t>
      </w:r>
      <w:r>
        <w:t>rred to the Chairman or the Clerk of HM</w:t>
      </w:r>
      <w:r w:rsidRPr="00FA1F31">
        <w:t>TPC prior to</w:t>
      </w:r>
      <w:r w:rsidRPr="00FA1F31">
        <w:rPr>
          <w:spacing w:val="-27"/>
        </w:rPr>
        <w:t xml:space="preserve"> </w:t>
      </w:r>
      <w:r w:rsidRPr="00FA1F31">
        <w:t>release;</w:t>
      </w:r>
    </w:p>
    <w:p w14:paraId="62C65706" w14:textId="77777777" w:rsidR="00A35E77" w:rsidRPr="00FA1F31" w:rsidRDefault="00A35E77" w:rsidP="008A3CDF">
      <w:pPr>
        <w:pStyle w:val="ListParagraph"/>
        <w:numPr>
          <w:ilvl w:val="0"/>
          <w:numId w:val="3"/>
        </w:numPr>
        <w:spacing w:before="30"/>
        <w:ind w:left="426" w:hanging="360"/>
      </w:pPr>
      <w:r w:rsidRPr="00FA1F31">
        <w:t>social</w:t>
      </w:r>
      <w:r w:rsidRPr="00FA1F31">
        <w:rPr>
          <w:spacing w:val="-12"/>
        </w:rPr>
        <w:t xml:space="preserve"> </w:t>
      </w:r>
      <w:r w:rsidRPr="00FA1F31">
        <w:t>media</w:t>
      </w:r>
      <w:r w:rsidRPr="00FA1F31">
        <w:rPr>
          <w:spacing w:val="-7"/>
        </w:rPr>
        <w:t xml:space="preserve"> </w:t>
      </w:r>
      <w:r w:rsidRPr="00FA1F31">
        <w:t>will</w:t>
      </w:r>
      <w:r w:rsidRPr="00FA1F31">
        <w:rPr>
          <w:spacing w:val="-7"/>
        </w:rPr>
        <w:t xml:space="preserve"> </w:t>
      </w:r>
      <w:r w:rsidRPr="00FA1F31">
        <w:t>not</w:t>
      </w:r>
      <w:r w:rsidRPr="00FA1F31">
        <w:rPr>
          <w:spacing w:val="-6"/>
        </w:rPr>
        <w:t xml:space="preserve"> </w:t>
      </w:r>
      <w:r w:rsidRPr="00FA1F31">
        <w:t>be</w:t>
      </w:r>
      <w:r w:rsidRPr="00FA1F31">
        <w:rPr>
          <w:spacing w:val="-6"/>
        </w:rPr>
        <w:t xml:space="preserve"> </w:t>
      </w:r>
      <w:r w:rsidRPr="00FA1F31">
        <w:t>used</w:t>
      </w:r>
      <w:r w:rsidRPr="00FA1F31">
        <w:rPr>
          <w:spacing w:val="-9"/>
        </w:rPr>
        <w:t xml:space="preserve"> </w:t>
      </w:r>
      <w:r w:rsidRPr="00FA1F31">
        <w:t>for</w:t>
      </w:r>
      <w:r w:rsidRPr="00FA1F31">
        <w:rPr>
          <w:spacing w:val="-7"/>
        </w:rPr>
        <w:t xml:space="preserve"> </w:t>
      </w:r>
      <w:r w:rsidRPr="00FA1F31">
        <w:t>the</w:t>
      </w:r>
      <w:r w:rsidRPr="00FA1F31">
        <w:rPr>
          <w:spacing w:val="-9"/>
        </w:rPr>
        <w:t xml:space="preserve"> </w:t>
      </w:r>
      <w:r w:rsidRPr="00FA1F31">
        <w:t>dissemination</w:t>
      </w:r>
      <w:r w:rsidRPr="00FA1F31">
        <w:rPr>
          <w:spacing w:val="-5"/>
        </w:rPr>
        <w:t xml:space="preserve"> </w:t>
      </w:r>
      <w:r w:rsidRPr="00FA1F31">
        <w:t>of</w:t>
      </w:r>
      <w:r w:rsidRPr="00FA1F31">
        <w:rPr>
          <w:spacing w:val="-7"/>
        </w:rPr>
        <w:t xml:space="preserve"> </w:t>
      </w:r>
      <w:r w:rsidRPr="00FA1F31">
        <w:t>any</w:t>
      </w:r>
      <w:r w:rsidRPr="00FA1F31">
        <w:rPr>
          <w:spacing w:val="-11"/>
        </w:rPr>
        <w:t xml:space="preserve"> </w:t>
      </w:r>
      <w:r w:rsidRPr="00FA1F31">
        <w:t>political</w:t>
      </w:r>
      <w:r w:rsidRPr="00FA1F31">
        <w:rPr>
          <w:spacing w:val="-8"/>
        </w:rPr>
        <w:t xml:space="preserve"> </w:t>
      </w:r>
      <w:r w:rsidRPr="00FA1F31">
        <w:t>advertising.</w:t>
      </w:r>
    </w:p>
    <w:p w14:paraId="6E0565F5" w14:textId="77777777" w:rsidR="00A35E77" w:rsidRPr="00FA1F31" w:rsidRDefault="00A35E77" w:rsidP="00A35E77">
      <w:pPr>
        <w:pStyle w:val="BodyText"/>
        <w:spacing w:before="11"/>
        <w:rPr>
          <w:sz w:val="22"/>
        </w:rPr>
      </w:pPr>
    </w:p>
    <w:p w14:paraId="60254D9B" w14:textId="77777777" w:rsidR="00A35E77" w:rsidRDefault="00A35E77" w:rsidP="008A3CDF">
      <w:pPr>
        <w:pStyle w:val="BodyText"/>
        <w:spacing w:line="273" w:lineRule="auto"/>
        <w:rPr>
          <w:sz w:val="22"/>
        </w:rPr>
      </w:pPr>
      <w:r w:rsidRPr="00FA1F31">
        <w:rPr>
          <w:sz w:val="22"/>
        </w:rPr>
        <w:t xml:space="preserve">Equally, it is expected that any communications to </w:t>
      </w:r>
      <w:r>
        <w:rPr>
          <w:sz w:val="22"/>
        </w:rPr>
        <w:t>HM</w:t>
      </w:r>
      <w:r w:rsidRPr="00FA1F31">
        <w:rPr>
          <w:sz w:val="22"/>
        </w:rPr>
        <w:t xml:space="preserve">TPC will meet these criteria. The response to offensive material will be that the </w:t>
      </w:r>
      <w:r>
        <w:rPr>
          <w:sz w:val="22"/>
        </w:rPr>
        <w:t>HM</w:t>
      </w:r>
      <w:r w:rsidRPr="00FA1F31">
        <w:rPr>
          <w:sz w:val="22"/>
        </w:rPr>
        <w:t>TPC only enters into correspondence if communications meet the above standards.</w:t>
      </w:r>
      <w:r>
        <w:rPr>
          <w:sz w:val="22"/>
        </w:rPr>
        <w:t xml:space="preserve">  </w:t>
      </w:r>
    </w:p>
    <w:p w14:paraId="4E08A84D" w14:textId="77777777" w:rsidR="00592F39" w:rsidRDefault="00592F39" w:rsidP="00F149C4">
      <w:pPr>
        <w:spacing w:before="187"/>
        <w:ind w:right="427"/>
        <w:rPr>
          <w:rFonts w:eastAsia="Times New Roman" w:cs="Times New Roman"/>
          <w:b/>
          <w:w w:val="110"/>
          <w:lang w:val="en-US" w:eastAsia="en-US" w:bidi="ar-SA"/>
        </w:rPr>
      </w:pPr>
    </w:p>
    <w:p w14:paraId="39B4E4D6" w14:textId="77777777" w:rsidR="00CC590E" w:rsidRPr="00CC590E" w:rsidRDefault="00CC590E" w:rsidP="00CC590E">
      <w:pPr>
        <w:ind w:right="427"/>
        <w:rPr>
          <w:rFonts w:eastAsia="Times New Roman" w:cs="Times New Roman"/>
          <w:b/>
          <w:color w:val="808080" w:themeColor="background1" w:themeShade="80"/>
          <w:w w:val="110"/>
          <w:lang w:val="en-US" w:eastAsia="en-US" w:bidi="ar-SA"/>
        </w:rPr>
      </w:pPr>
    </w:p>
    <w:p w14:paraId="3D2D74A7" w14:textId="107AF1CF" w:rsidR="00A35E77" w:rsidRPr="00F673EC" w:rsidRDefault="006220D2" w:rsidP="00CC590E">
      <w:pPr>
        <w:ind w:right="427"/>
        <w:rPr>
          <w:rFonts w:eastAsia="Times New Roman" w:cs="Times New Roman"/>
          <w:color w:val="808080" w:themeColor="background1" w:themeShade="80"/>
          <w:w w:val="110"/>
          <w:sz w:val="36"/>
          <w:szCs w:val="36"/>
          <w:lang w:val="en-US" w:eastAsia="en-US" w:bidi="ar-SA"/>
        </w:rPr>
      </w:pPr>
      <w:r w:rsidRPr="00F673EC">
        <w:rPr>
          <w:rFonts w:eastAsia="Times New Roman" w:cs="Times New Roman"/>
          <w:color w:val="808080" w:themeColor="background1" w:themeShade="80"/>
          <w:w w:val="110"/>
          <w:sz w:val="36"/>
          <w:szCs w:val="36"/>
          <w:lang w:val="en-US" w:eastAsia="en-US" w:bidi="ar-SA"/>
        </w:rPr>
        <w:t xml:space="preserve">5. </w:t>
      </w:r>
      <w:r w:rsidR="00592F39" w:rsidRPr="00F673EC">
        <w:rPr>
          <w:rFonts w:eastAsia="Times New Roman" w:cs="Times New Roman"/>
          <w:color w:val="808080" w:themeColor="background1" w:themeShade="80"/>
          <w:w w:val="110"/>
          <w:sz w:val="36"/>
          <w:szCs w:val="36"/>
          <w:lang w:val="en-US" w:eastAsia="en-US" w:bidi="ar-SA"/>
        </w:rPr>
        <w:t>ENGAGEMENT AND CONSULTATION</w:t>
      </w:r>
    </w:p>
    <w:p w14:paraId="13E10CFA" w14:textId="77777777" w:rsidR="00A35E77" w:rsidRDefault="00A35E77" w:rsidP="00CC590E">
      <w:pPr>
        <w:ind w:left="119" w:right="1246"/>
        <w:rPr>
          <w:rFonts w:eastAsia="Times New Roman" w:cs="Times New Roman"/>
          <w:w w:val="110"/>
          <w:lang w:val="en-US" w:eastAsia="en-US" w:bidi="ar-SA"/>
        </w:rPr>
      </w:pPr>
    </w:p>
    <w:p w14:paraId="3BBB9249" w14:textId="77777777" w:rsidR="00A35E77" w:rsidRPr="00E2365E" w:rsidRDefault="00A35E77" w:rsidP="00CC590E">
      <w:pPr>
        <w:ind w:right="1246"/>
        <w:rPr>
          <w:rFonts w:eastAsia="Times New Roman" w:cs="Times New Roman"/>
          <w:lang w:val="en-US" w:eastAsia="en-US" w:bidi="ar-SA"/>
        </w:rPr>
      </w:pPr>
      <w:r>
        <w:rPr>
          <w:rFonts w:eastAsia="Times New Roman" w:cs="Times New Roman"/>
          <w:w w:val="110"/>
          <w:lang w:val="en-US" w:eastAsia="en-US" w:bidi="ar-SA"/>
        </w:rPr>
        <w:t>HMTP</w:t>
      </w:r>
      <w:r w:rsidRPr="00E2365E">
        <w:rPr>
          <w:rFonts w:eastAsia="Times New Roman" w:cs="Times New Roman"/>
          <w:w w:val="110"/>
          <w:lang w:val="en-US" w:eastAsia="en-US" w:bidi="ar-SA"/>
        </w:rPr>
        <w:t xml:space="preserve"> Council will consult residents, both formally and informally, at every opportunity when making important decisions.</w:t>
      </w:r>
    </w:p>
    <w:p w14:paraId="25E7CE97" w14:textId="77777777" w:rsidR="00A35E77" w:rsidRPr="00E2365E" w:rsidRDefault="00A35E77" w:rsidP="00CC590E">
      <w:pPr>
        <w:ind w:right="265"/>
        <w:rPr>
          <w:rFonts w:eastAsia="Times New Roman" w:cs="Times New Roman"/>
          <w:lang w:val="en-US" w:eastAsia="en-US" w:bidi="ar-SA"/>
        </w:rPr>
      </w:pPr>
      <w:r w:rsidRPr="00E2365E">
        <w:rPr>
          <w:rFonts w:eastAsia="Times New Roman" w:cs="Times New Roman"/>
          <w:w w:val="110"/>
          <w:lang w:val="en-US" w:eastAsia="en-US" w:bidi="ar-SA"/>
        </w:rPr>
        <w:t>It is also open to receiving representations from members of the public, through telephone calls and emails to the Clerk and individual Council</w:t>
      </w:r>
      <w:r>
        <w:rPr>
          <w:rFonts w:eastAsia="Times New Roman" w:cs="Times New Roman"/>
          <w:w w:val="110"/>
          <w:lang w:val="en-US" w:eastAsia="en-US" w:bidi="ar-SA"/>
        </w:rPr>
        <w:t>l</w:t>
      </w:r>
      <w:r w:rsidRPr="00E2365E">
        <w:rPr>
          <w:rFonts w:eastAsia="Times New Roman" w:cs="Times New Roman"/>
          <w:w w:val="110"/>
          <w:lang w:val="en-US" w:eastAsia="en-US" w:bidi="ar-SA"/>
        </w:rPr>
        <w:t>ors.</w:t>
      </w:r>
    </w:p>
    <w:p w14:paraId="48ED490D" w14:textId="77777777" w:rsidR="00A35E77" w:rsidRPr="00E2365E" w:rsidRDefault="00A35E77" w:rsidP="00592F39">
      <w:pPr>
        <w:spacing w:before="186" w:line="285" w:lineRule="auto"/>
        <w:ind w:right="427"/>
        <w:rPr>
          <w:rFonts w:eastAsia="Times New Roman" w:cs="Times New Roman"/>
          <w:lang w:val="en-US" w:eastAsia="en-US" w:bidi="ar-SA"/>
        </w:rPr>
      </w:pPr>
      <w:r w:rsidRPr="00E2365E">
        <w:rPr>
          <w:rFonts w:eastAsia="Times New Roman" w:cs="Times New Roman"/>
          <w:w w:val="110"/>
          <w:lang w:val="en-US" w:eastAsia="en-US" w:bidi="ar-SA"/>
        </w:rPr>
        <w:t>The Parish Council will also seek to consult with all sections of the community including the traditionally hard to reach sections of the community</w:t>
      </w:r>
      <w:r>
        <w:rPr>
          <w:rFonts w:eastAsia="Times New Roman" w:cs="Times New Roman"/>
          <w:w w:val="110"/>
          <w:lang w:val="en-US" w:eastAsia="en-US" w:bidi="ar-SA"/>
        </w:rPr>
        <w:t xml:space="preserve"> and the younger members</w:t>
      </w:r>
      <w:r w:rsidRPr="00E2365E">
        <w:rPr>
          <w:rFonts w:eastAsia="Times New Roman" w:cs="Times New Roman"/>
          <w:w w:val="110"/>
          <w:lang w:val="en-US" w:eastAsia="en-US" w:bidi="ar-SA"/>
        </w:rPr>
        <w:t>.</w:t>
      </w:r>
    </w:p>
    <w:p w14:paraId="68B7808F" w14:textId="77777777" w:rsidR="00CC590E" w:rsidRDefault="00CC590E" w:rsidP="00CC590E">
      <w:pPr>
        <w:ind w:right="425"/>
        <w:rPr>
          <w:rFonts w:eastAsia="Times New Roman" w:cs="Times New Roman"/>
          <w:b/>
          <w:color w:val="808080" w:themeColor="background1" w:themeShade="80"/>
          <w:w w:val="110"/>
          <w:lang w:val="en-US" w:eastAsia="en-US" w:bidi="ar-SA"/>
        </w:rPr>
      </w:pPr>
    </w:p>
    <w:p w14:paraId="6C9203C3" w14:textId="02D6A8DB" w:rsidR="00CC590E" w:rsidRDefault="00CC590E" w:rsidP="00CC590E">
      <w:pPr>
        <w:ind w:right="425"/>
        <w:rPr>
          <w:rFonts w:eastAsia="Times New Roman" w:cs="Times New Roman"/>
          <w:b/>
          <w:color w:val="808080" w:themeColor="background1" w:themeShade="80"/>
          <w:w w:val="110"/>
          <w:lang w:val="en-US" w:eastAsia="en-US" w:bidi="ar-SA"/>
        </w:rPr>
      </w:pPr>
      <w:r w:rsidRPr="00CC590E">
        <w:rPr>
          <w:rFonts w:eastAsia="Times New Roman" w:cs="Times New Roman"/>
          <w:b/>
          <w:color w:val="808080" w:themeColor="background1" w:themeShade="80"/>
          <w:w w:val="110"/>
          <w:lang w:val="en-US" w:eastAsia="en-US" w:bidi="ar-SA"/>
        </w:rPr>
        <w:t>NOTICE BOARD</w:t>
      </w:r>
      <w:r>
        <w:rPr>
          <w:rFonts w:eastAsia="Times New Roman" w:cs="Times New Roman"/>
          <w:b/>
          <w:color w:val="808080" w:themeColor="background1" w:themeShade="80"/>
          <w:w w:val="110"/>
          <w:lang w:val="en-US" w:eastAsia="en-US" w:bidi="ar-SA"/>
        </w:rPr>
        <w:t>S</w:t>
      </w:r>
    </w:p>
    <w:p w14:paraId="52185B87" w14:textId="38A73CDC" w:rsidR="00A35E77" w:rsidRDefault="00A35E77" w:rsidP="00CC590E">
      <w:pPr>
        <w:ind w:right="425"/>
      </w:pPr>
      <w:r w:rsidRPr="00E2365E">
        <w:rPr>
          <w:rFonts w:eastAsia="Times New Roman" w:cs="Times New Roman"/>
          <w:w w:val="110"/>
          <w:lang w:val="en-US" w:eastAsia="en-US" w:bidi="ar-SA"/>
        </w:rPr>
        <w:t>Information about meetings, agendas and minutes will be provided on the Parish Council Notice Board</w:t>
      </w:r>
      <w:r>
        <w:rPr>
          <w:rFonts w:eastAsia="Times New Roman" w:cs="Times New Roman"/>
          <w:w w:val="110"/>
          <w:lang w:val="en-US" w:eastAsia="en-US" w:bidi="ar-SA"/>
        </w:rPr>
        <w:t>s</w:t>
      </w:r>
      <w:r w:rsidRPr="00E2365E">
        <w:rPr>
          <w:rFonts w:eastAsia="Times New Roman" w:cs="Times New Roman"/>
          <w:w w:val="110"/>
          <w:lang w:val="en-US" w:eastAsia="en-US" w:bidi="ar-SA"/>
        </w:rPr>
        <w:t xml:space="preserve"> in the village</w:t>
      </w:r>
      <w:r>
        <w:rPr>
          <w:rFonts w:eastAsia="Times New Roman" w:cs="Times New Roman"/>
          <w:w w:val="110"/>
          <w:lang w:val="en-US" w:eastAsia="en-US" w:bidi="ar-SA"/>
        </w:rPr>
        <w:t xml:space="preserve">s.  </w:t>
      </w:r>
      <w:r w:rsidRPr="00E54C63">
        <w:t>The</w:t>
      </w:r>
      <w:r w:rsidRPr="00E54C63">
        <w:rPr>
          <w:spacing w:val="-10"/>
        </w:rPr>
        <w:t xml:space="preserve"> </w:t>
      </w:r>
      <w:r w:rsidRPr="00E54C63">
        <w:t>village</w:t>
      </w:r>
      <w:r w:rsidRPr="00E54C63">
        <w:rPr>
          <w:spacing w:val="-5"/>
        </w:rPr>
        <w:t xml:space="preserve"> </w:t>
      </w:r>
      <w:r w:rsidRPr="00E54C63">
        <w:t>notice</w:t>
      </w:r>
      <w:r w:rsidRPr="00E54C63">
        <w:rPr>
          <w:spacing w:val="-4"/>
        </w:rPr>
        <w:t xml:space="preserve"> </w:t>
      </w:r>
      <w:r w:rsidRPr="00E54C63">
        <w:t>boards</w:t>
      </w:r>
      <w:r w:rsidRPr="00E54C63">
        <w:rPr>
          <w:spacing w:val="-3"/>
        </w:rPr>
        <w:t xml:space="preserve"> </w:t>
      </w:r>
      <w:r w:rsidRPr="00E54C63">
        <w:t>will</w:t>
      </w:r>
      <w:r w:rsidRPr="00E54C63">
        <w:rPr>
          <w:spacing w:val="-11"/>
        </w:rPr>
        <w:t xml:space="preserve"> </w:t>
      </w:r>
      <w:r w:rsidRPr="00E54C63">
        <w:t>be</w:t>
      </w:r>
      <w:r w:rsidRPr="00E54C63">
        <w:rPr>
          <w:spacing w:val="-7"/>
        </w:rPr>
        <w:t xml:space="preserve"> </w:t>
      </w:r>
      <w:r w:rsidRPr="00E54C63">
        <w:t>kept</w:t>
      </w:r>
      <w:r w:rsidRPr="00E54C63">
        <w:rPr>
          <w:spacing w:val="-7"/>
        </w:rPr>
        <w:t xml:space="preserve"> </w:t>
      </w:r>
      <w:r w:rsidRPr="00E54C63">
        <w:t>updated</w:t>
      </w:r>
      <w:r w:rsidRPr="00E54C63">
        <w:rPr>
          <w:spacing w:val="-9"/>
        </w:rPr>
        <w:t xml:space="preserve"> </w:t>
      </w:r>
      <w:r w:rsidRPr="00E54C63">
        <w:t>to</w:t>
      </w:r>
      <w:r w:rsidRPr="00E54C63">
        <w:rPr>
          <w:spacing w:val="-8"/>
        </w:rPr>
        <w:t xml:space="preserve"> </w:t>
      </w:r>
      <w:r w:rsidRPr="00E54C63">
        <w:t>ensure</w:t>
      </w:r>
      <w:r w:rsidRPr="00E54C63">
        <w:rPr>
          <w:spacing w:val="-5"/>
        </w:rPr>
        <w:t xml:space="preserve"> </w:t>
      </w:r>
      <w:r w:rsidRPr="00E54C63">
        <w:t>that</w:t>
      </w:r>
      <w:r w:rsidRPr="00E54C63">
        <w:rPr>
          <w:spacing w:val="-5"/>
        </w:rPr>
        <w:t xml:space="preserve"> </w:t>
      </w:r>
      <w:r w:rsidRPr="00E54C63">
        <w:t>members</w:t>
      </w:r>
      <w:r w:rsidRPr="00E54C63">
        <w:rPr>
          <w:spacing w:val="-5"/>
        </w:rPr>
        <w:t xml:space="preserve"> </w:t>
      </w:r>
      <w:r w:rsidRPr="00E54C63">
        <w:t>of</w:t>
      </w:r>
      <w:r w:rsidRPr="00E54C63">
        <w:rPr>
          <w:spacing w:val="-3"/>
        </w:rPr>
        <w:t xml:space="preserve"> </w:t>
      </w:r>
      <w:r w:rsidRPr="00E54C63">
        <w:t>the</w:t>
      </w:r>
      <w:r w:rsidRPr="00E54C63">
        <w:rPr>
          <w:spacing w:val="-9"/>
        </w:rPr>
        <w:t xml:space="preserve"> </w:t>
      </w:r>
      <w:r w:rsidRPr="00E54C63">
        <w:t>community</w:t>
      </w:r>
      <w:r w:rsidRPr="00E54C63">
        <w:rPr>
          <w:spacing w:val="-7"/>
        </w:rPr>
        <w:t xml:space="preserve"> </w:t>
      </w:r>
      <w:r w:rsidRPr="00E54C63">
        <w:t>who</w:t>
      </w:r>
      <w:r w:rsidRPr="00E54C63">
        <w:rPr>
          <w:spacing w:val="-4"/>
        </w:rPr>
        <w:t xml:space="preserve"> </w:t>
      </w:r>
      <w:r w:rsidRPr="00E54C63">
        <w:t>are</w:t>
      </w:r>
      <w:r w:rsidRPr="00E54C63">
        <w:rPr>
          <w:spacing w:val="-5"/>
        </w:rPr>
        <w:t xml:space="preserve"> </w:t>
      </w:r>
      <w:r w:rsidRPr="00E54C63">
        <w:t>less active</w:t>
      </w:r>
      <w:r w:rsidRPr="00E54C63">
        <w:rPr>
          <w:spacing w:val="-12"/>
        </w:rPr>
        <w:t xml:space="preserve"> </w:t>
      </w:r>
      <w:r w:rsidRPr="00E54C63">
        <w:t>online</w:t>
      </w:r>
      <w:r w:rsidRPr="00E54C63">
        <w:rPr>
          <w:spacing w:val="-11"/>
        </w:rPr>
        <w:t xml:space="preserve"> </w:t>
      </w:r>
      <w:r w:rsidRPr="00E54C63">
        <w:t>are</w:t>
      </w:r>
      <w:r w:rsidRPr="00E54C63">
        <w:rPr>
          <w:spacing w:val="-13"/>
        </w:rPr>
        <w:t xml:space="preserve"> </w:t>
      </w:r>
      <w:r w:rsidRPr="00E54C63">
        <w:t>kept</w:t>
      </w:r>
      <w:r w:rsidRPr="00E54C63">
        <w:rPr>
          <w:spacing w:val="-12"/>
        </w:rPr>
        <w:t xml:space="preserve"> </w:t>
      </w:r>
      <w:r w:rsidRPr="00E54C63">
        <w:t>aware</w:t>
      </w:r>
      <w:r w:rsidRPr="00E54C63">
        <w:rPr>
          <w:spacing w:val="-11"/>
        </w:rPr>
        <w:t xml:space="preserve"> </w:t>
      </w:r>
      <w:r w:rsidRPr="00E54C63">
        <w:t>of</w:t>
      </w:r>
      <w:r w:rsidRPr="00E54C63">
        <w:rPr>
          <w:spacing w:val="-8"/>
        </w:rPr>
        <w:t xml:space="preserve"> </w:t>
      </w:r>
      <w:r w:rsidRPr="00E54C63">
        <w:t>key</w:t>
      </w:r>
      <w:r w:rsidRPr="00E54C63">
        <w:rPr>
          <w:spacing w:val="-17"/>
        </w:rPr>
        <w:t xml:space="preserve"> </w:t>
      </w:r>
      <w:r w:rsidRPr="00E54C63">
        <w:t>information.</w:t>
      </w:r>
      <w:r w:rsidRPr="00E54C63">
        <w:rPr>
          <w:spacing w:val="43"/>
        </w:rPr>
        <w:t xml:space="preserve"> </w:t>
      </w:r>
      <w:r w:rsidRPr="00E54C63">
        <w:t>The</w:t>
      </w:r>
      <w:r w:rsidRPr="00E54C63">
        <w:rPr>
          <w:spacing w:val="-5"/>
        </w:rPr>
        <w:t xml:space="preserve"> </w:t>
      </w:r>
      <w:r w:rsidRPr="00E54C63">
        <w:t>number</w:t>
      </w:r>
      <w:r w:rsidRPr="00E54C63">
        <w:rPr>
          <w:spacing w:val="-5"/>
        </w:rPr>
        <w:t xml:space="preserve"> </w:t>
      </w:r>
      <w:r w:rsidRPr="00E54C63">
        <w:t>and</w:t>
      </w:r>
      <w:r w:rsidRPr="00E54C63">
        <w:rPr>
          <w:spacing w:val="-7"/>
        </w:rPr>
        <w:t xml:space="preserve"> </w:t>
      </w:r>
      <w:r w:rsidRPr="00E54C63">
        <w:t>location</w:t>
      </w:r>
      <w:r w:rsidRPr="00E54C63">
        <w:rPr>
          <w:spacing w:val="-6"/>
        </w:rPr>
        <w:t xml:space="preserve"> </w:t>
      </w:r>
      <w:r w:rsidRPr="00E54C63">
        <w:t>of</w:t>
      </w:r>
      <w:r w:rsidRPr="00E54C63">
        <w:rPr>
          <w:spacing w:val="-5"/>
        </w:rPr>
        <w:t xml:space="preserve"> </w:t>
      </w:r>
      <w:r w:rsidRPr="00E54C63">
        <w:t>noticeboards</w:t>
      </w:r>
      <w:r w:rsidRPr="00E54C63">
        <w:rPr>
          <w:spacing w:val="-5"/>
        </w:rPr>
        <w:t xml:space="preserve"> </w:t>
      </w:r>
      <w:r w:rsidRPr="00E54C63">
        <w:t>will</w:t>
      </w:r>
      <w:r w:rsidRPr="00E54C63">
        <w:rPr>
          <w:spacing w:val="-6"/>
        </w:rPr>
        <w:t xml:space="preserve"> </w:t>
      </w:r>
      <w:r w:rsidRPr="00E54C63">
        <w:t>be</w:t>
      </w:r>
      <w:r w:rsidRPr="00E54C63">
        <w:rPr>
          <w:spacing w:val="-9"/>
        </w:rPr>
        <w:t xml:space="preserve"> </w:t>
      </w:r>
      <w:r w:rsidRPr="00E54C63">
        <w:t>kept under</w:t>
      </w:r>
      <w:r w:rsidRPr="00E54C63">
        <w:rPr>
          <w:spacing w:val="-8"/>
        </w:rPr>
        <w:t xml:space="preserve"> </w:t>
      </w:r>
      <w:r w:rsidRPr="00E54C63">
        <w:t>review.  The Parish Clerk will manage all posting of notices to the notice boards.</w:t>
      </w:r>
    </w:p>
    <w:p w14:paraId="2B12837B" w14:textId="77777777" w:rsidR="00CC590E" w:rsidRPr="00CC590E" w:rsidRDefault="00CC590E" w:rsidP="00CC590E">
      <w:pPr>
        <w:ind w:right="425"/>
        <w:rPr>
          <w:rFonts w:eastAsia="Times New Roman" w:cs="Times New Roman"/>
          <w:w w:val="110"/>
          <w:lang w:val="en-US" w:eastAsia="en-US" w:bidi="ar-SA"/>
        </w:rPr>
      </w:pPr>
    </w:p>
    <w:p w14:paraId="6973212F" w14:textId="00CCFEFD" w:rsidR="00CC590E" w:rsidRPr="00CC590E" w:rsidRDefault="00CC590E" w:rsidP="00CC590E">
      <w:pPr>
        <w:ind w:right="265"/>
        <w:rPr>
          <w:rFonts w:eastAsia="Times New Roman" w:cs="Times New Roman"/>
          <w:b/>
          <w:color w:val="808080" w:themeColor="background1" w:themeShade="80"/>
          <w:w w:val="110"/>
          <w:lang w:val="en-US" w:eastAsia="en-US" w:bidi="ar-SA"/>
        </w:rPr>
      </w:pPr>
      <w:r w:rsidRPr="00CC590E">
        <w:rPr>
          <w:rFonts w:eastAsia="Times New Roman" w:cs="Times New Roman"/>
          <w:b/>
          <w:color w:val="808080" w:themeColor="background1" w:themeShade="80"/>
          <w:w w:val="110"/>
          <w:lang w:val="en-US" w:eastAsia="en-US" w:bidi="ar-SA"/>
        </w:rPr>
        <w:t>NEWSLETTER</w:t>
      </w:r>
    </w:p>
    <w:p w14:paraId="0B7C21CA" w14:textId="543DFF2C" w:rsidR="00A35E77" w:rsidRDefault="00A35E77" w:rsidP="00CC590E">
      <w:pPr>
        <w:ind w:right="265"/>
        <w:rPr>
          <w:rFonts w:eastAsia="Times New Roman" w:cs="Times New Roman"/>
          <w:w w:val="110"/>
          <w:lang w:val="en-US" w:eastAsia="en-US" w:bidi="ar-SA"/>
        </w:rPr>
      </w:pPr>
      <w:r w:rsidRPr="00E2365E">
        <w:rPr>
          <w:rFonts w:eastAsia="Times New Roman" w:cs="Times New Roman"/>
          <w:w w:val="110"/>
          <w:lang w:val="en-US" w:eastAsia="en-US" w:bidi="ar-SA"/>
        </w:rPr>
        <w:t xml:space="preserve">The Parish Council is committed to </w:t>
      </w:r>
      <w:r>
        <w:rPr>
          <w:rFonts w:eastAsia="Times New Roman" w:cs="Times New Roman"/>
          <w:w w:val="110"/>
          <w:lang w:val="en-US" w:eastAsia="en-US" w:bidi="ar-SA"/>
        </w:rPr>
        <w:t xml:space="preserve">regularly </w:t>
      </w:r>
      <w:r w:rsidRPr="00E2365E">
        <w:rPr>
          <w:rFonts w:eastAsia="Times New Roman" w:cs="Times New Roman"/>
          <w:w w:val="110"/>
          <w:lang w:val="en-US" w:eastAsia="en-US" w:bidi="ar-SA"/>
        </w:rPr>
        <w:t xml:space="preserve">contributing to </w:t>
      </w:r>
      <w:r>
        <w:rPr>
          <w:rFonts w:eastAsia="Times New Roman" w:cs="Times New Roman"/>
          <w:w w:val="110"/>
          <w:lang w:val="en-US" w:eastAsia="en-US" w:bidi="ar-SA"/>
        </w:rPr>
        <w:t>the Look Out Parish Magazine</w:t>
      </w:r>
      <w:r w:rsidRPr="00E2365E">
        <w:rPr>
          <w:rFonts w:eastAsia="Times New Roman" w:cs="Times New Roman"/>
          <w:w w:val="110"/>
          <w:lang w:val="en-US" w:eastAsia="en-US" w:bidi="ar-SA"/>
        </w:rPr>
        <w:t xml:space="preserve"> which is distributed to </w:t>
      </w:r>
      <w:r>
        <w:rPr>
          <w:rFonts w:eastAsia="Times New Roman" w:cs="Times New Roman"/>
          <w:w w:val="110"/>
          <w:lang w:val="en-US" w:eastAsia="en-US" w:bidi="ar-SA"/>
        </w:rPr>
        <w:t xml:space="preserve">a high percentage of </w:t>
      </w:r>
      <w:r w:rsidRPr="00E2365E">
        <w:rPr>
          <w:rFonts w:eastAsia="Times New Roman" w:cs="Times New Roman"/>
          <w:w w:val="110"/>
          <w:lang w:val="en-US" w:eastAsia="en-US" w:bidi="ar-SA"/>
        </w:rPr>
        <w:t>house</w:t>
      </w:r>
      <w:r>
        <w:rPr>
          <w:rFonts w:eastAsia="Times New Roman" w:cs="Times New Roman"/>
          <w:w w:val="110"/>
          <w:lang w:val="en-US" w:eastAsia="en-US" w:bidi="ar-SA"/>
        </w:rPr>
        <w:t>s</w:t>
      </w:r>
      <w:r w:rsidRPr="00E2365E">
        <w:rPr>
          <w:rFonts w:eastAsia="Times New Roman" w:cs="Times New Roman"/>
          <w:w w:val="110"/>
          <w:lang w:val="en-US" w:eastAsia="en-US" w:bidi="ar-SA"/>
        </w:rPr>
        <w:t xml:space="preserve"> in </w:t>
      </w:r>
      <w:r>
        <w:rPr>
          <w:rFonts w:eastAsia="Times New Roman" w:cs="Times New Roman"/>
          <w:w w:val="110"/>
          <w:lang w:val="en-US" w:eastAsia="en-US" w:bidi="ar-SA"/>
        </w:rPr>
        <w:t>the Parish; plus Alphamstone, Wickham St. Paul and Lamarsh</w:t>
      </w:r>
      <w:r w:rsidRPr="00E2365E">
        <w:rPr>
          <w:rFonts w:eastAsia="Times New Roman" w:cs="Times New Roman"/>
          <w:w w:val="110"/>
          <w:lang w:val="en-US" w:eastAsia="en-US" w:bidi="ar-SA"/>
        </w:rPr>
        <w:t>. Articles will include information about the activities of the Parish Council as well as contact details for the Clerk, Parish Councilors</w:t>
      </w:r>
      <w:r>
        <w:rPr>
          <w:rFonts w:eastAsia="Times New Roman" w:cs="Times New Roman"/>
          <w:w w:val="110"/>
          <w:lang w:val="en-US" w:eastAsia="en-US" w:bidi="ar-SA"/>
        </w:rPr>
        <w:t xml:space="preserve"> and other useful numbers for the parishioners</w:t>
      </w:r>
      <w:r w:rsidRPr="00E2365E">
        <w:rPr>
          <w:rFonts w:eastAsia="Times New Roman" w:cs="Times New Roman"/>
          <w:w w:val="110"/>
          <w:lang w:val="en-US" w:eastAsia="en-US" w:bidi="ar-SA"/>
        </w:rPr>
        <w:t>.</w:t>
      </w:r>
    </w:p>
    <w:p w14:paraId="004ACCF2" w14:textId="77777777" w:rsidR="00CC590E" w:rsidRPr="00E2365E" w:rsidRDefault="00CC590E" w:rsidP="00CC590E">
      <w:pPr>
        <w:ind w:right="265"/>
        <w:rPr>
          <w:rFonts w:eastAsia="Times New Roman" w:cs="Times New Roman"/>
          <w:lang w:val="en-US" w:eastAsia="en-US" w:bidi="ar-SA"/>
        </w:rPr>
      </w:pPr>
    </w:p>
    <w:p w14:paraId="66676633" w14:textId="23A5E645" w:rsidR="00CC590E" w:rsidRPr="00CC590E" w:rsidRDefault="00CC590E" w:rsidP="00CC590E">
      <w:pPr>
        <w:ind w:right="585"/>
        <w:jc w:val="both"/>
        <w:rPr>
          <w:rFonts w:eastAsia="Times New Roman" w:cs="Times New Roman"/>
          <w:b/>
          <w:color w:val="808080" w:themeColor="background1" w:themeShade="80"/>
          <w:w w:val="110"/>
          <w:lang w:val="en-US" w:eastAsia="en-US" w:bidi="ar-SA"/>
        </w:rPr>
      </w:pPr>
      <w:r w:rsidRPr="00CC590E">
        <w:rPr>
          <w:rFonts w:eastAsia="Times New Roman" w:cs="Times New Roman"/>
          <w:b/>
          <w:color w:val="808080" w:themeColor="background1" w:themeShade="80"/>
          <w:w w:val="110"/>
          <w:lang w:val="en-US" w:eastAsia="en-US" w:bidi="ar-SA"/>
        </w:rPr>
        <w:t>ANNUAL REPORT</w:t>
      </w:r>
    </w:p>
    <w:p w14:paraId="3428EA65" w14:textId="27C8A552" w:rsidR="00A35E77" w:rsidRDefault="00A35E77" w:rsidP="00CC590E">
      <w:pPr>
        <w:ind w:right="585"/>
        <w:jc w:val="both"/>
        <w:rPr>
          <w:rFonts w:eastAsia="Times New Roman" w:cs="Times New Roman"/>
          <w:w w:val="110"/>
          <w:lang w:val="en-US" w:eastAsia="en-US" w:bidi="ar-SA"/>
        </w:rPr>
      </w:pPr>
      <w:r w:rsidRPr="00E2365E">
        <w:rPr>
          <w:rFonts w:eastAsia="Times New Roman" w:cs="Times New Roman"/>
          <w:w w:val="110"/>
          <w:lang w:val="en-US" w:eastAsia="en-US" w:bidi="ar-SA"/>
        </w:rPr>
        <w:t xml:space="preserve">The Council is committed to producing an Annual Report which includes a range of information about the Parish Council and will be distributed </w:t>
      </w:r>
      <w:r>
        <w:rPr>
          <w:rFonts w:eastAsia="Times New Roman" w:cs="Times New Roman"/>
          <w:w w:val="110"/>
          <w:lang w:val="en-US" w:eastAsia="en-US" w:bidi="ar-SA"/>
        </w:rPr>
        <w:t>in the p</w:t>
      </w:r>
      <w:r w:rsidRPr="00E2365E">
        <w:rPr>
          <w:rFonts w:eastAsia="Times New Roman" w:cs="Times New Roman"/>
          <w:w w:val="110"/>
          <w:lang w:val="en-US" w:eastAsia="en-US" w:bidi="ar-SA"/>
        </w:rPr>
        <w:t>arish</w:t>
      </w:r>
      <w:r>
        <w:rPr>
          <w:rFonts w:eastAsia="Times New Roman" w:cs="Times New Roman"/>
          <w:w w:val="110"/>
          <w:lang w:val="en-US" w:eastAsia="en-US" w:bidi="ar-SA"/>
        </w:rPr>
        <w:t xml:space="preserve"> via Look Out magazine as well as being posted on the HMTPC website</w:t>
      </w:r>
      <w:r w:rsidRPr="00E2365E">
        <w:rPr>
          <w:rFonts w:eastAsia="Times New Roman" w:cs="Times New Roman"/>
          <w:w w:val="110"/>
          <w:lang w:val="en-US" w:eastAsia="en-US" w:bidi="ar-SA"/>
        </w:rPr>
        <w:t>.</w:t>
      </w:r>
    </w:p>
    <w:p w14:paraId="20B4FE62" w14:textId="77777777" w:rsidR="00A35E77" w:rsidRPr="00E54C63" w:rsidRDefault="00A35E77" w:rsidP="00CC590E">
      <w:pPr>
        <w:ind w:right="585"/>
      </w:pPr>
      <w:r>
        <w:rPr>
          <w:rFonts w:eastAsia="Times New Roman" w:cs="Times New Roman"/>
          <w:w w:val="110"/>
          <w:u w:val="single"/>
          <w:lang w:val="en-US" w:eastAsia="en-US" w:bidi="ar-SA"/>
        </w:rPr>
        <w:t>Online Presence</w:t>
      </w:r>
      <w:r w:rsidRPr="00E54C63">
        <w:rPr>
          <w:rFonts w:eastAsia="Times New Roman" w:cs="Times New Roman"/>
          <w:w w:val="110"/>
          <w:lang w:val="en-US" w:eastAsia="en-US" w:bidi="ar-SA"/>
        </w:rPr>
        <w:t xml:space="preserve"> </w:t>
      </w:r>
      <w:r w:rsidR="008E7262">
        <w:rPr>
          <w:rFonts w:eastAsia="Times New Roman" w:cs="Times New Roman"/>
          <w:w w:val="110"/>
          <w:lang w:val="en-US" w:eastAsia="en-US" w:bidi="ar-SA"/>
        </w:rPr>
        <w:t xml:space="preserve">- </w:t>
      </w:r>
      <w:r w:rsidRPr="008E7262">
        <w:rPr>
          <w:rFonts w:eastAsia="Times New Roman" w:cs="Times New Roman"/>
          <w:w w:val="110"/>
          <w:lang w:val="en-US" w:eastAsia="en-US" w:bidi="ar-SA"/>
        </w:rPr>
        <w:t xml:space="preserve">Website - </w:t>
      </w:r>
      <w:hyperlink r:id="rId9" w:history="1">
        <w:r w:rsidRPr="008E7262">
          <w:rPr>
            <w:rStyle w:val="Hyperlink"/>
            <w:rFonts w:eastAsia="Times New Roman" w:cs="Times New Roman"/>
            <w:color w:val="auto"/>
            <w:w w:val="110"/>
            <w:u w:color="0000FF"/>
            <w:lang w:val="en-US" w:eastAsia="en-US" w:bidi="ar-SA"/>
          </w:rPr>
          <w:t>www.e-voice.org.uk/hennymiddletontwinsteadparishcouncil/</w:t>
        </w:r>
      </w:hyperlink>
      <w:r w:rsidRPr="008E7262">
        <w:rPr>
          <w:rFonts w:eastAsia="Times New Roman" w:cs="Times New Roman"/>
          <w:w w:val="110"/>
          <w:u w:color="0000FF"/>
          <w:lang w:val="en-US" w:eastAsia="en-US" w:bidi="ar-SA"/>
        </w:rPr>
        <w:t xml:space="preserve"> </w:t>
      </w:r>
      <w:r w:rsidRPr="008E7262">
        <w:rPr>
          <w:rFonts w:eastAsia="Times New Roman" w:cs="Times New Roman"/>
          <w:w w:val="110"/>
          <w:lang w:val="en-US" w:eastAsia="en-US" w:bidi="ar-SA"/>
        </w:rPr>
        <w:t>The</w:t>
      </w:r>
      <w:r w:rsidRPr="00E54C63">
        <w:rPr>
          <w:rFonts w:eastAsia="Times New Roman" w:cs="Times New Roman"/>
          <w:w w:val="110"/>
          <w:lang w:val="en-US" w:eastAsia="en-US" w:bidi="ar-SA"/>
        </w:rPr>
        <w:t xml:space="preserve"> Website will be used to provide information about the Council’s activities including meeting agendas, minutes and activities as well as information about other organi</w:t>
      </w:r>
      <w:r>
        <w:rPr>
          <w:rFonts w:eastAsia="Times New Roman" w:cs="Times New Roman"/>
          <w:w w:val="110"/>
          <w:lang w:val="en-US" w:eastAsia="en-US" w:bidi="ar-SA"/>
        </w:rPr>
        <w:t>s</w:t>
      </w:r>
      <w:r w:rsidRPr="00E54C63">
        <w:rPr>
          <w:rFonts w:eastAsia="Times New Roman" w:cs="Times New Roman"/>
          <w:w w:val="110"/>
          <w:lang w:val="en-US" w:eastAsia="en-US" w:bidi="ar-SA"/>
        </w:rPr>
        <w:t>ations in the area that will be of use to local parishioners.</w:t>
      </w:r>
      <w:r w:rsidRPr="00E54C63">
        <w:t xml:space="preserve"> Online</w:t>
      </w:r>
      <w:r w:rsidRPr="00E54C63">
        <w:rPr>
          <w:spacing w:val="-7"/>
        </w:rPr>
        <w:t xml:space="preserve"> </w:t>
      </w:r>
      <w:r w:rsidRPr="00E54C63">
        <w:t>content</w:t>
      </w:r>
      <w:r w:rsidRPr="00E54C63">
        <w:rPr>
          <w:spacing w:val="-8"/>
        </w:rPr>
        <w:t xml:space="preserve"> </w:t>
      </w:r>
      <w:r w:rsidRPr="00E54C63">
        <w:t>should</w:t>
      </w:r>
      <w:r w:rsidRPr="00E54C63">
        <w:rPr>
          <w:spacing w:val="-7"/>
        </w:rPr>
        <w:t xml:space="preserve"> </w:t>
      </w:r>
      <w:r w:rsidRPr="00E54C63">
        <w:t>be</w:t>
      </w:r>
      <w:r w:rsidRPr="00E54C63">
        <w:rPr>
          <w:spacing w:val="-7"/>
        </w:rPr>
        <w:t xml:space="preserve"> </w:t>
      </w:r>
      <w:r w:rsidRPr="00E54C63">
        <w:t>objective,</w:t>
      </w:r>
      <w:r w:rsidRPr="00E54C63">
        <w:rPr>
          <w:spacing w:val="-6"/>
        </w:rPr>
        <w:t xml:space="preserve"> </w:t>
      </w:r>
      <w:r w:rsidRPr="00E54C63">
        <w:t>balanced,</w:t>
      </w:r>
      <w:r w:rsidRPr="00E54C63">
        <w:rPr>
          <w:spacing w:val="-7"/>
        </w:rPr>
        <w:t xml:space="preserve"> </w:t>
      </w:r>
      <w:r w:rsidRPr="00E54C63">
        <w:t>informative</w:t>
      </w:r>
      <w:r w:rsidRPr="00E54C63">
        <w:rPr>
          <w:spacing w:val="-5"/>
        </w:rPr>
        <w:t xml:space="preserve"> </w:t>
      </w:r>
      <w:r w:rsidRPr="00E54C63">
        <w:t>and</w:t>
      </w:r>
      <w:r w:rsidRPr="00E54C63">
        <w:rPr>
          <w:spacing w:val="-7"/>
        </w:rPr>
        <w:t xml:space="preserve"> </w:t>
      </w:r>
      <w:r w:rsidRPr="00E54C63">
        <w:t>accurate.</w:t>
      </w:r>
      <w:r w:rsidRPr="00E54C63">
        <w:rPr>
          <w:spacing w:val="-12"/>
        </w:rPr>
        <w:t xml:space="preserve"> </w:t>
      </w:r>
      <w:r w:rsidRPr="00E54C63">
        <w:t>What</w:t>
      </w:r>
      <w:r w:rsidRPr="00E54C63">
        <w:rPr>
          <w:spacing w:val="-7"/>
        </w:rPr>
        <w:t xml:space="preserve"> </w:t>
      </w:r>
      <w:r w:rsidRPr="00E54C63">
        <w:t>is</w:t>
      </w:r>
      <w:r w:rsidRPr="00E54C63">
        <w:rPr>
          <w:spacing w:val="-5"/>
        </w:rPr>
        <w:t xml:space="preserve"> </w:t>
      </w:r>
      <w:r w:rsidRPr="00E54C63">
        <w:t>written</w:t>
      </w:r>
      <w:r w:rsidRPr="00E54C63">
        <w:rPr>
          <w:spacing w:val="-6"/>
        </w:rPr>
        <w:t xml:space="preserve"> </w:t>
      </w:r>
      <w:r w:rsidRPr="00E54C63">
        <w:t>on</w:t>
      </w:r>
      <w:r w:rsidRPr="00E54C63">
        <w:rPr>
          <w:spacing w:val="-7"/>
        </w:rPr>
        <w:t xml:space="preserve"> </w:t>
      </w:r>
      <w:r w:rsidRPr="00E54C63">
        <w:t>the</w:t>
      </w:r>
      <w:r w:rsidRPr="00E54C63">
        <w:rPr>
          <w:spacing w:val="-2"/>
        </w:rPr>
        <w:t xml:space="preserve"> </w:t>
      </w:r>
      <w:r w:rsidRPr="00E54C63">
        <w:t>web</w:t>
      </w:r>
      <w:r w:rsidRPr="00E54C63">
        <w:rPr>
          <w:spacing w:val="-7"/>
        </w:rPr>
        <w:t xml:space="preserve"> </w:t>
      </w:r>
      <w:r w:rsidRPr="00E54C63">
        <w:t>is permanent.</w:t>
      </w:r>
      <w:r w:rsidRPr="00E54C63">
        <w:rPr>
          <w:spacing w:val="-8"/>
        </w:rPr>
        <w:t xml:space="preserve"> </w:t>
      </w:r>
      <w:r>
        <w:rPr>
          <w:spacing w:val="-8"/>
        </w:rPr>
        <w:t>HM</w:t>
      </w:r>
      <w:r w:rsidRPr="00E54C63">
        <w:t>TPC’s</w:t>
      </w:r>
      <w:r w:rsidRPr="00E54C63">
        <w:rPr>
          <w:spacing w:val="-9"/>
        </w:rPr>
        <w:t xml:space="preserve"> </w:t>
      </w:r>
      <w:r w:rsidRPr="00E54C63">
        <w:t>website</w:t>
      </w:r>
      <w:r w:rsidRPr="00E54C63">
        <w:rPr>
          <w:spacing w:val="-9"/>
        </w:rPr>
        <w:t xml:space="preserve"> </w:t>
      </w:r>
      <w:r w:rsidRPr="00E54C63">
        <w:t>is</w:t>
      </w:r>
      <w:r w:rsidRPr="00E54C63">
        <w:rPr>
          <w:spacing w:val="-9"/>
        </w:rPr>
        <w:t xml:space="preserve"> </w:t>
      </w:r>
      <w:r w:rsidRPr="00E54C63">
        <w:t>to</w:t>
      </w:r>
      <w:r w:rsidRPr="00E54C63">
        <w:rPr>
          <w:spacing w:val="-12"/>
        </w:rPr>
        <w:t xml:space="preserve"> </w:t>
      </w:r>
      <w:r w:rsidRPr="00E54C63">
        <w:t>be</w:t>
      </w:r>
      <w:r w:rsidRPr="00E54C63">
        <w:rPr>
          <w:spacing w:val="-12"/>
        </w:rPr>
        <w:t xml:space="preserve"> </w:t>
      </w:r>
      <w:r w:rsidRPr="00E54C63">
        <w:t>kept</w:t>
      </w:r>
      <w:r w:rsidRPr="00E54C63">
        <w:rPr>
          <w:spacing w:val="-10"/>
        </w:rPr>
        <w:t xml:space="preserve"> </w:t>
      </w:r>
      <w:r w:rsidRPr="00E54C63">
        <w:t>up to date.</w:t>
      </w:r>
      <w:r w:rsidRPr="00E54C63">
        <w:rPr>
          <w:spacing w:val="42"/>
        </w:rPr>
        <w:t xml:space="preserve"> </w:t>
      </w:r>
      <w:r w:rsidRPr="00E54C63">
        <w:t>Currently</w:t>
      </w:r>
      <w:r w:rsidRPr="00E54C63">
        <w:rPr>
          <w:spacing w:val="-12"/>
        </w:rPr>
        <w:t xml:space="preserve"> </w:t>
      </w:r>
      <w:r w:rsidRPr="00E54C63">
        <w:t>this</w:t>
      </w:r>
      <w:r w:rsidRPr="00E54C63">
        <w:rPr>
          <w:spacing w:val="-5"/>
        </w:rPr>
        <w:t xml:space="preserve"> </w:t>
      </w:r>
      <w:r w:rsidRPr="00E54C63">
        <w:t>work</w:t>
      </w:r>
      <w:r w:rsidRPr="00E54C63">
        <w:rPr>
          <w:spacing w:val="-4"/>
        </w:rPr>
        <w:t xml:space="preserve"> </w:t>
      </w:r>
      <w:r w:rsidRPr="00E54C63">
        <w:t>sits</w:t>
      </w:r>
      <w:r w:rsidRPr="00E54C63">
        <w:rPr>
          <w:spacing w:val="-5"/>
        </w:rPr>
        <w:t xml:space="preserve"> </w:t>
      </w:r>
      <w:r w:rsidRPr="00E54C63">
        <w:t>with</w:t>
      </w:r>
      <w:r w:rsidRPr="00E54C63">
        <w:rPr>
          <w:spacing w:val="-6"/>
        </w:rPr>
        <w:t xml:space="preserve"> </w:t>
      </w:r>
      <w:r w:rsidRPr="00E54C63">
        <w:t>the</w:t>
      </w:r>
      <w:r w:rsidRPr="00E54C63">
        <w:rPr>
          <w:spacing w:val="-9"/>
        </w:rPr>
        <w:t xml:space="preserve"> </w:t>
      </w:r>
      <w:r w:rsidRPr="00E54C63">
        <w:t>Clerk</w:t>
      </w:r>
      <w:r w:rsidRPr="00E54C63">
        <w:rPr>
          <w:spacing w:val="-5"/>
        </w:rPr>
        <w:t xml:space="preserve"> </w:t>
      </w:r>
      <w:r w:rsidRPr="00E54C63">
        <w:t>but</w:t>
      </w:r>
      <w:r w:rsidRPr="00E54C63">
        <w:rPr>
          <w:spacing w:val="-5"/>
        </w:rPr>
        <w:t xml:space="preserve"> </w:t>
      </w:r>
      <w:r w:rsidRPr="00E54C63">
        <w:t>there</w:t>
      </w:r>
      <w:r w:rsidRPr="00E54C63">
        <w:rPr>
          <w:spacing w:val="-6"/>
        </w:rPr>
        <w:t xml:space="preserve"> </w:t>
      </w:r>
      <w:r w:rsidRPr="00E54C63">
        <w:t>is no obstacle in principle to this work being shared by</w:t>
      </w:r>
      <w:r w:rsidRPr="00E54C63">
        <w:rPr>
          <w:spacing w:val="-30"/>
        </w:rPr>
        <w:t xml:space="preserve"> </w:t>
      </w:r>
      <w:r w:rsidRPr="00E54C63">
        <w:t>Councillors.</w:t>
      </w:r>
    </w:p>
    <w:p w14:paraId="5A8FB956" w14:textId="77777777" w:rsidR="00A35E77" w:rsidRPr="00E54C63" w:rsidRDefault="00A35E77" w:rsidP="00592F39">
      <w:pPr>
        <w:pStyle w:val="BodyText"/>
        <w:spacing w:before="8"/>
        <w:rPr>
          <w:sz w:val="22"/>
        </w:rPr>
      </w:pPr>
    </w:p>
    <w:p w14:paraId="6E3F24FD" w14:textId="54CCC91B" w:rsidR="00A35E77" w:rsidRDefault="00A35E77" w:rsidP="00341AD3">
      <w:pPr>
        <w:pStyle w:val="BodyText"/>
        <w:spacing w:before="1"/>
        <w:rPr>
          <w:sz w:val="22"/>
        </w:rPr>
      </w:pPr>
      <w:r w:rsidRPr="00E54C63">
        <w:rPr>
          <w:sz w:val="22"/>
        </w:rPr>
        <w:t>All communications should promote the council website and our social media presence.</w:t>
      </w:r>
      <w:r w:rsidR="00341AD3">
        <w:rPr>
          <w:sz w:val="22"/>
        </w:rPr>
        <w:t xml:space="preserve"> </w:t>
      </w:r>
      <w:r w:rsidRPr="00E54C63">
        <w:rPr>
          <w:sz w:val="22"/>
        </w:rPr>
        <w:t>It is important to ensure that links to the website are provided from other key partners, including BDC and ECC.</w:t>
      </w:r>
    </w:p>
    <w:p w14:paraId="077AF31A" w14:textId="77777777" w:rsidR="008E7262" w:rsidRDefault="008E7262" w:rsidP="008E7262">
      <w:pPr>
        <w:pStyle w:val="BodyText"/>
        <w:spacing w:before="1" w:line="276" w:lineRule="auto"/>
        <w:ind w:right="768"/>
        <w:rPr>
          <w:sz w:val="22"/>
        </w:rPr>
      </w:pPr>
    </w:p>
    <w:p w14:paraId="7580DF50" w14:textId="611B8274" w:rsidR="00CC590E" w:rsidRPr="00CC590E" w:rsidRDefault="00CC590E" w:rsidP="008E7262">
      <w:pPr>
        <w:pStyle w:val="BodyText"/>
        <w:spacing w:before="1" w:line="276" w:lineRule="auto"/>
        <w:ind w:right="768"/>
        <w:rPr>
          <w:b/>
          <w:color w:val="808080" w:themeColor="background1" w:themeShade="80"/>
          <w:sz w:val="22"/>
          <w:szCs w:val="22"/>
        </w:rPr>
      </w:pPr>
      <w:r w:rsidRPr="00CC590E">
        <w:rPr>
          <w:b/>
          <w:color w:val="808080" w:themeColor="background1" w:themeShade="80"/>
          <w:sz w:val="22"/>
          <w:szCs w:val="22"/>
        </w:rPr>
        <w:t>EMAIL</w:t>
      </w:r>
    </w:p>
    <w:p w14:paraId="12CCE339" w14:textId="6C03F7DF" w:rsidR="00A35E77" w:rsidRPr="008E7262" w:rsidRDefault="00A35E77" w:rsidP="008E7262">
      <w:pPr>
        <w:pStyle w:val="BodyText"/>
        <w:spacing w:before="1" w:line="276" w:lineRule="auto"/>
        <w:ind w:right="768"/>
        <w:rPr>
          <w:sz w:val="22"/>
          <w:szCs w:val="22"/>
        </w:rPr>
      </w:pPr>
      <w:r w:rsidRPr="00D00AA5">
        <w:rPr>
          <w:sz w:val="22"/>
          <w:szCs w:val="22"/>
        </w:rPr>
        <w:t>HMTPC</w:t>
      </w:r>
      <w:r w:rsidRPr="008E7262">
        <w:rPr>
          <w:spacing w:val="-19"/>
          <w:sz w:val="22"/>
          <w:szCs w:val="22"/>
        </w:rPr>
        <w:t xml:space="preserve"> </w:t>
      </w:r>
      <w:r w:rsidRPr="008E7262">
        <w:rPr>
          <w:sz w:val="22"/>
          <w:szCs w:val="22"/>
        </w:rPr>
        <w:t>councillor</w:t>
      </w:r>
      <w:r w:rsidRPr="008E7262">
        <w:rPr>
          <w:spacing w:val="-20"/>
          <w:sz w:val="22"/>
          <w:szCs w:val="22"/>
        </w:rPr>
        <w:t xml:space="preserve"> </w:t>
      </w:r>
      <w:r w:rsidRPr="008E7262">
        <w:rPr>
          <w:sz w:val="22"/>
          <w:szCs w:val="22"/>
        </w:rPr>
        <w:t>emails</w:t>
      </w:r>
      <w:r w:rsidRPr="008E7262">
        <w:rPr>
          <w:spacing w:val="-17"/>
          <w:sz w:val="22"/>
          <w:szCs w:val="22"/>
        </w:rPr>
        <w:t xml:space="preserve"> </w:t>
      </w:r>
      <w:r w:rsidRPr="008E7262">
        <w:rPr>
          <w:sz w:val="22"/>
          <w:szCs w:val="22"/>
        </w:rPr>
        <w:t>should</w:t>
      </w:r>
      <w:r w:rsidRPr="008E7262">
        <w:rPr>
          <w:spacing w:val="-18"/>
          <w:sz w:val="22"/>
          <w:szCs w:val="22"/>
        </w:rPr>
        <w:t xml:space="preserve"> </w:t>
      </w:r>
      <w:r w:rsidRPr="008E7262">
        <w:rPr>
          <w:sz w:val="22"/>
          <w:szCs w:val="22"/>
        </w:rPr>
        <w:t>be</w:t>
      </w:r>
      <w:r w:rsidRPr="008E7262">
        <w:rPr>
          <w:spacing w:val="-19"/>
          <w:sz w:val="22"/>
          <w:szCs w:val="22"/>
        </w:rPr>
        <w:t xml:space="preserve"> </w:t>
      </w:r>
      <w:r w:rsidRPr="008E7262">
        <w:rPr>
          <w:sz w:val="22"/>
          <w:szCs w:val="22"/>
        </w:rPr>
        <w:t>considered</w:t>
      </w:r>
      <w:r w:rsidRPr="008E7262">
        <w:rPr>
          <w:spacing w:val="-21"/>
          <w:sz w:val="22"/>
          <w:szCs w:val="22"/>
        </w:rPr>
        <w:t xml:space="preserve"> </w:t>
      </w:r>
      <w:r w:rsidRPr="008E7262">
        <w:rPr>
          <w:sz w:val="22"/>
          <w:szCs w:val="22"/>
        </w:rPr>
        <w:t>to</w:t>
      </w:r>
      <w:r w:rsidRPr="008E7262">
        <w:rPr>
          <w:spacing w:val="-19"/>
          <w:sz w:val="22"/>
          <w:szCs w:val="22"/>
        </w:rPr>
        <w:t xml:space="preserve"> </w:t>
      </w:r>
      <w:r w:rsidRPr="008E7262">
        <w:rPr>
          <w:sz w:val="22"/>
          <w:szCs w:val="22"/>
        </w:rPr>
        <w:t>be</w:t>
      </w:r>
      <w:r w:rsidRPr="008E7262">
        <w:rPr>
          <w:spacing w:val="-19"/>
          <w:sz w:val="22"/>
          <w:szCs w:val="22"/>
        </w:rPr>
        <w:t xml:space="preserve"> </w:t>
      </w:r>
      <w:r w:rsidRPr="008E7262">
        <w:rPr>
          <w:sz w:val="22"/>
          <w:szCs w:val="22"/>
        </w:rPr>
        <w:t>in</w:t>
      </w:r>
      <w:r w:rsidRPr="008E7262">
        <w:rPr>
          <w:spacing w:val="-20"/>
          <w:sz w:val="22"/>
          <w:szCs w:val="22"/>
        </w:rPr>
        <w:t xml:space="preserve"> </w:t>
      </w:r>
      <w:r w:rsidRPr="008E7262">
        <w:rPr>
          <w:sz w:val="22"/>
          <w:szCs w:val="22"/>
        </w:rPr>
        <w:t>the</w:t>
      </w:r>
      <w:r w:rsidRPr="008E7262">
        <w:rPr>
          <w:spacing w:val="-16"/>
          <w:sz w:val="22"/>
          <w:szCs w:val="22"/>
        </w:rPr>
        <w:t xml:space="preserve"> </w:t>
      </w:r>
      <w:r w:rsidRPr="008E7262">
        <w:rPr>
          <w:sz w:val="22"/>
          <w:szCs w:val="22"/>
        </w:rPr>
        <w:t>public</w:t>
      </w:r>
      <w:r w:rsidRPr="008E7262">
        <w:rPr>
          <w:spacing w:val="-18"/>
          <w:sz w:val="22"/>
          <w:szCs w:val="22"/>
        </w:rPr>
        <w:t xml:space="preserve"> </w:t>
      </w:r>
      <w:r w:rsidRPr="008E7262">
        <w:rPr>
          <w:sz w:val="22"/>
          <w:szCs w:val="22"/>
        </w:rPr>
        <w:t>domain.</w:t>
      </w:r>
      <w:r w:rsidRPr="008E7262">
        <w:rPr>
          <w:spacing w:val="-14"/>
          <w:sz w:val="22"/>
          <w:szCs w:val="22"/>
        </w:rPr>
        <w:t xml:space="preserve"> </w:t>
      </w:r>
      <w:r w:rsidRPr="008E7262">
        <w:rPr>
          <w:sz w:val="22"/>
          <w:szCs w:val="22"/>
        </w:rPr>
        <w:t>Councillors</w:t>
      </w:r>
      <w:r w:rsidRPr="008E7262">
        <w:rPr>
          <w:spacing w:val="-12"/>
          <w:sz w:val="22"/>
          <w:szCs w:val="22"/>
        </w:rPr>
        <w:t xml:space="preserve"> </w:t>
      </w:r>
      <w:r w:rsidRPr="008E7262">
        <w:rPr>
          <w:sz w:val="22"/>
          <w:szCs w:val="22"/>
        </w:rPr>
        <w:t>should</w:t>
      </w:r>
      <w:r w:rsidRPr="008E7262">
        <w:rPr>
          <w:spacing w:val="-15"/>
          <w:sz w:val="22"/>
          <w:szCs w:val="22"/>
        </w:rPr>
        <w:t xml:space="preserve"> </w:t>
      </w:r>
      <w:r w:rsidRPr="008E7262">
        <w:rPr>
          <w:sz w:val="22"/>
          <w:szCs w:val="22"/>
        </w:rPr>
        <w:t>ask</w:t>
      </w:r>
      <w:r w:rsidRPr="008E7262">
        <w:rPr>
          <w:spacing w:val="-11"/>
          <w:sz w:val="22"/>
          <w:szCs w:val="22"/>
        </w:rPr>
        <w:t xml:space="preserve"> </w:t>
      </w:r>
      <w:r w:rsidRPr="008E7262">
        <w:rPr>
          <w:sz w:val="22"/>
          <w:szCs w:val="22"/>
        </w:rPr>
        <w:t>themselves before they send anything related to their role on the HMTPC “Would I be happy if this was posted on the HMTPC notice</w:t>
      </w:r>
      <w:r w:rsidRPr="008E7262">
        <w:rPr>
          <w:spacing w:val="-1"/>
          <w:sz w:val="22"/>
          <w:szCs w:val="22"/>
        </w:rPr>
        <w:t xml:space="preserve"> </w:t>
      </w:r>
      <w:r w:rsidRPr="008E7262">
        <w:rPr>
          <w:sz w:val="22"/>
          <w:szCs w:val="22"/>
        </w:rPr>
        <w:t>Board?”</w:t>
      </w:r>
    </w:p>
    <w:p w14:paraId="5935ACB7" w14:textId="77777777" w:rsidR="00A35E77" w:rsidRPr="008E7262" w:rsidRDefault="00A35E77" w:rsidP="00592F39">
      <w:pPr>
        <w:pStyle w:val="BodyText"/>
        <w:spacing w:before="7"/>
        <w:rPr>
          <w:sz w:val="22"/>
          <w:szCs w:val="22"/>
        </w:rPr>
      </w:pPr>
    </w:p>
    <w:p w14:paraId="7B2FCC5B" w14:textId="77777777" w:rsidR="00A35E77" w:rsidRPr="008E7262" w:rsidRDefault="00A35E77" w:rsidP="00592F39">
      <w:pPr>
        <w:pStyle w:val="BodyText"/>
        <w:spacing w:before="1"/>
        <w:rPr>
          <w:sz w:val="22"/>
          <w:szCs w:val="22"/>
        </w:rPr>
      </w:pPr>
      <w:r w:rsidRPr="008E7262">
        <w:rPr>
          <w:sz w:val="22"/>
          <w:szCs w:val="22"/>
        </w:rPr>
        <w:t>It is strongly advised that councillors use a dedicated email address for Parish Council matters to comply with regulations; it is recommended that councillors use an email provided by the Parish Council with the official domain name for continuity, however, this is not compulsory.</w:t>
      </w:r>
    </w:p>
    <w:p w14:paraId="73BFC421" w14:textId="77777777" w:rsidR="00A35E77" w:rsidRPr="008E7262" w:rsidRDefault="00A35E77" w:rsidP="00592F39">
      <w:pPr>
        <w:pStyle w:val="BodyText"/>
        <w:spacing w:before="93"/>
        <w:ind w:right="638"/>
        <w:jc w:val="both"/>
        <w:rPr>
          <w:sz w:val="22"/>
          <w:szCs w:val="22"/>
        </w:rPr>
      </w:pPr>
      <w:r w:rsidRPr="008E7262">
        <w:rPr>
          <w:sz w:val="22"/>
          <w:szCs w:val="22"/>
        </w:rPr>
        <w:t>hmtpcouncil@gmail.com will</w:t>
      </w:r>
      <w:r w:rsidRPr="008E7262">
        <w:rPr>
          <w:spacing w:val="-27"/>
          <w:sz w:val="22"/>
          <w:szCs w:val="22"/>
        </w:rPr>
        <w:t xml:space="preserve"> </w:t>
      </w:r>
      <w:r w:rsidRPr="008E7262">
        <w:rPr>
          <w:sz w:val="22"/>
          <w:szCs w:val="22"/>
        </w:rPr>
        <w:t>continue</w:t>
      </w:r>
      <w:r w:rsidRPr="008E7262">
        <w:rPr>
          <w:spacing w:val="-24"/>
          <w:sz w:val="22"/>
          <w:szCs w:val="22"/>
        </w:rPr>
        <w:t xml:space="preserve"> </w:t>
      </w:r>
      <w:r w:rsidRPr="008E7262">
        <w:rPr>
          <w:sz w:val="22"/>
          <w:szCs w:val="22"/>
        </w:rPr>
        <w:t>as</w:t>
      </w:r>
      <w:r w:rsidRPr="008E7262">
        <w:rPr>
          <w:spacing w:val="-22"/>
          <w:sz w:val="22"/>
          <w:szCs w:val="22"/>
        </w:rPr>
        <w:t xml:space="preserve"> </w:t>
      </w:r>
      <w:r w:rsidRPr="008E7262">
        <w:rPr>
          <w:sz w:val="22"/>
          <w:szCs w:val="22"/>
        </w:rPr>
        <w:t>the</w:t>
      </w:r>
      <w:r w:rsidRPr="008E7262">
        <w:rPr>
          <w:spacing w:val="-24"/>
          <w:sz w:val="22"/>
          <w:szCs w:val="22"/>
        </w:rPr>
        <w:t xml:space="preserve"> </w:t>
      </w:r>
      <w:r w:rsidRPr="008E7262">
        <w:rPr>
          <w:sz w:val="22"/>
          <w:szCs w:val="22"/>
        </w:rPr>
        <w:t>email</w:t>
      </w:r>
      <w:r w:rsidRPr="008E7262">
        <w:rPr>
          <w:spacing w:val="-24"/>
          <w:sz w:val="22"/>
          <w:szCs w:val="22"/>
        </w:rPr>
        <w:t xml:space="preserve"> </w:t>
      </w:r>
      <w:r w:rsidRPr="008E7262">
        <w:rPr>
          <w:sz w:val="22"/>
          <w:szCs w:val="22"/>
        </w:rPr>
        <w:t>address</w:t>
      </w:r>
      <w:r w:rsidRPr="008E7262">
        <w:rPr>
          <w:spacing w:val="-27"/>
          <w:sz w:val="22"/>
          <w:szCs w:val="22"/>
        </w:rPr>
        <w:t xml:space="preserve"> </w:t>
      </w:r>
      <w:r w:rsidRPr="008E7262">
        <w:rPr>
          <w:sz w:val="22"/>
          <w:szCs w:val="22"/>
        </w:rPr>
        <w:t>managed</w:t>
      </w:r>
      <w:r w:rsidRPr="008E7262">
        <w:rPr>
          <w:spacing w:val="-24"/>
          <w:sz w:val="22"/>
          <w:szCs w:val="22"/>
        </w:rPr>
        <w:t xml:space="preserve"> </w:t>
      </w:r>
      <w:r w:rsidRPr="008E7262">
        <w:rPr>
          <w:sz w:val="22"/>
          <w:szCs w:val="22"/>
        </w:rPr>
        <w:t>by</w:t>
      </w:r>
      <w:r w:rsidRPr="008E7262">
        <w:rPr>
          <w:spacing w:val="-31"/>
          <w:sz w:val="22"/>
          <w:szCs w:val="22"/>
        </w:rPr>
        <w:t xml:space="preserve"> </w:t>
      </w:r>
      <w:r w:rsidRPr="008E7262">
        <w:rPr>
          <w:sz w:val="22"/>
          <w:szCs w:val="22"/>
        </w:rPr>
        <w:t>the</w:t>
      </w:r>
      <w:r w:rsidRPr="008E7262">
        <w:rPr>
          <w:spacing w:val="-24"/>
          <w:sz w:val="22"/>
          <w:szCs w:val="22"/>
        </w:rPr>
        <w:t xml:space="preserve"> </w:t>
      </w:r>
      <w:r w:rsidRPr="008E7262">
        <w:rPr>
          <w:sz w:val="22"/>
          <w:szCs w:val="22"/>
        </w:rPr>
        <w:t>Parish</w:t>
      </w:r>
      <w:r w:rsidRPr="008E7262">
        <w:rPr>
          <w:spacing w:val="-25"/>
          <w:sz w:val="22"/>
          <w:szCs w:val="22"/>
        </w:rPr>
        <w:t xml:space="preserve"> </w:t>
      </w:r>
      <w:r w:rsidRPr="008E7262">
        <w:rPr>
          <w:sz w:val="22"/>
          <w:szCs w:val="22"/>
        </w:rPr>
        <w:t>Clerk.</w:t>
      </w:r>
      <w:r w:rsidRPr="008E7262">
        <w:rPr>
          <w:spacing w:val="-20"/>
          <w:sz w:val="22"/>
          <w:szCs w:val="22"/>
        </w:rPr>
        <w:t xml:space="preserve"> </w:t>
      </w:r>
      <w:r w:rsidRPr="008E7262">
        <w:rPr>
          <w:sz w:val="22"/>
          <w:szCs w:val="22"/>
        </w:rPr>
        <w:t>Parishioners should</w:t>
      </w:r>
      <w:r w:rsidRPr="008E7262">
        <w:rPr>
          <w:spacing w:val="-6"/>
          <w:sz w:val="22"/>
          <w:szCs w:val="22"/>
        </w:rPr>
        <w:t xml:space="preserve"> </w:t>
      </w:r>
      <w:r w:rsidRPr="008E7262">
        <w:rPr>
          <w:sz w:val="22"/>
          <w:szCs w:val="22"/>
        </w:rPr>
        <w:t>be</w:t>
      </w:r>
      <w:r w:rsidRPr="008E7262">
        <w:rPr>
          <w:spacing w:val="-5"/>
          <w:sz w:val="22"/>
          <w:szCs w:val="22"/>
        </w:rPr>
        <w:t xml:space="preserve"> </w:t>
      </w:r>
      <w:r w:rsidRPr="008E7262">
        <w:rPr>
          <w:sz w:val="22"/>
          <w:szCs w:val="22"/>
        </w:rPr>
        <w:t>encouraged</w:t>
      </w:r>
      <w:r w:rsidRPr="008E7262">
        <w:rPr>
          <w:spacing w:val="-2"/>
          <w:sz w:val="22"/>
          <w:szCs w:val="22"/>
        </w:rPr>
        <w:t xml:space="preserve"> </w:t>
      </w:r>
      <w:r w:rsidRPr="008E7262">
        <w:rPr>
          <w:sz w:val="22"/>
          <w:szCs w:val="22"/>
        </w:rPr>
        <w:t>to</w:t>
      </w:r>
      <w:r w:rsidRPr="008E7262">
        <w:rPr>
          <w:spacing w:val="-4"/>
          <w:sz w:val="22"/>
          <w:szCs w:val="22"/>
        </w:rPr>
        <w:t xml:space="preserve"> </w:t>
      </w:r>
      <w:r w:rsidRPr="008E7262">
        <w:rPr>
          <w:sz w:val="22"/>
          <w:szCs w:val="22"/>
        </w:rPr>
        <w:t>contact</w:t>
      </w:r>
      <w:r w:rsidRPr="008E7262">
        <w:rPr>
          <w:spacing w:val="-2"/>
          <w:sz w:val="22"/>
          <w:szCs w:val="22"/>
        </w:rPr>
        <w:t xml:space="preserve"> </w:t>
      </w:r>
      <w:r w:rsidRPr="008E7262">
        <w:rPr>
          <w:sz w:val="22"/>
          <w:szCs w:val="22"/>
        </w:rPr>
        <w:t>the</w:t>
      </w:r>
      <w:r w:rsidRPr="008E7262">
        <w:rPr>
          <w:spacing w:val="-2"/>
          <w:sz w:val="22"/>
          <w:szCs w:val="22"/>
        </w:rPr>
        <w:t xml:space="preserve"> </w:t>
      </w:r>
      <w:r w:rsidRPr="008E7262">
        <w:rPr>
          <w:sz w:val="22"/>
          <w:szCs w:val="22"/>
        </w:rPr>
        <w:t>Clerk</w:t>
      </w:r>
      <w:r w:rsidRPr="008E7262">
        <w:rPr>
          <w:spacing w:val="-1"/>
          <w:sz w:val="22"/>
          <w:szCs w:val="22"/>
        </w:rPr>
        <w:t xml:space="preserve"> </w:t>
      </w:r>
      <w:r w:rsidRPr="008E7262">
        <w:rPr>
          <w:sz w:val="22"/>
          <w:szCs w:val="22"/>
        </w:rPr>
        <w:t>in</w:t>
      </w:r>
      <w:r w:rsidRPr="008E7262">
        <w:rPr>
          <w:spacing w:val="-5"/>
          <w:sz w:val="22"/>
          <w:szCs w:val="22"/>
        </w:rPr>
        <w:t xml:space="preserve"> </w:t>
      </w:r>
      <w:r w:rsidRPr="008E7262">
        <w:rPr>
          <w:sz w:val="22"/>
          <w:szCs w:val="22"/>
        </w:rPr>
        <w:t>the</w:t>
      </w:r>
      <w:r w:rsidRPr="008E7262">
        <w:rPr>
          <w:spacing w:val="-5"/>
          <w:sz w:val="22"/>
          <w:szCs w:val="22"/>
        </w:rPr>
        <w:t xml:space="preserve"> </w:t>
      </w:r>
      <w:r w:rsidRPr="008E7262">
        <w:rPr>
          <w:sz w:val="22"/>
          <w:szCs w:val="22"/>
        </w:rPr>
        <w:t>first</w:t>
      </w:r>
      <w:r w:rsidRPr="008E7262">
        <w:rPr>
          <w:spacing w:val="-5"/>
          <w:sz w:val="22"/>
          <w:szCs w:val="22"/>
        </w:rPr>
        <w:t xml:space="preserve"> </w:t>
      </w:r>
      <w:r w:rsidRPr="008E7262">
        <w:rPr>
          <w:sz w:val="22"/>
          <w:szCs w:val="22"/>
        </w:rPr>
        <w:t>instance</w:t>
      </w:r>
      <w:r w:rsidRPr="008E7262">
        <w:rPr>
          <w:spacing w:val="-2"/>
          <w:sz w:val="22"/>
          <w:szCs w:val="22"/>
        </w:rPr>
        <w:t xml:space="preserve"> </w:t>
      </w:r>
      <w:r w:rsidRPr="008E7262">
        <w:rPr>
          <w:sz w:val="22"/>
          <w:szCs w:val="22"/>
        </w:rPr>
        <w:t>unless</w:t>
      </w:r>
      <w:r w:rsidRPr="008E7262">
        <w:rPr>
          <w:spacing w:val="-3"/>
          <w:sz w:val="22"/>
          <w:szCs w:val="22"/>
        </w:rPr>
        <w:t xml:space="preserve"> </w:t>
      </w:r>
      <w:r w:rsidRPr="008E7262">
        <w:rPr>
          <w:sz w:val="22"/>
          <w:szCs w:val="22"/>
        </w:rPr>
        <w:t>it</w:t>
      </w:r>
      <w:r w:rsidRPr="008E7262">
        <w:rPr>
          <w:spacing w:val="-3"/>
          <w:sz w:val="22"/>
          <w:szCs w:val="22"/>
        </w:rPr>
        <w:t xml:space="preserve"> </w:t>
      </w:r>
      <w:r w:rsidRPr="008E7262">
        <w:rPr>
          <w:sz w:val="22"/>
          <w:szCs w:val="22"/>
        </w:rPr>
        <w:t>relates</w:t>
      </w:r>
      <w:r w:rsidRPr="008E7262">
        <w:rPr>
          <w:spacing w:val="-3"/>
          <w:sz w:val="22"/>
          <w:szCs w:val="22"/>
        </w:rPr>
        <w:t xml:space="preserve"> </w:t>
      </w:r>
      <w:r w:rsidRPr="008E7262">
        <w:rPr>
          <w:sz w:val="22"/>
          <w:szCs w:val="22"/>
        </w:rPr>
        <w:t>to</w:t>
      </w:r>
      <w:r w:rsidRPr="008E7262">
        <w:rPr>
          <w:spacing w:val="-2"/>
          <w:sz w:val="22"/>
          <w:szCs w:val="22"/>
        </w:rPr>
        <w:t xml:space="preserve"> </w:t>
      </w:r>
      <w:r w:rsidRPr="008E7262">
        <w:rPr>
          <w:sz w:val="22"/>
          <w:szCs w:val="22"/>
        </w:rPr>
        <w:t>a</w:t>
      </w:r>
      <w:r w:rsidRPr="008E7262">
        <w:rPr>
          <w:spacing w:val="-6"/>
          <w:sz w:val="22"/>
          <w:szCs w:val="22"/>
        </w:rPr>
        <w:t xml:space="preserve"> </w:t>
      </w:r>
      <w:r w:rsidRPr="008E7262">
        <w:rPr>
          <w:sz w:val="22"/>
          <w:szCs w:val="22"/>
        </w:rPr>
        <w:t>specific</w:t>
      </w:r>
      <w:r w:rsidRPr="008E7262">
        <w:rPr>
          <w:spacing w:val="-3"/>
          <w:sz w:val="22"/>
          <w:szCs w:val="22"/>
        </w:rPr>
        <w:t xml:space="preserve"> </w:t>
      </w:r>
      <w:r w:rsidRPr="008E7262">
        <w:rPr>
          <w:sz w:val="22"/>
          <w:szCs w:val="22"/>
        </w:rPr>
        <w:t>topic</w:t>
      </w:r>
      <w:r w:rsidRPr="008E7262">
        <w:rPr>
          <w:spacing w:val="-1"/>
          <w:sz w:val="22"/>
          <w:szCs w:val="22"/>
        </w:rPr>
        <w:t xml:space="preserve"> </w:t>
      </w:r>
      <w:r w:rsidRPr="008E7262">
        <w:rPr>
          <w:sz w:val="22"/>
          <w:szCs w:val="22"/>
        </w:rPr>
        <w:t>or</w:t>
      </w:r>
      <w:r w:rsidRPr="008E7262">
        <w:rPr>
          <w:spacing w:val="-5"/>
          <w:sz w:val="22"/>
          <w:szCs w:val="22"/>
        </w:rPr>
        <w:t xml:space="preserve"> </w:t>
      </w:r>
      <w:r w:rsidRPr="008E7262">
        <w:rPr>
          <w:sz w:val="22"/>
          <w:szCs w:val="22"/>
        </w:rPr>
        <w:t>for</w:t>
      </w:r>
      <w:r w:rsidRPr="008E7262">
        <w:rPr>
          <w:spacing w:val="-2"/>
          <w:sz w:val="22"/>
          <w:szCs w:val="22"/>
        </w:rPr>
        <w:t xml:space="preserve"> </w:t>
      </w:r>
      <w:r w:rsidRPr="008E7262">
        <w:rPr>
          <w:sz w:val="22"/>
          <w:szCs w:val="22"/>
        </w:rPr>
        <w:t>a specific reason for which the Councillor in question is known to lead</w:t>
      </w:r>
      <w:r w:rsidRPr="008E7262">
        <w:rPr>
          <w:spacing w:val="-2"/>
          <w:sz w:val="22"/>
          <w:szCs w:val="22"/>
        </w:rPr>
        <w:t xml:space="preserve"> </w:t>
      </w:r>
      <w:r w:rsidRPr="008E7262">
        <w:rPr>
          <w:sz w:val="22"/>
          <w:szCs w:val="22"/>
        </w:rPr>
        <w:t>on.</w:t>
      </w:r>
    </w:p>
    <w:p w14:paraId="49741272" w14:textId="77777777" w:rsidR="00D00AA5" w:rsidRDefault="00D00AA5" w:rsidP="00592F39">
      <w:pPr>
        <w:pStyle w:val="BodyText"/>
        <w:spacing w:line="276" w:lineRule="auto"/>
        <w:ind w:right="768"/>
        <w:rPr>
          <w:sz w:val="22"/>
          <w:szCs w:val="22"/>
        </w:rPr>
        <w:sectPr w:rsidR="00D00AA5" w:rsidSect="00A35E77">
          <w:pgSz w:w="11920" w:h="16850"/>
          <w:pgMar w:top="720" w:right="720" w:bottom="720" w:left="720" w:header="0" w:footer="887" w:gutter="0"/>
          <w:cols w:space="720"/>
          <w:docGrid w:linePitch="299"/>
        </w:sectPr>
      </w:pPr>
    </w:p>
    <w:p w14:paraId="04F48CF7" w14:textId="77777777" w:rsidR="00D00AA5" w:rsidRDefault="00D00AA5" w:rsidP="00592F39">
      <w:pPr>
        <w:pStyle w:val="BodyText"/>
        <w:spacing w:line="276" w:lineRule="auto"/>
        <w:ind w:right="768"/>
        <w:rPr>
          <w:sz w:val="22"/>
          <w:szCs w:val="22"/>
        </w:rPr>
      </w:pPr>
    </w:p>
    <w:p w14:paraId="34D08246" w14:textId="77777777" w:rsidR="00A35E77" w:rsidRPr="008E7262" w:rsidRDefault="00A35E77" w:rsidP="00592F39">
      <w:pPr>
        <w:pStyle w:val="BodyText"/>
        <w:spacing w:line="276" w:lineRule="auto"/>
        <w:ind w:right="768"/>
        <w:rPr>
          <w:sz w:val="22"/>
          <w:szCs w:val="22"/>
        </w:rPr>
      </w:pPr>
      <w:r w:rsidRPr="008E7262">
        <w:rPr>
          <w:sz w:val="22"/>
          <w:szCs w:val="22"/>
        </w:rPr>
        <w:t>The</w:t>
      </w:r>
      <w:r w:rsidRPr="008E7262">
        <w:rPr>
          <w:spacing w:val="-21"/>
          <w:sz w:val="22"/>
          <w:szCs w:val="22"/>
        </w:rPr>
        <w:t xml:space="preserve"> </w:t>
      </w:r>
      <w:r w:rsidRPr="008E7262">
        <w:rPr>
          <w:sz w:val="22"/>
          <w:szCs w:val="22"/>
        </w:rPr>
        <w:t>Clerk</w:t>
      </w:r>
      <w:r w:rsidRPr="008E7262">
        <w:rPr>
          <w:spacing w:val="-18"/>
          <w:sz w:val="22"/>
          <w:szCs w:val="22"/>
        </w:rPr>
        <w:t xml:space="preserve"> </w:t>
      </w:r>
      <w:r w:rsidRPr="008E7262">
        <w:rPr>
          <w:sz w:val="22"/>
          <w:szCs w:val="22"/>
        </w:rPr>
        <w:t>maintains,</w:t>
      </w:r>
      <w:r w:rsidRPr="008E7262">
        <w:rPr>
          <w:spacing w:val="-20"/>
          <w:sz w:val="22"/>
          <w:szCs w:val="22"/>
        </w:rPr>
        <w:t xml:space="preserve"> </w:t>
      </w:r>
      <w:r w:rsidRPr="008E7262">
        <w:rPr>
          <w:sz w:val="22"/>
          <w:szCs w:val="22"/>
        </w:rPr>
        <w:t>within</w:t>
      </w:r>
      <w:r w:rsidRPr="008E7262">
        <w:rPr>
          <w:spacing w:val="-19"/>
          <w:sz w:val="22"/>
          <w:szCs w:val="22"/>
        </w:rPr>
        <w:t xml:space="preserve"> </w:t>
      </w:r>
      <w:r w:rsidRPr="008E7262">
        <w:rPr>
          <w:sz w:val="22"/>
          <w:szCs w:val="22"/>
        </w:rPr>
        <w:t>the</w:t>
      </w:r>
      <w:r w:rsidRPr="008E7262">
        <w:rPr>
          <w:spacing w:val="-22"/>
          <w:sz w:val="22"/>
          <w:szCs w:val="22"/>
        </w:rPr>
        <w:t xml:space="preserve"> HM</w:t>
      </w:r>
      <w:r w:rsidRPr="008E7262">
        <w:rPr>
          <w:sz w:val="22"/>
          <w:szCs w:val="22"/>
        </w:rPr>
        <w:t>TPC</w:t>
      </w:r>
      <w:r w:rsidRPr="008E7262">
        <w:rPr>
          <w:spacing w:val="-20"/>
          <w:sz w:val="22"/>
          <w:szCs w:val="22"/>
        </w:rPr>
        <w:t xml:space="preserve"> </w:t>
      </w:r>
      <w:r w:rsidRPr="008E7262">
        <w:rPr>
          <w:sz w:val="22"/>
          <w:szCs w:val="22"/>
        </w:rPr>
        <w:t>website,</w:t>
      </w:r>
      <w:r w:rsidRPr="008E7262">
        <w:rPr>
          <w:spacing w:val="-20"/>
          <w:sz w:val="22"/>
          <w:szCs w:val="22"/>
        </w:rPr>
        <w:t xml:space="preserve"> </w:t>
      </w:r>
      <w:r w:rsidRPr="008E7262">
        <w:rPr>
          <w:sz w:val="22"/>
          <w:szCs w:val="22"/>
        </w:rPr>
        <w:t>email</w:t>
      </w:r>
      <w:r w:rsidRPr="008E7262">
        <w:rPr>
          <w:spacing w:val="-21"/>
          <w:sz w:val="22"/>
          <w:szCs w:val="22"/>
        </w:rPr>
        <w:t xml:space="preserve"> </w:t>
      </w:r>
      <w:r w:rsidRPr="008E7262">
        <w:rPr>
          <w:sz w:val="22"/>
          <w:szCs w:val="22"/>
        </w:rPr>
        <w:t>addresses</w:t>
      </w:r>
      <w:r w:rsidRPr="008E7262">
        <w:rPr>
          <w:spacing w:val="-18"/>
          <w:sz w:val="22"/>
          <w:szCs w:val="22"/>
        </w:rPr>
        <w:t xml:space="preserve"> </w:t>
      </w:r>
      <w:r w:rsidRPr="008E7262">
        <w:rPr>
          <w:sz w:val="22"/>
          <w:szCs w:val="22"/>
        </w:rPr>
        <w:t>of</w:t>
      </w:r>
      <w:r w:rsidRPr="008E7262">
        <w:rPr>
          <w:spacing w:val="-20"/>
          <w:sz w:val="22"/>
          <w:szCs w:val="22"/>
        </w:rPr>
        <w:t xml:space="preserve"> </w:t>
      </w:r>
      <w:r w:rsidRPr="008E7262">
        <w:rPr>
          <w:sz w:val="22"/>
          <w:szCs w:val="22"/>
        </w:rPr>
        <w:t>residents</w:t>
      </w:r>
      <w:r w:rsidRPr="008E7262">
        <w:rPr>
          <w:spacing w:val="-18"/>
          <w:sz w:val="22"/>
          <w:szCs w:val="22"/>
        </w:rPr>
        <w:t xml:space="preserve"> </w:t>
      </w:r>
      <w:r w:rsidRPr="008E7262">
        <w:rPr>
          <w:sz w:val="22"/>
          <w:szCs w:val="22"/>
        </w:rPr>
        <w:t>who</w:t>
      </w:r>
      <w:r w:rsidRPr="008E7262">
        <w:rPr>
          <w:spacing w:val="-21"/>
          <w:sz w:val="22"/>
          <w:szCs w:val="22"/>
        </w:rPr>
        <w:t xml:space="preserve"> </w:t>
      </w:r>
      <w:r w:rsidRPr="008E7262">
        <w:rPr>
          <w:sz w:val="22"/>
          <w:szCs w:val="22"/>
        </w:rPr>
        <w:t>have</w:t>
      </w:r>
      <w:r w:rsidRPr="008E7262">
        <w:rPr>
          <w:spacing w:val="-22"/>
          <w:sz w:val="22"/>
          <w:szCs w:val="22"/>
        </w:rPr>
        <w:t xml:space="preserve"> </w:t>
      </w:r>
      <w:r w:rsidRPr="008E7262">
        <w:rPr>
          <w:sz w:val="22"/>
          <w:szCs w:val="22"/>
        </w:rPr>
        <w:t>opted-into</w:t>
      </w:r>
      <w:r w:rsidRPr="008E7262">
        <w:rPr>
          <w:spacing w:val="-19"/>
          <w:sz w:val="22"/>
          <w:szCs w:val="22"/>
        </w:rPr>
        <w:t xml:space="preserve"> </w:t>
      </w:r>
      <w:r w:rsidRPr="008E7262">
        <w:rPr>
          <w:sz w:val="22"/>
          <w:szCs w:val="22"/>
        </w:rPr>
        <w:t>receiving email news from the PC. Recipients are given the option to opt into this feature at any</w:t>
      </w:r>
      <w:r w:rsidRPr="008E7262">
        <w:rPr>
          <w:spacing w:val="-15"/>
          <w:sz w:val="22"/>
          <w:szCs w:val="22"/>
        </w:rPr>
        <w:t xml:space="preserve"> </w:t>
      </w:r>
      <w:r w:rsidRPr="008E7262">
        <w:rPr>
          <w:sz w:val="22"/>
          <w:szCs w:val="22"/>
        </w:rPr>
        <w:t>time.</w:t>
      </w:r>
    </w:p>
    <w:p w14:paraId="3E228727" w14:textId="77777777" w:rsidR="00A35E77" w:rsidRPr="008E7262" w:rsidRDefault="00A35E77" w:rsidP="00A35E77">
      <w:pPr>
        <w:pStyle w:val="BodyText"/>
        <w:spacing w:before="1"/>
        <w:rPr>
          <w:sz w:val="22"/>
          <w:szCs w:val="22"/>
        </w:rPr>
      </w:pPr>
    </w:p>
    <w:p w14:paraId="4DA7C732" w14:textId="77777777" w:rsidR="00A35E77" w:rsidRPr="008E7262" w:rsidRDefault="008E7262" w:rsidP="008E7262">
      <w:pPr>
        <w:pStyle w:val="BodyText"/>
        <w:rPr>
          <w:sz w:val="22"/>
          <w:szCs w:val="22"/>
        </w:rPr>
      </w:pPr>
      <w:r w:rsidRPr="008E7262">
        <w:rPr>
          <w:sz w:val="22"/>
          <w:szCs w:val="22"/>
        </w:rPr>
        <w:t xml:space="preserve">Good practice and guidance around use of mail - </w:t>
      </w:r>
      <w:r w:rsidR="00A35E77" w:rsidRPr="008E7262">
        <w:rPr>
          <w:sz w:val="22"/>
          <w:szCs w:val="22"/>
        </w:rPr>
        <w:t>Councillors are asked to note the following guidance:</w:t>
      </w:r>
    </w:p>
    <w:p w14:paraId="3891B5D0" w14:textId="77777777" w:rsidR="00A35E77" w:rsidRPr="008E7262" w:rsidRDefault="00A35E77" w:rsidP="00A35E77">
      <w:pPr>
        <w:pStyle w:val="BodyText"/>
        <w:spacing w:before="8"/>
        <w:rPr>
          <w:sz w:val="22"/>
          <w:szCs w:val="22"/>
        </w:rPr>
      </w:pPr>
    </w:p>
    <w:p w14:paraId="48F8AE93" w14:textId="77777777" w:rsidR="00A35E77" w:rsidRPr="008E7262" w:rsidRDefault="00A35E77" w:rsidP="008E7262">
      <w:pPr>
        <w:pStyle w:val="Heading1"/>
        <w:numPr>
          <w:ilvl w:val="0"/>
          <w:numId w:val="17"/>
        </w:numPr>
        <w:ind w:left="426"/>
        <w:rPr>
          <w:b w:val="0"/>
          <w:sz w:val="22"/>
          <w:szCs w:val="22"/>
          <w:u w:val="single"/>
        </w:rPr>
      </w:pPr>
      <w:r w:rsidRPr="008E7262">
        <w:rPr>
          <w:b w:val="0"/>
          <w:sz w:val="22"/>
          <w:szCs w:val="22"/>
          <w:u w:val="single"/>
        </w:rPr>
        <w:t>Use of email in discuss</w:t>
      </w:r>
      <w:r w:rsidR="00592F39" w:rsidRPr="008E7262">
        <w:rPr>
          <w:b w:val="0"/>
          <w:sz w:val="22"/>
          <w:szCs w:val="22"/>
          <w:u w:val="single"/>
        </w:rPr>
        <w:t>ing Council positions on issues</w:t>
      </w:r>
    </w:p>
    <w:p w14:paraId="074E1838" w14:textId="77777777" w:rsidR="00A35E77" w:rsidRPr="008E7262" w:rsidRDefault="00A35E77" w:rsidP="008E7262">
      <w:pPr>
        <w:pStyle w:val="BodyText"/>
        <w:spacing w:before="40" w:line="276" w:lineRule="auto"/>
        <w:ind w:left="426" w:right="779"/>
        <w:jc w:val="both"/>
        <w:rPr>
          <w:sz w:val="22"/>
          <w:szCs w:val="22"/>
        </w:rPr>
      </w:pPr>
      <w:r w:rsidRPr="008E7262">
        <w:rPr>
          <w:sz w:val="22"/>
          <w:szCs w:val="22"/>
        </w:rPr>
        <w:t>A core governance rule for all PCs is that decisions should as far as possible be taken in public, including any related debates. HMTPC has made provision for decision-making to be delegated and handled via email in certain specific cases (see Standing Orders section ??), but it is important to note that the scope of this is strictly limited. Councillors should try to refrain from sending views on topics to</w:t>
      </w:r>
      <w:r w:rsidRPr="008E7262">
        <w:rPr>
          <w:spacing w:val="-6"/>
          <w:sz w:val="22"/>
          <w:szCs w:val="22"/>
        </w:rPr>
        <w:t xml:space="preserve"> </w:t>
      </w:r>
      <w:r w:rsidRPr="008E7262">
        <w:rPr>
          <w:sz w:val="22"/>
          <w:szCs w:val="22"/>
        </w:rPr>
        <w:t>other</w:t>
      </w:r>
      <w:r w:rsidRPr="008E7262">
        <w:rPr>
          <w:spacing w:val="-5"/>
          <w:sz w:val="22"/>
          <w:szCs w:val="22"/>
        </w:rPr>
        <w:t xml:space="preserve"> </w:t>
      </w:r>
      <w:r w:rsidRPr="008E7262">
        <w:rPr>
          <w:sz w:val="22"/>
          <w:szCs w:val="22"/>
        </w:rPr>
        <w:t>Councillors</w:t>
      </w:r>
      <w:r w:rsidRPr="008E7262">
        <w:rPr>
          <w:spacing w:val="-4"/>
          <w:sz w:val="22"/>
          <w:szCs w:val="22"/>
        </w:rPr>
        <w:t xml:space="preserve"> </w:t>
      </w:r>
      <w:r w:rsidRPr="008E7262">
        <w:rPr>
          <w:sz w:val="22"/>
          <w:szCs w:val="22"/>
        </w:rPr>
        <w:t>before</w:t>
      </w:r>
      <w:r w:rsidRPr="008E7262">
        <w:rPr>
          <w:spacing w:val="-5"/>
          <w:sz w:val="22"/>
          <w:szCs w:val="22"/>
        </w:rPr>
        <w:t xml:space="preserve"> </w:t>
      </w:r>
      <w:r w:rsidRPr="008E7262">
        <w:rPr>
          <w:sz w:val="22"/>
          <w:szCs w:val="22"/>
        </w:rPr>
        <w:t>discussion</w:t>
      </w:r>
      <w:r w:rsidRPr="008E7262">
        <w:rPr>
          <w:spacing w:val="-6"/>
          <w:sz w:val="22"/>
          <w:szCs w:val="22"/>
        </w:rPr>
        <w:t xml:space="preserve"> </w:t>
      </w:r>
      <w:r w:rsidRPr="008E7262">
        <w:rPr>
          <w:sz w:val="22"/>
          <w:szCs w:val="22"/>
        </w:rPr>
        <w:t>on</w:t>
      </w:r>
      <w:r w:rsidRPr="008E7262">
        <w:rPr>
          <w:spacing w:val="-6"/>
          <w:sz w:val="22"/>
          <w:szCs w:val="22"/>
        </w:rPr>
        <w:t xml:space="preserve"> </w:t>
      </w:r>
      <w:r w:rsidRPr="008E7262">
        <w:rPr>
          <w:sz w:val="22"/>
          <w:szCs w:val="22"/>
        </w:rPr>
        <w:t>topics</w:t>
      </w:r>
      <w:r w:rsidRPr="008E7262">
        <w:rPr>
          <w:spacing w:val="-3"/>
          <w:sz w:val="22"/>
          <w:szCs w:val="22"/>
        </w:rPr>
        <w:t xml:space="preserve"> </w:t>
      </w:r>
      <w:r w:rsidRPr="008E7262">
        <w:rPr>
          <w:sz w:val="22"/>
          <w:szCs w:val="22"/>
        </w:rPr>
        <w:t>at</w:t>
      </w:r>
      <w:r w:rsidRPr="008E7262">
        <w:rPr>
          <w:spacing w:val="-5"/>
          <w:sz w:val="22"/>
          <w:szCs w:val="22"/>
        </w:rPr>
        <w:t xml:space="preserve"> </w:t>
      </w:r>
      <w:r w:rsidRPr="008E7262">
        <w:rPr>
          <w:sz w:val="22"/>
          <w:szCs w:val="22"/>
        </w:rPr>
        <w:t>public</w:t>
      </w:r>
      <w:r w:rsidRPr="008E7262">
        <w:rPr>
          <w:spacing w:val="-4"/>
          <w:sz w:val="22"/>
          <w:szCs w:val="22"/>
        </w:rPr>
        <w:t xml:space="preserve"> </w:t>
      </w:r>
      <w:r w:rsidRPr="008E7262">
        <w:rPr>
          <w:sz w:val="22"/>
          <w:szCs w:val="22"/>
        </w:rPr>
        <w:t>meetings</w:t>
      </w:r>
      <w:r w:rsidRPr="008E7262">
        <w:rPr>
          <w:spacing w:val="-4"/>
          <w:sz w:val="22"/>
          <w:szCs w:val="22"/>
        </w:rPr>
        <w:t xml:space="preserve"> </w:t>
      </w:r>
      <w:r w:rsidRPr="008E7262">
        <w:rPr>
          <w:sz w:val="22"/>
          <w:szCs w:val="22"/>
        </w:rPr>
        <w:t>to</w:t>
      </w:r>
      <w:r w:rsidRPr="008E7262">
        <w:rPr>
          <w:spacing w:val="-6"/>
          <w:sz w:val="22"/>
          <w:szCs w:val="22"/>
        </w:rPr>
        <w:t xml:space="preserve"> </w:t>
      </w:r>
      <w:r w:rsidRPr="008E7262">
        <w:rPr>
          <w:sz w:val="22"/>
          <w:szCs w:val="22"/>
        </w:rPr>
        <w:t>ensure</w:t>
      </w:r>
      <w:r w:rsidRPr="008E7262">
        <w:rPr>
          <w:spacing w:val="-3"/>
          <w:sz w:val="22"/>
          <w:szCs w:val="22"/>
        </w:rPr>
        <w:t xml:space="preserve"> </w:t>
      </w:r>
      <w:r w:rsidRPr="008E7262">
        <w:rPr>
          <w:sz w:val="22"/>
          <w:szCs w:val="22"/>
        </w:rPr>
        <w:t>the</w:t>
      </w:r>
      <w:r w:rsidRPr="008E7262">
        <w:rPr>
          <w:spacing w:val="-6"/>
          <w:sz w:val="22"/>
          <w:szCs w:val="22"/>
        </w:rPr>
        <w:t xml:space="preserve"> </w:t>
      </w:r>
      <w:r w:rsidRPr="008E7262">
        <w:rPr>
          <w:sz w:val="22"/>
          <w:szCs w:val="22"/>
        </w:rPr>
        <w:t>transparency</w:t>
      </w:r>
      <w:r w:rsidRPr="008E7262">
        <w:rPr>
          <w:spacing w:val="-9"/>
          <w:sz w:val="22"/>
          <w:szCs w:val="22"/>
        </w:rPr>
        <w:t xml:space="preserve"> </w:t>
      </w:r>
      <w:r w:rsidRPr="008E7262">
        <w:rPr>
          <w:sz w:val="22"/>
          <w:szCs w:val="22"/>
        </w:rPr>
        <w:t>of the</w:t>
      </w:r>
      <w:r w:rsidRPr="008E7262">
        <w:rPr>
          <w:spacing w:val="-16"/>
          <w:sz w:val="22"/>
          <w:szCs w:val="22"/>
        </w:rPr>
        <w:t xml:space="preserve"> HM</w:t>
      </w:r>
      <w:r w:rsidRPr="008E7262">
        <w:rPr>
          <w:sz w:val="22"/>
          <w:szCs w:val="22"/>
        </w:rPr>
        <w:t>TPC’s</w:t>
      </w:r>
      <w:r w:rsidRPr="008E7262">
        <w:rPr>
          <w:spacing w:val="-11"/>
          <w:sz w:val="22"/>
          <w:szCs w:val="22"/>
        </w:rPr>
        <w:t xml:space="preserve"> </w:t>
      </w:r>
      <w:r w:rsidRPr="008E7262">
        <w:rPr>
          <w:sz w:val="22"/>
          <w:szCs w:val="22"/>
        </w:rPr>
        <w:t>decision</w:t>
      </w:r>
      <w:r w:rsidRPr="008E7262">
        <w:rPr>
          <w:spacing w:val="-15"/>
          <w:sz w:val="22"/>
          <w:szCs w:val="22"/>
        </w:rPr>
        <w:t xml:space="preserve"> </w:t>
      </w:r>
      <w:r w:rsidRPr="008E7262">
        <w:rPr>
          <w:sz w:val="22"/>
          <w:szCs w:val="22"/>
        </w:rPr>
        <w:t>making</w:t>
      </w:r>
      <w:r w:rsidRPr="008E7262">
        <w:rPr>
          <w:spacing w:val="-16"/>
          <w:sz w:val="22"/>
          <w:szCs w:val="22"/>
        </w:rPr>
        <w:t xml:space="preserve"> </w:t>
      </w:r>
      <w:r w:rsidRPr="008E7262">
        <w:rPr>
          <w:sz w:val="22"/>
          <w:szCs w:val="22"/>
        </w:rPr>
        <w:t>process.</w:t>
      </w:r>
      <w:r w:rsidRPr="008E7262">
        <w:rPr>
          <w:spacing w:val="-12"/>
          <w:sz w:val="22"/>
          <w:szCs w:val="22"/>
        </w:rPr>
        <w:t xml:space="preserve"> </w:t>
      </w:r>
      <w:r w:rsidRPr="008E7262">
        <w:rPr>
          <w:sz w:val="22"/>
          <w:szCs w:val="22"/>
        </w:rPr>
        <w:t>Rather</w:t>
      </w:r>
      <w:r w:rsidRPr="008E7262">
        <w:rPr>
          <w:spacing w:val="-14"/>
          <w:sz w:val="22"/>
          <w:szCs w:val="22"/>
        </w:rPr>
        <w:t xml:space="preserve"> </w:t>
      </w:r>
      <w:r w:rsidRPr="008E7262">
        <w:rPr>
          <w:sz w:val="22"/>
          <w:szCs w:val="22"/>
        </w:rPr>
        <w:t>than</w:t>
      </w:r>
      <w:r w:rsidRPr="008E7262">
        <w:rPr>
          <w:spacing w:val="-12"/>
          <w:sz w:val="22"/>
          <w:szCs w:val="22"/>
        </w:rPr>
        <w:t xml:space="preserve"> </w:t>
      </w:r>
      <w:r w:rsidRPr="008E7262">
        <w:rPr>
          <w:sz w:val="22"/>
          <w:szCs w:val="22"/>
        </w:rPr>
        <w:t>bring</w:t>
      </w:r>
      <w:r w:rsidRPr="008E7262">
        <w:rPr>
          <w:spacing w:val="-13"/>
          <w:sz w:val="22"/>
          <w:szCs w:val="22"/>
        </w:rPr>
        <w:t xml:space="preserve"> </w:t>
      </w:r>
      <w:r w:rsidRPr="008E7262">
        <w:rPr>
          <w:sz w:val="22"/>
          <w:szCs w:val="22"/>
        </w:rPr>
        <w:t>up</w:t>
      </w:r>
      <w:r w:rsidRPr="008E7262">
        <w:rPr>
          <w:spacing w:val="-15"/>
          <w:sz w:val="22"/>
          <w:szCs w:val="22"/>
        </w:rPr>
        <w:t xml:space="preserve"> </w:t>
      </w:r>
      <w:r w:rsidRPr="008E7262">
        <w:rPr>
          <w:sz w:val="22"/>
          <w:szCs w:val="22"/>
        </w:rPr>
        <w:t>a</w:t>
      </w:r>
      <w:r w:rsidRPr="008E7262">
        <w:rPr>
          <w:spacing w:val="-13"/>
          <w:sz w:val="22"/>
          <w:szCs w:val="22"/>
        </w:rPr>
        <w:t xml:space="preserve"> </w:t>
      </w:r>
      <w:r w:rsidRPr="008E7262">
        <w:rPr>
          <w:sz w:val="22"/>
          <w:szCs w:val="22"/>
        </w:rPr>
        <w:t>new</w:t>
      </w:r>
      <w:r w:rsidRPr="008E7262">
        <w:rPr>
          <w:spacing w:val="-15"/>
          <w:sz w:val="22"/>
          <w:szCs w:val="22"/>
        </w:rPr>
        <w:t xml:space="preserve"> </w:t>
      </w:r>
      <w:r w:rsidRPr="008E7262">
        <w:rPr>
          <w:sz w:val="22"/>
          <w:szCs w:val="22"/>
        </w:rPr>
        <w:t>issue</w:t>
      </w:r>
      <w:r w:rsidRPr="008E7262">
        <w:rPr>
          <w:spacing w:val="-12"/>
          <w:sz w:val="22"/>
          <w:szCs w:val="22"/>
        </w:rPr>
        <w:t xml:space="preserve"> </w:t>
      </w:r>
      <w:r w:rsidRPr="008E7262">
        <w:rPr>
          <w:sz w:val="22"/>
          <w:szCs w:val="22"/>
        </w:rPr>
        <w:t>to</w:t>
      </w:r>
      <w:r w:rsidRPr="008E7262">
        <w:rPr>
          <w:spacing w:val="-13"/>
          <w:sz w:val="22"/>
          <w:szCs w:val="22"/>
        </w:rPr>
        <w:t xml:space="preserve"> </w:t>
      </w:r>
      <w:r w:rsidRPr="008E7262">
        <w:rPr>
          <w:sz w:val="22"/>
          <w:szCs w:val="22"/>
        </w:rPr>
        <w:t>all</w:t>
      </w:r>
      <w:r w:rsidRPr="008E7262">
        <w:rPr>
          <w:spacing w:val="-15"/>
          <w:sz w:val="22"/>
          <w:szCs w:val="22"/>
        </w:rPr>
        <w:t xml:space="preserve"> HM</w:t>
      </w:r>
      <w:r w:rsidRPr="008E7262">
        <w:rPr>
          <w:sz w:val="22"/>
          <w:szCs w:val="22"/>
        </w:rPr>
        <w:t>TPC</w:t>
      </w:r>
      <w:r w:rsidRPr="008E7262">
        <w:rPr>
          <w:spacing w:val="-15"/>
          <w:sz w:val="22"/>
          <w:szCs w:val="22"/>
        </w:rPr>
        <w:t xml:space="preserve"> </w:t>
      </w:r>
      <w:r w:rsidRPr="008E7262">
        <w:rPr>
          <w:sz w:val="22"/>
          <w:szCs w:val="22"/>
        </w:rPr>
        <w:t>colleagues,</w:t>
      </w:r>
      <w:r w:rsidRPr="008E7262">
        <w:rPr>
          <w:spacing w:val="-14"/>
          <w:sz w:val="22"/>
          <w:szCs w:val="22"/>
        </w:rPr>
        <w:t xml:space="preserve"> </w:t>
      </w:r>
      <w:r w:rsidRPr="008E7262">
        <w:rPr>
          <w:sz w:val="22"/>
          <w:szCs w:val="22"/>
        </w:rPr>
        <w:t>Councillors should write to the Clerk (optionally with copy to the Chair of HMTPC, or of the relevant sub-committee/working group) who will then decide how to take it</w:t>
      </w:r>
      <w:r w:rsidRPr="008E7262">
        <w:rPr>
          <w:spacing w:val="-4"/>
          <w:sz w:val="22"/>
          <w:szCs w:val="22"/>
        </w:rPr>
        <w:t xml:space="preserve"> </w:t>
      </w:r>
      <w:r w:rsidRPr="008E7262">
        <w:rPr>
          <w:sz w:val="22"/>
          <w:szCs w:val="22"/>
        </w:rPr>
        <w:t>forward.</w:t>
      </w:r>
    </w:p>
    <w:p w14:paraId="5A03D583" w14:textId="77777777" w:rsidR="00A35E77" w:rsidRPr="008E7262" w:rsidRDefault="00A35E77" w:rsidP="008E7262">
      <w:pPr>
        <w:pStyle w:val="BodyText"/>
        <w:spacing w:before="8"/>
        <w:ind w:left="426"/>
        <w:rPr>
          <w:sz w:val="22"/>
          <w:szCs w:val="22"/>
        </w:rPr>
      </w:pPr>
    </w:p>
    <w:p w14:paraId="6022F321" w14:textId="77777777" w:rsidR="00A35E77" w:rsidRPr="008E7262" w:rsidRDefault="00A35E77" w:rsidP="008E7262">
      <w:pPr>
        <w:pStyle w:val="BodyText"/>
        <w:ind w:left="426" w:right="637"/>
        <w:jc w:val="both"/>
        <w:rPr>
          <w:sz w:val="22"/>
          <w:szCs w:val="22"/>
        </w:rPr>
      </w:pPr>
      <w:r w:rsidRPr="008E7262">
        <w:rPr>
          <w:sz w:val="22"/>
          <w:szCs w:val="22"/>
        </w:rPr>
        <w:t>The Clerk will make it clear in emails if a matter is for information only. Councillors should refrain from passing comment by email of information-only items as it creates unnecessary email traffic. Where a response is appropriate, still think carefully about sending comments back just to the author of an email rather than replying to all other recipients. Councillor colleagues do not want to have large numbers of unnecessary emails in their inboxes</w:t>
      </w:r>
    </w:p>
    <w:p w14:paraId="37D63273" w14:textId="77777777" w:rsidR="00A35E77" w:rsidRPr="008E7262" w:rsidRDefault="00A35E77" w:rsidP="00A35E77">
      <w:pPr>
        <w:jc w:val="both"/>
      </w:pPr>
    </w:p>
    <w:p w14:paraId="2F5A2A1D" w14:textId="77777777" w:rsidR="00A35E77" w:rsidRPr="008E7262" w:rsidRDefault="00A35E77" w:rsidP="008E7262">
      <w:pPr>
        <w:pStyle w:val="Heading1"/>
        <w:numPr>
          <w:ilvl w:val="0"/>
          <w:numId w:val="17"/>
        </w:numPr>
        <w:spacing w:before="75"/>
        <w:ind w:left="426"/>
        <w:rPr>
          <w:b w:val="0"/>
          <w:sz w:val="22"/>
          <w:szCs w:val="22"/>
          <w:u w:val="single"/>
        </w:rPr>
      </w:pPr>
      <w:r w:rsidRPr="008E7262">
        <w:rPr>
          <w:b w:val="0"/>
          <w:sz w:val="22"/>
          <w:szCs w:val="22"/>
          <w:u w:val="single"/>
        </w:rPr>
        <w:t>Transmis</w:t>
      </w:r>
      <w:r w:rsidR="00592F39" w:rsidRPr="008E7262">
        <w:rPr>
          <w:b w:val="0"/>
          <w:sz w:val="22"/>
          <w:szCs w:val="22"/>
          <w:u w:val="single"/>
        </w:rPr>
        <w:t>sion of personal data via email</w:t>
      </w:r>
    </w:p>
    <w:p w14:paraId="310E6730" w14:textId="77777777" w:rsidR="00A35E77" w:rsidRPr="008E7262" w:rsidRDefault="00A35E77" w:rsidP="008E7262">
      <w:pPr>
        <w:spacing w:before="1" w:line="278" w:lineRule="auto"/>
        <w:ind w:left="426" w:right="762"/>
      </w:pPr>
      <w:r w:rsidRPr="008E7262">
        <w:t>Councillors, staff, the Council’s contractors and agents shall not disclose confidential information or personal data without legal justification.  Personal information will not be stored any longer than the period it is required and being used.</w:t>
      </w:r>
    </w:p>
    <w:p w14:paraId="10996F50" w14:textId="77777777" w:rsidR="00A35E77" w:rsidRPr="008E7262" w:rsidRDefault="00A35E77" w:rsidP="008E7262">
      <w:pPr>
        <w:pStyle w:val="BodyText"/>
        <w:spacing w:before="10"/>
        <w:ind w:left="426"/>
        <w:rPr>
          <w:sz w:val="22"/>
          <w:szCs w:val="22"/>
        </w:rPr>
      </w:pPr>
    </w:p>
    <w:p w14:paraId="694FFF7D" w14:textId="77777777" w:rsidR="00A35E77" w:rsidRPr="008E7262" w:rsidRDefault="00A35E77" w:rsidP="008E7262">
      <w:pPr>
        <w:pStyle w:val="BodyText"/>
        <w:spacing w:line="276" w:lineRule="auto"/>
        <w:ind w:left="426" w:right="773"/>
        <w:jc w:val="both"/>
        <w:rPr>
          <w:sz w:val="22"/>
          <w:szCs w:val="22"/>
        </w:rPr>
      </w:pPr>
      <w:r w:rsidRPr="008E7262">
        <w:rPr>
          <w:sz w:val="22"/>
          <w:szCs w:val="22"/>
        </w:rPr>
        <w:t>Although it happens only infrequently, email correspondence between members will from time to time include personal data and even sensitive personal data, which needs to be handled carefully. This can arise, for instance, in employment related and complaints correspondence and similar. The key guidance in writing emails in such situation is:</w:t>
      </w:r>
    </w:p>
    <w:p w14:paraId="3D095DCA" w14:textId="77777777" w:rsidR="00A35E77" w:rsidRPr="008E7262" w:rsidRDefault="00A35E77" w:rsidP="008E7262">
      <w:pPr>
        <w:pStyle w:val="ListParagraph"/>
        <w:numPr>
          <w:ilvl w:val="0"/>
          <w:numId w:val="1"/>
        </w:numPr>
        <w:spacing w:before="12" w:line="276" w:lineRule="auto"/>
        <w:ind w:left="851" w:right="785"/>
        <w:jc w:val="both"/>
      </w:pPr>
      <w:r w:rsidRPr="008E7262">
        <w:t>Be careful when writing communications that include personal data, both in terms of what is said</w:t>
      </w:r>
      <w:r w:rsidRPr="008E7262">
        <w:rPr>
          <w:spacing w:val="-15"/>
        </w:rPr>
        <w:t xml:space="preserve"> </w:t>
      </w:r>
      <w:r w:rsidRPr="008E7262">
        <w:t>and</w:t>
      </w:r>
      <w:r w:rsidRPr="008E7262">
        <w:rPr>
          <w:spacing w:val="-13"/>
        </w:rPr>
        <w:t xml:space="preserve"> </w:t>
      </w:r>
      <w:r w:rsidRPr="008E7262">
        <w:t>how</w:t>
      </w:r>
      <w:r w:rsidRPr="008E7262">
        <w:rPr>
          <w:spacing w:val="-15"/>
        </w:rPr>
        <w:t xml:space="preserve"> </w:t>
      </w:r>
      <w:r w:rsidRPr="008E7262">
        <w:t>it</w:t>
      </w:r>
      <w:r w:rsidRPr="008E7262">
        <w:rPr>
          <w:spacing w:val="-13"/>
        </w:rPr>
        <w:t xml:space="preserve"> </w:t>
      </w:r>
      <w:r w:rsidRPr="008E7262">
        <w:t>is</w:t>
      </w:r>
      <w:r w:rsidRPr="008E7262">
        <w:rPr>
          <w:spacing w:val="-15"/>
        </w:rPr>
        <w:t xml:space="preserve"> </w:t>
      </w:r>
      <w:r w:rsidRPr="008E7262">
        <w:t>said.</w:t>
      </w:r>
      <w:r w:rsidRPr="008E7262">
        <w:rPr>
          <w:spacing w:val="27"/>
        </w:rPr>
        <w:t xml:space="preserve"> </w:t>
      </w:r>
      <w:r w:rsidRPr="008E7262">
        <w:t>If</w:t>
      </w:r>
      <w:r w:rsidRPr="008E7262">
        <w:rPr>
          <w:spacing w:val="-13"/>
        </w:rPr>
        <w:t xml:space="preserve"> </w:t>
      </w:r>
      <w:r w:rsidRPr="008E7262">
        <w:t>in</w:t>
      </w:r>
      <w:r w:rsidRPr="008E7262">
        <w:rPr>
          <w:spacing w:val="-13"/>
        </w:rPr>
        <w:t xml:space="preserve"> </w:t>
      </w:r>
      <w:r w:rsidRPr="008E7262">
        <w:t>doubt,</w:t>
      </w:r>
      <w:r w:rsidRPr="008E7262">
        <w:rPr>
          <w:spacing w:val="-15"/>
        </w:rPr>
        <w:t xml:space="preserve"> </w:t>
      </w:r>
      <w:r w:rsidRPr="008E7262">
        <w:t>ask</w:t>
      </w:r>
      <w:r w:rsidRPr="008E7262">
        <w:rPr>
          <w:spacing w:val="-9"/>
        </w:rPr>
        <w:t xml:space="preserve"> </w:t>
      </w:r>
      <w:r w:rsidRPr="008E7262">
        <w:t>yourself</w:t>
      </w:r>
      <w:r w:rsidRPr="008E7262">
        <w:rPr>
          <w:spacing w:val="-10"/>
        </w:rPr>
        <w:t xml:space="preserve"> </w:t>
      </w:r>
      <w:r w:rsidRPr="008E7262">
        <w:t>whether</w:t>
      </w:r>
      <w:r w:rsidRPr="008E7262">
        <w:rPr>
          <w:spacing w:val="-12"/>
        </w:rPr>
        <w:t xml:space="preserve"> </w:t>
      </w:r>
      <w:r w:rsidRPr="008E7262">
        <w:t>you</w:t>
      </w:r>
      <w:r w:rsidRPr="008E7262">
        <w:rPr>
          <w:spacing w:val="-14"/>
        </w:rPr>
        <w:t xml:space="preserve"> </w:t>
      </w:r>
      <w:r w:rsidRPr="008E7262">
        <w:t>(or</w:t>
      </w:r>
      <w:r w:rsidRPr="008E7262">
        <w:rPr>
          <w:spacing w:val="-14"/>
        </w:rPr>
        <w:t xml:space="preserve"> </w:t>
      </w:r>
      <w:r w:rsidRPr="008E7262">
        <w:t>the</w:t>
      </w:r>
      <w:r w:rsidRPr="008E7262">
        <w:rPr>
          <w:spacing w:val="-13"/>
        </w:rPr>
        <w:t xml:space="preserve"> </w:t>
      </w:r>
      <w:r w:rsidRPr="008E7262">
        <w:t>PC)</w:t>
      </w:r>
      <w:r w:rsidRPr="008E7262">
        <w:rPr>
          <w:spacing w:val="-12"/>
        </w:rPr>
        <w:t xml:space="preserve"> </w:t>
      </w:r>
      <w:r w:rsidRPr="008E7262">
        <w:t>would</w:t>
      </w:r>
      <w:r w:rsidRPr="008E7262">
        <w:rPr>
          <w:spacing w:val="-15"/>
        </w:rPr>
        <w:t xml:space="preserve"> </w:t>
      </w:r>
      <w:r w:rsidRPr="008E7262">
        <w:t>feel</w:t>
      </w:r>
      <w:r w:rsidRPr="008E7262">
        <w:rPr>
          <w:spacing w:val="-16"/>
        </w:rPr>
        <w:t xml:space="preserve"> </w:t>
      </w:r>
      <w:r w:rsidRPr="008E7262">
        <w:t>embarrassed about your email being made</w:t>
      </w:r>
      <w:r w:rsidRPr="008E7262">
        <w:rPr>
          <w:spacing w:val="-3"/>
        </w:rPr>
        <w:t xml:space="preserve"> </w:t>
      </w:r>
      <w:r w:rsidRPr="008E7262">
        <w:t>public.</w:t>
      </w:r>
    </w:p>
    <w:p w14:paraId="2B5FE022" w14:textId="77777777" w:rsidR="00A35E77" w:rsidRPr="008E7262" w:rsidRDefault="00A35E77" w:rsidP="008E7262">
      <w:pPr>
        <w:pStyle w:val="ListParagraph"/>
        <w:numPr>
          <w:ilvl w:val="0"/>
          <w:numId w:val="1"/>
        </w:numPr>
        <w:spacing w:before="13" w:line="278" w:lineRule="auto"/>
        <w:ind w:left="851" w:right="790"/>
        <w:jc w:val="both"/>
      </w:pPr>
      <w:r w:rsidRPr="008E7262">
        <w:t>In addition, where the communication includes sensitive personal data, be extremely careful about who the email is addressed to and err on the side of minimal</w:t>
      </w:r>
      <w:r w:rsidRPr="008E7262">
        <w:rPr>
          <w:spacing w:val="-11"/>
        </w:rPr>
        <w:t xml:space="preserve"> </w:t>
      </w:r>
      <w:r w:rsidRPr="008E7262">
        <w:t>circulation.</w:t>
      </w:r>
    </w:p>
    <w:p w14:paraId="18263259" w14:textId="77777777" w:rsidR="00A35E77" w:rsidRPr="008E7262" w:rsidRDefault="00A35E77" w:rsidP="008E7262">
      <w:pPr>
        <w:pStyle w:val="ListParagraph"/>
        <w:numPr>
          <w:ilvl w:val="0"/>
          <w:numId w:val="1"/>
        </w:numPr>
        <w:spacing w:before="10"/>
        <w:ind w:left="851"/>
      </w:pPr>
      <w:r w:rsidRPr="008E7262">
        <w:t>If in doubt, consult the Clerk.</w:t>
      </w:r>
    </w:p>
    <w:p w14:paraId="0C664A71" w14:textId="77777777" w:rsidR="00A35E77" w:rsidRPr="008E7262" w:rsidRDefault="00A35E77" w:rsidP="00592F39">
      <w:pPr>
        <w:pStyle w:val="BodyText"/>
        <w:spacing w:before="10"/>
        <w:rPr>
          <w:sz w:val="22"/>
          <w:szCs w:val="22"/>
        </w:rPr>
      </w:pPr>
    </w:p>
    <w:p w14:paraId="4B4276D0" w14:textId="77777777" w:rsidR="00A35E77" w:rsidRPr="008E7262" w:rsidRDefault="00A35E77" w:rsidP="008E7262">
      <w:pPr>
        <w:pStyle w:val="Heading1"/>
        <w:numPr>
          <w:ilvl w:val="0"/>
          <w:numId w:val="17"/>
        </w:numPr>
        <w:ind w:left="426"/>
        <w:rPr>
          <w:b w:val="0"/>
          <w:sz w:val="22"/>
          <w:szCs w:val="22"/>
          <w:u w:val="single"/>
        </w:rPr>
      </w:pPr>
      <w:r w:rsidRPr="008E7262">
        <w:rPr>
          <w:b w:val="0"/>
          <w:sz w:val="22"/>
          <w:szCs w:val="22"/>
          <w:u w:val="single"/>
        </w:rPr>
        <w:t>Retention of HMTP</w:t>
      </w:r>
      <w:r w:rsidR="00592F39" w:rsidRPr="008E7262">
        <w:rPr>
          <w:b w:val="0"/>
          <w:sz w:val="22"/>
          <w:szCs w:val="22"/>
          <w:u w:val="single"/>
        </w:rPr>
        <w:t>C-related emails by Councillors</w:t>
      </w:r>
    </w:p>
    <w:p w14:paraId="4FD4F861" w14:textId="77777777" w:rsidR="008E7262" w:rsidRDefault="00A35E77" w:rsidP="008E7262">
      <w:pPr>
        <w:pStyle w:val="BodyText"/>
        <w:spacing w:line="276" w:lineRule="auto"/>
        <w:ind w:left="426" w:right="779"/>
        <w:rPr>
          <w:sz w:val="22"/>
          <w:szCs w:val="22"/>
        </w:rPr>
      </w:pPr>
      <w:r w:rsidRPr="008E7262">
        <w:rPr>
          <w:sz w:val="22"/>
          <w:szCs w:val="22"/>
        </w:rPr>
        <w:t>The reasons for giving Councillors guidance in relation to retaining PC emails are a) the basic Data Protection principle of not keeping personal data (which includes personal email addresses) longer than needed for the original purpose; and b) good practical e-housekeeping. On that basis the general guidance is</w:t>
      </w:r>
      <w:r w:rsidR="008E7262" w:rsidRPr="008E7262">
        <w:rPr>
          <w:sz w:val="22"/>
          <w:szCs w:val="22"/>
        </w:rPr>
        <w:t xml:space="preserve"> </w:t>
      </w:r>
      <w:r w:rsidRPr="008E7262">
        <w:rPr>
          <w:sz w:val="22"/>
          <w:szCs w:val="22"/>
        </w:rPr>
        <w:t>for HMTPC email correspondence that does not contain sensitive information and does not relate to</w:t>
      </w:r>
      <w:r w:rsidRPr="008E7262">
        <w:rPr>
          <w:spacing w:val="-6"/>
          <w:sz w:val="22"/>
          <w:szCs w:val="22"/>
        </w:rPr>
        <w:t xml:space="preserve"> </w:t>
      </w:r>
      <w:r w:rsidRPr="008E7262">
        <w:rPr>
          <w:sz w:val="22"/>
          <w:szCs w:val="22"/>
        </w:rPr>
        <w:t>contractual,</w:t>
      </w:r>
      <w:r w:rsidRPr="008E7262">
        <w:rPr>
          <w:spacing w:val="-5"/>
          <w:sz w:val="22"/>
          <w:szCs w:val="22"/>
        </w:rPr>
        <w:t xml:space="preserve"> </w:t>
      </w:r>
      <w:r w:rsidRPr="008E7262">
        <w:rPr>
          <w:sz w:val="22"/>
          <w:szCs w:val="22"/>
        </w:rPr>
        <w:t>audit,</w:t>
      </w:r>
      <w:r w:rsidRPr="008E7262">
        <w:rPr>
          <w:spacing w:val="-5"/>
          <w:sz w:val="22"/>
          <w:szCs w:val="22"/>
        </w:rPr>
        <w:t xml:space="preserve"> </w:t>
      </w:r>
      <w:r w:rsidRPr="008E7262">
        <w:rPr>
          <w:sz w:val="22"/>
          <w:szCs w:val="22"/>
        </w:rPr>
        <w:t>employment</w:t>
      </w:r>
      <w:r w:rsidRPr="008E7262">
        <w:rPr>
          <w:spacing w:val="-2"/>
          <w:sz w:val="22"/>
          <w:szCs w:val="22"/>
        </w:rPr>
        <w:t xml:space="preserve"> </w:t>
      </w:r>
      <w:r w:rsidRPr="008E7262">
        <w:rPr>
          <w:sz w:val="22"/>
          <w:szCs w:val="22"/>
        </w:rPr>
        <w:t>or</w:t>
      </w:r>
      <w:r w:rsidRPr="008E7262">
        <w:rPr>
          <w:spacing w:val="-5"/>
          <w:sz w:val="22"/>
          <w:szCs w:val="22"/>
        </w:rPr>
        <w:t xml:space="preserve"> </w:t>
      </w:r>
      <w:r w:rsidRPr="008E7262">
        <w:rPr>
          <w:sz w:val="22"/>
          <w:szCs w:val="22"/>
        </w:rPr>
        <w:t>other</w:t>
      </w:r>
      <w:r w:rsidRPr="008E7262">
        <w:rPr>
          <w:spacing w:val="-5"/>
          <w:sz w:val="22"/>
          <w:szCs w:val="22"/>
        </w:rPr>
        <w:t xml:space="preserve"> </w:t>
      </w:r>
      <w:r w:rsidRPr="008E7262">
        <w:rPr>
          <w:sz w:val="22"/>
          <w:szCs w:val="22"/>
        </w:rPr>
        <w:t>similar</w:t>
      </w:r>
      <w:r w:rsidRPr="008E7262">
        <w:rPr>
          <w:spacing w:val="-4"/>
          <w:sz w:val="22"/>
          <w:szCs w:val="22"/>
        </w:rPr>
        <w:t xml:space="preserve"> </w:t>
      </w:r>
      <w:r w:rsidRPr="008E7262">
        <w:rPr>
          <w:sz w:val="22"/>
          <w:szCs w:val="22"/>
        </w:rPr>
        <w:t>formal</w:t>
      </w:r>
      <w:r w:rsidRPr="008E7262">
        <w:rPr>
          <w:spacing w:val="-7"/>
          <w:sz w:val="22"/>
          <w:szCs w:val="22"/>
        </w:rPr>
        <w:t xml:space="preserve"> </w:t>
      </w:r>
      <w:r w:rsidRPr="008E7262">
        <w:rPr>
          <w:sz w:val="22"/>
          <w:szCs w:val="22"/>
        </w:rPr>
        <w:t>matters</w:t>
      </w:r>
      <w:r w:rsidRPr="008E7262">
        <w:rPr>
          <w:spacing w:val="-4"/>
          <w:sz w:val="22"/>
          <w:szCs w:val="22"/>
        </w:rPr>
        <w:t xml:space="preserve"> </w:t>
      </w:r>
      <w:r w:rsidRPr="008E7262">
        <w:rPr>
          <w:sz w:val="22"/>
          <w:szCs w:val="22"/>
        </w:rPr>
        <w:t>(which</w:t>
      </w:r>
      <w:r w:rsidRPr="008E7262">
        <w:rPr>
          <w:spacing w:val="-2"/>
          <w:sz w:val="22"/>
          <w:szCs w:val="22"/>
        </w:rPr>
        <w:t xml:space="preserve"> </w:t>
      </w:r>
      <w:r w:rsidRPr="008E7262">
        <w:rPr>
          <w:sz w:val="22"/>
          <w:szCs w:val="22"/>
        </w:rPr>
        <w:t>have</w:t>
      </w:r>
      <w:r w:rsidRPr="008E7262">
        <w:rPr>
          <w:spacing w:val="-6"/>
          <w:sz w:val="22"/>
          <w:szCs w:val="22"/>
        </w:rPr>
        <w:t xml:space="preserve"> </w:t>
      </w:r>
      <w:r w:rsidRPr="008E7262">
        <w:rPr>
          <w:sz w:val="22"/>
          <w:szCs w:val="22"/>
        </w:rPr>
        <w:t>specific</w:t>
      </w:r>
      <w:r w:rsidRPr="008E7262">
        <w:rPr>
          <w:spacing w:val="-4"/>
          <w:sz w:val="22"/>
          <w:szCs w:val="22"/>
        </w:rPr>
        <w:t xml:space="preserve"> </w:t>
      </w:r>
      <w:r w:rsidRPr="008E7262">
        <w:rPr>
          <w:sz w:val="22"/>
          <w:szCs w:val="22"/>
        </w:rPr>
        <w:t>retention schedules managed via the Clerk), to delete when the issue has been closed, and generally not to retain this kind of PC correspondence for more than one</w:t>
      </w:r>
      <w:r w:rsidRPr="008E7262">
        <w:rPr>
          <w:spacing w:val="1"/>
          <w:sz w:val="22"/>
          <w:szCs w:val="22"/>
        </w:rPr>
        <w:t xml:space="preserve"> </w:t>
      </w:r>
      <w:r w:rsidRPr="008E7262">
        <w:rPr>
          <w:sz w:val="22"/>
          <w:szCs w:val="22"/>
        </w:rPr>
        <w:t>year.</w:t>
      </w:r>
    </w:p>
    <w:p w14:paraId="384993E1" w14:textId="77777777" w:rsidR="008E7262" w:rsidRPr="008E7262" w:rsidRDefault="008E7262" w:rsidP="008E7262">
      <w:pPr>
        <w:pStyle w:val="BodyText"/>
        <w:spacing w:line="276" w:lineRule="auto"/>
        <w:ind w:left="426" w:right="779"/>
        <w:jc w:val="both"/>
        <w:rPr>
          <w:sz w:val="22"/>
          <w:szCs w:val="22"/>
        </w:rPr>
      </w:pPr>
    </w:p>
    <w:p w14:paraId="79BAF521" w14:textId="77777777" w:rsidR="00D00AA5" w:rsidRDefault="00D00AA5" w:rsidP="008E7262">
      <w:pPr>
        <w:pStyle w:val="BodyText"/>
        <w:spacing w:line="276" w:lineRule="auto"/>
        <w:ind w:right="779"/>
        <w:jc w:val="both"/>
        <w:rPr>
          <w:rFonts w:eastAsia="Times New Roman" w:cs="Times New Roman"/>
          <w:w w:val="110"/>
          <w:sz w:val="22"/>
          <w:szCs w:val="22"/>
          <w:u w:val="single"/>
          <w:lang w:val="en-US" w:eastAsia="en-US" w:bidi="ar-SA"/>
        </w:rPr>
        <w:sectPr w:rsidR="00D00AA5" w:rsidSect="00A35E77">
          <w:pgSz w:w="11920" w:h="16850"/>
          <w:pgMar w:top="720" w:right="720" w:bottom="720" w:left="720" w:header="0" w:footer="887" w:gutter="0"/>
          <w:cols w:space="720"/>
          <w:docGrid w:linePitch="299"/>
        </w:sectPr>
      </w:pPr>
    </w:p>
    <w:p w14:paraId="145ADD64" w14:textId="77777777" w:rsidR="00D00AA5" w:rsidRDefault="00D00AA5" w:rsidP="008E7262">
      <w:pPr>
        <w:pStyle w:val="BodyText"/>
        <w:spacing w:line="276" w:lineRule="auto"/>
        <w:ind w:right="779"/>
        <w:jc w:val="both"/>
        <w:rPr>
          <w:rFonts w:eastAsia="Times New Roman" w:cs="Times New Roman"/>
          <w:w w:val="110"/>
          <w:sz w:val="22"/>
          <w:szCs w:val="22"/>
          <w:u w:val="single"/>
          <w:lang w:val="en-US" w:eastAsia="en-US" w:bidi="ar-SA"/>
        </w:rPr>
      </w:pPr>
    </w:p>
    <w:p w14:paraId="016B42DB" w14:textId="4826414F" w:rsidR="00CC590E" w:rsidRPr="00CC590E" w:rsidRDefault="00CC590E" w:rsidP="008E7262">
      <w:pPr>
        <w:pStyle w:val="BodyText"/>
        <w:spacing w:line="276" w:lineRule="auto"/>
        <w:ind w:right="779"/>
        <w:jc w:val="both"/>
        <w:rPr>
          <w:rFonts w:eastAsia="Times New Roman" w:cs="Times New Roman"/>
          <w:b/>
          <w:color w:val="808080" w:themeColor="background1" w:themeShade="80"/>
          <w:w w:val="110"/>
          <w:sz w:val="22"/>
          <w:szCs w:val="22"/>
          <w:lang w:val="en-US" w:eastAsia="en-US" w:bidi="ar-SA"/>
        </w:rPr>
      </w:pPr>
      <w:r w:rsidRPr="00CC590E">
        <w:rPr>
          <w:rFonts w:eastAsia="Times New Roman" w:cs="Times New Roman"/>
          <w:b/>
          <w:color w:val="808080" w:themeColor="background1" w:themeShade="80"/>
          <w:w w:val="110"/>
          <w:sz w:val="22"/>
          <w:szCs w:val="22"/>
          <w:lang w:val="en-US" w:eastAsia="en-US" w:bidi="ar-SA"/>
        </w:rPr>
        <w:t>SOCIAL MEDIA &amp; FACEBOOK</w:t>
      </w:r>
    </w:p>
    <w:p w14:paraId="7CEBF61A" w14:textId="0AF0700D" w:rsidR="00A35E77" w:rsidRDefault="00A35E77" w:rsidP="008E7262">
      <w:pPr>
        <w:pStyle w:val="BodyText"/>
        <w:spacing w:line="276" w:lineRule="auto"/>
        <w:ind w:right="779"/>
        <w:jc w:val="both"/>
        <w:rPr>
          <w:rFonts w:eastAsia="Times New Roman" w:cs="Times New Roman"/>
          <w:w w:val="110"/>
          <w:sz w:val="22"/>
          <w:szCs w:val="22"/>
          <w:lang w:val="en-US" w:eastAsia="en-US" w:bidi="ar-SA"/>
        </w:rPr>
      </w:pPr>
      <w:r w:rsidRPr="008E7262">
        <w:rPr>
          <w:rFonts w:eastAsia="Times New Roman" w:cs="Times New Roman"/>
          <w:w w:val="110"/>
          <w:sz w:val="22"/>
          <w:szCs w:val="22"/>
          <w:lang w:val="en-US" w:eastAsia="en-US" w:bidi="ar-SA"/>
        </w:rPr>
        <w:t xml:space="preserve">Please see separate </w:t>
      </w:r>
      <w:r w:rsidR="00592F39" w:rsidRPr="008E7262">
        <w:rPr>
          <w:rFonts w:eastAsia="Times New Roman" w:cs="Times New Roman"/>
          <w:w w:val="110"/>
          <w:sz w:val="22"/>
          <w:szCs w:val="22"/>
          <w:lang w:val="en-US" w:eastAsia="en-US" w:bidi="ar-SA"/>
        </w:rPr>
        <w:t xml:space="preserve">HMTPC </w:t>
      </w:r>
      <w:r w:rsidRPr="008E7262">
        <w:rPr>
          <w:rFonts w:eastAsia="Times New Roman" w:cs="Times New Roman"/>
          <w:w w:val="110"/>
          <w:sz w:val="22"/>
          <w:szCs w:val="22"/>
          <w:lang w:val="en-US" w:eastAsia="en-US" w:bidi="ar-SA"/>
        </w:rPr>
        <w:t>Social Media Policy</w:t>
      </w:r>
    </w:p>
    <w:p w14:paraId="191E96B5" w14:textId="77777777" w:rsidR="00CC590E" w:rsidRPr="008E7262" w:rsidRDefault="00CC590E" w:rsidP="008E7262">
      <w:pPr>
        <w:pStyle w:val="BodyText"/>
        <w:spacing w:line="276" w:lineRule="auto"/>
        <w:ind w:right="779"/>
        <w:jc w:val="both"/>
        <w:rPr>
          <w:sz w:val="22"/>
          <w:szCs w:val="22"/>
        </w:rPr>
      </w:pPr>
    </w:p>
    <w:p w14:paraId="00FA5067" w14:textId="1B5042B6" w:rsidR="00CC590E" w:rsidRPr="00CC590E" w:rsidRDefault="00CC590E" w:rsidP="00CC590E">
      <w:pPr>
        <w:ind w:right="265"/>
        <w:rPr>
          <w:rFonts w:eastAsia="Times New Roman" w:cs="Times New Roman"/>
          <w:b/>
          <w:color w:val="808080" w:themeColor="background1" w:themeShade="80"/>
          <w:w w:val="110"/>
          <w:lang w:val="en-US" w:eastAsia="en-US" w:bidi="ar-SA"/>
        </w:rPr>
      </w:pPr>
      <w:r w:rsidRPr="00CC590E">
        <w:rPr>
          <w:rFonts w:eastAsia="Times New Roman" w:cs="Times New Roman"/>
          <w:b/>
          <w:color w:val="808080" w:themeColor="background1" w:themeShade="80"/>
          <w:w w:val="110"/>
          <w:lang w:val="en-US" w:eastAsia="en-US" w:bidi="ar-SA"/>
        </w:rPr>
        <w:t>MEETINGS</w:t>
      </w:r>
    </w:p>
    <w:p w14:paraId="034D4D2B" w14:textId="1DEB3332" w:rsidR="00A35E77" w:rsidRDefault="00A35E77" w:rsidP="00CC590E">
      <w:pPr>
        <w:ind w:right="265"/>
        <w:rPr>
          <w:rFonts w:eastAsia="Times New Roman" w:cs="Times New Roman"/>
          <w:w w:val="110"/>
          <w:lang w:val="en-US" w:eastAsia="en-US" w:bidi="ar-SA"/>
        </w:rPr>
      </w:pPr>
      <w:r w:rsidRPr="008E7262">
        <w:rPr>
          <w:rFonts w:eastAsia="Times New Roman" w:cs="Times New Roman"/>
          <w:w w:val="110"/>
          <w:lang w:val="en-US" w:eastAsia="en-US" w:bidi="ar-SA"/>
        </w:rPr>
        <w:t>The Council’s meetings will be advertised on the Council’s notice board in accordance with its statutory duties. Meetings are open</w:t>
      </w:r>
      <w:r w:rsidRPr="00E2365E">
        <w:rPr>
          <w:rFonts w:eastAsia="Times New Roman" w:cs="Times New Roman"/>
          <w:w w:val="110"/>
          <w:lang w:val="en-US" w:eastAsia="en-US" w:bidi="ar-SA"/>
        </w:rPr>
        <w:t xml:space="preserve"> to the public and include an opportunity for the public to speak as part of the meeting. The Parish Council has established a distribution list for Council agendas.</w:t>
      </w:r>
    </w:p>
    <w:p w14:paraId="479618B4" w14:textId="77777777" w:rsidR="00A35E77" w:rsidRPr="008E1E51" w:rsidRDefault="00A35E77" w:rsidP="00CC590E">
      <w:pPr>
        <w:ind w:right="700"/>
        <w:jc w:val="both"/>
        <w:rPr>
          <w:rFonts w:eastAsia="Times New Roman" w:cs="Times New Roman"/>
          <w:lang w:val="en-US" w:eastAsia="en-US" w:bidi="ar-SA"/>
        </w:rPr>
      </w:pPr>
      <w:r w:rsidRPr="008E1E51">
        <w:rPr>
          <w:rFonts w:eastAsia="Times New Roman" w:cs="Times New Roman"/>
          <w:w w:val="110"/>
          <w:lang w:val="en-US" w:eastAsia="en-US" w:bidi="ar-SA"/>
        </w:rPr>
        <w:t>Parish Council</w:t>
      </w:r>
      <w:r>
        <w:rPr>
          <w:rFonts w:eastAsia="Times New Roman" w:cs="Times New Roman"/>
          <w:w w:val="110"/>
          <w:lang w:val="en-US" w:eastAsia="en-US" w:bidi="ar-SA"/>
        </w:rPr>
        <w:t>l</w:t>
      </w:r>
      <w:r w:rsidRPr="008E1E51">
        <w:rPr>
          <w:rFonts w:eastAsia="Times New Roman" w:cs="Times New Roman"/>
          <w:w w:val="110"/>
          <w:lang w:val="en-US" w:eastAsia="en-US" w:bidi="ar-SA"/>
        </w:rPr>
        <w:t xml:space="preserve">ors will take into consideration matters raised by residents during the Public Forum part of its Parish Council meetings. </w:t>
      </w:r>
    </w:p>
    <w:p w14:paraId="643E8011" w14:textId="77777777" w:rsidR="00A35E77" w:rsidRPr="008E1E51" w:rsidRDefault="00A35E77" w:rsidP="00CC590E">
      <w:pPr>
        <w:ind w:right="427"/>
        <w:rPr>
          <w:rFonts w:eastAsia="Times New Roman" w:cs="Times New Roman"/>
          <w:w w:val="110"/>
          <w:lang w:val="en-US" w:eastAsia="en-US" w:bidi="ar-SA"/>
        </w:rPr>
      </w:pPr>
      <w:r w:rsidRPr="008E1E51">
        <w:rPr>
          <w:rFonts w:eastAsia="Times New Roman" w:cs="Times New Roman"/>
          <w:w w:val="110"/>
          <w:lang w:val="en-US" w:eastAsia="en-US" w:bidi="ar-SA"/>
        </w:rPr>
        <w:t>In line with the Parish Council’s Planning Standing Orders all planning applications will be considered by the Parish Council</w:t>
      </w:r>
      <w:r>
        <w:rPr>
          <w:rFonts w:eastAsia="Times New Roman" w:cs="Times New Roman"/>
          <w:w w:val="110"/>
          <w:lang w:val="en-US" w:eastAsia="en-US" w:bidi="ar-SA"/>
        </w:rPr>
        <w:t xml:space="preserve">, </w:t>
      </w:r>
      <w:r w:rsidRPr="008E1E51">
        <w:rPr>
          <w:rFonts w:eastAsia="Times New Roman" w:cs="Times New Roman"/>
          <w:w w:val="110"/>
          <w:lang w:val="en-US" w:eastAsia="en-US" w:bidi="ar-SA"/>
        </w:rPr>
        <w:t>with decisions regarding responses to the District Planning Authority sanctioned at full HMTPC meeting</w:t>
      </w:r>
      <w:r>
        <w:rPr>
          <w:rFonts w:eastAsia="Times New Roman" w:cs="Times New Roman"/>
          <w:w w:val="110"/>
          <w:lang w:val="en-US" w:eastAsia="en-US" w:bidi="ar-SA"/>
        </w:rPr>
        <w:t>s</w:t>
      </w:r>
      <w:r w:rsidRPr="008E1E51">
        <w:rPr>
          <w:rFonts w:eastAsia="Times New Roman" w:cs="Times New Roman"/>
          <w:w w:val="110"/>
          <w:lang w:val="en-US" w:eastAsia="en-US" w:bidi="ar-SA"/>
        </w:rPr>
        <w:t xml:space="preserve"> (scheduled or extraordinary) where the public can comment prior to the meeting and hear the Council’s debate. </w:t>
      </w:r>
    </w:p>
    <w:p w14:paraId="4CC3F261" w14:textId="77777777" w:rsidR="00A35E77" w:rsidRPr="008E1E51" w:rsidRDefault="00A35E77" w:rsidP="00592F39">
      <w:pPr>
        <w:pStyle w:val="BodyText"/>
        <w:spacing w:before="152" w:line="276" w:lineRule="auto"/>
        <w:ind w:right="876"/>
        <w:jc w:val="both"/>
        <w:rPr>
          <w:sz w:val="22"/>
        </w:rPr>
      </w:pPr>
      <w:r w:rsidRPr="008E1E51">
        <w:rPr>
          <w:sz w:val="22"/>
        </w:rPr>
        <w:t xml:space="preserve">HMTPC meets every other month. Meetings start at 7:30pm. The agenda allows the public to raise issues and make representations during </w:t>
      </w:r>
      <w:r>
        <w:rPr>
          <w:sz w:val="22"/>
        </w:rPr>
        <w:t xml:space="preserve">the allocated section. </w:t>
      </w:r>
      <w:r w:rsidRPr="008E1E51">
        <w:rPr>
          <w:sz w:val="22"/>
        </w:rPr>
        <w:t>HMTPC has a Planning sub-committee</w:t>
      </w:r>
      <w:r>
        <w:rPr>
          <w:sz w:val="22"/>
        </w:rPr>
        <w:t>, in which all Councillors are members of,</w:t>
      </w:r>
      <w:r w:rsidRPr="008E1E51">
        <w:rPr>
          <w:sz w:val="22"/>
        </w:rPr>
        <w:t xml:space="preserve"> and forms working groups as required, whose activities are reported back to the council in the monthly meetings. Their minutes of the Planning sub-committee will be published on the HMTPC website.</w:t>
      </w:r>
    </w:p>
    <w:p w14:paraId="143643CA" w14:textId="77777777" w:rsidR="00A35E77" w:rsidRPr="008E1E51" w:rsidRDefault="00A35E77" w:rsidP="00592F39">
      <w:pPr>
        <w:pStyle w:val="BodyText"/>
        <w:spacing w:before="9"/>
        <w:rPr>
          <w:sz w:val="22"/>
        </w:rPr>
      </w:pPr>
    </w:p>
    <w:p w14:paraId="00D359FA" w14:textId="77777777" w:rsidR="00A35E77" w:rsidRPr="008E1E51" w:rsidRDefault="00A35E77" w:rsidP="00CC590E">
      <w:pPr>
        <w:pStyle w:val="BodyText"/>
        <w:spacing w:line="276" w:lineRule="auto"/>
        <w:ind w:right="869"/>
        <w:jc w:val="both"/>
        <w:rPr>
          <w:sz w:val="22"/>
        </w:rPr>
      </w:pPr>
      <w:r w:rsidRPr="008E1E51">
        <w:rPr>
          <w:sz w:val="22"/>
        </w:rPr>
        <w:t xml:space="preserve">An initial draft of minutes is produced by the Clerk and issued to </w:t>
      </w:r>
      <w:r>
        <w:rPr>
          <w:sz w:val="22"/>
        </w:rPr>
        <w:t>the chairman</w:t>
      </w:r>
      <w:r w:rsidRPr="008E1E51">
        <w:rPr>
          <w:sz w:val="22"/>
        </w:rPr>
        <w:t xml:space="preserve"> within 7 days by email for review. Subject to any amendments a subsequent draft is published on the HMTPC website. Minutes are finali</w:t>
      </w:r>
      <w:r>
        <w:rPr>
          <w:sz w:val="22"/>
        </w:rPr>
        <w:t>s</w:t>
      </w:r>
      <w:r w:rsidRPr="008E1E51">
        <w:rPr>
          <w:sz w:val="22"/>
        </w:rPr>
        <w:t>ed at the next  meeting and the finally approved version incorporating</w:t>
      </w:r>
      <w:r w:rsidRPr="008E1E51">
        <w:rPr>
          <w:spacing w:val="-21"/>
          <w:sz w:val="22"/>
        </w:rPr>
        <w:t xml:space="preserve"> </w:t>
      </w:r>
      <w:r w:rsidRPr="008E1E51">
        <w:rPr>
          <w:sz w:val="22"/>
        </w:rPr>
        <w:t>any</w:t>
      </w:r>
      <w:r w:rsidRPr="008E1E51">
        <w:rPr>
          <w:spacing w:val="-24"/>
          <w:sz w:val="22"/>
        </w:rPr>
        <w:t xml:space="preserve"> </w:t>
      </w:r>
      <w:r w:rsidRPr="008E1E51">
        <w:rPr>
          <w:sz w:val="22"/>
        </w:rPr>
        <w:t>amendments</w:t>
      </w:r>
      <w:r w:rsidRPr="008E1E51">
        <w:rPr>
          <w:spacing w:val="-20"/>
          <w:sz w:val="22"/>
        </w:rPr>
        <w:t xml:space="preserve"> </w:t>
      </w:r>
      <w:r w:rsidRPr="008E1E51">
        <w:rPr>
          <w:sz w:val="22"/>
        </w:rPr>
        <w:t>is</w:t>
      </w:r>
      <w:r w:rsidRPr="008E1E51">
        <w:rPr>
          <w:spacing w:val="-20"/>
          <w:sz w:val="22"/>
        </w:rPr>
        <w:t xml:space="preserve"> </w:t>
      </w:r>
      <w:r w:rsidRPr="008E1E51">
        <w:rPr>
          <w:sz w:val="22"/>
        </w:rPr>
        <w:t>re-published</w:t>
      </w:r>
      <w:r w:rsidRPr="008E1E51">
        <w:rPr>
          <w:spacing w:val="-22"/>
          <w:sz w:val="22"/>
        </w:rPr>
        <w:t xml:space="preserve"> </w:t>
      </w:r>
      <w:r w:rsidRPr="008E1E51">
        <w:rPr>
          <w:sz w:val="22"/>
        </w:rPr>
        <w:t>on</w:t>
      </w:r>
      <w:r w:rsidRPr="008E1E51">
        <w:rPr>
          <w:spacing w:val="-21"/>
          <w:sz w:val="22"/>
        </w:rPr>
        <w:t xml:space="preserve"> </w:t>
      </w:r>
      <w:r w:rsidRPr="008E1E51">
        <w:rPr>
          <w:sz w:val="22"/>
        </w:rPr>
        <w:t>the</w:t>
      </w:r>
      <w:r w:rsidRPr="008E1E51">
        <w:rPr>
          <w:spacing w:val="-25"/>
          <w:sz w:val="22"/>
        </w:rPr>
        <w:t xml:space="preserve"> HMTP</w:t>
      </w:r>
      <w:r w:rsidRPr="008E1E51">
        <w:rPr>
          <w:sz w:val="22"/>
        </w:rPr>
        <w:t>C</w:t>
      </w:r>
      <w:r w:rsidRPr="008E1E51">
        <w:rPr>
          <w:spacing w:val="-19"/>
          <w:sz w:val="22"/>
        </w:rPr>
        <w:t xml:space="preserve"> </w:t>
      </w:r>
      <w:r w:rsidRPr="008E1E51">
        <w:rPr>
          <w:sz w:val="22"/>
        </w:rPr>
        <w:t>website.</w:t>
      </w:r>
    </w:p>
    <w:p w14:paraId="472F8B22" w14:textId="77777777" w:rsidR="00A35E77" w:rsidRDefault="00A35E77" w:rsidP="00CC590E">
      <w:pPr>
        <w:pStyle w:val="BodyText"/>
        <w:spacing w:line="276" w:lineRule="auto"/>
        <w:ind w:right="768"/>
        <w:rPr>
          <w:sz w:val="22"/>
        </w:rPr>
      </w:pPr>
      <w:r w:rsidRPr="008E1E51">
        <w:rPr>
          <w:sz w:val="22"/>
        </w:rPr>
        <w:t>Councillors assigned responsibility for an action which involves written or verbal communications with third parties shall keep the Clerk updated and report back to the next relevant meeting.</w:t>
      </w:r>
    </w:p>
    <w:p w14:paraId="6A7F521B" w14:textId="77777777" w:rsidR="00CC590E" w:rsidRPr="008E1E51" w:rsidRDefault="00CC590E" w:rsidP="00CC590E">
      <w:pPr>
        <w:pStyle w:val="BodyText"/>
        <w:spacing w:line="276" w:lineRule="auto"/>
        <w:ind w:right="768"/>
        <w:rPr>
          <w:sz w:val="22"/>
        </w:rPr>
      </w:pPr>
    </w:p>
    <w:p w14:paraId="2D7D4335" w14:textId="3D972EF7" w:rsidR="00CC590E" w:rsidRPr="00CC590E" w:rsidRDefault="00CC590E" w:rsidP="00CC590E">
      <w:pPr>
        <w:spacing w:line="283" w:lineRule="auto"/>
        <w:ind w:right="265"/>
        <w:rPr>
          <w:rFonts w:eastAsia="Times New Roman" w:cs="Times New Roman"/>
          <w:b/>
          <w:color w:val="808080" w:themeColor="background1" w:themeShade="80"/>
          <w:w w:val="110"/>
          <w:lang w:val="en-US" w:eastAsia="en-US" w:bidi="ar-SA"/>
        </w:rPr>
      </w:pPr>
      <w:r w:rsidRPr="00CC590E">
        <w:rPr>
          <w:rFonts w:eastAsia="Times New Roman" w:cs="Times New Roman"/>
          <w:b/>
          <w:color w:val="808080" w:themeColor="background1" w:themeShade="80"/>
          <w:w w:val="110"/>
          <w:lang w:val="en-US" w:eastAsia="en-US" w:bidi="ar-SA"/>
        </w:rPr>
        <w:t>ANNUAL MEETING OR AGM</w:t>
      </w:r>
    </w:p>
    <w:p w14:paraId="05F983DA" w14:textId="39881E7F" w:rsidR="00A35E77" w:rsidRDefault="00A35E77" w:rsidP="00CC590E">
      <w:pPr>
        <w:spacing w:line="283" w:lineRule="auto"/>
        <w:ind w:right="265"/>
        <w:rPr>
          <w:rFonts w:eastAsia="Times New Roman" w:cs="Times New Roman"/>
          <w:w w:val="110"/>
          <w:lang w:val="en-US" w:eastAsia="en-US" w:bidi="ar-SA"/>
        </w:rPr>
      </w:pPr>
      <w:r w:rsidRPr="008E1E51">
        <w:rPr>
          <w:rFonts w:eastAsia="Times New Roman" w:cs="Times New Roman"/>
          <w:w w:val="110"/>
          <w:lang w:val="en-US" w:eastAsia="en-US" w:bidi="ar-SA"/>
        </w:rPr>
        <w:t>Appoint a Chairman in May of each year.</w:t>
      </w:r>
    </w:p>
    <w:p w14:paraId="6BF19C55" w14:textId="77777777" w:rsidR="00CC590E" w:rsidRPr="008E1E51" w:rsidRDefault="00CC590E" w:rsidP="00CC590E">
      <w:pPr>
        <w:spacing w:line="283" w:lineRule="auto"/>
        <w:ind w:right="265"/>
        <w:rPr>
          <w:rFonts w:eastAsia="Times New Roman" w:cs="Times New Roman"/>
          <w:lang w:val="en-US" w:eastAsia="en-US" w:bidi="ar-SA"/>
        </w:rPr>
      </w:pPr>
    </w:p>
    <w:p w14:paraId="53F65EF5" w14:textId="07FC3384" w:rsidR="00CC590E" w:rsidRPr="00CC590E" w:rsidRDefault="00CC590E" w:rsidP="00CC590E">
      <w:pPr>
        <w:spacing w:line="283" w:lineRule="auto"/>
        <w:ind w:right="265"/>
        <w:rPr>
          <w:rFonts w:eastAsia="Times New Roman" w:cs="Times New Roman"/>
          <w:b/>
          <w:color w:val="808080" w:themeColor="background1" w:themeShade="80"/>
          <w:lang w:val="en-US" w:eastAsia="en-US" w:bidi="ar-SA"/>
        </w:rPr>
      </w:pPr>
      <w:r w:rsidRPr="00CC590E">
        <w:rPr>
          <w:rFonts w:eastAsia="Times New Roman" w:cs="Times New Roman"/>
          <w:b/>
          <w:color w:val="808080" w:themeColor="background1" w:themeShade="80"/>
          <w:lang w:val="en-US" w:eastAsia="en-US" w:bidi="ar-SA"/>
        </w:rPr>
        <w:t>ANNUAL ELECTORS MEETING OR ANNUAL PARISH MEETING</w:t>
      </w:r>
    </w:p>
    <w:p w14:paraId="504401BC" w14:textId="2DA5AF6D" w:rsidR="00A35E77" w:rsidRDefault="00A35E77" w:rsidP="00CC590E">
      <w:pPr>
        <w:spacing w:line="283" w:lineRule="auto"/>
        <w:ind w:right="265"/>
        <w:rPr>
          <w:rFonts w:eastAsia="Times New Roman" w:cs="Times New Roman"/>
          <w:lang w:val="en-US" w:eastAsia="en-US" w:bidi="ar-SA"/>
        </w:rPr>
      </w:pPr>
      <w:r w:rsidRPr="008E1E51">
        <w:rPr>
          <w:rFonts w:eastAsia="Times New Roman" w:cs="Times New Roman"/>
          <w:lang w:val="en-US" w:eastAsia="en-US" w:bidi="ar-SA"/>
        </w:rPr>
        <w:t>Between 1</w:t>
      </w:r>
      <w:r w:rsidRPr="008E1E51">
        <w:rPr>
          <w:rFonts w:eastAsia="Times New Roman" w:cs="Times New Roman"/>
          <w:vertAlign w:val="superscript"/>
          <w:lang w:val="en-US" w:eastAsia="en-US" w:bidi="ar-SA"/>
        </w:rPr>
        <w:t>st</w:t>
      </w:r>
      <w:r w:rsidRPr="008E1E51">
        <w:rPr>
          <w:rFonts w:eastAsia="Times New Roman" w:cs="Times New Roman"/>
          <w:lang w:val="en-US" w:eastAsia="en-US" w:bidi="ar-SA"/>
        </w:rPr>
        <w:t xml:space="preserve"> March and 1</w:t>
      </w:r>
      <w:r w:rsidRPr="008E1E51">
        <w:rPr>
          <w:rFonts w:eastAsia="Times New Roman" w:cs="Times New Roman"/>
          <w:vertAlign w:val="superscript"/>
          <w:lang w:val="en-US" w:eastAsia="en-US" w:bidi="ar-SA"/>
        </w:rPr>
        <w:t>st</w:t>
      </w:r>
      <w:r w:rsidRPr="008E1E51">
        <w:rPr>
          <w:rFonts w:eastAsia="Times New Roman" w:cs="Times New Roman"/>
          <w:lang w:val="en-US" w:eastAsia="en-US" w:bidi="ar-SA"/>
        </w:rPr>
        <w:t xml:space="preserve"> June each year a meeting of the electors is to be held.  This is not a Parish Council Meeting.  This is a public meeting where the electorate express their expectations and requirements to the Parish Council members.</w:t>
      </w:r>
    </w:p>
    <w:p w14:paraId="7151123C" w14:textId="77777777" w:rsidR="00CC590E" w:rsidRPr="008E1E51" w:rsidRDefault="00CC590E" w:rsidP="00CC590E">
      <w:pPr>
        <w:spacing w:line="283" w:lineRule="auto"/>
        <w:ind w:right="265"/>
        <w:rPr>
          <w:rFonts w:eastAsia="Times New Roman" w:cs="Times New Roman"/>
          <w:lang w:val="en-US" w:eastAsia="en-US" w:bidi="ar-SA"/>
        </w:rPr>
      </w:pPr>
    </w:p>
    <w:p w14:paraId="7755F23E" w14:textId="077D724E" w:rsidR="00CC590E" w:rsidRPr="00CC590E" w:rsidRDefault="00CC590E" w:rsidP="00CC590E">
      <w:pPr>
        <w:spacing w:line="285" w:lineRule="auto"/>
        <w:ind w:right="427"/>
        <w:rPr>
          <w:rFonts w:eastAsia="Times New Roman" w:cs="Times New Roman"/>
          <w:b/>
          <w:color w:val="808080" w:themeColor="background1" w:themeShade="80"/>
          <w:w w:val="105"/>
          <w:lang w:val="en-US" w:eastAsia="en-US" w:bidi="ar-SA"/>
        </w:rPr>
      </w:pPr>
      <w:r w:rsidRPr="00CC590E">
        <w:rPr>
          <w:rFonts w:eastAsia="Times New Roman" w:cs="Times New Roman"/>
          <w:b/>
          <w:color w:val="808080" w:themeColor="background1" w:themeShade="80"/>
          <w:w w:val="105"/>
          <w:lang w:val="en-US" w:eastAsia="en-US" w:bidi="ar-SA"/>
        </w:rPr>
        <w:t>WORKING GROUPS</w:t>
      </w:r>
    </w:p>
    <w:p w14:paraId="5C036455" w14:textId="373B3267" w:rsidR="008E7262" w:rsidRDefault="00A35E77" w:rsidP="00CC590E">
      <w:pPr>
        <w:spacing w:line="285" w:lineRule="auto"/>
        <w:ind w:right="427"/>
        <w:rPr>
          <w:rFonts w:eastAsia="Times New Roman" w:cs="Times New Roman"/>
          <w:w w:val="105"/>
          <w:lang w:val="en-US" w:eastAsia="en-US" w:bidi="ar-SA"/>
        </w:rPr>
      </w:pPr>
      <w:r w:rsidRPr="00E2365E">
        <w:rPr>
          <w:rFonts w:eastAsia="Times New Roman" w:cs="Times New Roman"/>
          <w:w w:val="105"/>
          <w:lang w:val="en-US" w:eastAsia="en-US" w:bidi="ar-SA"/>
        </w:rPr>
        <w:t>The Parish Council will invite interested members of the community to join its working groups where appropriate.</w:t>
      </w:r>
    </w:p>
    <w:p w14:paraId="7296DD18" w14:textId="77777777" w:rsidR="00CC590E" w:rsidRDefault="00CC590E" w:rsidP="00CC590E">
      <w:pPr>
        <w:spacing w:line="285" w:lineRule="auto"/>
        <w:ind w:right="427"/>
        <w:rPr>
          <w:rFonts w:eastAsia="Times New Roman" w:cs="Times New Roman"/>
          <w:w w:val="105"/>
          <w:lang w:val="en-US" w:eastAsia="en-US" w:bidi="ar-SA"/>
        </w:rPr>
      </w:pPr>
    </w:p>
    <w:p w14:paraId="20F97892" w14:textId="631C9198" w:rsidR="00CC590E" w:rsidRPr="00CC590E" w:rsidRDefault="00CC590E" w:rsidP="00CC590E">
      <w:pPr>
        <w:spacing w:line="285" w:lineRule="auto"/>
        <w:ind w:right="427"/>
        <w:rPr>
          <w:rFonts w:eastAsia="Times New Roman" w:cs="Times New Roman"/>
          <w:b/>
          <w:color w:val="808080" w:themeColor="background1" w:themeShade="80"/>
          <w:w w:val="110"/>
          <w:lang w:val="en-US" w:eastAsia="en-US" w:bidi="ar-SA"/>
        </w:rPr>
      </w:pPr>
      <w:r w:rsidRPr="00CC590E">
        <w:rPr>
          <w:rFonts w:eastAsia="Times New Roman" w:cs="Times New Roman"/>
          <w:b/>
          <w:color w:val="808080" w:themeColor="background1" w:themeShade="80"/>
          <w:w w:val="110"/>
          <w:lang w:val="en-US" w:eastAsia="en-US" w:bidi="ar-SA"/>
        </w:rPr>
        <w:t>PARTNERSHIP WORKING</w:t>
      </w:r>
    </w:p>
    <w:p w14:paraId="092D0552" w14:textId="1D932FE4" w:rsidR="00A35E77" w:rsidRPr="008E1E51" w:rsidRDefault="00A35E77" w:rsidP="00CC590E">
      <w:pPr>
        <w:spacing w:line="285" w:lineRule="auto"/>
        <w:ind w:right="427"/>
        <w:rPr>
          <w:rFonts w:eastAsia="Times New Roman" w:cs="Times New Roman"/>
          <w:lang w:val="en-US" w:eastAsia="en-US" w:bidi="ar-SA"/>
        </w:rPr>
      </w:pPr>
      <w:r w:rsidRPr="008E1E51">
        <w:rPr>
          <w:rFonts w:eastAsia="Times New Roman" w:cs="Times New Roman"/>
          <w:w w:val="110"/>
          <w:lang w:val="en-US" w:eastAsia="en-US" w:bidi="ar-SA"/>
        </w:rPr>
        <w:t>To achieve the council’s objectives, it is essential for the Parish Council/Council</w:t>
      </w:r>
      <w:r>
        <w:rPr>
          <w:rFonts w:eastAsia="Times New Roman" w:cs="Times New Roman"/>
          <w:w w:val="110"/>
          <w:lang w:val="en-US" w:eastAsia="en-US" w:bidi="ar-SA"/>
        </w:rPr>
        <w:t>l</w:t>
      </w:r>
      <w:r w:rsidRPr="008E1E51">
        <w:rPr>
          <w:rFonts w:eastAsia="Times New Roman" w:cs="Times New Roman"/>
          <w:w w:val="110"/>
          <w:lang w:val="en-US" w:eastAsia="en-US" w:bidi="ar-SA"/>
        </w:rPr>
        <w:t>ors to support other groups, organi</w:t>
      </w:r>
      <w:r>
        <w:rPr>
          <w:rFonts w:eastAsia="Times New Roman" w:cs="Times New Roman"/>
          <w:w w:val="110"/>
          <w:lang w:val="en-US" w:eastAsia="en-US" w:bidi="ar-SA"/>
        </w:rPr>
        <w:t>s</w:t>
      </w:r>
      <w:r w:rsidRPr="008E1E51">
        <w:rPr>
          <w:rFonts w:eastAsia="Times New Roman" w:cs="Times New Roman"/>
          <w:w w:val="110"/>
          <w:lang w:val="en-US" w:eastAsia="en-US" w:bidi="ar-SA"/>
        </w:rPr>
        <w:t>ations and individuals within the community to achieve their aspirations.</w:t>
      </w:r>
    </w:p>
    <w:p w14:paraId="1F31D89B" w14:textId="77777777" w:rsidR="00A35E77" w:rsidRPr="008E1E51" w:rsidRDefault="00A35E77" w:rsidP="00CC590E">
      <w:pPr>
        <w:spacing w:line="283" w:lineRule="auto"/>
        <w:ind w:right="427"/>
        <w:rPr>
          <w:rFonts w:eastAsia="Times New Roman" w:cs="Times New Roman"/>
          <w:lang w:val="en-US" w:eastAsia="en-US" w:bidi="ar-SA"/>
        </w:rPr>
      </w:pPr>
      <w:r w:rsidRPr="008E1E51">
        <w:rPr>
          <w:rFonts w:eastAsia="Times New Roman" w:cs="Times New Roman"/>
          <w:w w:val="110"/>
          <w:lang w:val="en-US" w:eastAsia="en-US" w:bidi="ar-SA"/>
        </w:rPr>
        <w:t>It is also important that the Council works with other authorities providing services within the area including the principal authority, Braintree District Council, Essex County Council and the Police.</w:t>
      </w:r>
    </w:p>
    <w:p w14:paraId="564F8687" w14:textId="77777777" w:rsidR="00A35E77" w:rsidRPr="008E1E51" w:rsidRDefault="00A35E77" w:rsidP="00592F39">
      <w:pPr>
        <w:spacing w:before="188" w:line="283" w:lineRule="auto"/>
        <w:ind w:right="427"/>
        <w:rPr>
          <w:rFonts w:eastAsia="Times New Roman" w:cs="Times New Roman"/>
          <w:lang w:val="en-US" w:eastAsia="en-US" w:bidi="ar-SA"/>
        </w:rPr>
      </w:pPr>
      <w:r w:rsidRPr="008E1E51">
        <w:rPr>
          <w:rFonts w:eastAsia="Times New Roman" w:cs="Times New Roman"/>
          <w:w w:val="110"/>
          <w:lang w:val="en-US" w:eastAsia="en-US" w:bidi="ar-SA"/>
        </w:rPr>
        <w:t>The Parish Council will endeavor to take part in consultation exercises undertaken by the authorities and other bodies that provide services to its</w:t>
      </w:r>
      <w:r w:rsidRPr="008E1E51">
        <w:rPr>
          <w:rFonts w:eastAsia="Times New Roman" w:cs="Times New Roman"/>
          <w:spacing w:val="52"/>
          <w:w w:val="110"/>
          <w:lang w:val="en-US" w:eastAsia="en-US" w:bidi="ar-SA"/>
        </w:rPr>
        <w:t xml:space="preserve"> </w:t>
      </w:r>
      <w:r w:rsidRPr="008E1E51">
        <w:rPr>
          <w:rFonts w:eastAsia="Times New Roman" w:cs="Times New Roman"/>
          <w:w w:val="110"/>
          <w:lang w:val="en-US" w:eastAsia="en-US" w:bidi="ar-SA"/>
        </w:rPr>
        <w:t>residents.</w:t>
      </w:r>
    </w:p>
    <w:p w14:paraId="43E8C92D" w14:textId="77777777" w:rsidR="00D00AA5" w:rsidRDefault="00D00AA5" w:rsidP="00592F39">
      <w:pPr>
        <w:spacing w:before="186" w:line="283" w:lineRule="auto"/>
        <w:ind w:right="265"/>
        <w:rPr>
          <w:rFonts w:eastAsia="Times New Roman" w:cs="Times New Roman"/>
          <w:w w:val="110"/>
          <w:u w:val="single"/>
          <w:lang w:val="en-US" w:eastAsia="en-US" w:bidi="ar-SA"/>
        </w:rPr>
        <w:sectPr w:rsidR="00D00AA5" w:rsidSect="00A35E77">
          <w:pgSz w:w="11920" w:h="16850"/>
          <w:pgMar w:top="720" w:right="720" w:bottom="720" w:left="720" w:header="0" w:footer="887" w:gutter="0"/>
          <w:cols w:space="720"/>
          <w:docGrid w:linePitch="299"/>
        </w:sectPr>
      </w:pPr>
    </w:p>
    <w:p w14:paraId="5FA87E54" w14:textId="77777777" w:rsidR="00CC590E" w:rsidRDefault="00CC590E" w:rsidP="00CC590E">
      <w:pPr>
        <w:ind w:right="265"/>
        <w:rPr>
          <w:rFonts w:eastAsia="Times New Roman" w:cs="Times New Roman"/>
          <w:w w:val="110"/>
          <w:u w:val="single"/>
          <w:lang w:val="en-US" w:eastAsia="en-US" w:bidi="ar-SA"/>
        </w:rPr>
      </w:pPr>
    </w:p>
    <w:p w14:paraId="592A9E11" w14:textId="40AD9B22" w:rsidR="00CC590E" w:rsidRPr="00CC590E" w:rsidRDefault="00CC590E" w:rsidP="00CC590E">
      <w:pPr>
        <w:ind w:right="265"/>
        <w:rPr>
          <w:rFonts w:eastAsia="Times New Roman" w:cs="Times New Roman"/>
          <w:b/>
          <w:color w:val="808080" w:themeColor="background1" w:themeShade="80"/>
          <w:w w:val="110"/>
          <w:lang w:val="en-US" w:eastAsia="en-US" w:bidi="ar-SA"/>
        </w:rPr>
      </w:pPr>
      <w:r w:rsidRPr="00CC590E">
        <w:rPr>
          <w:rFonts w:eastAsia="Times New Roman" w:cs="Times New Roman"/>
          <w:b/>
          <w:color w:val="808080" w:themeColor="background1" w:themeShade="80"/>
          <w:w w:val="110"/>
          <w:lang w:val="en-US" w:eastAsia="en-US" w:bidi="ar-SA"/>
        </w:rPr>
        <w:t>COUNCILLORS</w:t>
      </w:r>
    </w:p>
    <w:p w14:paraId="547A9EE9" w14:textId="52FEDDFF" w:rsidR="00A35E77" w:rsidRDefault="00A35E77" w:rsidP="00CC590E">
      <w:pPr>
        <w:ind w:right="265"/>
        <w:rPr>
          <w:rFonts w:eastAsia="Times New Roman" w:cs="Times New Roman"/>
          <w:w w:val="110"/>
          <w:lang w:val="en-US" w:eastAsia="en-US" w:bidi="ar-SA"/>
        </w:rPr>
      </w:pPr>
      <w:r w:rsidRPr="00E2365E">
        <w:rPr>
          <w:rFonts w:eastAsia="Times New Roman" w:cs="Times New Roman"/>
          <w:w w:val="110"/>
          <w:lang w:val="en-US" w:eastAsia="en-US" w:bidi="ar-SA"/>
        </w:rPr>
        <w:t>The Council</w:t>
      </w:r>
      <w:r>
        <w:rPr>
          <w:rFonts w:eastAsia="Times New Roman" w:cs="Times New Roman"/>
          <w:w w:val="110"/>
          <w:lang w:val="en-US" w:eastAsia="en-US" w:bidi="ar-SA"/>
        </w:rPr>
        <w:t>l</w:t>
      </w:r>
      <w:r w:rsidRPr="00E2365E">
        <w:rPr>
          <w:rFonts w:eastAsia="Times New Roman" w:cs="Times New Roman"/>
          <w:w w:val="110"/>
          <w:lang w:val="en-US" w:eastAsia="en-US" w:bidi="ar-SA"/>
        </w:rPr>
        <w:t xml:space="preserve">ors are well known members of the community and are easily accessible for those residents who wish to contact them. </w:t>
      </w:r>
      <w:r>
        <w:rPr>
          <w:rFonts w:eastAsia="Times New Roman" w:cs="Times New Roman"/>
          <w:w w:val="110"/>
          <w:lang w:val="en-US" w:eastAsia="en-US" w:bidi="ar-SA"/>
        </w:rPr>
        <w:t>Some are</w:t>
      </w:r>
      <w:r w:rsidRPr="00E2365E">
        <w:rPr>
          <w:rFonts w:eastAsia="Times New Roman" w:cs="Times New Roman"/>
          <w:w w:val="110"/>
          <w:lang w:val="en-US" w:eastAsia="en-US" w:bidi="ar-SA"/>
        </w:rPr>
        <w:t xml:space="preserve"> also members of other organi</w:t>
      </w:r>
      <w:r>
        <w:rPr>
          <w:rFonts w:eastAsia="Times New Roman" w:cs="Times New Roman"/>
          <w:w w:val="110"/>
          <w:lang w:val="en-US" w:eastAsia="en-US" w:bidi="ar-SA"/>
        </w:rPr>
        <w:t>s</w:t>
      </w:r>
      <w:r w:rsidRPr="00E2365E">
        <w:rPr>
          <w:rFonts w:eastAsia="Times New Roman" w:cs="Times New Roman"/>
          <w:w w:val="110"/>
          <w:lang w:val="en-US" w:eastAsia="en-US" w:bidi="ar-SA"/>
        </w:rPr>
        <w:t>ations within the community</w:t>
      </w:r>
      <w:r>
        <w:rPr>
          <w:rFonts w:eastAsia="Times New Roman" w:cs="Times New Roman"/>
          <w:w w:val="110"/>
          <w:lang w:val="en-US" w:eastAsia="en-US" w:bidi="ar-SA"/>
        </w:rPr>
        <w:t xml:space="preserve">. </w:t>
      </w:r>
      <w:r w:rsidRPr="00E2365E">
        <w:rPr>
          <w:rFonts w:eastAsia="Times New Roman" w:cs="Times New Roman"/>
          <w:w w:val="110"/>
          <w:lang w:val="en-US" w:eastAsia="en-US" w:bidi="ar-SA"/>
        </w:rPr>
        <w:t xml:space="preserve">This provides a valuable opportunity for Councilors to learn about the needs and aspirations of the area as well as to </w:t>
      </w:r>
      <w:r>
        <w:rPr>
          <w:rFonts w:eastAsia="Times New Roman" w:cs="Times New Roman"/>
          <w:w w:val="110"/>
          <w:lang w:val="en-US" w:eastAsia="en-US" w:bidi="ar-SA"/>
        </w:rPr>
        <w:t>inform</w:t>
      </w:r>
      <w:r w:rsidRPr="00E2365E">
        <w:rPr>
          <w:rFonts w:eastAsia="Times New Roman" w:cs="Times New Roman"/>
          <w:w w:val="110"/>
          <w:lang w:val="en-US" w:eastAsia="en-US" w:bidi="ar-SA"/>
        </w:rPr>
        <w:t xml:space="preserve"> residents what the Council is doing.</w:t>
      </w:r>
    </w:p>
    <w:p w14:paraId="7F2F2922" w14:textId="77777777" w:rsidR="00A35E77" w:rsidRDefault="00A35E77" w:rsidP="00CC590E">
      <w:pPr>
        <w:pStyle w:val="BodyText"/>
        <w:ind w:left="119" w:right="783"/>
        <w:jc w:val="both"/>
        <w:rPr>
          <w:color w:val="FF0000"/>
          <w:sz w:val="22"/>
        </w:rPr>
      </w:pPr>
    </w:p>
    <w:p w14:paraId="4F49EB0C" w14:textId="77777777" w:rsidR="00A35E77" w:rsidRPr="008E7262" w:rsidRDefault="008E7262" w:rsidP="00D00AA5">
      <w:pPr>
        <w:pStyle w:val="BodyText"/>
        <w:ind w:left="284"/>
        <w:rPr>
          <w:sz w:val="22"/>
          <w:u w:val="single"/>
        </w:rPr>
      </w:pPr>
      <w:r w:rsidRPr="008E7262">
        <w:rPr>
          <w:sz w:val="22"/>
          <w:u w:val="single"/>
        </w:rPr>
        <w:t>Guidance on interaction</w:t>
      </w:r>
    </w:p>
    <w:p w14:paraId="61CB0233" w14:textId="77777777" w:rsidR="00A35E77" w:rsidRPr="008E1E51" w:rsidRDefault="00A35E77" w:rsidP="00D00AA5">
      <w:pPr>
        <w:pStyle w:val="ListParagraph"/>
        <w:numPr>
          <w:ilvl w:val="0"/>
          <w:numId w:val="3"/>
        </w:numPr>
        <w:ind w:left="567" w:hanging="283"/>
      </w:pPr>
      <w:r w:rsidRPr="008E1E51">
        <w:t>HMTPC</w:t>
      </w:r>
      <w:r w:rsidRPr="008E1E51">
        <w:rPr>
          <w:spacing w:val="-8"/>
        </w:rPr>
        <w:t xml:space="preserve"> </w:t>
      </w:r>
      <w:r w:rsidRPr="008E1E51">
        <w:t>Councillors</w:t>
      </w:r>
      <w:r w:rsidRPr="008E1E51">
        <w:rPr>
          <w:spacing w:val="-8"/>
        </w:rPr>
        <w:t xml:space="preserve"> </w:t>
      </w:r>
      <w:r w:rsidRPr="008E1E51">
        <w:t>should</w:t>
      </w:r>
      <w:r w:rsidRPr="008E1E51">
        <w:rPr>
          <w:spacing w:val="-7"/>
        </w:rPr>
        <w:t xml:space="preserve"> </w:t>
      </w:r>
      <w:r w:rsidRPr="008E1E51">
        <w:t>always</w:t>
      </w:r>
      <w:r w:rsidRPr="008E1E51">
        <w:rPr>
          <w:spacing w:val="-5"/>
        </w:rPr>
        <w:t xml:space="preserve"> </w:t>
      </w:r>
      <w:r w:rsidRPr="008E1E51">
        <w:t>disclose</w:t>
      </w:r>
      <w:r w:rsidRPr="008E1E51">
        <w:rPr>
          <w:spacing w:val="-10"/>
        </w:rPr>
        <w:t xml:space="preserve"> </w:t>
      </w:r>
      <w:r w:rsidRPr="008E1E51">
        <w:t>their</w:t>
      </w:r>
      <w:r w:rsidRPr="008E1E51">
        <w:rPr>
          <w:spacing w:val="-6"/>
        </w:rPr>
        <w:t xml:space="preserve"> </w:t>
      </w:r>
      <w:r w:rsidRPr="008E1E51">
        <w:t>identity</w:t>
      </w:r>
      <w:r w:rsidRPr="008E1E51">
        <w:rPr>
          <w:spacing w:val="-14"/>
        </w:rPr>
        <w:t xml:space="preserve"> </w:t>
      </w:r>
      <w:r w:rsidRPr="008E1E51">
        <w:t>and</w:t>
      </w:r>
      <w:r w:rsidRPr="008E1E51">
        <w:rPr>
          <w:spacing w:val="-8"/>
        </w:rPr>
        <w:t xml:space="preserve"> </w:t>
      </w:r>
      <w:r w:rsidRPr="008E1E51">
        <w:t>affiliation</w:t>
      </w:r>
      <w:r w:rsidRPr="008E1E51">
        <w:rPr>
          <w:spacing w:val="-10"/>
        </w:rPr>
        <w:t xml:space="preserve"> </w:t>
      </w:r>
      <w:r w:rsidRPr="008E1E51">
        <w:t>to</w:t>
      </w:r>
      <w:r w:rsidRPr="008E1E51">
        <w:rPr>
          <w:spacing w:val="-10"/>
        </w:rPr>
        <w:t xml:space="preserve"> </w:t>
      </w:r>
      <w:r w:rsidRPr="008E1E51">
        <w:t>the</w:t>
      </w:r>
      <w:r w:rsidRPr="008E1E51">
        <w:rPr>
          <w:spacing w:val="-7"/>
        </w:rPr>
        <w:t xml:space="preserve"> </w:t>
      </w:r>
      <w:r>
        <w:t>P</w:t>
      </w:r>
      <w:r w:rsidRPr="008E1E51">
        <w:t>arish</w:t>
      </w:r>
      <w:r w:rsidRPr="008E1E51">
        <w:rPr>
          <w:spacing w:val="-8"/>
        </w:rPr>
        <w:t xml:space="preserve"> </w:t>
      </w:r>
      <w:r>
        <w:t>C</w:t>
      </w:r>
      <w:r w:rsidRPr="008E1E51">
        <w:t>ouncil;</w:t>
      </w:r>
    </w:p>
    <w:p w14:paraId="44204C5F" w14:textId="77777777" w:rsidR="00A35E77" w:rsidRPr="008E1E51" w:rsidRDefault="00A35E77" w:rsidP="00D00AA5">
      <w:pPr>
        <w:pStyle w:val="ListParagraph"/>
        <w:numPr>
          <w:ilvl w:val="0"/>
          <w:numId w:val="3"/>
        </w:numPr>
        <w:spacing w:before="66" w:line="273" w:lineRule="auto"/>
        <w:ind w:left="567" w:right="508" w:hanging="283"/>
        <w:jc w:val="both"/>
      </w:pPr>
      <w:r w:rsidRPr="008E1E51">
        <w:t>All media enquiries should be directed to the Chair</w:t>
      </w:r>
      <w:r>
        <w:t>man</w:t>
      </w:r>
      <w:r w:rsidRPr="008E1E51">
        <w:t xml:space="preserve"> or the Parish Clerk in </w:t>
      </w:r>
      <w:r w:rsidRPr="008E1E51">
        <w:rPr>
          <w:spacing w:val="2"/>
        </w:rPr>
        <w:t xml:space="preserve">the </w:t>
      </w:r>
      <w:r w:rsidRPr="008E1E51">
        <w:rPr>
          <w:spacing w:val="3"/>
        </w:rPr>
        <w:t>first instance.</w:t>
      </w:r>
      <w:r w:rsidRPr="008E1E51">
        <w:rPr>
          <w:spacing w:val="43"/>
        </w:rPr>
        <w:t xml:space="preserve"> </w:t>
      </w:r>
      <w:r w:rsidRPr="008E1E51">
        <w:rPr>
          <w:spacing w:val="7"/>
        </w:rPr>
        <w:t>The</w:t>
      </w:r>
      <w:r w:rsidRPr="008E1E51">
        <w:rPr>
          <w:spacing w:val="-7"/>
        </w:rPr>
        <w:t xml:space="preserve"> </w:t>
      </w:r>
      <w:r w:rsidRPr="008E1E51">
        <w:rPr>
          <w:spacing w:val="3"/>
        </w:rPr>
        <w:t>response</w:t>
      </w:r>
      <w:r w:rsidRPr="008E1E51">
        <w:rPr>
          <w:spacing w:val="-4"/>
        </w:rPr>
        <w:t xml:space="preserve"> </w:t>
      </w:r>
      <w:r w:rsidRPr="008E1E51">
        <w:rPr>
          <w:spacing w:val="3"/>
        </w:rPr>
        <w:t>may</w:t>
      </w:r>
      <w:r w:rsidRPr="008E1E51">
        <w:rPr>
          <w:spacing w:val="-8"/>
        </w:rPr>
        <w:t xml:space="preserve"> </w:t>
      </w:r>
      <w:r w:rsidRPr="008E1E51">
        <w:t>be</w:t>
      </w:r>
      <w:r w:rsidRPr="008E1E51">
        <w:rPr>
          <w:spacing w:val="2"/>
        </w:rPr>
        <w:t xml:space="preserve"> </w:t>
      </w:r>
      <w:r w:rsidRPr="008E1E51">
        <w:t>delegated</w:t>
      </w:r>
      <w:r w:rsidRPr="008E1E51">
        <w:rPr>
          <w:spacing w:val="-12"/>
        </w:rPr>
        <w:t xml:space="preserve"> </w:t>
      </w:r>
      <w:r w:rsidRPr="008E1E51">
        <w:t>to</w:t>
      </w:r>
      <w:r w:rsidRPr="008E1E51">
        <w:rPr>
          <w:spacing w:val="-13"/>
        </w:rPr>
        <w:t xml:space="preserve"> </w:t>
      </w:r>
      <w:r w:rsidRPr="008E1E51">
        <w:t>another councillor</w:t>
      </w:r>
      <w:r w:rsidRPr="008E1E51">
        <w:rPr>
          <w:spacing w:val="-4"/>
        </w:rPr>
        <w:t xml:space="preserve"> </w:t>
      </w:r>
      <w:r w:rsidRPr="008E1E51">
        <w:t>with</w:t>
      </w:r>
      <w:r w:rsidRPr="008E1E51">
        <w:rPr>
          <w:spacing w:val="-4"/>
        </w:rPr>
        <w:t xml:space="preserve"> </w:t>
      </w:r>
      <w:r w:rsidRPr="008E1E51">
        <w:t>particular</w:t>
      </w:r>
      <w:r w:rsidRPr="008E1E51">
        <w:rPr>
          <w:spacing w:val="-5"/>
        </w:rPr>
        <w:t xml:space="preserve"> </w:t>
      </w:r>
      <w:r w:rsidRPr="008E1E51">
        <w:t>knowledge</w:t>
      </w:r>
      <w:r w:rsidRPr="008E1E51">
        <w:rPr>
          <w:spacing w:val="-4"/>
        </w:rPr>
        <w:t xml:space="preserve"> </w:t>
      </w:r>
      <w:r w:rsidRPr="008E1E51">
        <w:t>of</w:t>
      </w:r>
      <w:r w:rsidRPr="008E1E51">
        <w:rPr>
          <w:spacing w:val="-3"/>
        </w:rPr>
        <w:t xml:space="preserve"> </w:t>
      </w:r>
      <w:r w:rsidRPr="008E1E51">
        <w:t>an</w:t>
      </w:r>
      <w:r w:rsidRPr="008E1E51">
        <w:rPr>
          <w:spacing w:val="-6"/>
        </w:rPr>
        <w:t xml:space="preserve"> </w:t>
      </w:r>
      <w:r w:rsidRPr="008E1E51">
        <w:t>issue,</w:t>
      </w:r>
      <w:r w:rsidRPr="008E1E51">
        <w:rPr>
          <w:spacing w:val="-6"/>
        </w:rPr>
        <w:t xml:space="preserve"> </w:t>
      </w:r>
      <w:r w:rsidRPr="008E1E51">
        <w:t>keeping</w:t>
      </w:r>
      <w:r w:rsidRPr="008E1E51">
        <w:rPr>
          <w:spacing w:val="-4"/>
        </w:rPr>
        <w:t xml:space="preserve"> </w:t>
      </w:r>
      <w:r w:rsidRPr="008E1E51">
        <w:t>the</w:t>
      </w:r>
      <w:r w:rsidRPr="008E1E51">
        <w:rPr>
          <w:spacing w:val="-4"/>
        </w:rPr>
        <w:t xml:space="preserve"> </w:t>
      </w:r>
      <w:r w:rsidRPr="008E1E51">
        <w:t>Clerk</w:t>
      </w:r>
      <w:r w:rsidRPr="008E1E51">
        <w:rPr>
          <w:spacing w:val="-3"/>
        </w:rPr>
        <w:t xml:space="preserve"> </w:t>
      </w:r>
      <w:r w:rsidRPr="008E1E51">
        <w:t>and</w:t>
      </w:r>
      <w:r w:rsidRPr="008E1E51">
        <w:rPr>
          <w:spacing w:val="-7"/>
        </w:rPr>
        <w:t xml:space="preserve"> </w:t>
      </w:r>
      <w:r w:rsidRPr="008E1E51">
        <w:t>Chair</w:t>
      </w:r>
      <w:r>
        <w:t>man</w:t>
      </w:r>
      <w:r w:rsidRPr="008E1E51">
        <w:rPr>
          <w:spacing w:val="-5"/>
        </w:rPr>
        <w:t xml:space="preserve"> </w:t>
      </w:r>
      <w:r w:rsidRPr="008E1E51">
        <w:t>of</w:t>
      </w:r>
      <w:r w:rsidRPr="008E1E51">
        <w:rPr>
          <w:spacing w:val="-4"/>
        </w:rPr>
        <w:t xml:space="preserve"> HM</w:t>
      </w:r>
      <w:r w:rsidRPr="008E1E51">
        <w:t>TPC</w:t>
      </w:r>
      <w:r w:rsidRPr="008E1E51">
        <w:rPr>
          <w:spacing w:val="-4"/>
        </w:rPr>
        <w:t xml:space="preserve"> </w:t>
      </w:r>
      <w:r w:rsidRPr="008E1E51">
        <w:t>updated.</w:t>
      </w:r>
    </w:p>
    <w:p w14:paraId="261EBD4B" w14:textId="77777777" w:rsidR="00A35E77" w:rsidRPr="008E1E51" w:rsidRDefault="00A35E77" w:rsidP="00D00AA5">
      <w:pPr>
        <w:pStyle w:val="ListParagraph"/>
        <w:numPr>
          <w:ilvl w:val="0"/>
          <w:numId w:val="3"/>
        </w:numPr>
        <w:ind w:left="567" w:hanging="283"/>
      </w:pPr>
      <w:r w:rsidRPr="008E1E51">
        <w:t>All media comment must accurately reflect HMTPC’s position on the topic, as adopted in</w:t>
      </w:r>
      <w:r w:rsidRPr="008E1E51">
        <w:rPr>
          <w:spacing w:val="52"/>
        </w:rPr>
        <w:t xml:space="preserve"> </w:t>
      </w:r>
      <w:r w:rsidRPr="008E1E51">
        <w:t>documents</w:t>
      </w:r>
    </w:p>
    <w:p w14:paraId="0450A57D" w14:textId="77777777" w:rsidR="00A35E77" w:rsidRPr="008E1E51" w:rsidRDefault="00A35E77" w:rsidP="00D00AA5">
      <w:pPr>
        <w:pStyle w:val="BodyText"/>
        <w:spacing w:before="29"/>
        <w:ind w:left="567"/>
        <w:rPr>
          <w:sz w:val="22"/>
        </w:rPr>
      </w:pPr>
      <w:r w:rsidRPr="008E1E51">
        <w:rPr>
          <w:sz w:val="22"/>
        </w:rPr>
        <w:t>e.g. minutes and policies.</w:t>
      </w:r>
    </w:p>
    <w:p w14:paraId="24E96B94" w14:textId="77777777" w:rsidR="00A35E77" w:rsidRPr="008E1E51" w:rsidRDefault="00A35E77" w:rsidP="00D00AA5">
      <w:pPr>
        <w:pStyle w:val="ListParagraph"/>
        <w:numPr>
          <w:ilvl w:val="0"/>
          <w:numId w:val="3"/>
        </w:numPr>
        <w:spacing w:before="68"/>
        <w:ind w:left="567" w:hanging="283"/>
      </w:pPr>
      <w:r>
        <w:t>The outcome of a</w:t>
      </w:r>
      <w:r w:rsidRPr="008E1E51">
        <w:t>ll</w:t>
      </w:r>
      <w:r w:rsidRPr="008E1E51">
        <w:rPr>
          <w:spacing w:val="22"/>
        </w:rPr>
        <w:t xml:space="preserve"> </w:t>
      </w:r>
      <w:r w:rsidRPr="008E1E51">
        <w:t>decisions</w:t>
      </w:r>
      <w:r w:rsidRPr="008E1E51">
        <w:rPr>
          <w:spacing w:val="28"/>
        </w:rPr>
        <w:t xml:space="preserve"> </w:t>
      </w:r>
      <w:r w:rsidRPr="008E1E51">
        <w:t>of</w:t>
      </w:r>
      <w:r w:rsidRPr="008E1E51">
        <w:rPr>
          <w:spacing w:val="30"/>
        </w:rPr>
        <w:t xml:space="preserve"> HM</w:t>
      </w:r>
      <w:r w:rsidRPr="008E1E51">
        <w:t>TPC</w:t>
      </w:r>
      <w:r w:rsidRPr="008E1E51">
        <w:rPr>
          <w:spacing w:val="25"/>
        </w:rPr>
        <w:t xml:space="preserve"> </w:t>
      </w:r>
      <w:r w:rsidRPr="008E1E51">
        <w:t>made</w:t>
      </w:r>
      <w:r w:rsidRPr="008E1E51">
        <w:rPr>
          <w:spacing w:val="25"/>
        </w:rPr>
        <w:t xml:space="preserve"> </w:t>
      </w:r>
      <w:r w:rsidRPr="008E1E51">
        <w:t>in</w:t>
      </w:r>
      <w:r w:rsidRPr="008E1E51">
        <w:rPr>
          <w:spacing w:val="26"/>
        </w:rPr>
        <w:t xml:space="preserve"> </w:t>
      </w:r>
      <w:r w:rsidRPr="008E1E51">
        <w:t>an</w:t>
      </w:r>
      <w:r w:rsidRPr="008E1E51">
        <w:rPr>
          <w:spacing w:val="27"/>
        </w:rPr>
        <w:t xml:space="preserve"> </w:t>
      </w:r>
      <w:r w:rsidRPr="008E1E51">
        <w:t>open, public</w:t>
      </w:r>
      <w:r w:rsidRPr="008E1E51">
        <w:rPr>
          <w:spacing w:val="23"/>
        </w:rPr>
        <w:t xml:space="preserve"> </w:t>
      </w:r>
      <w:r w:rsidRPr="008E1E51">
        <w:t>meeting</w:t>
      </w:r>
      <w:r w:rsidRPr="008E1E51">
        <w:rPr>
          <w:spacing w:val="25"/>
        </w:rPr>
        <w:t xml:space="preserve"> </w:t>
      </w:r>
      <w:r w:rsidRPr="008E1E51">
        <w:t>can</w:t>
      </w:r>
      <w:r w:rsidRPr="008E1E51">
        <w:rPr>
          <w:spacing w:val="27"/>
        </w:rPr>
        <w:t xml:space="preserve"> </w:t>
      </w:r>
      <w:r w:rsidRPr="008E1E51">
        <w:t>be</w:t>
      </w:r>
      <w:r w:rsidRPr="008E1E51">
        <w:rPr>
          <w:spacing w:val="26"/>
        </w:rPr>
        <w:t xml:space="preserve"> </w:t>
      </w:r>
      <w:r w:rsidRPr="008E1E51">
        <w:t>quoted</w:t>
      </w:r>
      <w:r w:rsidRPr="008E1E51">
        <w:rPr>
          <w:spacing w:val="23"/>
        </w:rPr>
        <w:t xml:space="preserve"> </w:t>
      </w:r>
      <w:r w:rsidRPr="008E1E51">
        <w:t>and</w:t>
      </w:r>
      <w:r w:rsidRPr="008E1E51">
        <w:rPr>
          <w:spacing w:val="25"/>
        </w:rPr>
        <w:t xml:space="preserve"> </w:t>
      </w:r>
      <w:r w:rsidRPr="008E1E51">
        <w:t>made</w:t>
      </w:r>
      <w:r w:rsidRPr="008E1E51">
        <w:rPr>
          <w:spacing w:val="26"/>
        </w:rPr>
        <w:t xml:space="preserve"> </w:t>
      </w:r>
      <w:r w:rsidRPr="008E1E51">
        <w:t>available</w:t>
      </w:r>
      <w:r w:rsidRPr="008E1E51">
        <w:rPr>
          <w:spacing w:val="26"/>
        </w:rPr>
        <w:t xml:space="preserve"> </w:t>
      </w:r>
      <w:r w:rsidRPr="008E1E51">
        <w:t>to</w:t>
      </w:r>
      <w:r w:rsidRPr="008E1E51">
        <w:rPr>
          <w:spacing w:val="25"/>
        </w:rPr>
        <w:t xml:space="preserve"> </w:t>
      </w:r>
      <w:r w:rsidRPr="008E1E51">
        <w:t>the</w:t>
      </w:r>
      <w:r w:rsidRPr="008E1E51">
        <w:rPr>
          <w:spacing w:val="51"/>
        </w:rPr>
        <w:t xml:space="preserve"> </w:t>
      </w:r>
      <w:r w:rsidRPr="008E1E51">
        <w:t>media</w:t>
      </w:r>
      <w:r>
        <w:t xml:space="preserve"> via the Clerk</w:t>
      </w:r>
      <w:r w:rsidRPr="008E1E51">
        <w:t>.</w:t>
      </w:r>
    </w:p>
    <w:p w14:paraId="29D0C4F7" w14:textId="77777777" w:rsidR="00A35E77" w:rsidRPr="008E1E51" w:rsidRDefault="00A35E77" w:rsidP="00D00AA5">
      <w:pPr>
        <w:pStyle w:val="ListParagraph"/>
        <w:numPr>
          <w:ilvl w:val="0"/>
          <w:numId w:val="3"/>
        </w:numPr>
        <w:spacing w:before="39" w:line="271" w:lineRule="auto"/>
        <w:ind w:left="567" w:right="507" w:hanging="283"/>
      </w:pPr>
      <w:r w:rsidRPr="008E1E51">
        <w:t>The person responding to the media enquiry should have the necessary facts and understanding and</w:t>
      </w:r>
      <w:r w:rsidRPr="008E1E51">
        <w:rPr>
          <w:spacing w:val="-5"/>
        </w:rPr>
        <w:t xml:space="preserve"> </w:t>
      </w:r>
      <w:r w:rsidRPr="008E1E51">
        <w:t>be</w:t>
      </w:r>
      <w:r w:rsidRPr="008E1E51">
        <w:rPr>
          <w:spacing w:val="-7"/>
        </w:rPr>
        <w:t xml:space="preserve"> </w:t>
      </w:r>
      <w:r w:rsidRPr="008E1E51">
        <w:t>able</w:t>
      </w:r>
      <w:r w:rsidRPr="008E1E51">
        <w:rPr>
          <w:spacing w:val="-6"/>
        </w:rPr>
        <w:t xml:space="preserve"> </w:t>
      </w:r>
      <w:r w:rsidRPr="008E1E51">
        <w:t>speak</w:t>
      </w:r>
      <w:r w:rsidRPr="008E1E51">
        <w:rPr>
          <w:spacing w:val="-5"/>
        </w:rPr>
        <w:t xml:space="preserve"> </w:t>
      </w:r>
      <w:r w:rsidRPr="008E1E51">
        <w:t>with</w:t>
      </w:r>
      <w:r w:rsidRPr="008E1E51">
        <w:rPr>
          <w:spacing w:val="-8"/>
        </w:rPr>
        <w:t xml:space="preserve"> </w:t>
      </w:r>
      <w:r w:rsidRPr="008E1E51">
        <w:t>some</w:t>
      </w:r>
      <w:r w:rsidRPr="008E1E51">
        <w:rPr>
          <w:spacing w:val="-9"/>
        </w:rPr>
        <w:t xml:space="preserve"> </w:t>
      </w:r>
      <w:r w:rsidRPr="008E1E51">
        <w:t>authority,</w:t>
      </w:r>
      <w:r w:rsidRPr="008E1E51">
        <w:rPr>
          <w:spacing w:val="-1"/>
        </w:rPr>
        <w:t xml:space="preserve"> </w:t>
      </w:r>
      <w:r w:rsidRPr="008E1E51">
        <w:t>using</w:t>
      </w:r>
      <w:r w:rsidRPr="008E1E51">
        <w:rPr>
          <w:spacing w:val="-10"/>
        </w:rPr>
        <w:t xml:space="preserve"> </w:t>
      </w:r>
      <w:r w:rsidRPr="008E1E51">
        <w:t>plain</w:t>
      </w:r>
      <w:r w:rsidRPr="008E1E51">
        <w:rPr>
          <w:spacing w:val="-6"/>
        </w:rPr>
        <w:t xml:space="preserve"> </w:t>
      </w:r>
      <w:r w:rsidRPr="008E1E51">
        <w:t>English.</w:t>
      </w:r>
    </w:p>
    <w:p w14:paraId="4920F40C" w14:textId="77777777" w:rsidR="00A35E77" w:rsidRPr="008E1E51" w:rsidRDefault="00A35E77" w:rsidP="00D00AA5">
      <w:pPr>
        <w:pStyle w:val="ListParagraph"/>
        <w:numPr>
          <w:ilvl w:val="0"/>
          <w:numId w:val="3"/>
        </w:numPr>
        <w:spacing w:before="9" w:line="273" w:lineRule="auto"/>
        <w:ind w:left="567" w:right="508" w:hanging="283"/>
      </w:pPr>
      <w:r w:rsidRPr="008E1E51">
        <w:t>Councillors should not make ‘personal comments’ which could damage the reputation of HMTPC or negatively</w:t>
      </w:r>
      <w:r w:rsidRPr="008E1E51">
        <w:rPr>
          <w:spacing w:val="3"/>
        </w:rPr>
        <w:t xml:space="preserve"> </w:t>
      </w:r>
      <w:r w:rsidRPr="008E1E51">
        <w:t>impact</w:t>
      </w:r>
      <w:r w:rsidRPr="008E1E51">
        <w:rPr>
          <w:spacing w:val="6"/>
        </w:rPr>
        <w:t xml:space="preserve"> </w:t>
      </w:r>
      <w:r w:rsidRPr="008E1E51">
        <w:t>on</w:t>
      </w:r>
      <w:r w:rsidRPr="008E1E51">
        <w:rPr>
          <w:spacing w:val="9"/>
        </w:rPr>
        <w:t xml:space="preserve"> </w:t>
      </w:r>
      <w:r w:rsidRPr="008E1E51">
        <w:t>teamwork</w:t>
      </w:r>
      <w:r w:rsidRPr="008E1E51">
        <w:rPr>
          <w:spacing w:val="15"/>
        </w:rPr>
        <w:t xml:space="preserve"> </w:t>
      </w:r>
      <w:r w:rsidRPr="008E1E51">
        <w:t>or</w:t>
      </w:r>
      <w:r w:rsidRPr="008E1E51">
        <w:rPr>
          <w:spacing w:val="8"/>
        </w:rPr>
        <w:t xml:space="preserve"> </w:t>
      </w:r>
      <w:r w:rsidRPr="008E1E51">
        <w:t>credibility</w:t>
      </w:r>
      <w:r w:rsidRPr="008E1E51">
        <w:rPr>
          <w:spacing w:val="1"/>
        </w:rPr>
        <w:t xml:space="preserve"> </w:t>
      </w:r>
      <w:r w:rsidRPr="008E1E51">
        <w:t>of</w:t>
      </w:r>
      <w:r w:rsidRPr="008E1E51">
        <w:rPr>
          <w:spacing w:val="14"/>
        </w:rPr>
        <w:t xml:space="preserve"> </w:t>
      </w:r>
      <w:r w:rsidRPr="008E1E51">
        <w:t>the</w:t>
      </w:r>
      <w:r w:rsidRPr="008E1E51">
        <w:rPr>
          <w:spacing w:val="7"/>
        </w:rPr>
        <w:t xml:space="preserve"> </w:t>
      </w:r>
      <w:r w:rsidRPr="008E1E51">
        <w:t>council</w:t>
      </w:r>
      <w:r w:rsidRPr="008E1E51">
        <w:rPr>
          <w:spacing w:val="8"/>
        </w:rPr>
        <w:t xml:space="preserve"> </w:t>
      </w:r>
      <w:r w:rsidRPr="008E1E51">
        <w:t>or</w:t>
      </w:r>
      <w:r w:rsidRPr="008E1E51">
        <w:rPr>
          <w:spacing w:val="8"/>
        </w:rPr>
        <w:t xml:space="preserve"> </w:t>
      </w:r>
      <w:r w:rsidRPr="008E1E51">
        <w:t>members</w:t>
      </w:r>
      <w:r w:rsidRPr="008E1E51">
        <w:rPr>
          <w:spacing w:val="9"/>
        </w:rPr>
        <w:t xml:space="preserve"> </w:t>
      </w:r>
      <w:r w:rsidRPr="008E1E51">
        <w:t>of</w:t>
      </w:r>
      <w:r w:rsidRPr="008E1E51">
        <w:rPr>
          <w:spacing w:val="12"/>
        </w:rPr>
        <w:t xml:space="preserve"> </w:t>
      </w:r>
      <w:r w:rsidRPr="008E1E51">
        <w:t>the</w:t>
      </w:r>
      <w:r w:rsidRPr="008E1E51">
        <w:rPr>
          <w:spacing w:val="4"/>
        </w:rPr>
        <w:t xml:space="preserve"> </w:t>
      </w:r>
      <w:r w:rsidRPr="008E1E51">
        <w:t>community.</w:t>
      </w:r>
    </w:p>
    <w:p w14:paraId="103F52AB" w14:textId="77777777" w:rsidR="00A35E77" w:rsidRDefault="00A35E77" w:rsidP="00D00AA5">
      <w:pPr>
        <w:pStyle w:val="ListParagraph"/>
        <w:numPr>
          <w:ilvl w:val="0"/>
          <w:numId w:val="3"/>
        </w:numPr>
        <w:spacing w:before="3"/>
        <w:ind w:left="567" w:right="574" w:hanging="283"/>
      </w:pPr>
      <w:r w:rsidRPr="008E1E51">
        <w:t>Comment on matters which are, or are likely to be, subject to legal proceedings should be subject to</w:t>
      </w:r>
      <w:r w:rsidRPr="008E1E51">
        <w:rPr>
          <w:spacing w:val="-9"/>
        </w:rPr>
        <w:t xml:space="preserve"> </w:t>
      </w:r>
      <w:r w:rsidRPr="008E1E51">
        <w:t>advice</w:t>
      </w:r>
      <w:r w:rsidRPr="008E1E51">
        <w:rPr>
          <w:spacing w:val="-8"/>
        </w:rPr>
        <w:t xml:space="preserve"> </w:t>
      </w:r>
      <w:r w:rsidRPr="008E1E51">
        <w:t>taken</w:t>
      </w:r>
      <w:r w:rsidRPr="008E1E51">
        <w:rPr>
          <w:spacing w:val="-8"/>
        </w:rPr>
        <w:t xml:space="preserve"> </w:t>
      </w:r>
      <w:r w:rsidRPr="008E1E51">
        <w:t>from HMTPC’s</w:t>
      </w:r>
      <w:r w:rsidRPr="008E1E51">
        <w:rPr>
          <w:spacing w:val="-7"/>
        </w:rPr>
        <w:t xml:space="preserve"> </w:t>
      </w:r>
      <w:r w:rsidRPr="008E1E51">
        <w:t>Solicitor</w:t>
      </w:r>
      <w:r w:rsidRPr="008E1E51">
        <w:rPr>
          <w:spacing w:val="-8"/>
        </w:rPr>
        <w:t xml:space="preserve"> </w:t>
      </w:r>
      <w:r w:rsidRPr="008E1E51">
        <w:t>before</w:t>
      </w:r>
      <w:r w:rsidRPr="008E1E51">
        <w:rPr>
          <w:spacing w:val="-7"/>
        </w:rPr>
        <w:t xml:space="preserve"> </w:t>
      </w:r>
      <w:r w:rsidRPr="008E1E51">
        <w:t>any</w:t>
      </w:r>
      <w:r w:rsidRPr="008E1E51">
        <w:rPr>
          <w:spacing w:val="-11"/>
        </w:rPr>
        <w:t xml:space="preserve"> </w:t>
      </w:r>
      <w:r w:rsidRPr="008E1E51">
        <w:t>response</w:t>
      </w:r>
      <w:r w:rsidRPr="008E1E51">
        <w:rPr>
          <w:spacing w:val="-7"/>
        </w:rPr>
        <w:t xml:space="preserve"> </w:t>
      </w:r>
      <w:r w:rsidRPr="008E1E51">
        <w:t>is</w:t>
      </w:r>
      <w:r w:rsidRPr="008E1E51">
        <w:rPr>
          <w:spacing w:val="-7"/>
        </w:rPr>
        <w:t xml:space="preserve"> </w:t>
      </w:r>
      <w:r w:rsidRPr="008E1E51">
        <w:t>made.</w:t>
      </w:r>
    </w:p>
    <w:p w14:paraId="68532995" w14:textId="77777777" w:rsidR="00A35E77" w:rsidRPr="008E1E51" w:rsidRDefault="00A35E77" w:rsidP="00D00AA5">
      <w:pPr>
        <w:pStyle w:val="ListParagraph"/>
        <w:numPr>
          <w:ilvl w:val="0"/>
          <w:numId w:val="3"/>
        </w:numPr>
        <w:spacing w:before="35"/>
        <w:ind w:left="567" w:hanging="283"/>
      </w:pPr>
      <w:r w:rsidRPr="008E1E51">
        <w:t>On</w:t>
      </w:r>
      <w:r w:rsidRPr="008E1E51">
        <w:rPr>
          <w:spacing w:val="-3"/>
        </w:rPr>
        <w:t xml:space="preserve"> </w:t>
      </w:r>
      <w:r w:rsidRPr="008E1E51">
        <w:t>the</w:t>
      </w:r>
      <w:r w:rsidRPr="008E1E51">
        <w:rPr>
          <w:spacing w:val="-6"/>
        </w:rPr>
        <w:t xml:space="preserve"> </w:t>
      </w:r>
      <w:r w:rsidRPr="008E1E51">
        <w:t>rare</w:t>
      </w:r>
      <w:r w:rsidRPr="008E1E51">
        <w:rPr>
          <w:spacing w:val="-3"/>
        </w:rPr>
        <w:t xml:space="preserve"> </w:t>
      </w:r>
      <w:r w:rsidRPr="008E1E51">
        <w:t>occasion</w:t>
      </w:r>
      <w:r w:rsidRPr="008E1E51">
        <w:rPr>
          <w:spacing w:val="-3"/>
        </w:rPr>
        <w:t xml:space="preserve"> </w:t>
      </w:r>
      <w:r w:rsidRPr="008E1E51">
        <w:t>that</w:t>
      </w:r>
      <w:r w:rsidRPr="008E1E51">
        <w:rPr>
          <w:spacing w:val="-1"/>
        </w:rPr>
        <w:t xml:space="preserve"> </w:t>
      </w:r>
      <w:r w:rsidRPr="008E1E51">
        <w:t>Councillors</w:t>
      </w:r>
      <w:r w:rsidRPr="008E1E51">
        <w:rPr>
          <w:spacing w:val="39"/>
        </w:rPr>
        <w:t xml:space="preserve"> </w:t>
      </w:r>
      <w:r w:rsidRPr="008E1E51">
        <w:t>wish</w:t>
      </w:r>
      <w:r w:rsidRPr="008E1E51">
        <w:rPr>
          <w:spacing w:val="34"/>
        </w:rPr>
        <w:t xml:space="preserve"> </w:t>
      </w:r>
      <w:r w:rsidRPr="008E1E51">
        <w:t>to</w:t>
      </w:r>
      <w:r w:rsidRPr="008E1E51">
        <w:rPr>
          <w:spacing w:val="35"/>
        </w:rPr>
        <w:t xml:space="preserve"> </w:t>
      </w:r>
      <w:r w:rsidRPr="008E1E51">
        <w:t>make</w:t>
      </w:r>
      <w:r w:rsidRPr="008E1E51">
        <w:rPr>
          <w:spacing w:val="37"/>
        </w:rPr>
        <w:t xml:space="preserve"> </w:t>
      </w:r>
      <w:r w:rsidRPr="008E1E51">
        <w:t>a</w:t>
      </w:r>
      <w:r w:rsidRPr="008E1E51">
        <w:rPr>
          <w:spacing w:val="34"/>
        </w:rPr>
        <w:t xml:space="preserve"> </w:t>
      </w:r>
      <w:r w:rsidRPr="008E1E51">
        <w:t>‘personal</w:t>
      </w:r>
      <w:r w:rsidRPr="008E1E51">
        <w:rPr>
          <w:spacing w:val="34"/>
        </w:rPr>
        <w:t xml:space="preserve"> </w:t>
      </w:r>
      <w:r w:rsidRPr="008E1E51">
        <w:t>statement’,</w:t>
      </w:r>
      <w:r w:rsidRPr="008E1E51">
        <w:rPr>
          <w:spacing w:val="36"/>
        </w:rPr>
        <w:t xml:space="preserve"> </w:t>
      </w:r>
      <w:r w:rsidRPr="008E1E51">
        <w:t>they</w:t>
      </w:r>
      <w:r w:rsidRPr="008E1E51">
        <w:rPr>
          <w:spacing w:val="34"/>
        </w:rPr>
        <w:t xml:space="preserve"> </w:t>
      </w:r>
      <w:r w:rsidRPr="008E1E51">
        <w:t>must</w:t>
      </w:r>
      <w:r w:rsidRPr="008E1E51">
        <w:rPr>
          <w:spacing w:val="30"/>
        </w:rPr>
        <w:t xml:space="preserve"> </w:t>
      </w:r>
      <w:r w:rsidRPr="008E1E51">
        <w:t>make</w:t>
      </w:r>
      <w:r w:rsidRPr="008E1E51">
        <w:rPr>
          <w:spacing w:val="-5"/>
        </w:rPr>
        <w:t xml:space="preserve"> </w:t>
      </w:r>
      <w:r w:rsidRPr="008E1E51">
        <w:t>clear:</w:t>
      </w:r>
    </w:p>
    <w:p w14:paraId="596F338F" w14:textId="77777777" w:rsidR="00A35E77" w:rsidRPr="008E1E51" w:rsidRDefault="00A35E77" w:rsidP="00D00AA5">
      <w:pPr>
        <w:pStyle w:val="ListParagraph"/>
        <w:numPr>
          <w:ilvl w:val="1"/>
          <w:numId w:val="3"/>
        </w:numPr>
        <w:spacing w:before="36"/>
        <w:ind w:left="993"/>
      </w:pPr>
      <w:r w:rsidRPr="008E1E51">
        <w:t>that their comments are made as an individual and are not necessarily the view of</w:t>
      </w:r>
      <w:r w:rsidRPr="008E1E51">
        <w:rPr>
          <w:spacing w:val="17"/>
        </w:rPr>
        <w:t xml:space="preserve"> HM</w:t>
      </w:r>
      <w:r w:rsidRPr="008E1E51">
        <w:t>TPC;</w:t>
      </w:r>
    </w:p>
    <w:p w14:paraId="1A19ED83" w14:textId="77777777" w:rsidR="00A35E77" w:rsidRPr="008E1E51" w:rsidRDefault="00A35E77" w:rsidP="00D00AA5">
      <w:pPr>
        <w:pStyle w:val="ListParagraph"/>
        <w:numPr>
          <w:ilvl w:val="1"/>
          <w:numId w:val="3"/>
        </w:numPr>
        <w:spacing w:before="17" w:line="246" w:lineRule="exact"/>
        <w:ind w:left="993"/>
      </w:pPr>
      <w:r w:rsidRPr="008E1E51">
        <w:t>that</w:t>
      </w:r>
      <w:r w:rsidRPr="008E1E51">
        <w:rPr>
          <w:spacing w:val="-7"/>
        </w:rPr>
        <w:t xml:space="preserve"> </w:t>
      </w:r>
      <w:r w:rsidRPr="008E1E51">
        <w:t>other</w:t>
      </w:r>
      <w:r w:rsidRPr="008E1E51">
        <w:rPr>
          <w:spacing w:val="-7"/>
        </w:rPr>
        <w:t xml:space="preserve"> </w:t>
      </w:r>
      <w:r w:rsidRPr="008E1E51">
        <w:t>councillors</w:t>
      </w:r>
      <w:r w:rsidRPr="008E1E51">
        <w:rPr>
          <w:spacing w:val="-6"/>
        </w:rPr>
        <w:t xml:space="preserve"> </w:t>
      </w:r>
      <w:r w:rsidRPr="008E1E51">
        <w:t>may</w:t>
      </w:r>
      <w:r w:rsidRPr="008E1E51">
        <w:rPr>
          <w:spacing w:val="-15"/>
        </w:rPr>
        <w:t xml:space="preserve"> </w:t>
      </w:r>
      <w:r w:rsidRPr="008E1E51">
        <w:t>hold</w:t>
      </w:r>
      <w:r w:rsidRPr="008E1E51">
        <w:rPr>
          <w:spacing w:val="-6"/>
        </w:rPr>
        <w:t xml:space="preserve"> </w:t>
      </w:r>
      <w:r w:rsidRPr="008E1E51">
        <w:t>a</w:t>
      </w:r>
      <w:r w:rsidRPr="008E1E51">
        <w:rPr>
          <w:spacing w:val="-8"/>
        </w:rPr>
        <w:t xml:space="preserve"> </w:t>
      </w:r>
      <w:r w:rsidRPr="008E1E51">
        <w:t>different</w:t>
      </w:r>
      <w:r w:rsidRPr="008E1E51">
        <w:rPr>
          <w:spacing w:val="-9"/>
        </w:rPr>
        <w:t xml:space="preserve"> </w:t>
      </w:r>
      <w:r w:rsidRPr="008E1E51">
        <w:t>view;</w:t>
      </w:r>
    </w:p>
    <w:p w14:paraId="6FB97807" w14:textId="77777777" w:rsidR="00A35E77" w:rsidRPr="008E1E51" w:rsidRDefault="00A35E77" w:rsidP="00D00AA5">
      <w:pPr>
        <w:pStyle w:val="ListParagraph"/>
        <w:numPr>
          <w:ilvl w:val="1"/>
          <w:numId w:val="3"/>
        </w:numPr>
        <w:spacing w:line="246" w:lineRule="exact"/>
        <w:ind w:left="993"/>
      </w:pPr>
      <w:r w:rsidRPr="008E1E51">
        <w:t>that</w:t>
      </w:r>
      <w:r w:rsidRPr="008E1E51">
        <w:rPr>
          <w:spacing w:val="-7"/>
        </w:rPr>
        <w:t xml:space="preserve"> </w:t>
      </w:r>
      <w:r w:rsidRPr="008E1E51">
        <w:t>the</w:t>
      </w:r>
      <w:r w:rsidRPr="008E1E51">
        <w:rPr>
          <w:spacing w:val="-9"/>
        </w:rPr>
        <w:t xml:space="preserve"> </w:t>
      </w:r>
      <w:r w:rsidRPr="008E1E51">
        <w:t>matter</w:t>
      </w:r>
      <w:r w:rsidRPr="008E1E51">
        <w:rPr>
          <w:spacing w:val="-5"/>
        </w:rPr>
        <w:t xml:space="preserve"> </w:t>
      </w:r>
      <w:r w:rsidRPr="008E1E51">
        <w:t>may</w:t>
      </w:r>
      <w:r w:rsidRPr="008E1E51">
        <w:rPr>
          <w:spacing w:val="-16"/>
        </w:rPr>
        <w:t xml:space="preserve"> </w:t>
      </w:r>
      <w:r w:rsidRPr="008E1E51">
        <w:t>still</w:t>
      </w:r>
      <w:r w:rsidRPr="008E1E51">
        <w:rPr>
          <w:spacing w:val="-7"/>
        </w:rPr>
        <w:t xml:space="preserve"> </w:t>
      </w:r>
      <w:r w:rsidRPr="008E1E51">
        <w:t>need</w:t>
      </w:r>
      <w:r w:rsidRPr="008E1E51">
        <w:rPr>
          <w:spacing w:val="-8"/>
        </w:rPr>
        <w:t xml:space="preserve"> </w:t>
      </w:r>
      <w:r w:rsidRPr="008E1E51">
        <w:t>to</w:t>
      </w:r>
      <w:r w:rsidRPr="008E1E51">
        <w:rPr>
          <w:spacing w:val="-5"/>
        </w:rPr>
        <w:t xml:space="preserve"> </w:t>
      </w:r>
      <w:r w:rsidRPr="008E1E51">
        <w:t>be</w:t>
      </w:r>
      <w:r w:rsidRPr="008E1E51">
        <w:rPr>
          <w:spacing w:val="-6"/>
        </w:rPr>
        <w:t xml:space="preserve"> </w:t>
      </w:r>
      <w:r w:rsidRPr="008E1E51">
        <w:t>discussed</w:t>
      </w:r>
      <w:r w:rsidRPr="008E1E51">
        <w:rPr>
          <w:spacing w:val="-8"/>
        </w:rPr>
        <w:t xml:space="preserve"> </w:t>
      </w:r>
      <w:r w:rsidRPr="008E1E51">
        <w:t>or</w:t>
      </w:r>
      <w:r w:rsidRPr="008E1E51">
        <w:rPr>
          <w:spacing w:val="-8"/>
        </w:rPr>
        <w:t xml:space="preserve"> </w:t>
      </w:r>
      <w:r w:rsidRPr="008E1E51">
        <w:t>resolved</w:t>
      </w:r>
      <w:r w:rsidRPr="008E1E51">
        <w:rPr>
          <w:spacing w:val="-6"/>
        </w:rPr>
        <w:t xml:space="preserve"> </w:t>
      </w:r>
      <w:r w:rsidRPr="008E1E51">
        <w:t>by</w:t>
      </w:r>
      <w:r w:rsidRPr="008E1E51">
        <w:rPr>
          <w:spacing w:val="-12"/>
        </w:rPr>
        <w:t xml:space="preserve"> HM</w:t>
      </w:r>
      <w:r w:rsidRPr="008E1E51">
        <w:t>TPC.</w:t>
      </w:r>
    </w:p>
    <w:p w14:paraId="393EA2A6" w14:textId="77777777" w:rsidR="00A35E77" w:rsidRPr="008E1E51" w:rsidRDefault="00A35E77" w:rsidP="00A35E77">
      <w:pPr>
        <w:pStyle w:val="BodyText"/>
        <w:spacing w:line="271" w:lineRule="auto"/>
        <w:ind w:left="119" w:right="783"/>
        <w:jc w:val="both"/>
        <w:rPr>
          <w:sz w:val="22"/>
        </w:rPr>
      </w:pPr>
    </w:p>
    <w:p w14:paraId="32F288C1" w14:textId="77777777" w:rsidR="00A35E77" w:rsidRPr="008E1E51" w:rsidRDefault="00A35E77" w:rsidP="008E7262">
      <w:pPr>
        <w:pStyle w:val="BodyText"/>
        <w:spacing w:line="271" w:lineRule="auto"/>
        <w:ind w:right="783"/>
        <w:jc w:val="both"/>
        <w:rPr>
          <w:sz w:val="22"/>
        </w:rPr>
      </w:pPr>
      <w:r w:rsidRPr="008E1E51">
        <w:rPr>
          <w:sz w:val="22"/>
        </w:rPr>
        <w:t>The Clerk and Councillors using the various modes of communication above will naturally seek to enhance narrative content with appropriate photographs and other images</w:t>
      </w:r>
      <w:r>
        <w:rPr>
          <w:sz w:val="22"/>
        </w:rPr>
        <w:t xml:space="preserve"> where appropriate</w:t>
      </w:r>
      <w:r w:rsidRPr="008E1E51">
        <w:rPr>
          <w:sz w:val="22"/>
        </w:rPr>
        <w:t>.</w:t>
      </w:r>
    </w:p>
    <w:p w14:paraId="1D7534C6" w14:textId="77777777" w:rsidR="00A35E77" w:rsidRPr="008E1E51" w:rsidRDefault="00A35E77" w:rsidP="008E7262">
      <w:pPr>
        <w:pStyle w:val="BodyText"/>
        <w:spacing w:before="5"/>
        <w:rPr>
          <w:sz w:val="22"/>
        </w:rPr>
      </w:pPr>
    </w:p>
    <w:p w14:paraId="34764F8B" w14:textId="77777777" w:rsidR="00A35E77" w:rsidRDefault="00A35E77" w:rsidP="00CC590E">
      <w:pPr>
        <w:pStyle w:val="BodyText"/>
        <w:ind w:right="785"/>
        <w:jc w:val="both"/>
        <w:rPr>
          <w:sz w:val="22"/>
        </w:rPr>
      </w:pPr>
      <w:r w:rsidRPr="008E1E51">
        <w:rPr>
          <w:sz w:val="22"/>
        </w:rPr>
        <w:t>It</w:t>
      </w:r>
      <w:r w:rsidRPr="008E1E51">
        <w:rPr>
          <w:spacing w:val="-8"/>
          <w:sz w:val="22"/>
        </w:rPr>
        <w:t xml:space="preserve"> </w:t>
      </w:r>
      <w:r w:rsidRPr="008E1E51">
        <w:rPr>
          <w:sz w:val="22"/>
        </w:rPr>
        <w:t>is</w:t>
      </w:r>
      <w:r w:rsidRPr="008E1E51">
        <w:rPr>
          <w:spacing w:val="-6"/>
          <w:sz w:val="22"/>
        </w:rPr>
        <w:t xml:space="preserve"> </w:t>
      </w:r>
      <w:r w:rsidRPr="008E1E51">
        <w:rPr>
          <w:sz w:val="22"/>
        </w:rPr>
        <w:t>vital</w:t>
      </w:r>
      <w:r w:rsidRPr="008E1E51">
        <w:rPr>
          <w:spacing w:val="-9"/>
          <w:sz w:val="22"/>
        </w:rPr>
        <w:t xml:space="preserve"> </w:t>
      </w:r>
      <w:r w:rsidRPr="008E1E51">
        <w:rPr>
          <w:sz w:val="22"/>
        </w:rPr>
        <w:t>however</w:t>
      </w:r>
      <w:r w:rsidRPr="008E1E51">
        <w:rPr>
          <w:spacing w:val="-6"/>
          <w:sz w:val="22"/>
        </w:rPr>
        <w:t xml:space="preserve"> </w:t>
      </w:r>
      <w:r w:rsidRPr="008E1E51">
        <w:rPr>
          <w:sz w:val="22"/>
        </w:rPr>
        <w:t>that</w:t>
      </w:r>
      <w:r w:rsidRPr="008E1E51">
        <w:rPr>
          <w:spacing w:val="-5"/>
          <w:sz w:val="22"/>
        </w:rPr>
        <w:t xml:space="preserve"> </w:t>
      </w:r>
      <w:r w:rsidRPr="008E1E51">
        <w:rPr>
          <w:sz w:val="22"/>
        </w:rPr>
        <w:t>where</w:t>
      </w:r>
      <w:r w:rsidRPr="008E1E51">
        <w:rPr>
          <w:spacing w:val="-7"/>
          <w:sz w:val="22"/>
        </w:rPr>
        <w:t xml:space="preserve"> </w:t>
      </w:r>
      <w:r w:rsidRPr="008E1E51">
        <w:rPr>
          <w:sz w:val="22"/>
        </w:rPr>
        <w:t>photographs</w:t>
      </w:r>
      <w:r w:rsidRPr="008E1E51">
        <w:rPr>
          <w:spacing w:val="-7"/>
          <w:sz w:val="22"/>
        </w:rPr>
        <w:t xml:space="preserve"> </w:t>
      </w:r>
      <w:r w:rsidRPr="008E1E51">
        <w:rPr>
          <w:sz w:val="22"/>
        </w:rPr>
        <w:t>are</w:t>
      </w:r>
      <w:r w:rsidRPr="008E1E51">
        <w:rPr>
          <w:spacing w:val="-5"/>
          <w:sz w:val="22"/>
        </w:rPr>
        <w:t xml:space="preserve"> </w:t>
      </w:r>
      <w:r w:rsidRPr="008E1E51">
        <w:rPr>
          <w:sz w:val="22"/>
        </w:rPr>
        <w:t>taken</w:t>
      </w:r>
      <w:r w:rsidRPr="008E1E51">
        <w:rPr>
          <w:spacing w:val="-7"/>
          <w:sz w:val="22"/>
        </w:rPr>
        <w:t xml:space="preserve"> </w:t>
      </w:r>
      <w:r w:rsidRPr="008E1E51">
        <w:rPr>
          <w:sz w:val="22"/>
        </w:rPr>
        <w:t>at</w:t>
      </w:r>
      <w:r w:rsidRPr="008E1E51">
        <w:rPr>
          <w:spacing w:val="-6"/>
          <w:sz w:val="22"/>
        </w:rPr>
        <w:t xml:space="preserve"> </w:t>
      </w:r>
      <w:r w:rsidRPr="008E1E51">
        <w:rPr>
          <w:sz w:val="22"/>
        </w:rPr>
        <w:t>events,</w:t>
      </w:r>
      <w:r w:rsidRPr="008E1E51">
        <w:rPr>
          <w:spacing w:val="-7"/>
          <w:sz w:val="22"/>
        </w:rPr>
        <w:t xml:space="preserve"> </w:t>
      </w:r>
      <w:r w:rsidRPr="008E1E51">
        <w:rPr>
          <w:sz w:val="22"/>
        </w:rPr>
        <w:t>particularly</w:t>
      </w:r>
      <w:r w:rsidRPr="008E1E51">
        <w:rPr>
          <w:spacing w:val="-10"/>
          <w:sz w:val="22"/>
        </w:rPr>
        <w:t xml:space="preserve"> </w:t>
      </w:r>
      <w:r w:rsidRPr="008E1E51">
        <w:rPr>
          <w:sz w:val="22"/>
        </w:rPr>
        <w:t>those</w:t>
      </w:r>
      <w:r w:rsidRPr="008E1E51">
        <w:rPr>
          <w:spacing w:val="-8"/>
          <w:sz w:val="22"/>
        </w:rPr>
        <w:t xml:space="preserve"> </w:t>
      </w:r>
      <w:r w:rsidRPr="008E1E51">
        <w:rPr>
          <w:sz w:val="22"/>
        </w:rPr>
        <w:t>involving</w:t>
      </w:r>
      <w:r w:rsidRPr="008E1E51">
        <w:rPr>
          <w:spacing w:val="-5"/>
          <w:sz w:val="22"/>
        </w:rPr>
        <w:t xml:space="preserve"> </w:t>
      </w:r>
      <w:r w:rsidRPr="008E1E51">
        <w:rPr>
          <w:sz w:val="22"/>
        </w:rPr>
        <w:t>local</w:t>
      </w:r>
      <w:r w:rsidRPr="008E1E51">
        <w:rPr>
          <w:spacing w:val="-9"/>
          <w:sz w:val="22"/>
        </w:rPr>
        <w:t xml:space="preserve"> </w:t>
      </w:r>
      <w:r w:rsidRPr="008E1E51">
        <w:rPr>
          <w:sz w:val="22"/>
        </w:rPr>
        <w:t>schools and children, that images are not published without the permission of those featured. Clearance of such</w:t>
      </w:r>
      <w:r w:rsidRPr="008E1E51">
        <w:rPr>
          <w:spacing w:val="-14"/>
          <w:sz w:val="22"/>
        </w:rPr>
        <w:t xml:space="preserve"> </w:t>
      </w:r>
      <w:r w:rsidRPr="008E1E51">
        <w:rPr>
          <w:sz w:val="22"/>
        </w:rPr>
        <w:t>images</w:t>
      </w:r>
      <w:r w:rsidRPr="008E1E51">
        <w:rPr>
          <w:spacing w:val="-13"/>
          <w:sz w:val="22"/>
        </w:rPr>
        <w:t xml:space="preserve"> </w:t>
      </w:r>
      <w:r w:rsidRPr="008E1E51">
        <w:rPr>
          <w:sz w:val="22"/>
        </w:rPr>
        <w:t>must</w:t>
      </w:r>
      <w:r w:rsidRPr="008E1E51">
        <w:rPr>
          <w:spacing w:val="-14"/>
          <w:sz w:val="22"/>
        </w:rPr>
        <w:t xml:space="preserve"> </w:t>
      </w:r>
      <w:r w:rsidRPr="008E1E51">
        <w:rPr>
          <w:sz w:val="22"/>
        </w:rPr>
        <w:t>be</w:t>
      </w:r>
      <w:r w:rsidRPr="008E1E51">
        <w:rPr>
          <w:spacing w:val="-15"/>
          <w:sz w:val="22"/>
        </w:rPr>
        <w:t xml:space="preserve"> </w:t>
      </w:r>
      <w:r w:rsidRPr="008E1E51">
        <w:rPr>
          <w:sz w:val="22"/>
        </w:rPr>
        <w:t>sought,</w:t>
      </w:r>
      <w:r w:rsidRPr="008E1E51">
        <w:rPr>
          <w:spacing w:val="-13"/>
          <w:sz w:val="22"/>
        </w:rPr>
        <w:t xml:space="preserve"> </w:t>
      </w:r>
      <w:r w:rsidRPr="008E1E51">
        <w:rPr>
          <w:sz w:val="22"/>
        </w:rPr>
        <w:t>e.g.</w:t>
      </w:r>
      <w:r w:rsidRPr="008E1E51">
        <w:rPr>
          <w:spacing w:val="-12"/>
          <w:sz w:val="22"/>
        </w:rPr>
        <w:t xml:space="preserve"> </w:t>
      </w:r>
      <w:r w:rsidRPr="008E1E51">
        <w:rPr>
          <w:sz w:val="22"/>
        </w:rPr>
        <w:t>via</w:t>
      </w:r>
      <w:r w:rsidRPr="008E1E51">
        <w:rPr>
          <w:spacing w:val="-12"/>
          <w:sz w:val="22"/>
        </w:rPr>
        <w:t xml:space="preserve"> </w:t>
      </w:r>
      <w:r w:rsidRPr="008E1E51">
        <w:rPr>
          <w:sz w:val="22"/>
        </w:rPr>
        <w:t>the</w:t>
      </w:r>
      <w:r w:rsidRPr="008E1E51">
        <w:rPr>
          <w:spacing w:val="-14"/>
          <w:sz w:val="22"/>
        </w:rPr>
        <w:t xml:space="preserve"> </w:t>
      </w:r>
      <w:r w:rsidRPr="008E1E51">
        <w:rPr>
          <w:sz w:val="22"/>
        </w:rPr>
        <w:t>school(s)</w:t>
      </w:r>
      <w:r w:rsidRPr="008E1E51">
        <w:rPr>
          <w:spacing w:val="-13"/>
          <w:sz w:val="22"/>
        </w:rPr>
        <w:t xml:space="preserve"> </w:t>
      </w:r>
      <w:r w:rsidRPr="008E1E51">
        <w:rPr>
          <w:sz w:val="22"/>
        </w:rPr>
        <w:t>involved,</w:t>
      </w:r>
      <w:r w:rsidRPr="008E1E51">
        <w:rPr>
          <w:spacing w:val="-13"/>
          <w:sz w:val="22"/>
        </w:rPr>
        <w:t xml:space="preserve"> </w:t>
      </w:r>
      <w:r w:rsidRPr="008E1E51">
        <w:rPr>
          <w:sz w:val="22"/>
        </w:rPr>
        <w:t>before</w:t>
      </w:r>
      <w:r w:rsidRPr="008E1E51">
        <w:rPr>
          <w:spacing w:val="-14"/>
          <w:sz w:val="22"/>
        </w:rPr>
        <w:t xml:space="preserve"> </w:t>
      </w:r>
      <w:r w:rsidRPr="008E1E51">
        <w:rPr>
          <w:sz w:val="22"/>
        </w:rPr>
        <w:t>they</w:t>
      </w:r>
      <w:r w:rsidRPr="008E1E51">
        <w:rPr>
          <w:spacing w:val="-15"/>
          <w:sz w:val="22"/>
        </w:rPr>
        <w:t xml:space="preserve"> </w:t>
      </w:r>
      <w:r w:rsidRPr="008E1E51">
        <w:rPr>
          <w:sz w:val="22"/>
        </w:rPr>
        <w:t>are</w:t>
      </w:r>
      <w:r w:rsidRPr="008E1E51">
        <w:rPr>
          <w:spacing w:val="-11"/>
          <w:sz w:val="22"/>
        </w:rPr>
        <w:t xml:space="preserve"> </w:t>
      </w:r>
      <w:r w:rsidRPr="008E1E51">
        <w:rPr>
          <w:sz w:val="22"/>
        </w:rPr>
        <w:t>published.</w:t>
      </w:r>
      <w:r w:rsidRPr="008E1E51">
        <w:rPr>
          <w:spacing w:val="33"/>
          <w:sz w:val="22"/>
        </w:rPr>
        <w:t xml:space="preserve"> </w:t>
      </w:r>
      <w:r w:rsidRPr="008E1E51">
        <w:rPr>
          <w:sz w:val="22"/>
        </w:rPr>
        <w:t>Such</w:t>
      </w:r>
      <w:r w:rsidRPr="008E1E51">
        <w:rPr>
          <w:spacing w:val="-12"/>
          <w:sz w:val="22"/>
        </w:rPr>
        <w:t xml:space="preserve"> </w:t>
      </w:r>
      <w:r w:rsidRPr="008E1E51">
        <w:rPr>
          <w:sz w:val="22"/>
        </w:rPr>
        <w:t>clearance can be obtained either by a Councillor direct, or via the Clerk, who should be consulted if in</w:t>
      </w:r>
      <w:r w:rsidRPr="008E1E51">
        <w:rPr>
          <w:spacing w:val="-23"/>
          <w:sz w:val="22"/>
        </w:rPr>
        <w:t xml:space="preserve"> </w:t>
      </w:r>
      <w:r w:rsidRPr="008E1E51">
        <w:rPr>
          <w:sz w:val="22"/>
        </w:rPr>
        <w:t>doubt.</w:t>
      </w:r>
    </w:p>
    <w:p w14:paraId="44188FAD" w14:textId="77777777" w:rsidR="00CC590E" w:rsidRPr="008E1E51" w:rsidRDefault="00CC590E" w:rsidP="00CC590E">
      <w:pPr>
        <w:pStyle w:val="BodyText"/>
        <w:ind w:right="785"/>
        <w:jc w:val="both"/>
        <w:rPr>
          <w:sz w:val="22"/>
        </w:rPr>
      </w:pPr>
    </w:p>
    <w:p w14:paraId="326F8365" w14:textId="0314EB45" w:rsidR="00CC590E" w:rsidRPr="00CC590E" w:rsidRDefault="00CC590E" w:rsidP="00CC590E">
      <w:pPr>
        <w:ind w:right="265"/>
        <w:rPr>
          <w:rFonts w:eastAsia="Times New Roman" w:cs="Times New Roman"/>
          <w:b/>
          <w:color w:val="808080" w:themeColor="background1" w:themeShade="80"/>
          <w:w w:val="110"/>
          <w:lang w:val="en-US" w:eastAsia="en-US" w:bidi="ar-SA"/>
        </w:rPr>
      </w:pPr>
      <w:r w:rsidRPr="00CC590E">
        <w:rPr>
          <w:rFonts w:eastAsia="Times New Roman" w:cs="Times New Roman"/>
          <w:b/>
          <w:color w:val="808080" w:themeColor="background1" w:themeShade="80"/>
          <w:w w:val="110"/>
          <w:lang w:val="en-US" w:eastAsia="en-US" w:bidi="ar-SA"/>
        </w:rPr>
        <w:t>QUESTIONNAIRES</w:t>
      </w:r>
    </w:p>
    <w:p w14:paraId="39D66981" w14:textId="5E873AC2" w:rsidR="00A35E77" w:rsidRPr="00E2365E" w:rsidRDefault="00A35E77" w:rsidP="00CC590E">
      <w:pPr>
        <w:ind w:right="265"/>
        <w:rPr>
          <w:rFonts w:eastAsia="Times New Roman" w:cs="Times New Roman"/>
          <w:lang w:val="en-US" w:eastAsia="en-US" w:bidi="ar-SA"/>
        </w:rPr>
      </w:pPr>
      <w:r w:rsidRPr="00E2365E">
        <w:rPr>
          <w:rFonts w:eastAsia="Times New Roman" w:cs="Times New Roman"/>
          <w:w w:val="110"/>
          <w:lang w:val="en-US" w:eastAsia="en-US" w:bidi="ar-SA"/>
        </w:rPr>
        <w:t>The Parish Council will seek the views of the residents on significant changes or improvements in the village through the use of</w:t>
      </w:r>
      <w:r w:rsidRPr="00E2365E">
        <w:rPr>
          <w:rFonts w:eastAsia="Times New Roman" w:cs="Times New Roman"/>
          <w:spacing w:val="36"/>
          <w:w w:val="110"/>
          <w:lang w:val="en-US" w:eastAsia="en-US" w:bidi="ar-SA"/>
        </w:rPr>
        <w:t xml:space="preserve"> </w:t>
      </w:r>
      <w:r w:rsidRPr="00E2365E">
        <w:rPr>
          <w:rFonts w:eastAsia="Times New Roman" w:cs="Times New Roman"/>
          <w:w w:val="110"/>
          <w:lang w:val="en-US" w:eastAsia="en-US" w:bidi="ar-SA"/>
        </w:rPr>
        <w:t>questionnaires.</w:t>
      </w:r>
    </w:p>
    <w:p w14:paraId="719A43D1" w14:textId="77777777" w:rsidR="00A35E77" w:rsidRPr="00E2365E" w:rsidRDefault="00A35E77" w:rsidP="00CC590E">
      <w:pPr>
        <w:ind w:right="427"/>
        <w:rPr>
          <w:rFonts w:eastAsia="Times New Roman" w:cs="Times New Roman"/>
          <w:lang w:val="en-US" w:eastAsia="en-US" w:bidi="ar-SA"/>
        </w:rPr>
      </w:pPr>
      <w:r w:rsidRPr="00E2365E">
        <w:rPr>
          <w:rFonts w:eastAsia="Times New Roman" w:cs="Times New Roman"/>
          <w:w w:val="115"/>
          <w:lang w:val="en-US" w:eastAsia="en-US" w:bidi="ar-SA"/>
        </w:rPr>
        <w:t>Depending</w:t>
      </w:r>
      <w:r w:rsidRPr="00E2365E">
        <w:rPr>
          <w:rFonts w:eastAsia="Times New Roman" w:cs="Times New Roman"/>
          <w:spacing w:val="-14"/>
          <w:w w:val="115"/>
          <w:lang w:val="en-US" w:eastAsia="en-US" w:bidi="ar-SA"/>
        </w:rPr>
        <w:t xml:space="preserve"> </w:t>
      </w:r>
      <w:r w:rsidRPr="00E2365E">
        <w:rPr>
          <w:rFonts w:eastAsia="Times New Roman" w:cs="Times New Roman"/>
          <w:w w:val="115"/>
          <w:lang w:val="en-US" w:eastAsia="en-US" w:bidi="ar-SA"/>
        </w:rPr>
        <w:t>on</w:t>
      </w:r>
      <w:r w:rsidRPr="00E2365E">
        <w:rPr>
          <w:rFonts w:eastAsia="Times New Roman" w:cs="Times New Roman"/>
          <w:spacing w:val="-14"/>
          <w:w w:val="115"/>
          <w:lang w:val="en-US" w:eastAsia="en-US" w:bidi="ar-SA"/>
        </w:rPr>
        <w:t xml:space="preserve"> </w:t>
      </w:r>
      <w:r w:rsidRPr="00E2365E">
        <w:rPr>
          <w:rFonts w:eastAsia="Times New Roman" w:cs="Times New Roman"/>
          <w:w w:val="115"/>
          <w:lang w:val="en-US" w:eastAsia="en-US" w:bidi="ar-SA"/>
        </w:rPr>
        <w:t>the</w:t>
      </w:r>
      <w:r w:rsidRPr="00E2365E">
        <w:rPr>
          <w:rFonts w:eastAsia="Times New Roman" w:cs="Times New Roman"/>
          <w:spacing w:val="-15"/>
          <w:w w:val="115"/>
          <w:lang w:val="en-US" w:eastAsia="en-US" w:bidi="ar-SA"/>
        </w:rPr>
        <w:t xml:space="preserve"> </w:t>
      </w:r>
      <w:r w:rsidRPr="00E2365E">
        <w:rPr>
          <w:rFonts w:eastAsia="Times New Roman" w:cs="Times New Roman"/>
          <w:w w:val="115"/>
          <w:lang w:val="en-US" w:eastAsia="en-US" w:bidi="ar-SA"/>
        </w:rPr>
        <w:t>subject</w:t>
      </w:r>
      <w:r w:rsidRPr="00E2365E">
        <w:rPr>
          <w:rFonts w:eastAsia="Times New Roman" w:cs="Times New Roman"/>
          <w:spacing w:val="-14"/>
          <w:w w:val="115"/>
          <w:lang w:val="en-US" w:eastAsia="en-US" w:bidi="ar-SA"/>
        </w:rPr>
        <w:t xml:space="preserve"> </w:t>
      </w:r>
      <w:r w:rsidRPr="00E2365E">
        <w:rPr>
          <w:rFonts w:eastAsia="Times New Roman" w:cs="Times New Roman"/>
          <w:w w:val="115"/>
          <w:lang w:val="en-US" w:eastAsia="en-US" w:bidi="ar-SA"/>
        </w:rPr>
        <w:t>of</w:t>
      </w:r>
      <w:r w:rsidRPr="00E2365E">
        <w:rPr>
          <w:rFonts w:eastAsia="Times New Roman" w:cs="Times New Roman"/>
          <w:spacing w:val="-9"/>
          <w:w w:val="115"/>
          <w:lang w:val="en-US" w:eastAsia="en-US" w:bidi="ar-SA"/>
        </w:rPr>
        <w:t xml:space="preserve"> </w:t>
      </w:r>
      <w:r w:rsidRPr="00E2365E">
        <w:rPr>
          <w:rFonts w:eastAsia="Times New Roman" w:cs="Times New Roman"/>
          <w:w w:val="115"/>
          <w:lang w:val="en-US" w:eastAsia="en-US" w:bidi="ar-SA"/>
        </w:rPr>
        <w:t>the</w:t>
      </w:r>
      <w:r w:rsidRPr="00E2365E">
        <w:rPr>
          <w:rFonts w:eastAsia="Times New Roman" w:cs="Times New Roman"/>
          <w:spacing w:val="-15"/>
          <w:w w:val="115"/>
          <w:lang w:val="en-US" w:eastAsia="en-US" w:bidi="ar-SA"/>
        </w:rPr>
        <w:t xml:space="preserve"> </w:t>
      </w:r>
      <w:r w:rsidRPr="00E2365E">
        <w:rPr>
          <w:rFonts w:eastAsia="Times New Roman" w:cs="Times New Roman"/>
          <w:w w:val="115"/>
          <w:lang w:val="en-US" w:eastAsia="en-US" w:bidi="ar-SA"/>
        </w:rPr>
        <w:t>consultation,</w:t>
      </w:r>
      <w:r w:rsidRPr="00E2365E">
        <w:rPr>
          <w:rFonts w:eastAsia="Times New Roman" w:cs="Times New Roman"/>
          <w:spacing w:val="-12"/>
          <w:w w:val="115"/>
          <w:lang w:val="en-US" w:eastAsia="en-US" w:bidi="ar-SA"/>
        </w:rPr>
        <w:t xml:space="preserve"> </w:t>
      </w:r>
      <w:r w:rsidRPr="00E2365E">
        <w:rPr>
          <w:rFonts w:eastAsia="Times New Roman" w:cs="Times New Roman"/>
          <w:w w:val="115"/>
          <w:lang w:val="en-US" w:eastAsia="en-US" w:bidi="ar-SA"/>
        </w:rPr>
        <w:t>Council</w:t>
      </w:r>
      <w:r>
        <w:rPr>
          <w:rFonts w:eastAsia="Times New Roman" w:cs="Times New Roman"/>
          <w:w w:val="115"/>
          <w:lang w:val="en-US" w:eastAsia="en-US" w:bidi="ar-SA"/>
        </w:rPr>
        <w:t>l</w:t>
      </w:r>
      <w:r w:rsidRPr="00E2365E">
        <w:rPr>
          <w:rFonts w:eastAsia="Times New Roman" w:cs="Times New Roman"/>
          <w:w w:val="115"/>
          <w:lang w:val="en-US" w:eastAsia="en-US" w:bidi="ar-SA"/>
        </w:rPr>
        <w:t>ors</w:t>
      </w:r>
      <w:r w:rsidRPr="00E2365E">
        <w:rPr>
          <w:rFonts w:eastAsia="Times New Roman" w:cs="Times New Roman"/>
          <w:spacing w:val="-15"/>
          <w:w w:val="115"/>
          <w:lang w:val="en-US" w:eastAsia="en-US" w:bidi="ar-SA"/>
        </w:rPr>
        <w:t xml:space="preserve"> </w:t>
      </w:r>
      <w:r w:rsidRPr="00E2365E">
        <w:rPr>
          <w:rFonts w:eastAsia="Times New Roman" w:cs="Times New Roman"/>
          <w:w w:val="115"/>
          <w:lang w:val="en-US" w:eastAsia="en-US" w:bidi="ar-SA"/>
        </w:rPr>
        <w:t>may</w:t>
      </w:r>
      <w:r w:rsidRPr="00E2365E">
        <w:rPr>
          <w:rFonts w:eastAsia="Times New Roman" w:cs="Times New Roman"/>
          <w:spacing w:val="-14"/>
          <w:w w:val="115"/>
          <w:lang w:val="en-US" w:eastAsia="en-US" w:bidi="ar-SA"/>
        </w:rPr>
        <w:t xml:space="preserve"> </w:t>
      </w:r>
      <w:r w:rsidRPr="00E2365E">
        <w:rPr>
          <w:rFonts w:eastAsia="Times New Roman" w:cs="Times New Roman"/>
          <w:w w:val="115"/>
          <w:lang w:val="en-US" w:eastAsia="en-US" w:bidi="ar-SA"/>
        </w:rPr>
        <w:t>have</w:t>
      </w:r>
      <w:r w:rsidRPr="00E2365E">
        <w:rPr>
          <w:rFonts w:eastAsia="Times New Roman" w:cs="Times New Roman"/>
          <w:spacing w:val="-13"/>
          <w:w w:val="115"/>
          <w:lang w:val="en-US" w:eastAsia="en-US" w:bidi="ar-SA"/>
        </w:rPr>
        <w:t xml:space="preserve"> </w:t>
      </w:r>
      <w:r w:rsidRPr="00E2365E">
        <w:rPr>
          <w:rFonts w:eastAsia="Times New Roman" w:cs="Times New Roman"/>
          <w:w w:val="115"/>
          <w:lang w:val="en-US" w:eastAsia="en-US" w:bidi="ar-SA"/>
        </w:rPr>
        <w:t>such</w:t>
      </w:r>
      <w:r w:rsidRPr="00E2365E">
        <w:rPr>
          <w:rFonts w:eastAsia="Times New Roman" w:cs="Times New Roman"/>
          <w:spacing w:val="-14"/>
          <w:w w:val="115"/>
          <w:lang w:val="en-US" w:eastAsia="en-US" w:bidi="ar-SA"/>
        </w:rPr>
        <w:t xml:space="preserve"> </w:t>
      </w:r>
      <w:r w:rsidRPr="00E2365E">
        <w:rPr>
          <w:rFonts w:eastAsia="Times New Roman" w:cs="Times New Roman"/>
          <w:w w:val="115"/>
          <w:lang w:val="en-US" w:eastAsia="en-US" w:bidi="ar-SA"/>
        </w:rPr>
        <w:t>questionnaires delivered to each household, made available in the village and other community buildings</w:t>
      </w:r>
      <w:r w:rsidRPr="00E2365E">
        <w:rPr>
          <w:rFonts w:eastAsia="Times New Roman" w:cs="Times New Roman"/>
          <w:spacing w:val="-14"/>
          <w:w w:val="115"/>
          <w:lang w:val="en-US" w:eastAsia="en-US" w:bidi="ar-SA"/>
        </w:rPr>
        <w:t xml:space="preserve"> </w:t>
      </w:r>
      <w:r w:rsidRPr="00E2365E">
        <w:rPr>
          <w:rFonts w:eastAsia="Times New Roman" w:cs="Times New Roman"/>
          <w:w w:val="115"/>
          <w:lang w:val="en-US" w:eastAsia="en-US" w:bidi="ar-SA"/>
        </w:rPr>
        <w:t>and</w:t>
      </w:r>
      <w:r w:rsidRPr="00E2365E">
        <w:rPr>
          <w:rFonts w:eastAsia="Times New Roman" w:cs="Times New Roman"/>
          <w:spacing w:val="-13"/>
          <w:w w:val="115"/>
          <w:lang w:val="en-US" w:eastAsia="en-US" w:bidi="ar-SA"/>
        </w:rPr>
        <w:t xml:space="preserve"> </w:t>
      </w:r>
      <w:r w:rsidRPr="00E2365E">
        <w:rPr>
          <w:rFonts w:eastAsia="Times New Roman" w:cs="Times New Roman"/>
          <w:w w:val="115"/>
          <w:lang w:val="en-US" w:eastAsia="en-US" w:bidi="ar-SA"/>
        </w:rPr>
        <w:t>or</w:t>
      </w:r>
      <w:r w:rsidRPr="00E2365E">
        <w:rPr>
          <w:rFonts w:eastAsia="Times New Roman" w:cs="Times New Roman"/>
          <w:spacing w:val="-16"/>
          <w:w w:val="115"/>
          <w:lang w:val="en-US" w:eastAsia="en-US" w:bidi="ar-SA"/>
        </w:rPr>
        <w:t xml:space="preserve"> </w:t>
      </w:r>
      <w:r w:rsidRPr="00E2365E">
        <w:rPr>
          <w:rFonts w:eastAsia="Times New Roman" w:cs="Times New Roman"/>
          <w:w w:val="115"/>
          <w:lang w:val="en-US" w:eastAsia="en-US" w:bidi="ar-SA"/>
        </w:rPr>
        <w:t>run</w:t>
      </w:r>
      <w:r w:rsidRPr="00E2365E">
        <w:rPr>
          <w:rFonts w:eastAsia="Times New Roman" w:cs="Times New Roman"/>
          <w:spacing w:val="-13"/>
          <w:w w:val="115"/>
          <w:lang w:val="en-US" w:eastAsia="en-US" w:bidi="ar-SA"/>
        </w:rPr>
        <w:t xml:space="preserve"> </w:t>
      </w:r>
      <w:r w:rsidRPr="00E2365E">
        <w:rPr>
          <w:rFonts w:eastAsia="Times New Roman" w:cs="Times New Roman"/>
          <w:w w:val="115"/>
          <w:lang w:val="en-US" w:eastAsia="en-US" w:bidi="ar-SA"/>
        </w:rPr>
        <w:t>a</w:t>
      </w:r>
      <w:r w:rsidRPr="00E2365E">
        <w:rPr>
          <w:rFonts w:eastAsia="Times New Roman" w:cs="Times New Roman"/>
          <w:spacing w:val="-11"/>
          <w:w w:val="115"/>
          <w:lang w:val="en-US" w:eastAsia="en-US" w:bidi="ar-SA"/>
        </w:rPr>
        <w:t xml:space="preserve"> </w:t>
      </w:r>
      <w:r w:rsidRPr="00E2365E">
        <w:rPr>
          <w:rFonts w:eastAsia="Times New Roman" w:cs="Times New Roman"/>
          <w:w w:val="115"/>
          <w:lang w:val="en-US" w:eastAsia="en-US" w:bidi="ar-SA"/>
        </w:rPr>
        <w:t>consultation</w:t>
      </w:r>
      <w:r w:rsidRPr="00E2365E">
        <w:rPr>
          <w:rFonts w:eastAsia="Times New Roman" w:cs="Times New Roman"/>
          <w:spacing w:val="-14"/>
          <w:w w:val="115"/>
          <w:lang w:val="en-US" w:eastAsia="en-US" w:bidi="ar-SA"/>
        </w:rPr>
        <w:t xml:space="preserve"> </w:t>
      </w:r>
      <w:r w:rsidRPr="00E2365E">
        <w:rPr>
          <w:rFonts w:eastAsia="Times New Roman" w:cs="Times New Roman"/>
          <w:w w:val="115"/>
          <w:lang w:val="en-US" w:eastAsia="en-US" w:bidi="ar-SA"/>
        </w:rPr>
        <w:t>event</w:t>
      </w:r>
      <w:r w:rsidRPr="00E2365E">
        <w:rPr>
          <w:rFonts w:eastAsia="Times New Roman" w:cs="Times New Roman"/>
          <w:spacing w:val="-9"/>
          <w:w w:val="115"/>
          <w:lang w:val="en-US" w:eastAsia="en-US" w:bidi="ar-SA"/>
        </w:rPr>
        <w:t xml:space="preserve"> </w:t>
      </w:r>
      <w:r w:rsidRPr="00E2365E">
        <w:rPr>
          <w:rFonts w:eastAsia="Times New Roman" w:cs="Times New Roman"/>
          <w:w w:val="115"/>
          <w:lang w:val="en-US" w:eastAsia="en-US" w:bidi="ar-SA"/>
        </w:rPr>
        <w:t>at</w:t>
      </w:r>
      <w:r w:rsidRPr="00E2365E">
        <w:rPr>
          <w:rFonts w:eastAsia="Times New Roman" w:cs="Times New Roman"/>
          <w:spacing w:val="-13"/>
          <w:w w:val="115"/>
          <w:lang w:val="en-US" w:eastAsia="en-US" w:bidi="ar-SA"/>
        </w:rPr>
        <w:t xml:space="preserve"> </w:t>
      </w:r>
      <w:r w:rsidRPr="00E2365E">
        <w:rPr>
          <w:rFonts w:eastAsia="Times New Roman" w:cs="Times New Roman"/>
          <w:w w:val="115"/>
          <w:lang w:val="en-US" w:eastAsia="en-US" w:bidi="ar-SA"/>
        </w:rPr>
        <w:t>the</w:t>
      </w:r>
      <w:r w:rsidRPr="00E2365E">
        <w:rPr>
          <w:rFonts w:eastAsia="Times New Roman" w:cs="Times New Roman"/>
          <w:spacing w:val="-15"/>
          <w:w w:val="115"/>
          <w:lang w:val="en-US" w:eastAsia="en-US" w:bidi="ar-SA"/>
        </w:rPr>
        <w:t xml:space="preserve"> </w:t>
      </w:r>
      <w:r>
        <w:rPr>
          <w:rFonts w:eastAsia="Times New Roman" w:cs="Times New Roman"/>
          <w:spacing w:val="-15"/>
          <w:w w:val="115"/>
          <w:lang w:val="en-US" w:eastAsia="en-US" w:bidi="ar-SA"/>
        </w:rPr>
        <w:t>village hall or community event</w:t>
      </w:r>
      <w:r w:rsidRPr="00E2365E">
        <w:rPr>
          <w:rFonts w:eastAsia="Times New Roman" w:cs="Times New Roman"/>
          <w:w w:val="115"/>
          <w:lang w:val="en-US" w:eastAsia="en-US" w:bidi="ar-SA"/>
        </w:rPr>
        <w:t>.</w:t>
      </w:r>
      <w:r>
        <w:rPr>
          <w:rFonts w:eastAsia="Times New Roman" w:cs="Times New Roman"/>
          <w:w w:val="115"/>
          <w:lang w:val="en-US" w:eastAsia="en-US" w:bidi="ar-SA"/>
        </w:rPr>
        <w:t xml:space="preserve">  Feedback to the council is essential in improving the service provided to the local community.</w:t>
      </w:r>
    </w:p>
    <w:p w14:paraId="46288D7B" w14:textId="77777777" w:rsidR="00A35E77" w:rsidRDefault="00A35E77" w:rsidP="00A35E77">
      <w:pPr>
        <w:pStyle w:val="BodyText"/>
        <w:spacing w:before="6"/>
        <w:rPr>
          <w:sz w:val="22"/>
        </w:rPr>
        <w:sectPr w:rsidR="00A35E77" w:rsidSect="00A35E77">
          <w:pgSz w:w="11920" w:h="16850"/>
          <w:pgMar w:top="720" w:right="720" w:bottom="720" w:left="720" w:header="0" w:footer="887" w:gutter="0"/>
          <w:cols w:space="720"/>
          <w:docGrid w:linePitch="299"/>
        </w:sectPr>
      </w:pPr>
    </w:p>
    <w:p w14:paraId="1CC87889" w14:textId="180EDE66" w:rsidR="00A35E77" w:rsidRDefault="00A35E77" w:rsidP="00A35E77">
      <w:pPr>
        <w:pStyle w:val="BodyText"/>
        <w:spacing w:before="6"/>
        <w:rPr>
          <w:sz w:val="22"/>
        </w:rPr>
      </w:pPr>
    </w:p>
    <w:p w14:paraId="0F18D47C" w14:textId="7467D00B" w:rsidR="00CC590E" w:rsidRPr="00CC590E" w:rsidRDefault="00CC590E" w:rsidP="00F149C4">
      <w:pPr>
        <w:pStyle w:val="BodyText"/>
        <w:spacing w:before="6"/>
        <w:rPr>
          <w:b/>
          <w:color w:val="808080" w:themeColor="background1" w:themeShade="80"/>
          <w:sz w:val="22"/>
        </w:rPr>
      </w:pPr>
      <w:r w:rsidRPr="00CC590E">
        <w:rPr>
          <w:b/>
          <w:color w:val="808080" w:themeColor="background1" w:themeShade="80"/>
          <w:sz w:val="22"/>
        </w:rPr>
        <w:t>PRESS – MEDIA MANAGEMENT</w:t>
      </w:r>
    </w:p>
    <w:p w14:paraId="51C4D2DF" w14:textId="469C58E3" w:rsidR="00A35E77" w:rsidRPr="00FA1F31" w:rsidRDefault="00A35E77" w:rsidP="00F149C4">
      <w:pPr>
        <w:pStyle w:val="BodyText"/>
        <w:spacing w:before="6"/>
        <w:rPr>
          <w:sz w:val="22"/>
        </w:rPr>
      </w:pPr>
      <w:r>
        <w:rPr>
          <w:sz w:val="22"/>
        </w:rPr>
        <w:t>HM</w:t>
      </w:r>
      <w:r w:rsidRPr="00FA1F31">
        <w:rPr>
          <w:sz w:val="22"/>
        </w:rPr>
        <w:t>TPC’s general policy for dealing with the press/media states:</w:t>
      </w:r>
    </w:p>
    <w:p w14:paraId="06DA8A36" w14:textId="77777777" w:rsidR="00A35E77" w:rsidRPr="00FA1F31" w:rsidRDefault="00A35E77" w:rsidP="00A35E77">
      <w:pPr>
        <w:pStyle w:val="BodyText"/>
        <w:spacing w:before="6"/>
        <w:rPr>
          <w:sz w:val="22"/>
        </w:rPr>
      </w:pPr>
    </w:p>
    <w:p w14:paraId="08F4DAE4" w14:textId="77777777" w:rsidR="00A35E77" w:rsidRPr="00FA1F31" w:rsidRDefault="00A35E77" w:rsidP="00F149C4">
      <w:pPr>
        <w:spacing w:before="1"/>
        <w:ind w:right="521"/>
        <w:jc w:val="both"/>
      </w:pPr>
      <w:r w:rsidRPr="00FA1F31">
        <w:t>If practical</w:t>
      </w:r>
      <w:r>
        <w:t>,</w:t>
      </w:r>
      <w:r w:rsidRPr="00FA1F31">
        <w:t xml:space="preserve"> any releases to the press or other media are to be approved by the Council</w:t>
      </w:r>
      <w:r>
        <w:t>,</w:t>
      </w:r>
      <w:r w:rsidRPr="00FA1F31">
        <w:t xml:space="preserve"> but if due to time constraints</w:t>
      </w:r>
      <w:r w:rsidRPr="00FA1F31">
        <w:rPr>
          <w:spacing w:val="-8"/>
        </w:rPr>
        <w:t xml:space="preserve"> </w:t>
      </w:r>
      <w:r w:rsidRPr="00FA1F31">
        <w:t>this</w:t>
      </w:r>
      <w:r w:rsidRPr="00FA1F31">
        <w:rPr>
          <w:spacing w:val="-9"/>
        </w:rPr>
        <w:t xml:space="preserve"> </w:t>
      </w:r>
      <w:r w:rsidRPr="00FA1F31">
        <w:t>is</w:t>
      </w:r>
      <w:r w:rsidRPr="00FA1F31">
        <w:rPr>
          <w:spacing w:val="-5"/>
        </w:rPr>
        <w:t xml:space="preserve"> </w:t>
      </w:r>
      <w:r w:rsidRPr="00FA1F31">
        <w:t>not</w:t>
      </w:r>
      <w:r w:rsidRPr="00FA1F31">
        <w:rPr>
          <w:spacing w:val="-11"/>
        </w:rPr>
        <w:t xml:space="preserve"> </w:t>
      </w:r>
      <w:r w:rsidRPr="00FA1F31">
        <w:t>possible</w:t>
      </w:r>
      <w:r>
        <w:t>,</w:t>
      </w:r>
      <w:r w:rsidRPr="00FA1F31">
        <w:rPr>
          <w:spacing w:val="-8"/>
        </w:rPr>
        <w:t xml:space="preserve"> </w:t>
      </w:r>
      <w:r w:rsidRPr="00FA1F31">
        <w:t>only</w:t>
      </w:r>
      <w:r w:rsidRPr="00FA1F31">
        <w:rPr>
          <w:spacing w:val="-8"/>
        </w:rPr>
        <w:t xml:space="preserve"> </w:t>
      </w:r>
      <w:r w:rsidRPr="00FA1F31">
        <w:t>the</w:t>
      </w:r>
      <w:r w:rsidRPr="00FA1F31">
        <w:rPr>
          <w:spacing w:val="-1"/>
        </w:rPr>
        <w:t xml:space="preserve"> </w:t>
      </w:r>
      <w:r w:rsidRPr="00FA1F31">
        <w:t>Clerk</w:t>
      </w:r>
      <w:r w:rsidRPr="00FA1F31">
        <w:rPr>
          <w:spacing w:val="-5"/>
        </w:rPr>
        <w:t xml:space="preserve"> </w:t>
      </w:r>
      <w:r w:rsidRPr="00FA1F31">
        <w:t>and/or</w:t>
      </w:r>
      <w:r w:rsidRPr="00FA1F31">
        <w:rPr>
          <w:spacing w:val="-9"/>
        </w:rPr>
        <w:t xml:space="preserve"> </w:t>
      </w:r>
      <w:r w:rsidRPr="00FA1F31">
        <w:t>the</w:t>
      </w:r>
      <w:r w:rsidRPr="00FA1F31">
        <w:rPr>
          <w:spacing w:val="-10"/>
        </w:rPr>
        <w:t xml:space="preserve"> </w:t>
      </w:r>
      <w:r w:rsidRPr="00FA1F31">
        <w:t>Chairman</w:t>
      </w:r>
      <w:r w:rsidRPr="00FA1F31">
        <w:rPr>
          <w:spacing w:val="-11"/>
        </w:rPr>
        <w:t xml:space="preserve"> </w:t>
      </w:r>
      <w:r w:rsidRPr="00FA1F31">
        <w:t>can</w:t>
      </w:r>
      <w:r w:rsidRPr="00FA1F31">
        <w:rPr>
          <w:spacing w:val="-8"/>
        </w:rPr>
        <w:t xml:space="preserve"> </w:t>
      </w:r>
      <w:r w:rsidRPr="00FA1F31">
        <w:t>deal</w:t>
      </w:r>
      <w:r w:rsidRPr="00FA1F31">
        <w:rPr>
          <w:spacing w:val="-11"/>
        </w:rPr>
        <w:t xml:space="preserve"> </w:t>
      </w:r>
      <w:r w:rsidRPr="00FA1F31">
        <w:t>with</w:t>
      </w:r>
      <w:r w:rsidRPr="00FA1F31">
        <w:rPr>
          <w:spacing w:val="-8"/>
        </w:rPr>
        <w:t xml:space="preserve"> </w:t>
      </w:r>
      <w:r w:rsidRPr="00FA1F31">
        <w:t>the</w:t>
      </w:r>
      <w:r w:rsidRPr="00FA1F31">
        <w:rPr>
          <w:spacing w:val="-10"/>
        </w:rPr>
        <w:t xml:space="preserve"> </w:t>
      </w:r>
      <w:r w:rsidRPr="00FA1F31">
        <w:t>press/media</w:t>
      </w:r>
      <w:r w:rsidRPr="00FA1F31">
        <w:rPr>
          <w:spacing w:val="-10"/>
        </w:rPr>
        <w:t xml:space="preserve"> </w:t>
      </w:r>
      <w:r w:rsidRPr="00FA1F31">
        <w:t>on</w:t>
      </w:r>
      <w:r w:rsidRPr="00FA1F31">
        <w:rPr>
          <w:spacing w:val="-10"/>
        </w:rPr>
        <w:t xml:space="preserve"> </w:t>
      </w:r>
      <w:r w:rsidRPr="00FA1F31">
        <w:t>behalf of the</w:t>
      </w:r>
      <w:r w:rsidRPr="00FA1F31">
        <w:rPr>
          <w:spacing w:val="2"/>
        </w:rPr>
        <w:t xml:space="preserve"> </w:t>
      </w:r>
      <w:r w:rsidRPr="00FA1F31">
        <w:t>Council.</w:t>
      </w:r>
    </w:p>
    <w:p w14:paraId="347E02D1" w14:textId="77777777" w:rsidR="00A35E77" w:rsidRPr="00FA1F31" w:rsidRDefault="00A35E77" w:rsidP="00F149C4">
      <w:pPr>
        <w:pStyle w:val="BodyText"/>
        <w:spacing w:before="11"/>
        <w:rPr>
          <w:sz w:val="22"/>
        </w:rPr>
      </w:pPr>
    </w:p>
    <w:p w14:paraId="613EE949" w14:textId="77777777" w:rsidR="00A35E77" w:rsidRPr="00FA1F31" w:rsidRDefault="00A35E77" w:rsidP="00F149C4">
      <w:pPr>
        <w:pStyle w:val="BodyText"/>
        <w:rPr>
          <w:sz w:val="22"/>
        </w:rPr>
      </w:pPr>
      <w:r w:rsidRPr="00FA1F31">
        <w:rPr>
          <w:sz w:val="22"/>
        </w:rPr>
        <w:t>Key points for effective management of media relations:</w:t>
      </w:r>
    </w:p>
    <w:p w14:paraId="200218A1" w14:textId="77777777" w:rsidR="00A35E77" w:rsidRPr="00FA1F31" w:rsidRDefault="00A35E77" w:rsidP="00F149C4">
      <w:pPr>
        <w:pStyle w:val="ListParagraph"/>
        <w:numPr>
          <w:ilvl w:val="0"/>
          <w:numId w:val="3"/>
        </w:numPr>
        <w:spacing w:before="78"/>
        <w:ind w:left="426" w:hanging="360"/>
      </w:pPr>
      <w:r w:rsidRPr="00FA1F31">
        <w:t>Seek</w:t>
      </w:r>
      <w:r w:rsidRPr="00FA1F31">
        <w:rPr>
          <w:spacing w:val="2"/>
        </w:rPr>
        <w:t xml:space="preserve"> </w:t>
      </w:r>
      <w:r w:rsidRPr="00FA1F31">
        <w:t>to</w:t>
      </w:r>
      <w:r w:rsidRPr="00FA1F31">
        <w:rPr>
          <w:spacing w:val="-5"/>
        </w:rPr>
        <w:t xml:space="preserve"> </w:t>
      </w:r>
      <w:r w:rsidRPr="00FA1F31">
        <w:t>respond</w:t>
      </w:r>
      <w:r w:rsidRPr="00FA1F31">
        <w:rPr>
          <w:spacing w:val="-8"/>
        </w:rPr>
        <w:t xml:space="preserve"> </w:t>
      </w:r>
      <w:r w:rsidRPr="00FA1F31">
        <w:t>to</w:t>
      </w:r>
      <w:r w:rsidRPr="00FA1F31">
        <w:rPr>
          <w:spacing w:val="-8"/>
        </w:rPr>
        <w:t xml:space="preserve"> </w:t>
      </w:r>
      <w:r w:rsidRPr="00FA1F31">
        <w:t>journalists</w:t>
      </w:r>
      <w:r w:rsidRPr="00FA1F31">
        <w:rPr>
          <w:spacing w:val="-4"/>
        </w:rPr>
        <w:t xml:space="preserve"> </w:t>
      </w:r>
      <w:r w:rsidRPr="00FA1F31">
        <w:t>within</w:t>
      </w:r>
      <w:r w:rsidRPr="00FA1F31">
        <w:rPr>
          <w:spacing w:val="-6"/>
        </w:rPr>
        <w:t xml:space="preserve"> </w:t>
      </w:r>
      <w:r w:rsidRPr="00FA1F31">
        <w:t>a</w:t>
      </w:r>
      <w:r w:rsidRPr="00FA1F31">
        <w:rPr>
          <w:spacing w:val="-9"/>
        </w:rPr>
        <w:t xml:space="preserve"> </w:t>
      </w:r>
      <w:r w:rsidRPr="00FA1F31">
        <w:t>reasonable</w:t>
      </w:r>
      <w:r w:rsidRPr="00FA1F31">
        <w:rPr>
          <w:spacing w:val="-5"/>
        </w:rPr>
        <w:t xml:space="preserve"> </w:t>
      </w:r>
      <w:r w:rsidRPr="00FA1F31">
        <w:t>time</w:t>
      </w:r>
    </w:p>
    <w:p w14:paraId="0B7791F6" w14:textId="77777777" w:rsidR="00A35E77" w:rsidRPr="00FA1F31" w:rsidRDefault="00A35E77" w:rsidP="00F149C4">
      <w:pPr>
        <w:pStyle w:val="ListParagraph"/>
        <w:numPr>
          <w:ilvl w:val="0"/>
          <w:numId w:val="3"/>
        </w:numPr>
        <w:spacing w:before="37"/>
        <w:ind w:left="426" w:hanging="360"/>
      </w:pPr>
      <w:r w:rsidRPr="00FA1F31">
        <w:t>Be</w:t>
      </w:r>
      <w:r w:rsidRPr="00FA1F31">
        <w:rPr>
          <w:spacing w:val="-9"/>
        </w:rPr>
        <w:t xml:space="preserve"> </w:t>
      </w:r>
      <w:r w:rsidRPr="00FA1F31">
        <w:t>helpful,</w:t>
      </w:r>
      <w:r w:rsidRPr="00FA1F31">
        <w:rPr>
          <w:spacing w:val="-8"/>
        </w:rPr>
        <w:t xml:space="preserve"> </w:t>
      </w:r>
      <w:r w:rsidRPr="00FA1F31">
        <w:t>polite</w:t>
      </w:r>
      <w:r w:rsidRPr="00FA1F31">
        <w:rPr>
          <w:spacing w:val="-10"/>
        </w:rPr>
        <w:t xml:space="preserve"> </w:t>
      </w:r>
      <w:r w:rsidRPr="00FA1F31">
        <w:t>and</w:t>
      </w:r>
      <w:r w:rsidRPr="00FA1F31">
        <w:rPr>
          <w:spacing w:val="-5"/>
        </w:rPr>
        <w:t xml:space="preserve"> </w:t>
      </w:r>
      <w:r w:rsidRPr="00FA1F31">
        <w:t>positive</w:t>
      </w:r>
      <w:r w:rsidRPr="00FA1F31">
        <w:rPr>
          <w:spacing w:val="-2"/>
        </w:rPr>
        <w:t xml:space="preserve"> </w:t>
      </w:r>
      <w:r w:rsidRPr="00FA1F31">
        <w:t>(and</w:t>
      </w:r>
      <w:r w:rsidRPr="00FA1F31">
        <w:rPr>
          <w:spacing w:val="-1"/>
        </w:rPr>
        <w:t xml:space="preserve"> </w:t>
      </w:r>
      <w:r w:rsidRPr="00FA1F31">
        <w:t>avoid</w:t>
      </w:r>
      <w:r w:rsidRPr="00FA1F31">
        <w:rPr>
          <w:spacing w:val="-2"/>
        </w:rPr>
        <w:t xml:space="preserve"> </w:t>
      </w:r>
      <w:r w:rsidRPr="00FA1F31">
        <w:t>saying</w:t>
      </w:r>
      <w:r w:rsidRPr="00FA1F31">
        <w:rPr>
          <w:spacing w:val="-8"/>
        </w:rPr>
        <w:t xml:space="preserve"> </w:t>
      </w:r>
      <w:r w:rsidRPr="00FA1F31">
        <w:t>‘no</w:t>
      </w:r>
      <w:r w:rsidRPr="00FA1F31">
        <w:rPr>
          <w:spacing w:val="-9"/>
        </w:rPr>
        <w:t xml:space="preserve"> </w:t>
      </w:r>
      <w:r w:rsidRPr="00FA1F31">
        <w:t>comment’)</w:t>
      </w:r>
    </w:p>
    <w:p w14:paraId="05274A0F" w14:textId="77777777" w:rsidR="00A35E77" w:rsidRPr="00FA1F31" w:rsidRDefault="00A35E77" w:rsidP="00F149C4">
      <w:pPr>
        <w:pStyle w:val="ListParagraph"/>
        <w:numPr>
          <w:ilvl w:val="0"/>
          <w:numId w:val="3"/>
        </w:numPr>
        <w:spacing w:before="34" w:line="273" w:lineRule="auto"/>
        <w:ind w:left="426" w:right="330" w:hanging="360"/>
      </w:pPr>
      <w:r w:rsidRPr="00FA1F31">
        <w:t>Ensure</w:t>
      </w:r>
      <w:r w:rsidRPr="00FA1F31">
        <w:rPr>
          <w:spacing w:val="-5"/>
        </w:rPr>
        <w:t xml:space="preserve"> </w:t>
      </w:r>
      <w:r w:rsidRPr="00FA1F31">
        <w:t>all</w:t>
      </w:r>
      <w:r w:rsidRPr="00FA1F31">
        <w:rPr>
          <w:spacing w:val="-7"/>
        </w:rPr>
        <w:t xml:space="preserve"> </w:t>
      </w:r>
      <w:r w:rsidRPr="00FA1F31">
        <w:t>statements</w:t>
      </w:r>
      <w:r w:rsidRPr="00FA1F31">
        <w:rPr>
          <w:spacing w:val="-2"/>
        </w:rPr>
        <w:t xml:space="preserve"> </w:t>
      </w:r>
      <w:r w:rsidRPr="00FA1F31">
        <w:t>or</w:t>
      </w:r>
      <w:r w:rsidRPr="00FA1F31">
        <w:rPr>
          <w:spacing w:val="-6"/>
        </w:rPr>
        <w:t xml:space="preserve"> </w:t>
      </w:r>
      <w:r w:rsidRPr="00FA1F31">
        <w:t>responses</w:t>
      </w:r>
      <w:r w:rsidRPr="00FA1F31">
        <w:rPr>
          <w:spacing w:val="-3"/>
        </w:rPr>
        <w:t xml:space="preserve"> </w:t>
      </w:r>
      <w:r w:rsidRPr="00FA1F31">
        <w:t>to</w:t>
      </w:r>
      <w:r w:rsidRPr="00FA1F31">
        <w:rPr>
          <w:spacing w:val="-4"/>
        </w:rPr>
        <w:t xml:space="preserve"> </w:t>
      </w:r>
      <w:r w:rsidRPr="00FA1F31">
        <w:t>hostile</w:t>
      </w:r>
      <w:r w:rsidRPr="00FA1F31">
        <w:rPr>
          <w:spacing w:val="-4"/>
        </w:rPr>
        <w:t xml:space="preserve"> </w:t>
      </w:r>
      <w:r w:rsidRPr="00FA1F31">
        <w:t>enquiries</w:t>
      </w:r>
      <w:r w:rsidRPr="00FA1F31">
        <w:rPr>
          <w:spacing w:val="-6"/>
        </w:rPr>
        <w:t xml:space="preserve"> </w:t>
      </w:r>
      <w:r w:rsidRPr="00FA1F31">
        <w:t>are</w:t>
      </w:r>
      <w:r w:rsidRPr="00FA1F31">
        <w:rPr>
          <w:spacing w:val="-5"/>
        </w:rPr>
        <w:t xml:space="preserve"> </w:t>
      </w:r>
      <w:r w:rsidRPr="00FA1F31">
        <w:t>cleared</w:t>
      </w:r>
      <w:r w:rsidRPr="00FA1F31">
        <w:rPr>
          <w:spacing w:val="-4"/>
        </w:rPr>
        <w:t xml:space="preserve"> </w:t>
      </w:r>
      <w:r w:rsidRPr="00FA1F31">
        <w:t>by</w:t>
      </w:r>
      <w:r w:rsidRPr="00FA1F31">
        <w:rPr>
          <w:spacing w:val="-10"/>
        </w:rPr>
        <w:t xml:space="preserve"> </w:t>
      </w:r>
      <w:r w:rsidRPr="00FA1F31">
        <w:t>the</w:t>
      </w:r>
      <w:r w:rsidRPr="00FA1F31">
        <w:rPr>
          <w:spacing w:val="-4"/>
        </w:rPr>
        <w:t xml:space="preserve"> </w:t>
      </w:r>
      <w:r w:rsidRPr="00FA1F31">
        <w:t>Parish</w:t>
      </w:r>
      <w:r w:rsidRPr="00FA1F31">
        <w:rPr>
          <w:spacing w:val="-4"/>
        </w:rPr>
        <w:t xml:space="preserve"> </w:t>
      </w:r>
      <w:r w:rsidRPr="00FA1F31">
        <w:t>Clerk</w:t>
      </w:r>
      <w:r>
        <w:t xml:space="preserve"> or the</w:t>
      </w:r>
      <w:r w:rsidRPr="00FA1F31">
        <w:rPr>
          <w:spacing w:val="-2"/>
        </w:rPr>
        <w:t xml:space="preserve"> </w:t>
      </w:r>
      <w:r>
        <w:rPr>
          <w:spacing w:val="-2"/>
        </w:rPr>
        <w:t>HM</w:t>
      </w:r>
      <w:r w:rsidRPr="00FA1F31">
        <w:t>TPC</w:t>
      </w:r>
      <w:r w:rsidRPr="00FA1F31">
        <w:rPr>
          <w:spacing w:val="-4"/>
        </w:rPr>
        <w:t xml:space="preserve"> </w:t>
      </w:r>
      <w:r w:rsidRPr="00FA1F31">
        <w:t>Chair</w:t>
      </w:r>
      <w:r>
        <w:rPr>
          <w:spacing w:val="-4"/>
        </w:rPr>
        <w:t>.</w:t>
      </w:r>
    </w:p>
    <w:p w14:paraId="4F50E40F" w14:textId="77777777" w:rsidR="00A35E77" w:rsidRPr="00A0243E" w:rsidRDefault="00A35E77" w:rsidP="00F149C4">
      <w:pPr>
        <w:pStyle w:val="ListParagraph"/>
        <w:numPr>
          <w:ilvl w:val="0"/>
          <w:numId w:val="3"/>
        </w:numPr>
        <w:spacing w:before="34"/>
        <w:ind w:left="426" w:right="508" w:hanging="360"/>
      </w:pPr>
      <w:r w:rsidRPr="00FA1F31">
        <w:t>Being pro-active</w:t>
      </w:r>
      <w:r>
        <w:t xml:space="preserve"> </w:t>
      </w:r>
      <w:r w:rsidRPr="00FA1F31">
        <w:t>includes issuing timely and relevant press releases and</w:t>
      </w:r>
      <w:r w:rsidRPr="00FA1F31">
        <w:rPr>
          <w:spacing w:val="-41"/>
        </w:rPr>
        <w:t xml:space="preserve"> </w:t>
      </w:r>
      <w:r w:rsidRPr="00FA1F31">
        <w:t xml:space="preserve">pre-empting potential </w:t>
      </w:r>
      <w:r w:rsidRPr="00A0243E">
        <w:t>stories arising from council agendas/minutes where</w:t>
      </w:r>
      <w:r w:rsidRPr="00A0243E">
        <w:rPr>
          <w:spacing w:val="40"/>
        </w:rPr>
        <w:t xml:space="preserve"> </w:t>
      </w:r>
      <w:r w:rsidRPr="00A0243E">
        <w:t>possible.</w:t>
      </w:r>
    </w:p>
    <w:p w14:paraId="6D49FFA5" w14:textId="77777777" w:rsidR="00A35E77" w:rsidRDefault="00A35E77" w:rsidP="006220D2">
      <w:pPr>
        <w:pStyle w:val="BodyText"/>
        <w:rPr>
          <w:sz w:val="22"/>
          <w:szCs w:val="22"/>
        </w:rPr>
      </w:pPr>
    </w:p>
    <w:p w14:paraId="50034414" w14:textId="44EF1266" w:rsidR="006220D2" w:rsidRPr="006220D2" w:rsidRDefault="006220D2" w:rsidP="006220D2">
      <w:pPr>
        <w:pStyle w:val="BodyText"/>
        <w:rPr>
          <w:b/>
          <w:color w:val="808080" w:themeColor="background1" w:themeShade="80"/>
          <w:sz w:val="22"/>
          <w:szCs w:val="22"/>
        </w:rPr>
      </w:pPr>
      <w:r w:rsidRPr="006220D2">
        <w:rPr>
          <w:b/>
          <w:color w:val="808080" w:themeColor="background1" w:themeShade="80"/>
          <w:sz w:val="22"/>
          <w:szCs w:val="22"/>
        </w:rPr>
        <w:t>PUBLICATIONS</w:t>
      </w:r>
    </w:p>
    <w:p w14:paraId="3BBF16B1" w14:textId="2B77C747" w:rsidR="006220D2" w:rsidRDefault="006220D2" w:rsidP="006220D2">
      <w:pPr>
        <w:pStyle w:val="BodyText"/>
        <w:rPr>
          <w:sz w:val="22"/>
          <w:szCs w:val="22"/>
        </w:rPr>
      </w:pPr>
      <w:r>
        <w:rPr>
          <w:sz w:val="22"/>
          <w:szCs w:val="22"/>
        </w:rPr>
        <w:t>Not yet relevant.</w:t>
      </w:r>
    </w:p>
    <w:p w14:paraId="69FD0A0F" w14:textId="77777777" w:rsidR="006220D2" w:rsidRDefault="006220D2" w:rsidP="006220D2">
      <w:pPr>
        <w:pStyle w:val="BodyText"/>
        <w:rPr>
          <w:sz w:val="22"/>
          <w:szCs w:val="22"/>
        </w:rPr>
      </w:pPr>
    </w:p>
    <w:p w14:paraId="2857A203" w14:textId="6F08E8C5" w:rsidR="006220D2" w:rsidRPr="006220D2" w:rsidRDefault="006220D2" w:rsidP="006220D2">
      <w:pPr>
        <w:pStyle w:val="BodyText"/>
        <w:rPr>
          <w:b/>
          <w:color w:val="808080" w:themeColor="background1" w:themeShade="80"/>
          <w:sz w:val="22"/>
          <w:szCs w:val="22"/>
        </w:rPr>
      </w:pPr>
      <w:r w:rsidRPr="006220D2">
        <w:rPr>
          <w:b/>
          <w:color w:val="808080" w:themeColor="background1" w:themeShade="80"/>
          <w:sz w:val="22"/>
          <w:szCs w:val="22"/>
        </w:rPr>
        <w:t>HMTPC LOGO / BRANDING</w:t>
      </w:r>
    </w:p>
    <w:p w14:paraId="2F8C7DB3" w14:textId="77777777" w:rsidR="006220D2" w:rsidRPr="00FA1F31" w:rsidRDefault="006220D2" w:rsidP="006220D2">
      <w:pPr>
        <w:pStyle w:val="BodyText"/>
        <w:ind w:right="768"/>
        <w:rPr>
          <w:sz w:val="22"/>
        </w:rPr>
      </w:pPr>
      <w:r>
        <w:rPr>
          <w:sz w:val="22"/>
        </w:rPr>
        <w:t>HM</w:t>
      </w:r>
      <w:r w:rsidRPr="00FA1F31">
        <w:rPr>
          <w:sz w:val="22"/>
        </w:rPr>
        <w:t xml:space="preserve">TPC </w:t>
      </w:r>
      <w:r>
        <w:rPr>
          <w:sz w:val="22"/>
        </w:rPr>
        <w:t xml:space="preserve">may choose to </w:t>
      </w:r>
      <w:r w:rsidRPr="00FA1F31">
        <w:rPr>
          <w:sz w:val="22"/>
        </w:rPr>
        <w:t xml:space="preserve">adopt </w:t>
      </w:r>
      <w:r>
        <w:rPr>
          <w:sz w:val="22"/>
        </w:rPr>
        <w:t xml:space="preserve">a </w:t>
      </w:r>
      <w:r w:rsidRPr="00FA1F31">
        <w:rPr>
          <w:sz w:val="22"/>
        </w:rPr>
        <w:t>particular logo from time to time and uses them to brand the PC and the parish. An appropriate logo should be used in all communication material from the council.</w:t>
      </w:r>
    </w:p>
    <w:p w14:paraId="22A1AD92" w14:textId="77777777" w:rsidR="006220D2" w:rsidRDefault="006220D2" w:rsidP="00A35E77">
      <w:pPr>
        <w:pStyle w:val="BodyText"/>
        <w:spacing w:before="2"/>
        <w:rPr>
          <w:sz w:val="22"/>
          <w:szCs w:val="22"/>
        </w:rPr>
      </w:pPr>
    </w:p>
    <w:p w14:paraId="6BBBB5D7" w14:textId="77777777" w:rsidR="00CC590E" w:rsidRPr="00C525B6" w:rsidRDefault="00CC590E" w:rsidP="00A35E77">
      <w:pPr>
        <w:pStyle w:val="BodyText"/>
        <w:spacing w:before="2"/>
        <w:rPr>
          <w:sz w:val="22"/>
          <w:szCs w:val="22"/>
        </w:rPr>
      </w:pPr>
    </w:p>
    <w:p w14:paraId="13CE0847" w14:textId="579B429A" w:rsidR="00CC590E" w:rsidRPr="00F673EC" w:rsidRDefault="006220D2" w:rsidP="00F149C4">
      <w:pPr>
        <w:pStyle w:val="BodyText"/>
        <w:spacing w:before="1"/>
        <w:rPr>
          <w:rFonts w:eastAsia="Times New Roman" w:cs="Times New Roman"/>
          <w:color w:val="808080" w:themeColor="background1" w:themeShade="80"/>
          <w:w w:val="110"/>
          <w:sz w:val="36"/>
          <w:szCs w:val="36"/>
          <w:lang w:val="en-US" w:eastAsia="en-US" w:bidi="ar-SA"/>
        </w:rPr>
      </w:pPr>
      <w:r w:rsidRPr="00F673EC">
        <w:rPr>
          <w:rFonts w:eastAsia="Times New Roman" w:cs="Times New Roman"/>
          <w:color w:val="808080" w:themeColor="background1" w:themeShade="80"/>
          <w:w w:val="110"/>
          <w:sz w:val="36"/>
          <w:szCs w:val="36"/>
          <w:lang w:val="en-US" w:eastAsia="en-US" w:bidi="ar-SA"/>
        </w:rPr>
        <w:t xml:space="preserve">6. </w:t>
      </w:r>
      <w:r w:rsidR="00CC590E" w:rsidRPr="00F673EC">
        <w:rPr>
          <w:rFonts w:eastAsia="Times New Roman" w:cs="Times New Roman"/>
          <w:color w:val="808080" w:themeColor="background1" w:themeShade="80"/>
          <w:w w:val="110"/>
          <w:sz w:val="36"/>
          <w:szCs w:val="36"/>
          <w:lang w:val="en-US" w:eastAsia="en-US" w:bidi="ar-SA"/>
        </w:rPr>
        <w:t>MANAGING EXPECTATIONS</w:t>
      </w:r>
    </w:p>
    <w:p w14:paraId="4335C41C" w14:textId="77777777" w:rsidR="00CC590E" w:rsidRPr="00CC590E" w:rsidRDefault="00CC590E" w:rsidP="00F149C4">
      <w:pPr>
        <w:pStyle w:val="BodyText"/>
        <w:spacing w:before="1"/>
        <w:rPr>
          <w:rFonts w:eastAsia="Times New Roman" w:cs="Times New Roman"/>
          <w:b/>
          <w:color w:val="808080" w:themeColor="background1" w:themeShade="80"/>
          <w:w w:val="110"/>
          <w:sz w:val="22"/>
          <w:szCs w:val="22"/>
          <w:lang w:val="en-US" w:eastAsia="en-US" w:bidi="ar-SA"/>
        </w:rPr>
      </w:pPr>
    </w:p>
    <w:p w14:paraId="6E0A4F97" w14:textId="6220451D" w:rsidR="00A35E77" w:rsidRPr="00E2365E" w:rsidRDefault="00A35E77" w:rsidP="00F149C4">
      <w:pPr>
        <w:pStyle w:val="BodyText"/>
        <w:spacing w:before="1"/>
        <w:rPr>
          <w:rFonts w:eastAsia="Times New Roman" w:cs="Times New Roman"/>
          <w:lang w:val="en-US" w:eastAsia="en-US" w:bidi="ar-SA"/>
        </w:rPr>
      </w:pPr>
      <w:r w:rsidRPr="00C525B6">
        <w:rPr>
          <w:rFonts w:eastAsia="Times New Roman" w:cs="Times New Roman"/>
          <w:w w:val="110"/>
          <w:lang w:val="en-US" w:eastAsia="en-US" w:bidi="ar-SA"/>
        </w:rPr>
        <w:t>The Parish Council</w:t>
      </w:r>
      <w:r w:rsidRPr="00E2365E">
        <w:rPr>
          <w:rFonts w:eastAsia="Times New Roman" w:cs="Times New Roman"/>
          <w:w w:val="110"/>
          <w:lang w:val="en-US" w:eastAsia="en-US" w:bidi="ar-SA"/>
        </w:rPr>
        <w:t xml:space="preserve"> is aware that increased communications with residents </w:t>
      </w:r>
      <w:r>
        <w:rPr>
          <w:rFonts w:eastAsia="Times New Roman" w:cs="Times New Roman"/>
          <w:w w:val="110"/>
          <w:lang w:val="en-US" w:eastAsia="en-US" w:bidi="ar-SA"/>
        </w:rPr>
        <w:t>will</w:t>
      </w:r>
      <w:r w:rsidRPr="00E2365E">
        <w:rPr>
          <w:rFonts w:eastAsia="Times New Roman" w:cs="Times New Roman"/>
          <w:w w:val="110"/>
          <w:lang w:val="en-US" w:eastAsia="en-US" w:bidi="ar-SA"/>
        </w:rPr>
        <w:t xml:space="preserve"> result in an increased workload and it is therefore important to manage both the increased work load and resident’s expectations.</w:t>
      </w:r>
    </w:p>
    <w:p w14:paraId="1C9C5569" w14:textId="77777777" w:rsidR="00A35E77" w:rsidRDefault="00A35E77" w:rsidP="00A35E77">
      <w:pPr>
        <w:spacing w:line="283" w:lineRule="auto"/>
        <w:jc w:val="both"/>
        <w:rPr>
          <w:rFonts w:eastAsia="Times New Roman" w:cs="Times New Roman"/>
          <w:lang w:val="en-US" w:eastAsia="en-US" w:bidi="ar-SA"/>
        </w:rPr>
      </w:pPr>
    </w:p>
    <w:p w14:paraId="1B3BD99E" w14:textId="77777777" w:rsidR="00CC590E" w:rsidRDefault="00CC590E" w:rsidP="00A35E77">
      <w:pPr>
        <w:spacing w:line="283" w:lineRule="auto"/>
        <w:jc w:val="both"/>
        <w:rPr>
          <w:rFonts w:eastAsia="Times New Roman" w:cs="Times New Roman"/>
          <w:lang w:val="en-US" w:eastAsia="en-US" w:bidi="ar-SA"/>
        </w:rPr>
      </w:pPr>
    </w:p>
    <w:p w14:paraId="2A000FA0" w14:textId="7A56F4D2" w:rsidR="00CC590E" w:rsidRPr="00F673EC" w:rsidRDefault="006220D2" w:rsidP="00F149C4">
      <w:pPr>
        <w:rPr>
          <w:rFonts w:eastAsia="Times New Roman" w:cs="Times New Roman"/>
          <w:color w:val="808080" w:themeColor="background1" w:themeShade="80"/>
          <w:w w:val="115"/>
          <w:sz w:val="36"/>
          <w:szCs w:val="36"/>
          <w:lang w:val="en-US" w:eastAsia="en-US" w:bidi="ar-SA"/>
        </w:rPr>
      </w:pPr>
      <w:r w:rsidRPr="00F673EC">
        <w:rPr>
          <w:rFonts w:eastAsia="Times New Roman" w:cs="Times New Roman"/>
          <w:color w:val="808080" w:themeColor="background1" w:themeShade="80"/>
          <w:w w:val="115"/>
          <w:sz w:val="36"/>
          <w:szCs w:val="36"/>
          <w:lang w:val="en-US" w:eastAsia="en-US" w:bidi="ar-SA"/>
        </w:rPr>
        <w:t xml:space="preserve">7. </w:t>
      </w:r>
      <w:r w:rsidR="00CC590E" w:rsidRPr="00F673EC">
        <w:rPr>
          <w:rFonts w:eastAsia="Times New Roman" w:cs="Times New Roman"/>
          <w:color w:val="808080" w:themeColor="background1" w:themeShade="80"/>
          <w:w w:val="115"/>
          <w:sz w:val="36"/>
          <w:szCs w:val="36"/>
          <w:lang w:val="en-US" w:eastAsia="en-US" w:bidi="ar-SA"/>
        </w:rPr>
        <w:t>COUNCIL RESPONSE TIMES</w:t>
      </w:r>
    </w:p>
    <w:p w14:paraId="25148E21" w14:textId="77777777" w:rsidR="00CC590E" w:rsidRDefault="00CC590E" w:rsidP="00F149C4">
      <w:pPr>
        <w:rPr>
          <w:rFonts w:eastAsia="Times New Roman" w:cs="Times New Roman"/>
          <w:w w:val="115"/>
          <w:lang w:val="en-US" w:eastAsia="en-US" w:bidi="ar-SA"/>
        </w:rPr>
      </w:pPr>
    </w:p>
    <w:p w14:paraId="36D73673" w14:textId="5F64476A" w:rsidR="00A35E77" w:rsidRDefault="00A35E77" w:rsidP="00CC590E">
      <w:pPr>
        <w:rPr>
          <w:rFonts w:eastAsia="Times New Roman" w:cs="Times New Roman"/>
          <w:w w:val="110"/>
          <w:lang w:val="en-US" w:eastAsia="en-US" w:bidi="ar-SA"/>
        </w:rPr>
      </w:pPr>
      <w:r w:rsidRPr="00E2365E">
        <w:rPr>
          <w:rFonts w:eastAsia="Times New Roman" w:cs="Times New Roman"/>
          <w:w w:val="110"/>
          <w:lang w:val="en-US" w:eastAsia="en-US" w:bidi="ar-SA"/>
        </w:rPr>
        <w:t>The Parish Council will respond to all communications whether by telephone, email or postal letter within 10 working days of receipt of the communication with the requested information or with information regarding actions being taken where appropriate.</w:t>
      </w:r>
    </w:p>
    <w:p w14:paraId="6D600326" w14:textId="77777777" w:rsidR="00CC590E" w:rsidRDefault="00CC590E" w:rsidP="00CC590E">
      <w:pPr>
        <w:rPr>
          <w:rFonts w:eastAsia="Times New Roman" w:cs="Times New Roman"/>
          <w:w w:val="110"/>
          <w:lang w:val="en-US" w:eastAsia="en-US" w:bidi="ar-SA"/>
        </w:rPr>
      </w:pPr>
    </w:p>
    <w:p w14:paraId="1765AA5D" w14:textId="77777777" w:rsidR="00CC590E" w:rsidRPr="00E2365E" w:rsidRDefault="00CC590E" w:rsidP="00CC590E">
      <w:pPr>
        <w:rPr>
          <w:rFonts w:eastAsia="Times New Roman" w:cs="Times New Roman"/>
          <w:lang w:val="en-US" w:eastAsia="en-US" w:bidi="ar-SA"/>
        </w:rPr>
      </w:pPr>
    </w:p>
    <w:p w14:paraId="6F2DC1D0" w14:textId="74FB0530" w:rsidR="00CC590E" w:rsidRPr="00F673EC" w:rsidRDefault="006220D2" w:rsidP="00CC590E">
      <w:pPr>
        <w:rPr>
          <w:rFonts w:eastAsia="Times New Roman" w:cs="Times New Roman"/>
          <w:color w:val="808080" w:themeColor="background1" w:themeShade="80"/>
          <w:w w:val="110"/>
          <w:sz w:val="36"/>
          <w:szCs w:val="36"/>
          <w:lang w:val="en-US" w:eastAsia="en-US" w:bidi="ar-SA"/>
        </w:rPr>
      </w:pPr>
      <w:r w:rsidRPr="00F673EC">
        <w:rPr>
          <w:rFonts w:eastAsia="Times New Roman" w:cs="Times New Roman"/>
          <w:color w:val="808080" w:themeColor="background1" w:themeShade="80"/>
          <w:w w:val="110"/>
          <w:sz w:val="36"/>
          <w:szCs w:val="36"/>
          <w:lang w:val="en-US" w:eastAsia="en-US" w:bidi="ar-SA"/>
        </w:rPr>
        <w:t xml:space="preserve">8. </w:t>
      </w:r>
      <w:r w:rsidR="00CC590E" w:rsidRPr="00F673EC">
        <w:rPr>
          <w:rFonts w:eastAsia="Times New Roman" w:cs="Times New Roman"/>
          <w:color w:val="808080" w:themeColor="background1" w:themeShade="80"/>
          <w:w w:val="110"/>
          <w:sz w:val="36"/>
          <w:szCs w:val="36"/>
          <w:lang w:val="en-US" w:eastAsia="en-US" w:bidi="ar-SA"/>
        </w:rPr>
        <w:t>MEASURING SUCCESS OF THE STRATEGY</w:t>
      </w:r>
    </w:p>
    <w:p w14:paraId="1AC4D029" w14:textId="77777777" w:rsidR="00CC590E" w:rsidRDefault="00CC590E" w:rsidP="00CC590E">
      <w:pPr>
        <w:rPr>
          <w:rFonts w:eastAsia="Times New Roman" w:cs="Times New Roman"/>
          <w:w w:val="110"/>
          <w:lang w:val="en-US" w:eastAsia="en-US" w:bidi="ar-SA"/>
        </w:rPr>
      </w:pPr>
    </w:p>
    <w:p w14:paraId="5D78D143" w14:textId="49714DDC" w:rsidR="00A35E77" w:rsidRPr="00E2365E" w:rsidRDefault="00A35E77" w:rsidP="00CC590E">
      <w:pPr>
        <w:rPr>
          <w:rFonts w:eastAsia="Times New Roman" w:cs="Times New Roman"/>
          <w:lang w:val="en-US" w:eastAsia="en-US" w:bidi="ar-SA"/>
        </w:rPr>
      </w:pPr>
      <w:r w:rsidRPr="00E2365E">
        <w:rPr>
          <w:rFonts w:eastAsia="Times New Roman" w:cs="Times New Roman"/>
          <w:w w:val="110"/>
          <w:lang w:val="en-US" w:eastAsia="en-US" w:bidi="ar-SA"/>
        </w:rPr>
        <w:t xml:space="preserve">For the strategy to be effective it must be reviewed in terms of appropriateness and relevance to the changing </w:t>
      </w:r>
      <w:r>
        <w:rPr>
          <w:rFonts w:eastAsia="Times New Roman" w:cs="Times New Roman"/>
          <w:w w:val="110"/>
          <w:lang w:val="en-US" w:eastAsia="en-US" w:bidi="ar-SA"/>
        </w:rPr>
        <w:t xml:space="preserve">HMTP </w:t>
      </w:r>
      <w:r w:rsidRPr="00E2365E">
        <w:rPr>
          <w:rFonts w:eastAsia="Times New Roman" w:cs="Times New Roman"/>
          <w:w w:val="110"/>
          <w:lang w:val="en-US" w:eastAsia="en-US" w:bidi="ar-SA"/>
        </w:rPr>
        <w:t xml:space="preserve">community </w:t>
      </w:r>
      <w:r>
        <w:rPr>
          <w:rFonts w:eastAsia="Times New Roman" w:cs="Times New Roman"/>
          <w:w w:val="110"/>
          <w:lang w:val="en-US" w:eastAsia="en-US" w:bidi="ar-SA"/>
        </w:rPr>
        <w:t>and also it’s effectiveness.</w:t>
      </w:r>
    </w:p>
    <w:p w14:paraId="7F00D0BA" w14:textId="77777777" w:rsidR="00A35E77" w:rsidRPr="00E2365E" w:rsidRDefault="00A35E77" w:rsidP="009C07AE">
      <w:pPr>
        <w:ind w:right="427"/>
        <w:rPr>
          <w:rFonts w:eastAsia="Times New Roman" w:cs="Times New Roman"/>
          <w:lang w:val="en-US" w:eastAsia="en-US" w:bidi="ar-SA"/>
        </w:rPr>
      </w:pPr>
      <w:r w:rsidRPr="00E2365E">
        <w:rPr>
          <w:rFonts w:eastAsia="Times New Roman" w:cs="Times New Roman"/>
          <w:w w:val="110"/>
          <w:lang w:val="en-US" w:eastAsia="en-US" w:bidi="ar-SA"/>
        </w:rPr>
        <w:t>This can be achieved through monitoring a number of different aspects of the Council’s activities: -</w:t>
      </w:r>
    </w:p>
    <w:p w14:paraId="099344A7" w14:textId="6FC7BD61" w:rsidR="00A35E77" w:rsidRPr="009C07AE" w:rsidRDefault="00A35E77" w:rsidP="009C07AE">
      <w:pPr>
        <w:pStyle w:val="ListParagraph"/>
        <w:numPr>
          <w:ilvl w:val="0"/>
          <w:numId w:val="17"/>
        </w:numPr>
        <w:tabs>
          <w:tab w:val="left" w:pos="794"/>
          <w:tab w:val="left" w:pos="795"/>
        </w:tabs>
        <w:ind w:left="426"/>
        <w:rPr>
          <w:rFonts w:eastAsia="Times New Roman" w:cs="Times New Roman"/>
          <w:lang w:val="en-US" w:eastAsia="en-US" w:bidi="ar-SA"/>
        </w:rPr>
      </w:pPr>
      <w:r w:rsidRPr="009C07AE">
        <w:rPr>
          <w:rFonts w:eastAsia="Times New Roman" w:cs="Times New Roman"/>
          <w:w w:val="115"/>
          <w:lang w:val="en-US" w:eastAsia="en-US" w:bidi="ar-SA"/>
        </w:rPr>
        <w:t>Responses to council</w:t>
      </w:r>
      <w:r w:rsidRPr="009C07AE">
        <w:rPr>
          <w:rFonts w:eastAsia="Times New Roman" w:cs="Times New Roman"/>
          <w:spacing w:val="-3"/>
          <w:w w:val="115"/>
          <w:lang w:val="en-US" w:eastAsia="en-US" w:bidi="ar-SA"/>
        </w:rPr>
        <w:t xml:space="preserve"> </w:t>
      </w:r>
      <w:r w:rsidRPr="009C07AE">
        <w:rPr>
          <w:rFonts w:eastAsia="Times New Roman" w:cs="Times New Roman"/>
          <w:w w:val="115"/>
          <w:lang w:val="en-US" w:eastAsia="en-US" w:bidi="ar-SA"/>
        </w:rPr>
        <w:t>consultations</w:t>
      </w:r>
    </w:p>
    <w:p w14:paraId="09238B0B" w14:textId="41A80C26" w:rsidR="00A35E77" w:rsidRPr="009C07AE" w:rsidRDefault="00A35E77" w:rsidP="009C07AE">
      <w:pPr>
        <w:pStyle w:val="ListParagraph"/>
        <w:numPr>
          <w:ilvl w:val="0"/>
          <w:numId w:val="17"/>
        </w:numPr>
        <w:tabs>
          <w:tab w:val="left" w:pos="794"/>
          <w:tab w:val="left" w:pos="795"/>
        </w:tabs>
        <w:ind w:left="426"/>
        <w:rPr>
          <w:rFonts w:eastAsia="Times New Roman" w:cs="Times New Roman"/>
          <w:lang w:val="en-US" w:eastAsia="en-US" w:bidi="ar-SA"/>
        </w:rPr>
      </w:pPr>
      <w:r w:rsidRPr="009C07AE">
        <w:rPr>
          <w:rFonts w:eastAsia="Times New Roman" w:cs="Times New Roman"/>
          <w:w w:val="110"/>
          <w:lang w:val="en-US" w:eastAsia="en-US" w:bidi="ar-SA"/>
        </w:rPr>
        <w:t>Residents contact with clerk and</w:t>
      </w:r>
      <w:r w:rsidRPr="009C07AE">
        <w:rPr>
          <w:rFonts w:eastAsia="Times New Roman" w:cs="Times New Roman"/>
          <w:spacing w:val="11"/>
          <w:w w:val="110"/>
          <w:lang w:val="en-US" w:eastAsia="en-US" w:bidi="ar-SA"/>
        </w:rPr>
        <w:t xml:space="preserve"> </w:t>
      </w:r>
      <w:r w:rsidRPr="009C07AE">
        <w:rPr>
          <w:rFonts w:eastAsia="Times New Roman" w:cs="Times New Roman"/>
          <w:w w:val="110"/>
          <w:lang w:val="en-US" w:eastAsia="en-US" w:bidi="ar-SA"/>
        </w:rPr>
        <w:t>councillors</w:t>
      </w:r>
    </w:p>
    <w:p w14:paraId="3399D33A" w14:textId="77777777" w:rsidR="00A35E77" w:rsidRPr="009C07AE" w:rsidRDefault="00A35E77" w:rsidP="009C07AE">
      <w:pPr>
        <w:pStyle w:val="ListParagraph"/>
        <w:numPr>
          <w:ilvl w:val="0"/>
          <w:numId w:val="17"/>
        </w:numPr>
        <w:tabs>
          <w:tab w:val="left" w:pos="794"/>
          <w:tab w:val="left" w:pos="795"/>
        </w:tabs>
        <w:ind w:left="426" w:right="4811"/>
        <w:rPr>
          <w:rFonts w:eastAsia="Times New Roman" w:cs="Times New Roman"/>
          <w:lang w:val="en-US" w:eastAsia="en-US" w:bidi="ar-SA"/>
        </w:rPr>
      </w:pPr>
      <w:r w:rsidRPr="009C07AE">
        <w:rPr>
          <w:rFonts w:eastAsia="Times New Roman" w:cs="Times New Roman"/>
          <w:w w:val="110"/>
          <w:lang w:val="en-US" w:eastAsia="en-US" w:bidi="ar-SA"/>
        </w:rPr>
        <w:t xml:space="preserve">Residents attendance to council </w:t>
      </w:r>
    </w:p>
    <w:p w14:paraId="5ABFB0CB" w14:textId="77777777" w:rsidR="009C07AE" w:rsidRPr="009C07AE" w:rsidRDefault="00A35E77" w:rsidP="009C07AE">
      <w:pPr>
        <w:pStyle w:val="ListParagraph"/>
        <w:numPr>
          <w:ilvl w:val="0"/>
          <w:numId w:val="17"/>
        </w:numPr>
        <w:tabs>
          <w:tab w:val="left" w:pos="794"/>
          <w:tab w:val="left" w:pos="795"/>
        </w:tabs>
        <w:ind w:left="426" w:right="4811"/>
        <w:rPr>
          <w:rFonts w:eastAsia="Times New Roman" w:cs="Times New Roman"/>
          <w:lang w:val="en-US" w:eastAsia="en-US" w:bidi="ar-SA"/>
        </w:rPr>
      </w:pPr>
      <w:r w:rsidRPr="009C07AE">
        <w:rPr>
          <w:rFonts w:eastAsia="Times New Roman" w:cs="Times New Roman"/>
          <w:w w:val="110"/>
          <w:lang w:val="en-US" w:eastAsia="en-US" w:bidi="ar-SA"/>
        </w:rPr>
        <w:t>meetings</w:t>
      </w:r>
      <w:r w:rsidRPr="009C07AE">
        <w:rPr>
          <w:rFonts w:eastAsia="Times New Roman" w:cs="Times New Roman"/>
          <w:w w:val="110"/>
          <w:u w:val="single"/>
          <w:lang w:val="en-US" w:eastAsia="en-US" w:bidi="ar-SA"/>
        </w:rPr>
        <w:t xml:space="preserve"> </w:t>
      </w:r>
    </w:p>
    <w:p w14:paraId="3D93666C" w14:textId="77777777" w:rsidR="009C07AE" w:rsidRDefault="009C07AE" w:rsidP="009C07AE">
      <w:pPr>
        <w:tabs>
          <w:tab w:val="left" w:pos="794"/>
          <w:tab w:val="left" w:pos="795"/>
        </w:tabs>
        <w:ind w:left="119" w:right="4811"/>
        <w:rPr>
          <w:rFonts w:eastAsia="Times New Roman" w:cs="Times New Roman"/>
          <w:lang w:val="en-US" w:eastAsia="en-US" w:bidi="ar-SA"/>
        </w:rPr>
      </w:pPr>
    </w:p>
    <w:p w14:paraId="2F4934AF" w14:textId="071B4E8B" w:rsidR="00A35E77" w:rsidRPr="009C07AE" w:rsidRDefault="009C07AE" w:rsidP="009C07AE">
      <w:pPr>
        <w:tabs>
          <w:tab w:val="left" w:pos="794"/>
          <w:tab w:val="left" w:pos="795"/>
        </w:tabs>
        <w:ind w:left="119" w:right="4811"/>
        <w:rPr>
          <w:rFonts w:eastAsia="Times New Roman" w:cs="Times New Roman"/>
          <w:b/>
          <w:color w:val="808080" w:themeColor="background1" w:themeShade="80"/>
          <w:lang w:val="en-US" w:eastAsia="en-US" w:bidi="ar-SA"/>
        </w:rPr>
      </w:pPr>
      <w:r w:rsidRPr="009C07AE">
        <w:rPr>
          <w:rFonts w:eastAsia="Times New Roman" w:cs="Times New Roman"/>
          <w:b/>
          <w:color w:val="808080" w:themeColor="background1" w:themeShade="80"/>
          <w:w w:val="110"/>
          <w:lang w:val="en-US" w:eastAsia="en-US" w:bidi="ar-SA"/>
        </w:rPr>
        <w:t>REVIEW OF</w:t>
      </w:r>
      <w:r w:rsidRPr="009C07AE">
        <w:rPr>
          <w:rFonts w:eastAsia="Times New Roman" w:cs="Times New Roman"/>
          <w:b/>
          <w:color w:val="808080" w:themeColor="background1" w:themeShade="80"/>
          <w:spacing w:val="4"/>
          <w:w w:val="110"/>
          <w:lang w:val="en-US" w:eastAsia="en-US" w:bidi="ar-SA"/>
        </w:rPr>
        <w:t xml:space="preserve"> </w:t>
      </w:r>
      <w:r w:rsidRPr="009C07AE">
        <w:rPr>
          <w:rFonts w:eastAsia="Times New Roman" w:cs="Times New Roman"/>
          <w:b/>
          <w:color w:val="808080" w:themeColor="background1" w:themeShade="80"/>
          <w:w w:val="110"/>
          <w:lang w:val="en-US" w:eastAsia="en-US" w:bidi="ar-SA"/>
        </w:rPr>
        <w:t>STRATEGY</w:t>
      </w:r>
    </w:p>
    <w:p w14:paraId="2676E488" w14:textId="77777777" w:rsidR="00A35E77" w:rsidRDefault="00A35E77" w:rsidP="009C07AE">
      <w:pPr>
        <w:ind w:left="119"/>
        <w:rPr>
          <w:rFonts w:eastAsia="Times New Roman" w:cs="Times New Roman"/>
          <w:w w:val="110"/>
          <w:lang w:val="en-US" w:eastAsia="en-US" w:bidi="ar-SA"/>
        </w:rPr>
      </w:pPr>
      <w:r w:rsidRPr="00E2365E">
        <w:rPr>
          <w:rFonts w:eastAsia="Times New Roman" w:cs="Times New Roman"/>
          <w:w w:val="110"/>
          <w:lang w:val="en-US" w:eastAsia="en-US" w:bidi="ar-SA"/>
        </w:rPr>
        <w:t xml:space="preserve">The success </w:t>
      </w:r>
      <w:r>
        <w:rPr>
          <w:rFonts w:eastAsia="Times New Roman" w:cs="Times New Roman"/>
          <w:w w:val="110"/>
          <w:lang w:val="en-US" w:eastAsia="en-US" w:bidi="ar-SA"/>
        </w:rPr>
        <w:t xml:space="preserve">and effectiveness </w:t>
      </w:r>
      <w:r w:rsidRPr="00E2365E">
        <w:rPr>
          <w:rFonts w:eastAsia="Times New Roman" w:cs="Times New Roman"/>
          <w:w w:val="110"/>
          <w:lang w:val="en-US" w:eastAsia="en-US" w:bidi="ar-SA"/>
        </w:rPr>
        <w:t xml:space="preserve">of the </w:t>
      </w:r>
      <w:r>
        <w:rPr>
          <w:rFonts w:eastAsia="Times New Roman" w:cs="Times New Roman"/>
          <w:w w:val="110"/>
          <w:lang w:val="en-US" w:eastAsia="en-US" w:bidi="ar-SA"/>
        </w:rPr>
        <w:t xml:space="preserve">communications and engagement </w:t>
      </w:r>
      <w:r w:rsidRPr="00E2365E">
        <w:rPr>
          <w:rFonts w:eastAsia="Times New Roman" w:cs="Times New Roman"/>
          <w:w w:val="110"/>
          <w:lang w:val="en-US" w:eastAsia="en-US" w:bidi="ar-SA"/>
        </w:rPr>
        <w:t>strategy will be reviewed annually.</w:t>
      </w:r>
    </w:p>
    <w:sectPr w:rsidR="00A35E77" w:rsidSect="00A35E77">
      <w:pgSz w:w="11920" w:h="16850"/>
      <w:pgMar w:top="720" w:right="720" w:bottom="720" w:left="720" w:header="0" w:footer="88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42A14" w14:textId="77777777" w:rsidR="00120D7C" w:rsidRDefault="00120D7C">
      <w:r>
        <w:separator/>
      </w:r>
    </w:p>
  </w:endnote>
  <w:endnote w:type="continuationSeparator" w:id="0">
    <w:p w14:paraId="394049F8" w14:textId="77777777" w:rsidR="00120D7C" w:rsidRDefault="00120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Segoe UI">
    <w:altName w:val="Calibr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8013484"/>
      <w:docPartObj>
        <w:docPartGallery w:val="Page Numbers (Bottom of Page)"/>
        <w:docPartUnique/>
      </w:docPartObj>
    </w:sdtPr>
    <w:sdtEndPr/>
    <w:sdtContent>
      <w:sdt>
        <w:sdtPr>
          <w:id w:val="1728636285"/>
          <w:docPartObj>
            <w:docPartGallery w:val="Page Numbers (Top of Page)"/>
            <w:docPartUnique/>
          </w:docPartObj>
        </w:sdtPr>
        <w:sdtEndPr/>
        <w:sdtContent>
          <w:p w14:paraId="25688B3E" w14:textId="77777777" w:rsidR="00CC590E" w:rsidRDefault="00CC590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C192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C192C">
              <w:rPr>
                <w:b/>
                <w:bCs/>
                <w:noProof/>
              </w:rPr>
              <w:t>1</w:t>
            </w:r>
            <w:r>
              <w:rPr>
                <w:b/>
                <w:bCs/>
                <w:sz w:val="24"/>
                <w:szCs w:val="24"/>
              </w:rPr>
              <w:fldChar w:fldCharType="end"/>
            </w:r>
          </w:p>
        </w:sdtContent>
      </w:sdt>
    </w:sdtContent>
  </w:sdt>
  <w:p w14:paraId="36B2A037" w14:textId="77777777" w:rsidR="00CC590E" w:rsidRDefault="00CC590E">
    <w:pPr>
      <w:pStyle w:val="BodyText"/>
      <w:spacing w:line="14" w:lineRule="auto"/>
      <w:rPr>
        <w:sz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FE740" w14:textId="77777777" w:rsidR="00120D7C" w:rsidRDefault="00120D7C">
      <w:r>
        <w:separator/>
      </w:r>
    </w:p>
  </w:footnote>
  <w:footnote w:type="continuationSeparator" w:id="0">
    <w:p w14:paraId="51D1E6DC" w14:textId="77777777" w:rsidR="00120D7C" w:rsidRDefault="00120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EC400" w14:textId="77777777" w:rsidR="00CC590E" w:rsidRDefault="00CC590E">
    <w:pPr>
      <w:pStyle w:val="Header"/>
    </w:pPr>
  </w:p>
  <w:p w14:paraId="0B12242C" w14:textId="77777777" w:rsidR="00CC590E" w:rsidRDefault="00CC590E">
    <w:pPr>
      <w:pStyle w:val="Header"/>
    </w:pPr>
  </w:p>
  <w:p w14:paraId="5C77ED80" w14:textId="212E3F29" w:rsidR="00341AD3" w:rsidRDefault="00341AD3">
    <w:pPr>
      <w:pStyle w:val="Header"/>
    </w:pPr>
  </w:p>
  <w:p w14:paraId="3F99691A" w14:textId="77777777" w:rsidR="00CC590E" w:rsidRPr="00341AD3" w:rsidRDefault="00CC590E">
    <w:pPr>
      <w:pStyle w:val="Header"/>
      <w:rPr>
        <w:color w:val="B2A1C7" w:themeColor="accent4" w:themeTint="99"/>
      </w:rPr>
    </w:pPr>
    <w:r w:rsidRPr="00341AD3">
      <w:rPr>
        <w:color w:val="B2A1C7" w:themeColor="accent4" w:themeTint="99"/>
      </w:rPr>
      <w:t>Communications, Engagement &amp; Social Media Policy</w:t>
    </w:r>
  </w:p>
  <w:p w14:paraId="7B61D538" w14:textId="77777777" w:rsidR="00CC590E" w:rsidRPr="00341AD3" w:rsidRDefault="00CC590E">
    <w:pPr>
      <w:pStyle w:val="Header"/>
      <w:rPr>
        <w:color w:val="B2A1C7" w:themeColor="accent4" w:themeTint="99"/>
      </w:rPr>
    </w:pPr>
    <w:r w:rsidRPr="00341AD3">
      <w:rPr>
        <w:color w:val="B2A1C7" w:themeColor="accent4" w:themeTint="99"/>
      </w:rPr>
      <w:t>2020 v1</w:t>
    </w:r>
  </w:p>
  <w:p w14:paraId="0639D526" w14:textId="3616101D" w:rsidR="00341AD3" w:rsidRPr="00341AD3" w:rsidRDefault="00341AD3">
    <w:pPr>
      <w:pStyle w:val="Header"/>
      <w:rPr>
        <w:color w:val="808080" w:themeColor="background1" w:themeShade="80"/>
      </w:rPr>
    </w:pPr>
    <w:r>
      <w:rPr>
        <w:color w:val="808080" w:themeColor="background1" w:themeShade="80"/>
      </w:rPr>
      <w:t>The Hennys’, Middleton &amp; Twinstead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65296"/>
    <w:multiLevelType w:val="hybridMultilevel"/>
    <w:tmpl w:val="3C26DFE6"/>
    <w:lvl w:ilvl="0" w:tplc="056EA982">
      <w:numFmt w:val="bullet"/>
      <w:lvlText w:val="•"/>
      <w:lvlJc w:val="left"/>
      <w:pPr>
        <w:ind w:left="920" w:hanging="360"/>
      </w:pPr>
      <w:rPr>
        <w:rFonts w:ascii="Arial" w:eastAsia="Arial" w:hAnsi="Arial" w:cs="Arial" w:hint="default"/>
        <w:w w:val="130"/>
        <w:sz w:val="20"/>
        <w:szCs w:val="20"/>
        <w:lang w:val="en-GB" w:eastAsia="en-GB" w:bidi="en-GB"/>
      </w:rPr>
    </w:lvl>
    <w:lvl w:ilvl="1" w:tplc="60FACB1A">
      <w:numFmt w:val="bullet"/>
      <w:lvlText w:val="•"/>
      <w:lvlJc w:val="left"/>
      <w:pPr>
        <w:ind w:left="1829" w:hanging="360"/>
      </w:pPr>
      <w:rPr>
        <w:rFonts w:hint="default"/>
        <w:lang w:val="en-GB" w:eastAsia="en-GB" w:bidi="en-GB"/>
      </w:rPr>
    </w:lvl>
    <w:lvl w:ilvl="2" w:tplc="50F8A04E">
      <w:numFmt w:val="bullet"/>
      <w:lvlText w:val="•"/>
      <w:lvlJc w:val="left"/>
      <w:pPr>
        <w:ind w:left="2738" w:hanging="360"/>
      </w:pPr>
      <w:rPr>
        <w:rFonts w:hint="default"/>
        <w:lang w:val="en-GB" w:eastAsia="en-GB" w:bidi="en-GB"/>
      </w:rPr>
    </w:lvl>
    <w:lvl w:ilvl="3" w:tplc="4AFC29A4">
      <w:numFmt w:val="bullet"/>
      <w:lvlText w:val="•"/>
      <w:lvlJc w:val="left"/>
      <w:pPr>
        <w:ind w:left="3647" w:hanging="360"/>
      </w:pPr>
      <w:rPr>
        <w:rFonts w:hint="default"/>
        <w:lang w:val="en-GB" w:eastAsia="en-GB" w:bidi="en-GB"/>
      </w:rPr>
    </w:lvl>
    <w:lvl w:ilvl="4" w:tplc="E654B0E6">
      <w:numFmt w:val="bullet"/>
      <w:lvlText w:val="•"/>
      <w:lvlJc w:val="left"/>
      <w:pPr>
        <w:ind w:left="4556" w:hanging="360"/>
      </w:pPr>
      <w:rPr>
        <w:rFonts w:hint="default"/>
        <w:lang w:val="en-GB" w:eastAsia="en-GB" w:bidi="en-GB"/>
      </w:rPr>
    </w:lvl>
    <w:lvl w:ilvl="5" w:tplc="E340A696">
      <w:numFmt w:val="bullet"/>
      <w:lvlText w:val="•"/>
      <w:lvlJc w:val="left"/>
      <w:pPr>
        <w:ind w:left="5465" w:hanging="360"/>
      </w:pPr>
      <w:rPr>
        <w:rFonts w:hint="default"/>
        <w:lang w:val="en-GB" w:eastAsia="en-GB" w:bidi="en-GB"/>
      </w:rPr>
    </w:lvl>
    <w:lvl w:ilvl="6" w:tplc="5D781C60">
      <w:numFmt w:val="bullet"/>
      <w:lvlText w:val="•"/>
      <w:lvlJc w:val="left"/>
      <w:pPr>
        <w:ind w:left="6374" w:hanging="360"/>
      </w:pPr>
      <w:rPr>
        <w:rFonts w:hint="default"/>
        <w:lang w:val="en-GB" w:eastAsia="en-GB" w:bidi="en-GB"/>
      </w:rPr>
    </w:lvl>
    <w:lvl w:ilvl="7" w:tplc="0792C67E">
      <w:numFmt w:val="bullet"/>
      <w:lvlText w:val="•"/>
      <w:lvlJc w:val="left"/>
      <w:pPr>
        <w:ind w:left="7283" w:hanging="360"/>
      </w:pPr>
      <w:rPr>
        <w:rFonts w:hint="default"/>
        <w:lang w:val="en-GB" w:eastAsia="en-GB" w:bidi="en-GB"/>
      </w:rPr>
    </w:lvl>
    <w:lvl w:ilvl="8" w:tplc="854C1612">
      <w:numFmt w:val="bullet"/>
      <w:lvlText w:val="•"/>
      <w:lvlJc w:val="left"/>
      <w:pPr>
        <w:ind w:left="8192" w:hanging="360"/>
      </w:pPr>
      <w:rPr>
        <w:rFonts w:hint="default"/>
        <w:lang w:val="en-GB" w:eastAsia="en-GB" w:bidi="en-GB"/>
      </w:rPr>
    </w:lvl>
  </w:abstractNum>
  <w:abstractNum w:abstractNumId="1" w15:restartNumberingAfterBreak="0">
    <w:nsid w:val="026E69A9"/>
    <w:multiLevelType w:val="hybridMultilevel"/>
    <w:tmpl w:val="AB86B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86102"/>
    <w:multiLevelType w:val="hybridMultilevel"/>
    <w:tmpl w:val="CE9235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C666027"/>
    <w:multiLevelType w:val="hybridMultilevel"/>
    <w:tmpl w:val="F588F030"/>
    <w:lvl w:ilvl="0" w:tplc="F0D02240">
      <w:numFmt w:val="bullet"/>
      <w:lvlText w:val="•"/>
      <w:lvlJc w:val="left"/>
      <w:pPr>
        <w:ind w:left="920" w:hanging="360"/>
      </w:pPr>
      <w:rPr>
        <w:rFonts w:ascii="Arial" w:eastAsia="Arial" w:hAnsi="Arial" w:cs="Arial" w:hint="default"/>
        <w:w w:val="123"/>
        <w:sz w:val="20"/>
        <w:szCs w:val="20"/>
        <w:lang w:val="en-GB" w:eastAsia="en-GB" w:bidi="en-GB"/>
      </w:rPr>
    </w:lvl>
    <w:lvl w:ilvl="1" w:tplc="46F8ED60">
      <w:numFmt w:val="bullet"/>
      <w:lvlText w:val="o"/>
      <w:lvlJc w:val="left"/>
      <w:pPr>
        <w:ind w:left="1640" w:hanging="360"/>
      </w:pPr>
      <w:rPr>
        <w:rFonts w:ascii="Courier New" w:eastAsia="Courier New" w:hAnsi="Courier New" w:cs="Courier New" w:hint="default"/>
        <w:w w:val="97"/>
        <w:sz w:val="20"/>
        <w:szCs w:val="20"/>
        <w:lang w:val="en-GB" w:eastAsia="en-GB" w:bidi="en-GB"/>
      </w:rPr>
    </w:lvl>
    <w:lvl w:ilvl="2" w:tplc="3CB42EE0">
      <w:numFmt w:val="bullet"/>
      <w:lvlText w:val="•"/>
      <w:lvlJc w:val="left"/>
      <w:pPr>
        <w:ind w:left="2570" w:hanging="360"/>
      </w:pPr>
      <w:rPr>
        <w:rFonts w:hint="default"/>
        <w:lang w:val="en-GB" w:eastAsia="en-GB" w:bidi="en-GB"/>
      </w:rPr>
    </w:lvl>
    <w:lvl w:ilvl="3" w:tplc="B3D2F064">
      <w:numFmt w:val="bullet"/>
      <w:lvlText w:val="•"/>
      <w:lvlJc w:val="left"/>
      <w:pPr>
        <w:ind w:left="3500" w:hanging="360"/>
      </w:pPr>
      <w:rPr>
        <w:rFonts w:hint="default"/>
        <w:lang w:val="en-GB" w:eastAsia="en-GB" w:bidi="en-GB"/>
      </w:rPr>
    </w:lvl>
    <w:lvl w:ilvl="4" w:tplc="B9AA2C7E">
      <w:numFmt w:val="bullet"/>
      <w:lvlText w:val="•"/>
      <w:lvlJc w:val="left"/>
      <w:pPr>
        <w:ind w:left="4430" w:hanging="360"/>
      </w:pPr>
      <w:rPr>
        <w:rFonts w:hint="default"/>
        <w:lang w:val="en-GB" w:eastAsia="en-GB" w:bidi="en-GB"/>
      </w:rPr>
    </w:lvl>
    <w:lvl w:ilvl="5" w:tplc="6D1E70D8">
      <w:numFmt w:val="bullet"/>
      <w:lvlText w:val="•"/>
      <w:lvlJc w:val="left"/>
      <w:pPr>
        <w:ind w:left="5360" w:hanging="360"/>
      </w:pPr>
      <w:rPr>
        <w:rFonts w:hint="default"/>
        <w:lang w:val="en-GB" w:eastAsia="en-GB" w:bidi="en-GB"/>
      </w:rPr>
    </w:lvl>
    <w:lvl w:ilvl="6" w:tplc="8A56A33C">
      <w:numFmt w:val="bullet"/>
      <w:lvlText w:val="•"/>
      <w:lvlJc w:val="left"/>
      <w:pPr>
        <w:ind w:left="6290" w:hanging="360"/>
      </w:pPr>
      <w:rPr>
        <w:rFonts w:hint="default"/>
        <w:lang w:val="en-GB" w:eastAsia="en-GB" w:bidi="en-GB"/>
      </w:rPr>
    </w:lvl>
    <w:lvl w:ilvl="7" w:tplc="B8926856">
      <w:numFmt w:val="bullet"/>
      <w:lvlText w:val="•"/>
      <w:lvlJc w:val="left"/>
      <w:pPr>
        <w:ind w:left="7220" w:hanging="360"/>
      </w:pPr>
      <w:rPr>
        <w:rFonts w:hint="default"/>
        <w:lang w:val="en-GB" w:eastAsia="en-GB" w:bidi="en-GB"/>
      </w:rPr>
    </w:lvl>
    <w:lvl w:ilvl="8" w:tplc="147083D8">
      <w:numFmt w:val="bullet"/>
      <w:lvlText w:val="•"/>
      <w:lvlJc w:val="left"/>
      <w:pPr>
        <w:ind w:left="8150" w:hanging="360"/>
      </w:pPr>
      <w:rPr>
        <w:rFonts w:hint="default"/>
        <w:lang w:val="en-GB" w:eastAsia="en-GB" w:bidi="en-GB"/>
      </w:rPr>
    </w:lvl>
  </w:abstractNum>
  <w:abstractNum w:abstractNumId="4" w15:restartNumberingAfterBreak="0">
    <w:nsid w:val="0D274F20"/>
    <w:multiLevelType w:val="hybridMultilevel"/>
    <w:tmpl w:val="9508D0AE"/>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5" w15:restartNumberingAfterBreak="0">
    <w:nsid w:val="115F2F28"/>
    <w:multiLevelType w:val="hybridMultilevel"/>
    <w:tmpl w:val="9280B7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2852692"/>
    <w:multiLevelType w:val="hybridMultilevel"/>
    <w:tmpl w:val="C58ACC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1C4031"/>
    <w:multiLevelType w:val="hybridMultilevel"/>
    <w:tmpl w:val="AF9A12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3313481"/>
    <w:multiLevelType w:val="hybridMultilevel"/>
    <w:tmpl w:val="DED4F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D76015"/>
    <w:multiLevelType w:val="hybridMultilevel"/>
    <w:tmpl w:val="A3E86A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D375CFA"/>
    <w:multiLevelType w:val="hybridMultilevel"/>
    <w:tmpl w:val="4A8C55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B3523B"/>
    <w:multiLevelType w:val="hybridMultilevel"/>
    <w:tmpl w:val="C6E4CC68"/>
    <w:lvl w:ilvl="0" w:tplc="3B56D6F4">
      <w:start w:val="1"/>
      <w:numFmt w:val="decimal"/>
      <w:lvlText w:val="%1)"/>
      <w:lvlJc w:val="left"/>
      <w:pPr>
        <w:ind w:left="380" w:hanging="262"/>
        <w:jc w:val="left"/>
      </w:pPr>
      <w:rPr>
        <w:rFonts w:ascii="Times New Roman" w:eastAsia="Times New Roman" w:hAnsi="Times New Roman" w:cs="Times New Roman" w:hint="default"/>
        <w:spacing w:val="-2"/>
        <w:w w:val="102"/>
        <w:sz w:val="22"/>
        <w:szCs w:val="22"/>
      </w:rPr>
    </w:lvl>
    <w:lvl w:ilvl="1" w:tplc="C8D2BF38">
      <w:numFmt w:val="bullet"/>
      <w:lvlText w:val="•"/>
      <w:lvlJc w:val="left"/>
      <w:pPr>
        <w:ind w:left="1320" w:hanging="262"/>
      </w:pPr>
      <w:rPr>
        <w:rFonts w:hint="default"/>
      </w:rPr>
    </w:lvl>
    <w:lvl w:ilvl="2" w:tplc="3B50E0C0">
      <w:numFmt w:val="bullet"/>
      <w:lvlText w:val="•"/>
      <w:lvlJc w:val="left"/>
      <w:pPr>
        <w:ind w:left="2260" w:hanging="262"/>
      </w:pPr>
      <w:rPr>
        <w:rFonts w:hint="default"/>
      </w:rPr>
    </w:lvl>
    <w:lvl w:ilvl="3" w:tplc="DC30C8B4">
      <w:numFmt w:val="bullet"/>
      <w:lvlText w:val="•"/>
      <w:lvlJc w:val="left"/>
      <w:pPr>
        <w:ind w:left="3200" w:hanging="262"/>
      </w:pPr>
      <w:rPr>
        <w:rFonts w:hint="default"/>
      </w:rPr>
    </w:lvl>
    <w:lvl w:ilvl="4" w:tplc="44F85922">
      <w:numFmt w:val="bullet"/>
      <w:lvlText w:val="•"/>
      <w:lvlJc w:val="left"/>
      <w:pPr>
        <w:ind w:left="4140" w:hanging="262"/>
      </w:pPr>
      <w:rPr>
        <w:rFonts w:hint="default"/>
      </w:rPr>
    </w:lvl>
    <w:lvl w:ilvl="5" w:tplc="D85CB9E0">
      <w:numFmt w:val="bullet"/>
      <w:lvlText w:val="•"/>
      <w:lvlJc w:val="left"/>
      <w:pPr>
        <w:ind w:left="5080" w:hanging="262"/>
      </w:pPr>
      <w:rPr>
        <w:rFonts w:hint="default"/>
      </w:rPr>
    </w:lvl>
    <w:lvl w:ilvl="6" w:tplc="6A2C8154">
      <w:numFmt w:val="bullet"/>
      <w:lvlText w:val="•"/>
      <w:lvlJc w:val="left"/>
      <w:pPr>
        <w:ind w:left="6020" w:hanging="262"/>
      </w:pPr>
      <w:rPr>
        <w:rFonts w:hint="default"/>
      </w:rPr>
    </w:lvl>
    <w:lvl w:ilvl="7" w:tplc="0DB8AB2E">
      <w:numFmt w:val="bullet"/>
      <w:lvlText w:val="•"/>
      <w:lvlJc w:val="left"/>
      <w:pPr>
        <w:ind w:left="6960" w:hanging="262"/>
      </w:pPr>
      <w:rPr>
        <w:rFonts w:hint="default"/>
      </w:rPr>
    </w:lvl>
    <w:lvl w:ilvl="8" w:tplc="73E6DE5A">
      <w:numFmt w:val="bullet"/>
      <w:lvlText w:val="•"/>
      <w:lvlJc w:val="left"/>
      <w:pPr>
        <w:ind w:left="7900" w:hanging="262"/>
      </w:pPr>
      <w:rPr>
        <w:rFonts w:hint="default"/>
      </w:rPr>
    </w:lvl>
  </w:abstractNum>
  <w:abstractNum w:abstractNumId="12" w15:restartNumberingAfterBreak="0">
    <w:nsid w:val="3D6C22F2"/>
    <w:multiLevelType w:val="hybridMultilevel"/>
    <w:tmpl w:val="5CFCAC60"/>
    <w:lvl w:ilvl="0" w:tplc="04090001">
      <w:start w:val="1"/>
      <w:numFmt w:val="bullet"/>
      <w:lvlText w:val=""/>
      <w:lvlJc w:val="left"/>
      <w:pPr>
        <w:ind w:left="1177" w:hanging="360"/>
      </w:pPr>
      <w:rPr>
        <w:rFonts w:ascii="Symbol" w:hAnsi="Symbol" w:hint="default"/>
      </w:rPr>
    </w:lvl>
    <w:lvl w:ilvl="1" w:tplc="04090003" w:tentative="1">
      <w:start w:val="1"/>
      <w:numFmt w:val="bullet"/>
      <w:lvlText w:val="o"/>
      <w:lvlJc w:val="left"/>
      <w:pPr>
        <w:ind w:left="1897" w:hanging="360"/>
      </w:pPr>
      <w:rPr>
        <w:rFonts w:ascii="Courier New" w:hAnsi="Courier New" w:hint="default"/>
      </w:rPr>
    </w:lvl>
    <w:lvl w:ilvl="2" w:tplc="04090005" w:tentative="1">
      <w:start w:val="1"/>
      <w:numFmt w:val="bullet"/>
      <w:lvlText w:val=""/>
      <w:lvlJc w:val="left"/>
      <w:pPr>
        <w:ind w:left="2617" w:hanging="360"/>
      </w:pPr>
      <w:rPr>
        <w:rFonts w:ascii="Wingdings" w:hAnsi="Wingdings" w:hint="default"/>
      </w:rPr>
    </w:lvl>
    <w:lvl w:ilvl="3" w:tplc="04090001" w:tentative="1">
      <w:start w:val="1"/>
      <w:numFmt w:val="bullet"/>
      <w:lvlText w:val=""/>
      <w:lvlJc w:val="left"/>
      <w:pPr>
        <w:ind w:left="3337" w:hanging="360"/>
      </w:pPr>
      <w:rPr>
        <w:rFonts w:ascii="Symbol" w:hAnsi="Symbol" w:hint="default"/>
      </w:rPr>
    </w:lvl>
    <w:lvl w:ilvl="4" w:tplc="04090003" w:tentative="1">
      <w:start w:val="1"/>
      <w:numFmt w:val="bullet"/>
      <w:lvlText w:val="o"/>
      <w:lvlJc w:val="left"/>
      <w:pPr>
        <w:ind w:left="4057" w:hanging="360"/>
      </w:pPr>
      <w:rPr>
        <w:rFonts w:ascii="Courier New" w:hAnsi="Courier New" w:hint="default"/>
      </w:rPr>
    </w:lvl>
    <w:lvl w:ilvl="5" w:tplc="04090005" w:tentative="1">
      <w:start w:val="1"/>
      <w:numFmt w:val="bullet"/>
      <w:lvlText w:val=""/>
      <w:lvlJc w:val="left"/>
      <w:pPr>
        <w:ind w:left="4777" w:hanging="360"/>
      </w:pPr>
      <w:rPr>
        <w:rFonts w:ascii="Wingdings" w:hAnsi="Wingdings" w:hint="default"/>
      </w:rPr>
    </w:lvl>
    <w:lvl w:ilvl="6" w:tplc="04090001" w:tentative="1">
      <w:start w:val="1"/>
      <w:numFmt w:val="bullet"/>
      <w:lvlText w:val=""/>
      <w:lvlJc w:val="left"/>
      <w:pPr>
        <w:ind w:left="5497" w:hanging="360"/>
      </w:pPr>
      <w:rPr>
        <w:rFonts w:ascii="Symbol" w:hAnsi="Symbol" w:hint="default"/>
      </w:rPr>
    </w:lvl>
    <w:lvl w:ilvl="7" w:tplc="04090003" w:tentative="1">
      <w:start w:val="1"/>
      <w:numFmt w:val="bullet"/>
      <w:lvlText w:val="o"/>
      <w:lvlJc w:val="left"/>
      <w:pPr>
        <w:ind w:left="6217" w:hanging="360"/>
      </w:pPr>
      <w:rPr>
        <w:rFonts w:ascii="Courier New" w:hAnsi="Courier New" w:hint="default"/>
      </w:rPr>
    </w:lvl>
    <w:lvl w:ilvl="8" w:tplc="04090005" w:tentative="1">
      <w:start w:val="1"/>
      <w:numFmt w:val="bullet"/>
      <w:lvlText w:val=""/>
      <w:lvlJc w:val="left"/>
      <w:pPr>
        <w:ind w:left="6937" w:hanging="360"/>
      </w:pPr>
      <w:rPr>
        <w:rFonts w:ascii="Wingdings" w:hAnsi="Wingdings" w:hint="default"/>
      </w:rPr>
    </w:lvl>
  </w:abstractNum>
  <w:abstractNum w:abstractNumId="13" w15:restartNumberingAfterBreak="0">
    <w:nsid w:val="46CE21B5"/>
    <w:multiLevelType w:val="hybridMultilevel"/>
    <w:tmpl w:val="A2565F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73E542B"/>
    <w:multiLevelType w:val="hybridMultilevel"/>
    <w:tmpl w:val="81C605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4BAC3FB3"/>
    <w:multiLevelType w:val="hybridMultilevel"/>
    <w:tmpl w:val="F53CC4FC"/>
    <w:lvl w:ilvl="0" w:tplc="9812987A">
      <w:numFmt w:val="bullet"/>
      <w:lvlText w:val="□"/>
      <w:lvlJc w:val="left"/>
      <w:pPr>
        <w:ind w:left="119" w:hanging="338"/>
      </w:pPr>
      <w:rPr>
        <w:rFonts w:ascii="Times New Roman" w:eastAsia="Times New Roman" w:hAnsi="Times New Roman" w:cs="Times New Roman" w:hint="default"/>
        <w:w w:val="77"/>
        <w:sz w:val="22"/>
        <w:szCs w:val="22"/>
      </w:rPr>
    </w:lvl>
    <w:lvl w:ilvl="1" w:tplc="2280F93C">
      <w:numFmt w:val="bullet"/>
      <w:lvlText w:val="•"/>
      <w:lvlJc w:val="left"/>
      <w:pPr>
        <w:ind w:left="1086" w:hanging="338"/>
      </w:pPr>
      <w:rPr>
        <w:rFonts w:hint="default"/>
      </w:rPr>
    </w:lvl>
    <w:lvl w:ilvl="2" w:tplc="258835B8">
      <w:numFmt w:val="bullet"/>
      <w:lvlText w:val="•"/>
      <w:lvlJc w:val="left"/>
      <w:pPr>
        <w:ind w:left="2052" w:hanging="338"/>
      </w:pPr>
      <w:rPr>
        <w:rFonts w:hint="default"/>
      </w:rPr>
    </w:lvl>
    <w:lvl w:ilvl="3" w:tplc="2068A728">
      <w:numFmt w:val="bullet"/>
      <w:lvlText w:val="•"/>
      <w:lvlJc w:val="left"/>
      <w:pPr>
        <w:ind w:left="3018" w:hanging="338"/>
      </w:pPr>
      <w:rPr>
        <w:rFonts w:hint="default"/>
      </w:rPr>
    </w:lvl>
    <w:lvl w:ilvl="4" w:tplc="12E057E4">
      <w:numFmt w:val="bullet"/>
      <w:lvlText w:val="•"/>
      <w:lvlJc w:val="left"/>
      <w:pPr>
        <w:ind w:left="3984" w:hanging="338"/>
      </w:pPr>
      <w:rPr>
        <w:rFonts w:hint="default"/>
      </w:rPr>
    </w:lvl>
    <w:lvl w:ilvl="5" w:tplc="4BBAB686">
      <w:numFmt w:val="bullet"/>
      <w:lvlText w:val="•"/>
      <w:lvlJc w:val="left"/>
      <w:pPr>
        <w:ind w:left="4950" w:hanging="338"/>
      </w:pPr>
      <w:rPr>
        <w:rFonts w:hint="default"/>
      </w:rPr>
    </w:lvl>
    <w:lvl w:ilvl="6" w:tplc="C666ECEC">
      <w:numFmt w:val="bullet"/>
      <w:lvlText w:val="•"/>
      <w:lvlJc w:val="left"/>
      <w:pPr>
        <w:ind w:left="5916" w:hanging="338"/>
      </w:pPr>
      <w:rPr>
        <w:rFonts w:hint="default"/>
      </w:rPr>
    </w:lvl>
    <w:lvl w:ilvl="7" w:tplc="9D74E94C">
      <w:numFmt w:val="bullet"/>
      <w:lvlText w:val="•"/>
      <w:lvlJc w:val="left"/>
      <w:pPr>
        <w:ind w:left="6882" w:hanging="338"/>
      </w:pPr>
      <w:rPr>
        <w:rFonts w:hint="default"/>
      </w:rPr>
    </w:lvl>
    <w:lvl w:ilvl="8" w:tplc="CCF09A7E">
      <w:numFmt w:val="bullet"/>
      <w:lvlText w:val="•"/>
      <w:lvlJc w:val="left"/>
      <w:pPr>
        <w:ind w:left="7848" w:hanging="338"/>
      </w:pPr>
      <w:rPr>
        <w:rFonts w:hint="default"/>
      </w:rPr>
    </w:lvl>
  </w:abstractNum>
  <w:abstractNum w:abstractNumId="16" w15:restartNumberingAfterBreak="0">
    <w:nsid w:val="4FE54ACB"/>
    <w:multiLevelType w:val="hybridMultilevel"/>
    <w:tmpl w:val="1480BAB2"/>
    <w:lvl w:ilvl="0" w:tplc="F3DE2932">
      <w:numFmt w:val="bullet"/>
      <w:lvlText w:val="•"/>
      <w:lvlJc w:val="left"/>
      <w:pPr>
        <w:ind w:left="428" w:hanging="284"/>
      </w:pPr>
      <w:rPr>
        <w:rFonts w:ascii="Arial" w:eastAsia="Arial" w:hAnsi="Arial" w:cs="Arial" w:hint="default"/>
        <w:w w:val="123"/>
        <w:sz w:val="20"/>
        <w:szCs w:val="20"/>
        <w:lang w:val="en-GB" w:eastAsia="en-GB" w:bidi="en-GB"/>
      </w:rPr>
    </w:lvl>
    <w:lvl w:ilvl="1" w:tplc="CE6C9C40">
      <w:numFmt w:val="bullet"/>
      <w:lvlText w:val="o"/>
      <w:lvlJc w:val="left"/>
      <w:pPr>
        <w:ind w:left="994" w:hanging="360"/>
      </w:pPr>
      <w:rPr>
        <w:rFonts w:ascii="Courier New" w:eastAsia="Courier New" w:hAnsi="Courier New" w:cs="Courier New" w:hint="default"/>
        <w:w w:val="97"/>
        <w:sz w:val="20"/>
        <w:szCs w:val="20"/>
        <w:lang w:val="en-GB" w:eastAsia="en-GB" w:bidi="en-GB"/>
      </w:rPr>
    </w:lvl>
    <w:lvl w:ilvl="2" w:tplc="C6DEF0B2">
      <w:numFmt w:val="bullet"/>
      <w:lvlText w:val="•"/>
      <w:lvlJc w:val="left"/>
      <w:pPr>
        <w:ind w:left="2001" w:hanging="360"/>
      </w:pPr>
      <w:rPr>
        <w:rFonts w:hint="default"/>
        <w:lang w:val="en-GB" w:eastAsia="en-GB" w:bidi="en-GB"/>
      </w:rPr>
    </w:lvl>
    <w:lvl w:ilvl="3" w:tplc="710EAE70">
      <w:numFmt w:val="bullet"/>
      <w:lvlText w:val="•"/>
      <w:lvlJc w:val="left"/>
      <w:pPr>
        <w:ind w:left="3002" w:hanging="360"/>
      </w:pPr>
      <w:rPr>
        <w:rFonts w:hint="default"/>
        <w:lang w:val="en-GB" w:eastAsia="en-GB" w:bidi="en-GB"/>
      </w:rPr>
    </w:lvl>
    <w:lvl w:ilvl="4" w:tplc="A5F8A0D4">
      <w:numFmt w:val="bullet"/>
      <w:lvlText w:val="•"/>
      <w:lvlJc w:val="left"/>
      <w:pPr>
        <w:ind w:left="4003" w:hanging="360"/>
      </w:pPr>
      <w:rPr>
        <w:rFonts w:hint="default"/>
        <w:lang w:val="en-GB" w:eastAsia="en-GB" w:bidi="en-GB"/>
      </w:rPr>
    </w:lvl>
    <w:lvl w:ilvl="5" w:tplc="775A11AE">
      <w:numFmt w:val="bullet"/>
      <w:lvlText w:val="•"/>
      <w:lvlJc w:val="left"/>
      <w:pPr>
        <w:ind w:left="5004" w:hanging="360"/>
      </w:pPr>
      <w:rPr>
        <w:rFonts w:hint="default"/>
        <w:lang w:val="en-GB" w:eastAsia="en-GB" w:bidi="en-GB"/>
      </w:rPr>
    </w:lvl>
    <w:lvl w:ilvl="6" w:tplc="8F9E3A02">
      <w:numFmt w:val="bullet"/>
      <w:lvlText w:val="•"/>
      <w:lvlJc w:val="left"/>
      <w:pPr>
        <w:ind w:left="6006" w:hanging="360"/>
      </w:pPr>
      <w:rPr>
        <w:rFonts w:hint="default"/>
        <w:lang w:val="en-GB" w:eastAsia="en-GB" w:bidi="en-GB"/>
      </w:rPr>
    </w:lvl>
    <w:lvl w:ilvl="7" w:tplc="A80C3E7C">
      <w:numFmt w:val="bullet"/>
      <w:lvlText w:val="•"/>
      <w:lvlJc w:val="left"/>
      <w:pPr>
        <w:ind w:left="7007" w:hanging="360"/>
      </w:pPr>
      <w:rPr>
        <w:rFonts w:hint="default"/>
        <w:lang w:val="en-GB" w:eastAsia="en-GB" w:bidi="en-GB"/>
      </w:rPr>
    </w:lvl>
    <w:lvl w:ilvl="8" w:tplc="80A267BA">
      <w:numFmt w:val="bullet"/>
      <w:lvlText w:val="•"/>
      <w:lvlJc w:val="left"/>
      <w:pPr>
        <w:ind w:left="8008" w:hanging="360"/>
      </w:pPr>
      <w:rPr>
        <w:rFonts w:hint="default"/>
        <w:lang w:val="en-GB" w:eastAsia="en-GB" w:bidi="en-GB"/>
      </w:rPr>
    </w:lvl>
  </w:abstractNum>
  <w:abstractNum w:abstractNumId="17" w15:restartNumberingAfterBreak="0">
    <w:nsid w:val="5F712BA1"/>
    <w:multiLevelType w:val="hybridMultilevel"/>
    <w:tmpl w:val="1B12F4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4655404"/>
    <w:multiLevelType w:val="hybridMultilevel"/>
    <w:tmpl w:val="D004D1C8"/>
    <w:lvl w:ilvl="0" w:tplc="6F50CF7A">
      <w:numFmt w:val="bullet"/>
      <w:lvlText w:val="□"/>
      <w:lvlJc w:val="left"/>
      <w:pPr>
        <w:ind w:left="796" w:hanging="338"/>
      </w:pPr>
      <w:rPr>
        <w:rFonts w:ascii="Times New Roman" w:eastAsia="Times New Roman" w:hAnsi="Times New Roman" w:cs="Times New Roman" w:hint="default"/>
        <w:w w:val="77"/>
        <w:sz w:val="22"/>
        <w:szCs w:val="22"/>
      </w:rPr>
    </w:lvl>
    <w:lvl w:ilvl="1" w:tplc="03681E9A">
      <w:numFmt w:val="bullet"/>
      <w:lvlText w:val="•"/>
      <w:lvlJc w:val="left"/>
      <w:pPr>
        <w:ind w:left="1698" w:hanging="338"/>
      </w:pPr>
      <w:rPr>
        <w:rFonts w:hint="default"/>
      </w:rPr>
    </w:lvl>
    <w:lvl w:ilvl="2" w:tplc="80908746">
      <w:numFmt w:val="bullet"/>
      <w:lvlText w:val="•"/>
      <w:lvlJc w:val="left"/>
      <w:pPr>
        <w:ind w:left="2596" w:hanging="338"/>
      </w:pPr>
      <w:rPr>
        <w:rFonts w:hint="default"/>
      </w:rPr>
    </w:lvl>
    <w:lvl w:ilvl="3" w:tplc="262A8174">
      <w:numFmt w:val="bullet"/>
      <w:lvlText w:val="•"/>
      <w:lvlJc w:val="left"/>
      <w:pPr>
        <w:ind w:left="3494" w:hanging="338"/>
      </w:pPr>
      <w:rPr>
        <w:rFonts w:hint="default"/>
      </w:rPr>
    </w:lvl>
    <w:lvl w:ilvl="4" w:tplc="CE146428">
      <w:numFmt w:val="bullet"/>
      <w:lvlText w:val="•"/>
      <w:lvlJc w:val="left"/>
      <w:pPr>
        <w:ind w:left="4392" w:hanging="338"/>
      </w:pPr>
      <w:rPr>
        <w:rFonts w:hint="default"/>
      </w:rPr>
    </w:lvl>
    <w:lvl w:ilvl="5" w:tplc="DAEC21E4">
      <w:numFmt w:val="bullet"/>
      <w:lvlText w:val="•"/>
      <w:lvlJc w:val="left"/>
      <w:pPr>
        <w:ind w:left="5290" w:hanging="338"/>
      </w:pPr>
      <w:rPr>
        <w:rFonts w:hint="default"/>
      </w:rPr>
    </w:lvl>
    <w:lvl w:ilvl="6" w:tplc="68285172">
      <w:numFmt w:val="bullet"/>
      <w:lvlText w:val="•"/>
      <w:lvlJc w:val="left"/>
      <w:pPr>
        <w:ind w:left="6188" w:hanging="338"/>
      </w:pPr>
      <w:rPr>
        <w:rFonts w:hint="default"/>
      </w:rPr>
    </w:lvl>
    <w:lvl w:ilvl="7" w:tplc="D570BA76">
      <w:numFmt w:val="bullet"/>
      <w:lvlText w:val="•"/>
      <w:lvlJc w:val="left"/>
      <w:pPr>
        <w:ind w:left="7086" w:hanging="338"/>
      </w:pPr>
      <w:rPr>
        <w:rFonts w:hint="default"/>
      </w:rPr>
    </w:lvl>
    <w:lvl w:ilvl="8" w:tplc="F87E89D2">
      <w:numFmt w:val="bullet"/>
      <w:lvlText w:val="•"/>
      <w:lvlJc w:val="left"/>
      <w:pPr>
        <w:ind w:left="7984" w:hanging="338"/>
      </w:pPr>
      <w:rPr>
        <w:rFonts w:hint="default"/>
      </w:rPr>
    </w:lvl>
  </w:abstractNum>
  <w:abstractNum w:abstractNumId="19" w15:restartNumberingAfterBreak="0">
    <w:nsid w:val="6C5A194E"/>
    <w:multiLevelType w:val="hybridMultilevel"/>
    <w:tmpl w:val="02B07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6"/>
  </w:num>
  <w:num w:numId="4">
    <w:abstractNumId w:val="18"/>
  </w:num>
  <w:num w:numId="5">
    <w:abstractNumId w:val="15"/>
  </w:num>
  <w:num w:numId="6">
    <w:abstractNumId w:val="11"/>
  </w:num>
  <w:num w:numId="7">
    <w:abstractNumId w:val="9"/>
  </w:num>
  <w:num w:numId="8">
    <w:abstractNumId w:val="14"/>
  </w:num>
  <w:num w:numId="9">
    <w:abstractNumId w:val="17"/>
  </w:num>
  <w:num w:numId="10">
    <w:abstractNumId w:val="7"/>
  </w:num>
  <w:num w:numId="11">
    <w:abstractNumId w:val="5"/>
  </w:num>
  <w:num w:numId="12">
    <w:abstractNumId w:val="8"/>
  </w:num>
  <w:num w:numId="13">
    <w:abstractNumId w:val="2"/>
  </w:num>
  <w:num w:numId="14">
    <w:abstractNumId w:val="1"/>
  </w:num>
  <w:num w:numId="15">
    <w:abstractNumId w:val="6"/>
  </w:num>
  <w:num w:numId="16">
    <w:abstractNumId w:val="19"/>
  </w:num>
  <w:num w:numId="17">
    <w:abstractNumId w:val="12"/>
  </w:num>
  <w:num w:numId="18">
    <w:abstractNumId w:val="13"/>
  </w:num>
  <w:num w:numId="19">
    <w:abstractNumId w:val="10"/>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E77"/>
    <w:rsid w:val="000057E9"/>
    <w:rsid w:val="00120D7C"/>
    <w:rsid w:val="002B377A"/>
    <w:rsid w:val="00341AD3"/>
    <w:rsid w:val="00377A76"/>
    <w:rsid w:val="0046285C"/>
    <w:rsid w:val="0051427C"/>
    <w:rsid w:val="00592F39"/>
    <w:rsid w:val="006220D2"/>
    <w:rsid w:val="007C192C"/>
    <w:rsid w:val="007E296D"/>
    <w:rsid w:val="008A3CDF"/>
    <w:rsid w:val="008E7262"/>
    <w:rsid w:val="009C07AE"/>
    <w:rsid w:val="00A35E77"/>
    <w:rsid w:val="00C273DD"/>
    <w:rsid w:val="00CC590E"/>
    <w:rsid w:val="00D00AA5"/>
    <w:rsid w:val="00D4614A"/>
    <w:rsid w:val="00F149C4"/>
    <w:rsid w:val="00F56BF9"/>
    <w:rsid w:val="00F673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F585FA"/>
  <w14:defaultImageDpi w14:val="300"/>
  <w15:docId w15:val="{BFB58BAF-8724-AF4F-ACE6-3FEC8F6A6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35E77"/>
    <w:pPr>
      <w:widowControl w:val="0"/>
      <w:autoSpaceDE w:val="0"/>
      <w:autoSpaceDN w:val="0"/>
    </w:pPr>
    <w:rPr>
      <w:rFonts w:ascii="Arial" w:eastAsia="Arial" w:hAnsi="Arial" w:cs="Arial"/>
      <w:sz w:val="22"/>
      <w:szCs w:val="22"/>
      <w:lang w:val="en-GB" w:eastAsia="en-GB" w:bidi="en-GB"/>
    </w:rPr>
  </w:style>
  <w:style w:type="paragraph" w:styleId="Heading1">
    <w:name w:val="heading 1"/>
    <w:basedOn w:val="Normal"/>
    <w:link w:val="Heading1Char"/>
    <w:uiPriority w:val="1"/>
    <w:qFormat/>
    <w:rsid w:val="00A35E77"/>
    <w:pPr>
      <w:ind w:left="2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35E77"/>
    <w:rPr>
      <w:rFonts w:ascii="Arial" w:eastAsia="Arial" w:hAnsi="Arial" w:cs="Arial"/>
      <w:b/>
      <w:bCs/>
      <w:sz w:val="20"/>
      <w:szCs w:val="20"/>
      <w:lang w:val="en-GB" w:eastAsia="en-GB" w:bidi="en-GB"/>
    </w:rPr>
  </w:style>
  <w:style w:type="paragraph" w:styleId="BodyText">
    <w:name w:val="Body Text"/>
    <w:basedOn w:val="Normal"/>
    <w:link w:val="BodyTextChar"/>
    <w:uiPriority w:val="1"/>
    <w:qFormat/>
    <w:rsid w:val="00A35E77"/>
    <w:rPr>
      <w:sz w:val="20"/>
      <w:szCs w:val="20"/>
    </w:rPr>
  </w:style>
  <w:style w:type="character" w:customStyle="1" w:styleId="BodyTextChar">
    <w:name w:val="Body Text Char"/>
    <w:basedOn w:val="DefaultParagraphFont"/>
    <w:link w:val="BodyText"/>
    <w:uiPriority w:val="1"/>
    <w:rsid w:val="00A35E77"/>
    <w:rPr>
      <w:rFonts w:ascii="Arial" w:eastAsia="Arial" w:hAnsi="Arial" w:cs="Arial"/>
      <w:sz w:val="20"/>
      <w:szCs w:val="20"/>
      <w:lang w:val="en-GB" w:eastAsia="en-GB" w:bidi="en-GB"/>
    </w:rPr>
  </w:style>
  <w:style w:type="paragraph" w:styleId="ListParagraph">
    <w:name w:val="List Paragraph"/>
    <w:basedOn w:val="Normal"/>
    <w:uiPriority w:val="1"/>
    <w:qFormat/>
    <w:rsid w:val="00A35E77"/>
    <w:pPr>
      <w:ind w:left="567" w:hanging="360"/>
    </w:pPr>
  </w:style>
  <w:style w:type="paragraph" w:customStyle="1" w:styleId="TableParagraph">
    <w:name w:val="Table Paragraph"/>
    <w:basedOn w:val="Normal"/>
    <w:uiPriority w:val="1"/>
    <w:qFormat/>
    <w:rsid w:val="00A35E77"/>
  </w:style>
  <w:style w:type="paragraph" w:styleId="Header">
    <w:name w:val="header"/>
    <w:basedOn w:val="Normal"/>
    <w:link w:val="HeaderChar"/>
    <w:uiPriority w:val="99"/>
    <w:unhideWhenUsed/>
    <w:rsid w:val="00A35E77"/>
    <w:pPr>
      <w:tabs>
        <w:tab w:val="center" w:pos="4513"/>
        <w:tab w:val="right" w:pos="9026"/>
      </w:tabs>
    </w:pPr>
  </w:style>
  <w:style w:type="character" w:customStyle="1" w:styleId="HeaderChar">
    <w:name w:val="Header Char"/>
    <w:basedOn w:val="DefaultParagraphFont"/>
    <w:link w:val="Header"/>
    <w:uiPriority w:val="99"/>
    <w:rsid w:val="00A35E77"/>
    <w:rPr>
      <w:rFonts w:ascii="Arial" w:eastAsia="Arial" w:hAnsi="Arial" w:cs="Arial"/>
      <w:sz w:val="22"/>
      <w:szCs w:val="22"/>
      <w:lang w:val="en-GB" w:eastAsia="en-GB" w:bidi="en-GB"/>
    </w:rPr>
  </w:style>
  <w:style w:type="paragraph" w:styleId="Footer">
    <w:name w:val="footer"/>
    <w:basedOn w:val="Normal"/>
    <w:link w:val="FooterChar"/>
    <w:uiPriority w:val="99"/>
    <w:unhideWhenUsed/>
    <w:rsid w:val="00A35E77"/>
    <w:pPr>
      <w:tabs>
        <w:tab w:val="center" w:pos="4513"/>
        <w:tab w:val="right" w:pos="9026"/>
      </w:tabs>
    </w:pPr>
  </w:style>
  <w:style w:type="character" w:customStyle="1" w:styleId="FooterChar">
    <w:name w:val="Footer Char"/>
    <w:basedOn w:val="DefaultParagraphFont"/>
    <w:link w:val="Footer"/>
    <w:uiPriority w:val="99"/>
    <w:rsid w:val="00A35E77"/>
    <w:rPr>
      <w:rFonts w:ascii="Arial" w:eastAsia="Arial" w:hAnsi="Arial" w:cs="Arial"/>
      <w:sz w:val="22"/>
      <w:szCs w:val="22"/>
      <w:lang w:val="en-GB" w:eastAsia="en-GB" w:bidi="en-GB"/>
    </w:rPr>
  </w:style>
  <w:style w:type="paragraph" w:styleId="BalloonText">
    <w:name w:val="Balloon Text"/>
    <w:basedOn w:val="Normal"/>
    <w:link w:val="BalloonTextChar"/>
    <w:uiPriority w:val="99"/>
    <w:semiHidden/>
    <w:unhideWhenUsed/>
    <w:rsid w:val="00A35E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E77"/>
    <w:rPr>
      <w:rFonts w:ascii="Segoe UI" w:eastAsia="Arial" w:hAnsi="Segoe UI" w:cs="Segoe UI"/>
      <w:sz w:val="18"/>
      <w:szCs w:val="18"/>
      <w:lang w:val="en-GB" w:eastAsia="en-GB" w:bidi="en-GB"/>
    </w:rPr>
  </w:style>
  <w:style w:type="character" w:styleId="Hyperlink">
    <w:name w:val="Hyperlink"/>
    <w:basedOn w:val="DefaultParagraphFont"/>
    <w:uiPriority w:val="99"/>
    <w:unhideWhenUsed/>
    <w:rsid w:val="00A35E77"/>
    <w:rPr>
      <w:color w:val="0000FF" w:themeColor="hyperlink"/>
      <w:u w:val="single"/>
    </w:rPr>
  </w:style>
  <w:style w:type="character" w:styleId="CommentReference">
    <w:name w:val="annotation reference"/>
    <w:basedOn w:val="DefaultParagraphFont"/>
    <w:uiPriority w:val="99"/>
    <w:semiHidden/>
    <w:unhideWhenUsed/>
    <w:rsid w:val="00A35E77"/>
    <w:rPr>
      <w:sz w:val="18"/>
      <w:szCs w:val="18"/>
    </w:rPr>
  </w:style>
  <w:style w:type="paragraph" w:styleId="CommentText">
    <w:name w:val="annotation text"/>
    <w:basedOn w:val="Normal"/>
    <w:link w:val="CommentTextChar"/>
    <w:uiPriority w:val="99"/>
    <w:semiHidden/>
    <w:unhideWhenUsed/>
    <w:rsid w:val="00A35E77"/>
    <w:rPr>
      <w:sz w:val="24"/>
      <w:szCs w:val="24"/>
    </w:rPr>
  </w:style>
  <w:style w:type="character" w:customStyle="1" w:styleId="CommentTextChar">
    <w:name w:val="Comment Text Char"/>
    <w:basedOn w:val="DefaultParagraphFont"/>
    <w:link w:val="CommentText"/>
    <w:uiPriority w:val="99"/>
    <w:semiHidden/>
    <w:rsid w:val="00A35E77"/>
    <w:rPr>
      <w:rFonts w:ascii="Arial" w:eastAsia="Arial" w:hAnsi="Arial" w:cs="Arial"/>
      <w:lang w:val="en-GB" w:eastAsia="en-GB" w:bidi="en-GB"/>
    </w:rPr>
  </w:style>
  <w:style w:type="character" w:customStyle="1" w:styleId="CommentSubjectChar">
    <w:name w:val="Comment Subject Char"/>
    <w:basedOn w:val="CommentTextChar"/>
    <w:link w:val="CommentSubject"/>
    <w:uiPriority w:val="99"/>
    <w:semiHidden/>
    <w:rsid w:val="00A35E77"/>
    <w:rPr>
      <w:rFonts w:ascii="Arial" w:eastAsia="Arial" w:hAnsi="Arial" w:cs="Arial"/>
      <w:b/>
      <w:bCs/>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A35E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voice.org.uk/hennymiddletontwinsteadparish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3394</Words>
  <Characters>19350</Characters>
  <Application>Microsoft Office Word</Application>
  <DocSecurity>0</DocSecurity>
  <Lines>161</Lines>
  <Paragraphs>45</Paragraphs>
  <ScaleCrop>false</ScaleCrop>
  <Company/>
  <LinksUpToDate>false</LinksUpToDate>
  <CharactersWithSpaces>22699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Birt</dc:creator>
  <cp:keywords/>
  <dc:description/>
  <cp:lastModifiedBy>Shelley Boydell</cp:lastModifiedBy>
  <cp:revision>2</cp:revision>
  <cp:lastPrinted>2020-04-30T13:08:00Z</cp:lastPrinted>
  <dcterms:created xsi:type="dcterms:W3CDTF">2020-05-07T13:05:00Z</dcterms:created>
  <dcterms:modified xsi:type="dcterms:W3CDTF">2020-05-07T13:05:00Z</dcterms:modified>
</cp:coreProperties>
</file>