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65B6" w14:textId="7E73B955" w:rsidR="00C65693" w:rsidRPr="0050010C" w:rsidRDefault="00543E6C" w:rsidP="001B0A83">
      <w:pPr>
        <w:pStyle w:val="NoSpacing"/>
        <w:jc w:val="center"/>
        <w:rPr>
          <w:rFonts w:ascii="Arial" w:hAnsi="Arial" w:cs="Arial"/>
          <w:b/>
          <w:bCs/>
          <w:sz w:val="40"/>
          <w:szCs w:val="40"/>
          <w:u w:val="single"/>
        </w:rPr>
      </w:pPr>
      <w:r w:rsidRPr="0050010C">
        <w:rPr>
          <w:rFonts w:ascii="Arial" w:hAnsi="Arial" w:cs="Arial"/>
          <w:b/>
          <w:bCs/>
          <w:sz w:val="40"/>
          <w:szCs w:val="40"/>
          <w:u w:val="single"/>
        </w:rPr>
        <w:t>Great Waltham Parish Council</w:t>
      </w:r>
    </w:p>
    <w:p w14:paraId="3899F767" w14:textId="77777777" w:rsidR="00543E6C" w:rsidRPr="0050010C" w:rsidRDefault="00543E6C" w:rsidP="001B0A83">
      <w:pPr>
        <w:pStyle w:val="NoSpacing"/>
        <w:jc w:val="center"/>
        <w:rPr>
          <w:rFonts w:ascii="Arial" w:hAnsi="Arial" w:cs="Arial"/>
          <w:b/>
          <w:bCs/>
          <w:sz w:val="20"/>
          <w:szCs w:val="20"/>
          <w:u w:val="single"/>
        </w:rPr>
      </w:pPr>
    </w:p>
    <w:p w14:paraId="2B5A5E34" w14:textId="6E2CB6E4" w:rsidR="00543E6C" w:rsidRPr="0050010C" w:rsidRDefault="00543E6C" w:rsidP="001B0A83">
      <w:pPr>
        <w:pStyle w:val="NoSpacing"/>
        <w:jc w:val="center"/>
        <w:rPr>
          <w:rFonts w:ascii="Arial" w:hAnsi="Arial" w:cs="Arial"/>
          <w:b/>
          <w:bCs/>
          <w:sz w:val="24"/>
          <w:szCs w:val="24"/>
          <w:u w:val="single"/>
        </w:rPr>
      </w:pPr>
      <w:r w:rsidRPr="0050010C">
        <w:rPr>
          <w:rFonts w:ascii="Arial" w:hAnsi="Arial" w:cs="Arial"/>
          <w:b/>
          <w:bCs/>
          <w:sz w:val="24"/>
          <w:szCs w:val="24"/>
          <w:u w:val="single"/>
        </w:rPr>
        <w:t>Information for New or Prospective Councillors</w:t>
      </w:r>
    </w:p>
    <w:p w14:paraId="44712883" w14:textId="77777777" w:rsidR="004542BD" w:rsidRPr="0050010C" w:rsidRDefault="004542BD" w:rsidP="001B0A83">
      <w:pPr>
        <w:pStyle w:val="NoSpacing"/>
        <w:jc w:val="center"/>
        <w:rPr>
          <w:rFonts w:ascii="Arial" w:hAnsi="Arial" w:cs="Arial"/>
          <w:b/>
          <w:bCs/>
          <w:sz w:val="20"/>
          <w:szCs w:val="20"/>
          <w:u w:val="single"/>
        </w:rPr>
      </w:pPr>
    </w:p>
    <w:p w14:paraId="327C99D3" w14:textId="77777777" w:rsidR="004542BD" w:rsidRPr="0050010C" w:rsidRDefault="004542BD" w:rsidP="001B0A83">
      <w:pPr>
        <w:pStyle w:val="NoSpacing"/>
        <w:jc w:val="center"/>
        <w:rPr>
          <w:rFonts w:ascii="Arial" w:hAnsi="Arial" w:cs="Arial"/>
          <w:b/>
          <w:bCs/>
          <w:sz w:val="20"/>
          <w:szCs w:val="20"/>
          <w:u w:val="single"/>
        </w:rPr>
      </w:pPr>
    </w:p>
    <w:p w14:paraId="68BDC072" w14:textId="27CAD0BD" w:rsidR="00543E6C" w:rsidRPr="0050010C" w:rsidRDefault="00543E6C" w:rsidP="00187818">
      <w:pPr>
        <w:pStyle w:val="NoSpacing"/>
        <w:jc w:val="both"/>
        <w:rPr>
          <w:rFonts w:ascii="Arial" w:hAnsi="Arial" w:cs="Arial"/>
          <w:i/>
          <w:iCs/>
          <w:sz w:val="20"/>
          <w:szCs w:val="20"/>
        </w:rPr>
      </w:pPr>
      <w:r w:rsidRPr="0050010C">
        <w:rPr>
          <w:rFonts w:ascii="Arial" w:hAnsi="Arial" w:cs="Arial"/>
          <w:i/>
          <w:iCs/>
          <w:sz w:val="20"/>
          <w:szCs w:val="20"/>
        </w:rPr>
        <w:t xml:space="preserve">This guidance document </w:t>
      </w:r>
      <w:r w:rsidR="00E74AF0" w:rsidRPr="0050010C">
        <w:rPr>
          <w:rFonts w:ascii="Arial" w:hAnsi="Arial" w:cs="Arial"/>
          <w:i/>
          <w:iCs/>
          <w:sz w:val="20"/>
          <w:szCs w:val="20"/>
        </w:rPr>
        <w:t xml:space="preserve">offers </w:t>
      </w:r>
      <w:r w:rsidRPr="0050010C">
        <w:rPr>
          <w:rFonts w:ascii="Arial" w:hAnsi="Arial" w:cs="Arial"/>
          <w:i/>
          <w:iCs/>
          <w:sz w:val="20"/>
          <w:szCs w:val="20"/>
        </w:rPr>
        <w:t xml:space="preserve">new or prospective </w:t>
      </w:r>
      <w:r w:rsidR="00FF2C0F" w:rsidRPr="0050010C">
        <w:rPr>
          <w:rFonts w:ascii="Arial" w:hAnsi="Arial" w:cs="Arial"/>
          <w:i/>
          <w:iCs/>
          <w:sz w:val="20"/>
          <w:szCs w:val="20"/>
        </w:rPr>
        <w:t xml:space="preserve">Great Waltham parish </w:t>
      </w:r>
      <w:r w:rsidRPr="0050010C">
        <w:rPr>
          <w:rFonts w:ascii="Arial" w:hAnsi="Arial" w:cs="Arial"/>
          <w:i/>
          <w:iCs/>
          <w:sz w:val="20"/>
          <w:szCs w:val="20"/>
        </w:rPr>
        <w:t xml:space="preserve">councillors </w:t>
      </w:r>
      <w:r w:rsidR="0050010C">
        <w:rPr>
          <w:rFonts w:ascii="Arial" w:hAnsi="Arial" w:cs="Arial"/>
          <w:i/>
          <w:iCs/>
          <w:sz w:val="20"/>
          <w:szCs w:val="20"/>
        </w:rPr>
        <w:t xml:space="preserve">an </w:t>
      </w:r>
      <w:r w:rsidR="00E74AF0" w:rsidRPr="0050010C">
        <w:rPr>
          <w:rFonts w:ascii="Arial" w:hAnsi="Arial" w:cs="Arial"/>
          <w:i/>
          <w:iCs/>
          <w:sz w:val="20"/>
          <w:szCs w:val="20"/>
        </w:rPr>
        <w:t xml:space="preserve">insight into </w:t>
      </w:r>
      <w:r w:rsidR="00E03DF0" w:rsidRPr="0050010C">
        <w:rPr>
          <w:rFonts w:ascii="Arial" w:hAnsi="Arial" w:cs="Arial"/>
          <w:i/>
          <w:iCs/>
          <w:sz w:val="20"/>
          <w:szCs w:val="20"/>
        </w:rPr>
        <w:t>not only</w:t>
      </w:r>
      <w:r w:rsidRPr="0050010C">
        <w:rPr>
          <w:rFonts w:ascii="Arial" w:hAnsi="Arial" w:cs="Arial"/>
          <w:i/>
          <w:iCs/>
          <w:sz w:val="20"/>
          <w:szCs w:val="20"/>
        </w:rPr>
        <w:t xml:space="preserve"> the duties, </w:t>
      </w:r>
      <w:proofErr w:type="gramStart"/>
      <w:r w:rsidRPr="0050010C">
        <w:rPr>
          <w:rFonts w:ascii="Arial" w:hAnsi="Arial" w:cs="Arial"/>
          <w:i/>
          <w:iCs/>
          <w:sz w:val="20"/>
          <w:szCs w:val="20"/>
        </w:rPr>
        <w:t>responsibilities</w:t>
      </w:r>
      <w:proofErr w:type="gramEnd"/>
      <w:r w:rsidRPr="0050010C">
        <w:rPr>
          <w:rFonts w:ascii="Arial" w:hAnsi="Arial" w:cs="Arial"/>
          <w:i/>
          <w:iCs/>
          <w:sz w:val="20"/>
          <w:szCs w:val="20"/>
        </w:rPr>
        <w:t xml:space="preserve"> and obligations of the Council and individual councillors</w:t>
      </w:r>
      <w:r w:rsidR="00E03DF0" w:rsidRPr="0050010C">
        <w:rPr>
          <w:rFonts w:ascii="Arial" w:hAnsi="Arial" w:cs="Arial"/>
          <w:i/>
          <w:iCs/>
          <w:sz w:val="20"/>
          <w:szCs w:val="20"/>
        </w:rPr>
        <w:t xml:space="preserve">, but also identifies those sources from which further, up-to-date information </w:t>
      </w:r>
      <w:r w:rsidR="00E74AF0" w:rsidRPr="0050010C">
        <w:rPr>
          <w:rFonts w:ascii="Arial" w:hAnsi="Arial" w:cs="Arial"/>
          <w:i/>
          <w:iCs/>
          <w:sz w:val="20"/>
          <w:szCs w:val="20"/>
        </w:rPr>
        <w:t xml:space="preserve">is available </w:t>
      </w:r>
      <w:r w:rsidR="00E03DF0" w:rsidRPr="0050010C">
        <w:rPr>
          <w:rFonts w:ascii="Arial" w:hAnsi="Arial" w:cs="Arial"/>
          <w:i/>
          <w:iCs/>
          <w:sz w:val="20"/>
          <w:szCs w:val="20"/>
        </w:rPr>
        <w:t xml:space="preserve">in what </w:t>
      </w:r>
      <w:r w:rsidR="00E74AF0" w:rsidRPr="0050010C">
        <w:rPr>
          <w:rFonts w:ascii="Arial" w:hAnsi="Arial" w:cs="Arial"/>
          <w:i/>
          <w:iCs/>
          <w:sz w:val="20"/>
          <w:szCs w:val="20"/>
        </w:rPr>
        <w:t xml:space="preserve">is </w:t>
      </w:r>
      <w:r w:rsidR="00FF2C0F" w:rsidRPr="0050010C">
        <w:rPr>
          <w:rFonts w:ascii="Arial" w:hAnsi="Arial" w:cs="Arial"/>
          <w:i/>
          <w:iCs/>
          <w:sz w:val="20"/>
          <w:szCs w:val="20"/>
        </w:rPr>
        <w:t xml:space="preserve">an </w:t>
      </w:r>
      <w:r w:rsidR="00E03DF0" w:rsidRPr="0050010C">
        <w:rPr>
          <w:rFonts w:ascii="Arial" w:hAnsi="Arial" w:cs="Arial"/>
          <w:i/>
          <w:iCs/>
          <w:sz w:val="20"/>
          <w:szCs w:val="20"/>
        </w:rPr>
        <w:t>everchanging environment</w:t>
      </w:r>
      <w:r w:rsidRPr="0050010C">
        <w:rPr>
          <w:rFonts w:ascii="Arial" w:hAnsi="Arial" w:cs="Arial"/>
          <w:i/>
          <w:iCs/>
          <w:sz w:val="20"/>
          <w:szCs w:val="20"/>
        </w:rPr>
        <w:t>.</w:t>
      </w:r>
    </w:p>
    <w:p w14:paraId="4A174E10" w14:textId="7B1AA396" w:rsidR="00E03DF0" w:rsidRPr="0050010C" w:rsidRDefault="00E03DF0" w:rsidP="00543E6C">
      <w:pPr>
        <w:pStyle w:val="NoSpacing"/>
        <w:rPr>
          <w:rFonts w:ascii="Arial" w:hAnsi="Arial" w:cs="Arial"/>
          <w:sz w:val="20"/>
          <w:szCs w:val="20"/>
        </w:rPr>
      </w:pPr>
    </w:p>
    <w:p w14:paraId="4802A149" w14:textId="1F32F411" w:rsidR="00E03DF0" w:rsidRPr="0050010C" w:rsidRDefault="00E03DF0" w:rsidP="00187818">
      <w:pPr>
        <w:pStyle w:val="NoSpacing"/>
        <w:jc w:val="both"/>
        <w:rPr>
          <w:rFonts w:ascii="Arial" w:hAnsi="Arial" w:cs="Arial"/>
          <w:b/>
          <w:bCs/>
          <w:sz w:val="20"/>
          <w:szCs w:val="20"/>
          <w:u w:val="single"/>
        </w:rPr>
      </w:pPr>
      <w:r w:rsidRPr="0050010C">
        <w:rPr>
          <w:rFonts w:ascii="Arial" w:hAnsi="Arial" w:cs="Arial"/>
          <w:b/>
          <w:bCs/>
          <w:sz w:val="20"/>
          <w:szCs w:val="20"/>
          <w:u w:val="single"/>
        </w:rPr>
        <w:t>What is a parish council?</w:t>
      </w:r>
    </w:p>
    <w:p w14:paraId="414B0AEC" w14:textId="77777777" w:rsidR="000674C7" w:rsidRPr="0050010C" w:rsidRDefault="000674C7" w:rsidP="00187818">
      <w:pPr>
        <w:pStyle w:val="NoSpacing"/>
        <w:jc w:val="both"/>
        <w:rPr>
          <w:rFonts w:ascii="Arial" w:hAnsi="Arial" w:cs="Arial"/>
          <w:sz w:val="20"/>
          <w:szCs w:val="20"/>
        </w:rPr>
      </w:pPr>
    </w:p>
    <w:p w14:paraId="08A5B37D" w14:textId="07A335AA" w:rsidR="00E74AF0" w:rsidRPr="0050010C" w:rsidRDefault="00401A62" w:rsidP="00187818">
      <w:pPr>
        <w:pStyle w:val="NoSpacing"/>
        <w:jc w:val="both"/>
        <w:rPr>
          <w:rFonts w:ascii="Arial" w:hAnsi="Arial" w:cs="Arial"/>
          <w:sz w:val="20"/>
          <w:szCs w:val="20"/>
        </w:rPr>
      </w:pPr>
      <w:r w:rsidRPr="0050010C">
        <w:rPr>
          <w:rFonts w:ascii="Arial" w:hAnsi="Arial" w:cs="Arial"/>
          <w:sz w:val="20"/>
          <w:szCs w:val="20"/>
        </w:rPr>
        <w:t xml:space="preserve">Parish councils are one of the bodies covered by the term ‘local councils’ – other types being </w:t>
      </w:r>
      <w:r w:rsidR="00E74AF0" w:rsidRPr="0050010C">
        <w:rPr>
          <w:rFonts w:ascii="Arial" w:hAnsi="Arial" w:cs="Arial"/>
          <w:sz w:val="20"/>
          <w:szCs w:val="20"/>
        </w:rPr>
        <w:t xml:space="preserve">community, </w:t>
      </w:r>
      <w:proofErr w:type="gramStart"/>
      <w:r w:rsidR="00E74AF0" w:rsidRPr="0050010C">
        <w:rPr>
          <w:rFonts w:ascii="Arial" w:hAnsi="Arial" w:cs="Arial"/>
          <w:sz w:val="20"/>
          <w:szCs w:val="20"/>
        </w:rPr>
        <w:t>neighbourhood</w:t>
      </w:r>
      <w:proofErr w:type="gramEnd"/>
      <w:r w:rsidRPr="0050010C">
        <w:rPr>
          <w:rFonts w:ascii="Arial" w:hAnsi="Arial" w:cs="Arial"/>
          <w:sz w:val="20"/>
          <w:szCs w:val="20"/>
        </w:rPr>
        <w:t xml:space="preserve"> </w:t>
      </w:r>
      <w:r w:rsidR="00E74AF0" w:rsidRPr="0050010C">
        <w:rPr>
          <w:rFonts w:ascii="Arial" w:hAnsi="Arial" w:cs="Arial"/>
          <w:sz w:val="20"/>
          <w:szCs w:val="20"/>
        </w:rPr>
        <w:t>and town councils</w:t>
      </w:r>
      <w:r w:rsidR="001B0A83" w:rsidRPr="0050010C">
        <w:rPr>
          <w:rStyle w:val="FootnoteReference"/>
          <w:rFonts w:ascii="Arial" w:hAnsi="Arial" w:cs="Arial"/>
          <w:sz w:val="20"/>
          <w:szCs w:val="20"/>
        </w:rPr>
        <w:footnoteReference w:id="1"/>
      </w:r>
      <w:r w:rsidR="00E74AF0" w:rsidRPr="0050010C">
        <w:rPr>
          <w:rFonts w:ascii="Arial" w:hAnsi="Arial" w:cs="Arial"/>
          <w:sz w:val="20"/>
          <w:szCs w:val="20"/>
        </w:rPr>
        <w:t xml:space="preserve">. </w:t>
      </w:r>
      <w:r w:rsidR="001B0A83" w:rsidRPr="0050010C">
        <w:rPr>
          <w:rFonts w:ascii="Arial" w:hAnsi="Arial" w:cs="Arial"/>
          <w:sz w:val="20"/>
          <w:szCs w:val="20"/>
        </w:rPr>
        <w:t>Town and parish councils were established by Act of Parliament in 1894</w:t>
      </w:r>
      <w:r w:rsidR="001B0A83" w:rsidRPr="0050010C">
        <w:rPr>
          <w:rStyle w:val="FootnoteReference"/>
          <w:rFonts w:ascii="Arial" w:hAnsi="Arial" w:cs="Arial"/>
          <w:sz w:val="20"/>
          <w:szCs w:val="20"/>
        </w:rPr>
        <w:footnoteReference w:id="2"/>
      </w:r>
      <w:r w:rsidR="001B0A83" w:rsidRPr="0050010C">
        <w:rPr>
          <w:rFonts w:ascii="Arial" w:hAnsi="Arial" w:cs="Arial"/>
          <w:sz w:val="20"/>
          <w:szCs w:val="20"/>
        </w:rPr>
        <w:t xml:space="preserve">. </w:t>
      </w:r>
      <w:r w:rsidRPr="0050010C">
        <w:rPr>
          <w:rFonts w:ascii="Arial" w:hAnsi="Arial" w:cs="Arial"/>
          <w:sz w:val="20"/>
          <w:szCs w:val="20"/>
        </w:rPr>
        <w:t xml:space="preserve">Together, local councils </w:t>
      </w:r>
      <w:r w:rsidR="00FF2C0F" w:rsidRPr="0050010C">
        <w:rPr>
          <w:rFonts w:ascii="Arial" w:hAnsi="Arial" w:cs="Arial"/>
          <w:sz w:val="20"/>
          <w:szCs w:val="20"/>
        </w:rPr>
        <w:t xml:space="preserve">are statutory bodies </w:t>
      </w:r>
      <w:r w:rsidRPr="0050010C">
        <w:rPr>
          <w:rFonts w:ascii="Arial" w:hAnsi="Arial" w:cs="Arial"/>
          <w:sz w:val="20"/>
          <w:szCs w:val="20"/>
        </w:rPr>
        <w:t>form</w:t>
      </w:r>
      <w:r w:rsidR="00FF2C0F" w:rsidRPr="0050010C">
        <w:rPr>
          <w:rFonts w:ascii="Arial" w:hAnsi="Arial" w:cs="Arial"/>
          <w:sz w:val="20"/>
          <w:szCs w:val="20"/>
        </w:rPr>
        <w:t>ing</w:t>
      </w:r>
      <w:r w:rsidRPr="0050010C">
        <w:rPr>
          <w:rFonts w:ascii="Arial" w:hAnsi="Arial" w:cs="Arial"/>
          <w:sz w:val="20"/>
          <w:szCs w:val="20"/>
        </w:rPr>
        <w:t xml:space="preserve"> </w:t>
      </w:r>
      <w:r w:rsidR="00E74AF0" w:rsidRPr="0050010C">
        <w:rPr>
          <w:rFonts w:ascii="Arial" w:hAnsi="Arial" w:cs="Arial"/>
          <w:sz w:val="20"/>
          <w:szCs w:val="20"/>
        </w:rPr>
        <w:t>the first tier of local government.</w:t>
      </w:r>
      <w:r w:rsidRPr="0050010C">
        <w:rPr>
          <w:rFonts w:ascii="Arial" w:hAnsi="Arial" w:cs="Arial"/>
          <w:sz w:val="20"/>
          <w:szCs w:val="20"/>
        </w:rPr>
        <w:t xml:space="preserve">  </w:t>
      </w:r>
      <w:r w:rsidR="00E74AF0" w:rsidRPr="0050010C">
        <w:rPr>
          <w:rFonts w:ascii="Arial" w:hAnsi="Arial" w:cs="Arial"/>
          <w:sz w:val="20"/>
          <w:szCs w:val="20"/>
        </w:rPr>
        <w:t>They serve electorates and are independently elected and raise their own precept (a form of council tax).</w:t>
      </w:r>
      <w:r w:rsidRPr="0050010C">
        <w:rPr>
          <w:rFonts w:ascii="Arial" w:hAnsi="Arial" w:cs="Arial"/>
          <w:sz w:val="20"/>
          <w:szCs w:val="20"/>
        </w:rPr>
        <w:t xml:space="preserve">  </w:t>
      </w:r>
      <w:r w:rsidR="001B0A83" w:rsidRPr="0050010C">
        <w:rPr>
          <w:rFonts w:ascii="Arial" w:hAnsi="Arial" w:cs="Arial"/>
          <w:sz w:val="20"/>
          <w:szCs w:val="20"/>
        </w:rPr>
        <w:t xml:space="preserve">  </w:t>
      </w:r>
      <w:r w:rsidR="00E74AF0" w:rsidRPr="0050010C">
        <w:rPr>
          <w:rFonts w:ascii="Arial" w:hAnsi="Arial" w:cs="Arial"/>
          <w:sz w:val="20"/>
          <w:szCs w:val="20"/>
        </w:rPr>
        <w:t>There are 10,000 local councils in England with over 30% of the country parished</w:t>
      </w:r>
      <w:r w:rsidR="00FF2C0F" w:rsidRPr="0050010C">
        <w:rPr>
          <w:rFonts w:ascii="Arial" w:hAnsi="Arial" w:cs="Arial"/>
          <w:sz w:val="20"/>
          <w:szCs w:val="20"/>
        </w:rPr>
        <w:t>; 1</w:t>
      </w:r>
      <w:r w:rsidR="00E74AF0" w:rsidRPr="0050010C">
        <w:rPr>
          <w:rFonts w:ascii="Arial" w:hAnsi="Arial" w:cs="Arial"/>
          <w:sz w:val="20"/>
          <w:szCs w:val="20"/>
        </w:rPr>
        <w:t>00,000 councillors serve in these local councils, with over £1b</w:t>
      </w:r>
      <w:r w:rsidRPr="0050010C">
        <w:rPr>
          <w:rFonts w:ascii="Arial" w:hAnsi="Arial" w:cs="Arial"/>
          <w:sz w:val="20"/>
          <w:szCs w:val="20"/>
        </w:rPr>
        <w:t>n.</w:t>
      </w:r>
      <w:r w:rsidR="00E74AF0" w:rsidRPr="0050010C">
        <w:rPr>
          <w:rFonts w:ascii="Arial" w:hAnsi="Arial" w:cs="Arial"/>
          <w:sz w:val="20"/>
          <w:szCs w:val="20"/>
        </w:rPr>
        <w:t xml:space="preserve"> being invested into the</w:t>
      </w:r>
      <w:r w:rsidR="00FF2C0F" w:rsidRPr="0050010C">
        <w:rPr>
          <w:rFonts w:ascii="Arial" w:hAnsi="Arial" w:cs="Arial"/>
          <w:sz w:val="20"/>
          <w:szCs w:val="20"/>
        </w:rPr>
        <w:t>ir</w:t>
      </w:r>
      <w:r w:rsidR="00E74AF0" w:rsidRPr="0050010C">
        <w:rPr>
          <w:rFonts w:ascii="Arial" w:hAnsi="Arial" w:cs="Arial"/>
          <w:sz w:val="20"/>
          <w:szCs w:val="20"/>
        </w:rPr>
        <w:t xml:space="preserve"> communities every year</w:t>
      </w:r>
      <w:r w:rsidR="001B0A83" w:rsidRPr="0050010C">
        <w:rPr>
          <w:rStyle w:val="FootnoteReference"/>
          <w:rFonts w:ascii="Arial" w:hAnsi="Arial" w:cs="Arial"/>
          <w:sz w:val="20"/>
          <w:szCs w:val="20"/>
        </w:rPr>
        <w:footnoteReference w:id="3"/>
      </w:r>
      <w:r w:rsidR="00E74AF0" w:rsidRPr="0050010C">
        <w:rPr>
          <w:rFonts w:ascii="Arial" w:hAnsi="Arial" w:cs="Arial"/>
          <w:sz w:val="20"/>
          <w:szCs w:val="20"/>
        </w:rPr>
        <w:t>.</w:t>
      </w:r>
      <w:r w:rsidR="00187818" w:rsidRPr="0050010C">
        <w:rPr>
          <w:rFonts w:ascii="Arial" w:hAnsi="Arial" w:cs="Arial"/>
          <w:sz w:val="20"/>
          <w:szCs w:val="20"/>
        </w:rPr>
        <w:t xml:space="preserve">  A parish council is a corporate body, and a legal entity separate from that of its members</w:t>
      </w:r>
      <w:r w:rsidR="007F7B7D" w:rsidRPr="0050010C">
        <w:rPr>
          <w:rStyle w:val="FootnoteReference"/>
          <w:rFonts w:ascii="Arial" w:hAnsi="Arial" w:cs="Arial"/>
          <w:sz w:val="20"/>
          <w:szCs w:val="20"/>
        </w:rPr>
        <w:footnoteReference w:id="4"/>
      </w:r>
      <w:r w:rsidR="00FF2C0F" w:rsidRPr="0050010C">
        <w:rPr>
          <w:rFonts w:ascii="Arial" w:hAnsi="Arial" w:cs="Arial"/>
          <w:sz w:val="20"/>
          <w:szCs w:val="20"/>
        </w:rPr>
        <w:t xml:space="preserve">; it </w:t>
      </w:r>
      <w:r w:rsidR="00187818" w:rsidRPr="0050010C">
        <w:rPr>
          <w:rFonts w:ascii="Arial" w:hAnsi="Arial" w:cs="Arial"/>
          <w:sz w:val="20"/>
          <w:szCs w:val="20"/>
        </w:rPr>
        <w:t xml:space="preserve">is accountable to </w:t>
      </w:r>
      <w:r w:rsidR="00CA1A27" w:rsidRPr="0050010C">
        <w:rPr>
          <w:rFonts w:ascii="Arial" w:hAnsi="Arial" w:cs="Arial"/>
          <w:sz w:val="20"/>
          <w:szCs w:val="20"/>
        </w:rPr>
        <w:t xml:space="preserve">and represents the interests of the whole </w:t>
      </w:r>
      <w:r w:rsidR="00187818" w:rsidRPr="0050010C">
        <w:rPr>
          <w:rFonts w:ascii="Arial" w:hAnsi="Arial" w:cs="Arial"/>
          <w:sz w:val="20"/>
          <w:szCs w:val="20"/>
        </w:rPr>
        <w:t>community</w:t>
      </w:r>
      <w:r w:rsidR="00CA1A27" w:rsidRPr="0050010C">
        <w:rPr>
          <w:rStyle w:val="FootnoteReference"/>
          <w:rFonts w:ascii="Arial" w:hAnsi="Arial" w:cs="Arial"/>
          <w:sz w:val="20"/>
          <w:szCs w:val="20"/>
        </w:rPr>
        <w:footnoteReference w:id="5"/>
      </w:r>
      <w:r w:rsidR="00187818" w:rsidRPr="0050010C">
        <w:rPr>
          <w:rFonts w:ascii="Arial" w:hAnsi="Arial" w:cs="Arial"/>
          <w:sz w:val="20"/>
          <w:szCs w:val="20"/>
        </w:rPr>
        <w:t>.</w:t>
      </w:r>
    </w:p>
    <w:p w14:paraId="57E375F6" w14:textId="77777777" w:rsidR="00E74AF0" w:rsidRPr="0050010C" w:rsidRDefault="00E74AF0" w:rsidP="00187818">
      <w:pPr>
        <w:pStyle w:val="NoSpacing"/>
        <w:jc w:val="both"/>
        <w:rPr>
          <w:rFonts w:ascii="Arial" w:hAnsi="Arial" w:cs="Arial"/>
          <w:sz w:val="20"/>
          <w:szCs w:val="20"/>
        </w:rPr>
      </w:pPr>
    </w:p>
    <w:p w14:paraId="6DE1DE11" w14:textId="6B62C118" w:rsidR="00E03DF0" w:rsidRPr="0050010C" w:rsidRDefault="00E03DF0" w:rsidP="00187818">
      <w:pPr>
        <w:pStyle w:val="NoSpacing"/>
        <w:jc w:val="both"/>
        <w:rPr>
          <w:rFonts w:ascii="Arial" w:hAnsi="Arial" w:cs="Arial"/>
          <w:b/>
          <w:bCs/>
          <w:sz w:val="20"/>
          <w:szCs w:val="20"/>
          <w:u w:val="single"/>
        </w:rPr>
      </w:pPr>
      <w:r w:rsidRPr="0050010C">
        <w:rPr>
          <w:rFonts w:ascii="Arial" w:hAnsi="Arial" w:cs="Arial"/>
          <w:b/>
          <w:bCs/>
          <w:sz w:val="20"/>
          <w:szCs w:val="20"/>
          <w:u w:val="single"/>
        </w:rPr>
        <w:t xml:space="preserve">What are the range of </w:t>
      </w:r>
      <w:r w:rsidR="00401A62" w:rsidRPr="0050010C">
        <w:rPr>
          <w:rFonts w:ascii="Arial" w:hAnsi="Arial" w:cs="Arial"/>
          <w:b/>
          <w:bCs/>
          <w:sz w:val="20"/>
          <w:szCs w:val="20"/>
          <w:u w:val="single"/>
        </w:rPr>
        <w:t xml:space="preserve">parish councils’ </w:t>
      </w:r>
      <w:r w:rsidRPr="0050010C">
        <w:rPr>
          <w:rFonts w:ascii="Arial" w:hAnsi="Arial" w:cs="Arial"/>
          <w:b/>
          <w:bCs/>
          <w:sz w:val="20"/>
          <w:szCs w:val="20"/>
          <w:u w:val="single"/>
        </w:rPr>
        <w:t>responsibilities and obligations?</w:t>
      </w:r>
    </w:p>
    <w:p w14:paraId="45400103" w14:textId="77777777" w:rsidR="000674C7" w:rsidRPr="0050010C" w:rsidRDefault="000674C7" w:rsidP="00187818">
      <w:pPr>
        <w:pStyle w:val="NoSpacing"/>
        <w:jc w:val="both"/>
        <w:rPr>
          <w:rFonts w:ascii="Arial" w:hAnsi="Arial" w:cs="Arial"/>
          <w:sz w:val="20"/>
          <w:szCs w:val="20"/>
        </w:rPr>
      </w:pPr>
    </w:p>
    <w:p w14:paraId="5BA6DCD7" w14:textId="76EEE123" w:rsidR="00401A62" w:rsidRPr="0050010C" w:rsidRDefault="00401A62" w:rsidP="00187818">
      <w:pPr>
        <w:pStyle w:val="NoSpacing"/>
        <w:jc w:val="both"/>
        <w:rPr>
          <w:rFonts w:ascii="Arial" w:hAnsi="Arial" w:cs="Arial"/>
          <w:sz w:val="20"/>
          <w:szCs w:val="20"/>
        </w:rPr>
      </w:pPr>
      <w:r w:rsidRPr="0050010C">
        <w:rPr>
          <w:rFonts w:ascii="Arial" w:hAnsi="Arial" w:cs="Arial"/>
          <w:sz w:val="20"/>
          <w:szCs w:val="20"/>
        </w:rPr>
        <w:t>Local councils work towards improving community well-being and providing better services. Their activities fall into three main categories: representing the local community; delivering services to meet local needs; striving to improve quality of life and community well-being</w:t>
      </w:r>
      <w:r w:rsidRPr="0050010C">
        <w:rPr>
          <w:rStyle w:val="FootnoteReference"/>
          <w:rFonts w:ascii="Arial" w:hAnsi="Arial" w:cs="Arial"/>
          <w:sz w:val="20"/>
          <w:szCs w:val="20"/>
        </w:rPr>
        <w:footnoteReference w:id="6"/>
      </w:r>
      <w:r w:rsidRPr="0050010C">
        <w:rPr>
          <w:rFonts w:ascii="Arial" w:hAnsi="Arial" w:cs="Arial"/>
          <w:sz w:val="20"/>
          <w:szCs w:val="20"/>
        </w:rPr>
        <w:t>.</w:t>
      </w:r>
    </w:p>
    <w:p w14:paraId="72389F16" w14:textId="77777777" w:rsidR="00401A62" w:rsidRPr="0050010C" w:rsidRDefault="00401A62" w:rsidP="00187818">
      <w:pPr>
        <w:pStyle w:val="NoSpacing"/>
        <w:jc w:val="both"/>
        <w:rPr>
          <w:rFonts w:ascii="Arial" w:hAnsi="Arial" w:cs="Arial"/>
          <w:sz w:val="20"/>
          <w:szCs w:val="20"/>
        </w:rPr>
      </w:pPr>
    </w:p>
    <w:p w14:paraId="013C05FC" w14:textId="6095AA01" w:rsidR="00401A62" w:rsidRPr="0050010C" w:rsidRDefault="00401A62" w:rsidP="00187818">
      <w:pPr>
        <w:pStyle w:val="NoSpacing"/>
        <w:jc w:val="both"/>
        <w:rPr>
          <w:rFonts w:ascii="Arial" w:hAnsi="Arial" w:cs="Arial"/>
          <w:sz w:val="20"/>
          <w:szCs w:val="20"/>
        </w:rPr>
      </w:pPr>
      <w:r w:rsidRPr="0050010C">
        <w:rPr>
          <w:rFonts w:ascii="Arial" w:hAnsi="Arial" w:cs="Arial"/>
          <w:sz w:val="20"/>
          <w:szCs w:val="20"/>
        </w:rPr>
        <w:t xml:space="preserve">Through an extensive range of discretionary powers local councils provide and </w:t>
      </w:r>
      <w:r w:rsidR="00187818" w:rsidRPr="0050010C">
        <w:rPr>
          <w:rFonts w:ascii="Arial" w:hAnsi="Arial" w:cs="Arial"/>
          <w:sz w:val="20"/>
          <w:szCs w:val="20"/>
        </w:rPr>
        <w:t xml:space="preserve">can </w:t>
      </w:r>
      <w:r w:rsidRPr="0050010C">
        <w:rPr>
          <w:rFonts w:ascii="Arial" w:hAnsi="Arial" w:cs="Arial"/>
          <w:sz w:val="20"/>
          <w:szCs w:val="20"/>
        </w:rPr>
        <w:t>maintain a variety of important and visible local services including allotments, bridleways, burial grounds, bus shelters, car parks, commons and open spaces, community transport schemes, community safety and crime reduction measures, events and festivals, footpaths, leisure and sports facilities, litter bins, public toilets, planning, street cleaning and lighting, tourism activities, traffic calming measures, village greens and youth projects</w:t>
      </w:r>
      <w:r w:rsidRPr="0050010C">
        <w:rPr>
          <w:rStyle w:val="FootnoteReference"/>
          <w:rFonts w:ascii="Arial" w:hAnsi="Arial" w:cs="Arial"/>
          <w:sz w:val="20"/>
          <w:szCs w:val="20"/>
        </w:rPr>
        <w:footnoteReference w:id="7"/>
      </w:r>
      <w:r w:rsidRPr="0050010C">
        <w:rPr>
          <w:rFonts w:ascii="Arial" w:hAnsi="Arial" w:cs="Arial"/>
          <w:sz w:val="20"/>
          <w:szCs w:val="20"/>
        </w:rPr>
        <w:t>.</w:t>
      </w:r>
    </w:p>
    <w:p w14:paraId="68A7D322" w14:textId="095BB957" w:rsidR="007F7B7D" w:rsidRPr="0050010C" w:rsidRDefault="007F7B7D" w:rsidP="00187818">
      <w:pPr>
        <w:pStyle w:val="NoSpacing"/>
        <w:jc w:val="both"/>
        <w:rPr>
          <w:rFonts w:ascii="Arial" w:hAnsi="Arial" w:cs="Arial"/>
          <w:sz w:val="20"/>
          <w:szCs w:val="20"/>
        </w:rPr>
      </w:pPr>
    </w:p>
    <w:p w14:paraId="1EE1E6FF" w14:textId="3C2F12C1" w:rsidR="007F7B7D" w:rsidRPr="0050010C" w:rsidRDefault="007F7B7D" w:rsidP="00187818">
      <w:pPr>
        <w:pStyle w:val="NoSpacing"/>
        <w:jc w:val="both"/>
        <w:rPr>
          <w:rFonts w:ascii="Arial" w:hAnsi="Arial" w:cs="Arial"/>
          <w:sz w:val="20"/>
          <w:szCs w:val="20"/>
        </w:rPr>
      </w:pPr>
      <w:r w:rsidRPr="0050010C">
        <w:rPr>
          <w:rFonts w:ascii="Arial" w:hAnsi="Arial" w:cs="Arial"/>
          <w:sz w:val="20"/>
          <w:szCs w:val="20"/>
        </w:rPr>
        <w:t>The NALC say</w:t>
      </w:r>
      <w:r w:rsidR="00CA1A27" w:rsidRPr="0050010C">
        <w:rPr>
          <w:rFonts w:ascii="Arial" w:hAnsi="Arial" w:cs="Arial"/>
          <w:sz w:val="20"/>
          <w:szCs w:val="20"/>
        </w:rPr>
        <w:t>s</w:t>
      </w:r>
      <w:r w:rsidRPr="0050010C">
        <w:rPr>
          <w:rFonts w:ascii="Arial" w:hAnsi="Arial" w:cs="Arial"/>
          <w:sz w:val="20"/>
          <w:szCs w:val="20"/>
        </w:rPr>
        <w:t xml:space="preserve"> ‘[t]he diversity of local councils is their strength.  Each can make a unique response to the needs of their community with a sensitivity that is more difficult for principal authorities [</w:t>
      </w:r>
      <w:r w:rsidR="00FF2C0F" w:rsidRPr="0050010C">
        <w:rPr>
          <w:rFonts w:ascii="Arial" w:hAnsi="Arial" w:cs="Arial"/>
          <w:sz w:val="20"/>
          <w:szCs w:val="20"/>
        </w:rPr>
        <w:t xml:space="preserve">such as </w:t>
      </w:r>
      <w:r w:rsidRPr="0050010C">
        <w:rPr>
          <w:rFonts w:ascii="Arial" w:hAnsi="Arial" w:cs="Arial"/>
          <w:sz w:val="20"/>
          <w:szCs w:val="20"/>
        </w:rPr>
        <w:t>county councils] to achieve’</w:t>
      </w:r>
      <w:r w:rsidRPr="0050010C">
        <w:rPr>
          <w:rStyle w:val="FootnoteReference"/>
          <w:rFonts w:ascii="Arial" w:hAnsi="Arial" w:cs="Arial"/>
          <w:sz w:val="20"/>
          <w:szCs w:val="20"/>
        </w:rPr>
        <w:footnoteReference w:id="8"/>
      </w:r>
    </w:p>
    <w:p w14:paraId="3F754B8E" w14:textId="11E05530" w:rsidR="00187818" w:rsidRPr="0050010C" w:rsidRDefault="00187818" w:rsidP="00187818">
      <w:pPr>
        <w:pStyle w:val="NoSpacing"/>
        <w:jc w:val="both"/>
        <w:rPr>
          <w:rFonts w:ascii="Arial" w:hAnsi="Arial" w:cs="Arial"/>
          <w:sz w:val="20"/>
          <w:szCs w:val="20"/>
        </w:rPr>
      </w:pPr>
    </w:p>
    <w:p w14:paraId="6630DAAB" w14:textId="5EED8B32" w:rsidR="00187818" w:rsidRPr="0050010C" w:rsidRDefault="00187818" w:rsidP="00187818">
      <w:pPr>
        <w:pStyle w:val="NoSpacing"/>
        <w:jc w:val="both"/>
        <w:rPr>
          <w:rFonts w:ascii="Arial" w:hAnsi="Arial" w:cs="Arial"/>
          <w:b/>
          <w:bCs/>
          <w:sz w:val="20"/>
          <w:szCs w:val="20"/>
          <w:u w:val="single"/>
        </w:rPr>
      </w:pPr>
      <w:r w:rsidRPr="0050010C">
        <w:rPr>
          <w:rFonts w:ascii="Arial" w:hAnsi="Arial" w:cs="Arial"/>
          <w:b/>
          <w:bCs/>
          <w:sz w:val="20"/>
          <w:szCs w:val="20"/>
          <w:u w:val="single"/>
        </w:rPr>
        <w:t>Local Council Associations</w:t>
      </w:r>
    </w:p>
    <w:p w14:paraId="4819D7D2" w14:textId="77777777" w:rsidR="000674C7" w:rsidRPr="0050010C" w:rsidRDefault="000674C7" w:rsidP="00187818">
      <w:pPr>
        <w:pStyle w:val="NoSpacing"/>
        <w:jc w:val="both"/>
        <w:rPr>
          <w:rFonts w:ascii="Arial" w:hAnsi="Arial" w:cs="Arial"/>
          <w:sz w:val="20"/>
          <w:szCs w:val="20"/>
        </w:rPr>
      </w:pPr>
    </w:p>
    <w:p w14:paraId="03159735" w14:textId="510A351F" w:rsidR="003F5E42" w:rsidRPr="0050010C" w:rsidRDefault="00187818" w:rsidP="00187818">
      <w:pPr>
        <w:pStyle w:val="NoSpacing"/>
        <w:jc w:val="both"/>
        <w:rPr>
          <w:rFonts w:ascii="Arial" w:hAnsi="Arial" w:cs="Arial"/>
          <w:sz w:val="20"/>
          <w:szCs w:val="20"/>
        </w:rPr>
      </w:pPr>
      <w:r w:rsidRPr="0050010C">
        <w:rPr>
          <w:rFonts w:ascii="Arial" w:hAnsi="Arial" w:cs="Arial"/>
          <w:sz w:val="20"/>
          <w:szCs w:val="20"/>
        </w:rPr>
        <w:t xml:space="preserve">Established in 1947, the National Association of Local Councils </w:t>
      </w:r>
      <w:r w:rsidR="00B31EFF" w:rsidRPr="0050010C">
        <w:rPr>
          <w:rFonts w:ascii="Arial" w:hAnsi="Arial" w:cs="Arial"/>
          <w:sz w:val="20"/>
          <w:szCs w:val="20"/>
        </w:rPr>
        <w:t xml:space="preserve">(NALC) </w:t>
      </w:r>
      <w:r w:rsidRPr="0050010C">
        <w:rPr>
          <w:rFonts w:ascii="Arial" w:hAnsi="Arial" w:cs="Arial"/>
          <w:sz w:val="20"/>
          <w:szCs w:val="20"/>
        </w:rPr>
        <w:t xml:space="preserve">is the only national body that represents the interests </w:t>
      </w:r>
      <w:r w:rsidR="00F80846" w:rsidRPr="0050010C">
        <w:rPr>
          <w:rFonts w:ascii="Arial" w:hAnsi="Arial" w:cs="Arial"/>
          <w:sz w:val="20"/>
          <w:szCs w:val="20"/>
        </w:rPr>
        <w:t>of parish</w:t>
      </w:r>
      <w:r w:rsidRPr="0050010C">
        <w:rPr>
          <w:rFonts w:ascii="Arial" w:hAnsi="Arial" w:cs="Arial"/>
          <w:sz w:val="20"/>
          <w:szCs w:val="20"/>
        </w:rPr>
        <w:t xml:space="preserve"> and town councils in England.</w:t>
      </w:r>
      <w:r w:rsidR="00FF2C0F" w:rsidRPr="0050010C">
        <w:rPr>
          <w:rFonts w:ascii="Arial" w:hAnsi="Arial" w:cs="Arial"/>
          <w:sz w:val="20"/>
          <w:szCs w:val="20"/>
        </w:rPr>
        <w:t xml:space="preserve"> </w:t>
      </w:r>
      <w:r w:rsidRPr="0050010C">
        <w:rPr>
          <w:rFonts w:ascii="Arial" w:hAnsi="Arial" w:cs="Arial"/>
          <w:sz w:val="20"/>
          <w:szCs w:val="20"/>
        </w:rPr>
        <w:t xml:space="preserve"> NALC works in partnership with county associations to support, promote and improve local councils</w:t>
      </w:r>
      <w:r w:rsidRPr="0050010C">
        <w:rPr>
          <w:rStyle w:val="FootnoteReference"/>
          <w:rFonts w:ascii="Arial" w:hAnsi="Arial" w:cs="Arial"/>
          <w:sz w:val="20"/>
          <w:szCs w:val="20"/>
        </w:rPr>
        <w:footnoteReference w:id="9"/>
      </w:r>
      <w:r w:rsidRPr="0050010C">
        <w:rPr>
          <w:rFonts w:ascii="Arial" w:hAnsi="Arial" w:cs="Arial"/>
          <w:sz w:val="20"/>
          <w:szCs w:val="20"/>
        </w:rPr>
        <w:t xml:space="preserve">.  </w:t>
      </w:r>
    </w:p>
    <w:p w14:paraId="0929A6B2" w14:textId="77777777" w:rsidR="003F5E42" w:rsidRPr="0050010C" w:rsidRDefault="003F5E42" w:rsidP="00187818">
      <w:pPr>
        <w:pStyle w:val="NoSpacing"/>
        <w:jc w:val="both"/>
        <w:rPr>
          <w:rFonts w:ascii="Arial" w:hAnsi="Arial" w:cs="Arial"/>
          <w:sz w:val="20"/>
          <w:szCs w:val="20"/>
        </w:rPr>
      </w:pPr>
    </w:p>
    <w:p w14:paraId="5A01DAE6" w14:textId="411271D1" w:rsidR="00187818" w:rsidRPr="0050010C" w:rsidRDefault="008A4275" w:rsidP="00187818">
      <w:pPr>
        <w:pStyle w:val="NoSpacing"/>
        <w:jc w:val="both"/>
        <w:rPr>
          <w:rFonts w:ascii="Arial" w:hAnsi="Arial" w:cs="Arial"/>
          <w:sz w:val="20"/>
          <w:szCs w:val="20"/>
        </w:rPr>
      </w:pPr>
      <w:r>
        <w:rPr>
          <w:rFonts w:ascii="Arial" w:hAnsi="Arial" w:cs="Arial"/>
          <w:sz w:val="20"/>
          <w:szCs w:val="20"/>
        </w:rPr>
        <w:t>‘</w:t>
      </w:r>
      <w:r w:rsidRPr="008A4275">
        <w:rPr>
          <w:rFonts w:ascii="Arial" w:hAnsi="Arial" w:cs="Arial"/>
          <w:sz w:val="20"/>
          <w:szCs w:val="20"/>
        </w:rPr>
        <w:t>The Essex Association of Local Councils is a member led, not-for-profit organisation that supports the Town &amp; Parish Councils of Essex</w:t>
      </w:r>
      <w:r>
        <w:rPr>
          <w:rFonts w:ascii="Arial" w:hAnsi="Arial" w:cs="Arial"/>
          <w:sz w:val="20"/>
          <w:szCs w:val="20"/>
        </w:rPr>
        <w:t>’</w:t>
      </w:r>
      <w:r w:rsidR="00187818" w:rsidRPr="0050010C">
        <w:rPr>
          <w:rStyle w:val="FootnoteReference"/>
          <w:rFonts w:ascii="Arial" w:hAnsi="Arial" w:cs="Arial"/>
          <w:sz w:val="20"/>
          <w:szCs w:val="20"/>
        </w:rPr>
        <w:footnoteReference w:id="10"/>
      </w:r>
      <w:r w:rsidR="00187818" w:rsidRPr="0050010C">
        <w:rPr>
          <w:rFonts w:ascii="Arial" w:hAnsi="Arial" w:cs="Arial"/>
          <w:sz w:val="20"/>
          <w:szCs w:val="20"/>
        </w:rPr>
        <w:t>.</w:t>
      </w:r>
    </w:p>
    <w:p w14:paraId="362DEF35" w14:textId="1B3E8B24" w:rsidR="00E03DF0" w:rsidRPr="0050010C" w:rsidRDefault="00E03DF0" w:rsidP="00543E6C">
      <w:pPr>
        <w:pStyle w:val="NoSpacing"/>
        <w:rPr>
          <w:rFonts w:ascii="Arial" w:hAnsi="Arial" w:cs="Arial"/>
          <w:sz w:val="20"/>
          <w:szCs w:val="20"/>
        </w:rPr>
      </w:pPr>
    </w:p>
    <w:p w14:paraId="40D2584A" w14:textId="7FA6B020" w:rsidR="004542BD" w:rsidRPr="0050010C" w:rsidRDefault="004542BD" w:rsidP="00543E6C">
      <w:pPr>
        <w:pStyle w:val="NoSpacing"/>
        <w:rPr>
          <w:rFonts w:ascii="Arial" w:hAnsi="Arial" w:cs="Arial"/>
          <w:b/>
          <w:bCs/>
          <w:sz w:val="20"/>
          <w:szCs w:val="20"/>
          <w:u w:val="single"/>
        </w:rPr>
      </w:pPr>
      <w:r w:rsidRPr="0050010C">
        <w:rPr>
          <w:rFonts w:ascii="Arial" w:hAnsi="Arial" w:cs="Arial"/>
          <w:b/>
          <w:bCs/>
          <w:sz w:val="20"/>
          <w:szCs w:val="20"/>
          <w:u w:val="single"/>
        </w:rPr>
        <w:lastRenderedPageBreak/>
        <w:t>What is the extent of the parish of Great Waltham?</w:t>
      </w:r>
    </w:p>
    <w:p w14:paraId="38BFB71C" w14:textId="2DE06DD6" w:rsidR="004542BD" w:rsidRPr="0050010C" w:rsidRDefault="004542BD" w:rsidP="00543E6C">
      <w:pPr>
        <w:pStyle w:val="NoSpacing"/>
        <w:rPr>
          <w:rFonts w:ascii="Arial" w:hAnsi="Arial" w:cs="Arial"/>
          <w:b/>
          <w:bCs/>
          <w:sz w:val="20"/>
          <w:szCs w:val="20"/>
          <w:u w:val="single"/>
        </w:rPr>
      </w:pPr>
    </w:p>
    <w:p w14:paraId="15E27B38" w14:textId="2CC6C4A4" w:rsidR="004542BD" w:rsidRPr="0050010C" w:rsidRDefault="004542BD" w:rsidP="004542BD">
      <w:pPr>
        <w:pStyle w:val="NoSpacing"/>
        <w:jc w:val="both"/>
        <w:rPr>
          <w:rFonts w:ascii="Arial" w:hAnsi="Arial" w:cs="Arial"/>
          <w:sz w:val="20"/>
          <w:szCs w:val="20"/>
        </w:rPr>
      </w:pPr>
      <w:r w:rsidRPr="0050010C">
        <w:rPr>
          <w:rFonts w:ascii="Arial" w:hAnsi="Arial" w:cs="Arial"/>
          <w:sz w:val="20"/>
          <w:szCs w:val="20"/>
        </w:rPr>
        <w:t xml:space="preserve">The map below shows the geographical location of the parish.  ‘The Parish of Great Waltham is one of the largest in Essex in area, covering approximately 2,488 hectares (6,147 acres), but with only </w:t>
      </w:r>
      <w:r w:rsidR="008A4275">
        <w:rPr>
          <w:rFonts w:ascii="Arial" w:hAnsi="Arial" w:cs="Arial"/>
          <w:sz w:val="20"/>
          <w:szCs w:val="20"/>
        </w:rPr>
        <w:t>[</w:t>
      </w:r>
      <w:r w:rsidR="008A4275" w:rsidRPr="008A4275">
        <w:rPr>
          <w:rFonts w:ascii="Arial" w:hAnsi="Arial" w:cs="Arial"/>
          <w:sz w:val="20"/>
          <w:szCs w:val="20"/>
        </w:rPr>
        <w:t>2,331</w:t>
      </w:r>
      <w:r w:rsidR="008A4275">
        <w:rPr>
          <w:rStyle w:val="FootnoteReference"/>
          <w:rFonts w:ascii="Arial" w:hAnsi="Arial" w:cs="Arial"/>
          <w:sz w:val="20"/>
          <w:szCs w:val="20"/>
        </w:rPr>
        <w:footnoteReference w:id="11"/>
      </w:r>
      <w:r w:rsidR="008A4275">
        <w:rPr>
          <w:rFonts w:ascii="Arial" w:hAnsi="Arial" w:cs="Arial"/>
          <w:sz w:val="20"/>
          <w:szCs w:val="20"/>
        </w:rPr>
        <w:t xml:space="preserve">] </w:t>
      </w:r>
      <w:r w:rsidRPr="0050010C">
        <w:rPr>
          <w:rFonts w:ascii="Arial" w:hAnsi="Arial" w:cs="Arial"/>
          <w:sz w:val="20"/>
          <w:szCs w:val="20"/>
        </w:rPr>
        <w:t xml:space="preserve">residents </w:t>
      </w:r>
      <w:proofErr w:type="gramStart"/>
      <w:r w:rsidRPr="0050010C">
        <w:rPr>
          <w:rFonts w:ascii="Arial" w:hAnsi="Arial" w:cs="Arial"/>
          <w:sz w:val="20"/>
          <w:szCs w:val="20"/>
        </w:rPr>
        <w:t>is</w:t>
      </w:r>
      <w:proofErr w:type="gramEnd"/>
      <w:r w:rsidRPr="0050010C">
        <w:rPr>
          <w:rFonts w:ascii="Arial" w:hAnsi="Arial" w:cs="Arial"/>
          <w:sz w:val="20"/>
          <w:szCs w:val="20"/>
        </w:rPr>
        <w:t xml:space="preserve"> not densely populated. It consists of two villages - Great Waltham (also known as Church End), and Ford End, and four hamlets, Howe Street, Littley Green, North End and Broads Green</w:t>
      </w:r>
      <w:r w:rsidR="00FC1B76" w:rsidRPr="0050010C">
        <w:rPr>
          <w:rFonts w:ascii="Arial" w:hAnsi="Arial" w:cs="Arial"/>
          <w:sz w:val="20"/>
          <w:szCs w:val="20"/>
        </w:rPr>
        <w:t>’</w:t>
      </w:r>
      <w:r w:rsidR="00FC1B76" w:rsidRPr="0050010C">
        <w:rPr>
          <w:rStyle w:val="FootnoteReference"/>
          <w:rFonts w:ascii="Arial" w:hAnsi="Arial" w:cs="Arial"/>
          <w:sz w:val="20"/>
          <w:szCs w:val="20"/>
        </w:rPr>
        <w:footnoteReference w:id="12"/>
      </w:r>
      <w:r w:rsidRPr="0050010C">
        <w:rPr>
          <w:rFonts w:ascii="Arial" w:hAnsi="Arial" w:cs="Arial"/>
          <w:sz w:val="20"/>
          <w:szCs w:val="20"/>
        </w:rPr>
        <w:t>.</w:t>
      </w:r>
    </w:p>
    <w:p w14:paraId="01D767AC" w14:textId="608DDFCA" w:rsidR="00FC1B76" w:rsidRPr="0050010C" w:rsidRDefault="00FC1B76" w:rsidP="004542BD">
      <w:pPr>
        <w:pStyle w:val="NoSpacing"/>
        <w:jc w:val="both"/>
        <w:rPr>
          <w:rFonts w:ascii="Arial" w:hAnsi="Arial" w:cs="Arial"/>
          <w:sz w:val="20"/>
          <w:szCs w:val="20"/>
        </w:rPr>
      </w:pPr>
    </w:p>
    <w:p w14:paraId="3DCF23B9" w14:textId="16FBB9E8" w:rsidR="00FC1B76" w:rsidRPr="0050010C" w:rsidRDefault="00FC1B76" w:rsidP="00FC1B76">
      <w:pPr>
        <w:pStyle w:val="NoSpacing"/>
        <w:jc w:val="center"/>
        <w:rPr>
          <w:rFonts w:ascii="Arial" w:hAnsi="Arial" w:cs="Arial"/>
          <w:sz w:val="20"/>
          <w:szCs w:val="20"/>
        </w:rPr>
      </w:pPr>
      <w:r w:rsidRPr="0050010C">
        <w:rPr>
          <w:rFonts w:ascii="Arial" w:hAnsi="Arial" w:cs="Arial"/>
          <w:b/>
          <w:bCs/>
          <w:noProof/>
          <w:sz w:val="20"/>
          <w:szCs w:val="20"/>
          <w:u w:val="single"/>
        </w:rPr>
        <w:drawing>
          <wp:inline distT="0" distB="0" distL="0" distR="0" wp14:anchorId="5217BE67" wp14:editId="00126CC6">
            <wp:extent cx="5431809" cy="702295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7462" cy="7030267"/>
                    </a:xfrm>
                    <a:prstGeom prst="rect">
                      <a:avLst/>
                    </a:prstGeom>
                    <a:noFill/>
                    <a:ln>
                      <a:noFill/>
                    </a:ln>
                  </pic:spPr>
                </pic:pic>
              </a:graphicData>
            </a:graphic>
          </wp:inline>
        </w:drawing>
      </w:r>
    </w:p>
    <w:p w14:paraId="496C9F7F" w14:textId="2AB6B89B" w:rsidR="00E03DF0" w:rsidRPr="0050010C" w:rsidRDefault="00E03DF0" w:rsidP="00543E6C">
      <w:pPr>
        <w:pStyle w:val="NoSpacing"/>
        <w:rPr>
          <w:rFonts w:ascii="Arial" w:hAnsi="Arial" w:cs="Arial"/>
          <w:b/>
          <w:bCs/>
          <w:sz w:val="20"/>
          <w:szCs w:val="20"/>
          <w:u w:val="single"/>
        </w:rPr>
      </w:pPr>
      <w:r w:rsidRPr="0050010C">
        <w:rPr>
          <w:rFonts w:ascii="Arial" w:hAnsi="Arial" w:cs="Arial"/>
          <w:b/>
          <w:bCs/>
          <w:sz w:val="20"/>
          <w:szCs w:val="20"/>
          <w:u w:val="single"/>
        </w:rPr>
        <w:lastRenderedPageBreak/>
        <w:t>What are the principal responsibilities of Great Waltham Parish Council</w:t>
      </w:r>
      <w:r w:rsidR="00E063B2" w:rsidRPr="0050010C">
        <w:rPr>
          <w:rFonts w:ascii="Arial" w:hAnsi="Arial" w:cs="Arial"/>
          <w:b/>
          <w:bCs/>
          <w:sz w:val="20"/>
          <w:szCs w:val="20"/>
          <w:u w:val="single"/>
        </w:rPr>
        <w:t xml:space="preserve"> (GWPC)</w:t>
      </w:r>
      <w:r w:rsidRPr="0050010C">
        <w:rPr>
          <w:rFonts w:ascii="Arial" w:hAnsi="Arial" w:cs="Arial"/>
          <w:b/>
          <w:bCs/>
          <w:sz w:val="20"/>
          <w:szCs w:val="20"/>
          <w:u w:val="single"/>
        </w:rPr>
        <w:t>?</w:t>
      </w:r>
    </w:p>
    <w:p w14:paraId="28D20BD9" w14:textId="77777777" w:rsidR="000674C7" w:rsidRPr="0050010C" w:rsidRDefault="000674C7" w:rsidP="00B31EFF">
      <w:pPr>
        <w:pStyle w:val="NoSpacing"/>
        <w:jc w:val="both"/>
        <w:rPr>
          <w:rFonts w:ascii="Arial" w:hAnsi="Arial" w:cs="Arial"/>
          <w:sz w:val="20"/>
          <w:szCs w:val="20"/>
        </w:rPr>
      </w:pPr>
    </w:p>
    <w:p w14:paraId="62BFBC1A" w14:textId="175CD8CB" w:rsidR="00E063B2" w:rsidRPr="0050010C" w:rsidRDefault="00FF2C0F" w:rsidP="00B31EFF">
      <w:pPr>
        <w:pStyle w:val="NoSpacing"/>
        <w:jc w:val="both"/>
        <w:rPr>
          <w:rFonts w:ascii="Arial" w:hAnsi="Arial" w:cs="Arial"/>
          <w:sz w:val="20"/>
          <w:szCs w:val="20"/>
        </w:rPr>
      </w:pPr>
      <w:r w:rsidRPr="0050010C">
        <w:rPr>
          <w:rFonts w:ascii="Arial" w:hAnsi="Arial" w:cs="Arial"/>
          <w:sz w:val="20"/>
          <w:szCs w:val="20"/>
        </w:rPr>
        <w:t xml:space="preserve">Although </w:t>
      </w:r>
      <w:r w:rsidR="00E063B2" w:rsidRPr="0050010C">
        <w:rPr>
          <w:rFonts w:ascii="Arial" w:hAnsi="Arial" w:cs="Arial"/>
          <w:sz w:val="20"/>
          <w:szCs w:val="20"/>
        </w:rPr>
        <w:t>parish councils</w:t>
      </w:r>
      <w:r w:rsidR="007723E1" w:rsidRPr="0050010C">
        <w:rPr>
          <w:rFonts w:ascii="Arial" w:hAnsi="Arial" w:cs="Arial"/>
          <w:sz w:val="20"/>
          <w:szCs w:val="20"/>
        </w:rPr>
        <w:t xml:space="preserve"> </w:t>
      </w:r>
      <w:r w:rsidRPr="0050010C">
        <w:rPr>
          <w:rFonts w:ascii="Arial" w:hAnsi="Arial" w:cs="Arial"/>
          <w:sz w:val="20"/>
          <w:szCs w:val="20"/>
        </w:rPr>
        <w:t xml:space="preserve">tend to </w:t>
      </w:r>
      <w:r w:rsidR="007723E1" w:rsidRPr="0050010C">
        <w:rPr>
          <w:rFonts w:ascii="Arial" w:hAnsi="Arial" w:cs="Arial"/>
          <w:sz w:val="20"/>
          <w:szCs w:val="20"/>
        </w:rPr>
        <w:t xml:space="preserve">have </w:t>
      </w:r>
      <w:r w:rsidR="000674C7" w:rsidRPr="0050010C">
        <w:rPr>
          <w:rFonts w:ascii="Arial" w:hAnsi="Arial" w:cs="Arial"/>
          <w:sz w:val="20"/>
          <w:szCs w:val="20"/>
        </w:rPr>
        <w:t xml:space="preserve">broadly </w:t>
      </w:r>
      <w:r w:rsidR="007723E1" w:rsidRPr="0050010C">
        <w:rPr>
          <w:rFonts w:ascii="Arial" w:hAnsi="Arial" w:cs="Arial"/>
          <w:sz w:val="20"/>
          <w:szCs w:val="20"/>
        </w:rPr>
        <w:t>similar range</w:t>
      </w:r>
      <w:r w:rsidRPr="0050010C">
        <w:rPr>
          <w:rFonts w:ascii="Arial" w:hAnsi="Arial" w:cs="Arial"/>
          <w:sz w:val="20"/>
          <w:szCs w:val="20"/>
        </w:rPr>
        <w:t>s</w:t>
      </w:r>
      <w:r w:rsidR="007723E1" w:rsidRPr="0050010C">
        <w:rPr>
          <w:rFonts w:ascii="Arial" w:hAnsi="Arial" w:cs="Arial"/>
          <w:sz w:val="20"/>
          <w:szCs w:val="20"/>
        </w:rPr>
        <w:t xml:space="preserve"> of responsibilities, there </w:t>
      </w:r>
      <w:r w:rsidR="000674C7" w:rsidRPr="0050010C">
        <w:rPr>
          <w:rFonts w:ascii="Arial" w:hAnsi="Arial" w:cs="Arial"/>
          <w:sz w:val="20"/>
          <w:szCs w:val="20"/>
        </w:rPr>
        <w:t xml:space="preserve">can </w:t>
      </w:r>
      <w:r w:rsidR="007723E1" w:rsidRPr="0050010C">
        <w:rPr>
          <w:rFonts w:ascii="Arial" w:hAnsi="Arial" w:cs="Arial"/>
          <w:sz w:val="20"/>
          <w:szCs w:val="20"/>
        </w:rPr>
        <w:t xml:space="preserve">differences </w:t>
      </w:r>
      <w:r w:rsidR="00E063B2" w:rsidRPr="0050010C">
        <w:rPr>
          <w:rFonts w:ascii="Arial" w:hAnsi="Arial" w:cs="Arial"/>
          <w:sz w:val="20"/>
          <w:szCs w:val="20"/>
        </w:rPr>
        <w:t xml:space="preserve">from </w:t>
      </w:r>
      <w:r w:rsidR="00B31EFF" w:rsidRPr="0050010C">
        <w:rPr>
          <w:rFonts w:ascii="Arial" w:hAnsi="Arial" w:cs="Arial"/>
          <w:sz w:val="20"/>
          <w:szCs w:val="20"/>
        </w:rPr>
        <w:t xml:space="preserve">even </w:t>
      </w:r>
      <w:r w:rsidR="00E063B2" w:rsidRPr="0050010C">
        <w:rPr>
          <w:rFonts w:ascii="Arial" w:hAnsi="Arial" w:cs="Arial"/>
          <w:sz w:val="20"/>
          <w:szCs w:val="20"/>
        </w:rPr>
        <w:t>their</w:t>
      </w:r>
      <w:r w:rsidR="000674C7" w:rsidRPr="0050010C">
        <w:rPr>
          <w:rFonts w:ascii="Arial" w:hAnsi="Arial" w:cs="Arial"/>
          <w:sz w:val="20"/>
          <w:szCs w:val="20"/>
        </w:rPr>
        <w:t xml:space="preserve"> most</w:t>
      </w:r>
      <w:r w:rsidR="00E063B2" w:rsidRPr="0050010C">
        <w:rPr>
          <w:rFonts w:ascii="Arial" w:hAnsi="Arial" w:cs="Arial"/>
          <w:sz w:val="20"/>
          <w:szCs w:val="20"/>
        </w:rPr>
        <w:t xml:space="preserve"> immediate neighbours.  </w:t>
      </w:r>
      <w:r w:rsidR="00923E55" w:rsidRPr="0050010C">
        <w:rPr>
          <w:rFonts w:ascii="Arial" w:hAnsi="Arial" w:cs="Arial"/>
          <w:sz w:val="20"/>
          <w:szCs w:val="20"/>
        </w:rPr>
        <w:t xml:space="preserve">These can be for </w:t>
      </w:r>
      <w:r w:rsidR="00E063B2" w:rsidRPr="0050010C">
        <w:rPr>
          <w:rFonts w:ascii="Arial" w:hAnsi="Arial" w:cs="Arial"/>
          <w:sz w:val="20"/>
          <w:szCs w:val="20"/>
        </w:rPr>
        <w:t>historical</w:t>
      </w:r>
      <w:r w:rsidR="00923E55" w:rsidRPr="0050010C">
        <w:rPr>
          <w:rFonts w:ascii="Arial" w:hAnsi="Arial" w:cs="Arial"/>
          <w:sz w:val="20"/>
          <w:szCs w:val="20"/>
        </w:rPr>
        <w:t xml:space="preserve"> reasons</w:t>
      </w:r>
      <w:r w:rsidR="00E063B2" w:rsidRPr="0050010C">
        <w:rPr>
          <w:rFonts w:ascii="Arial" w:hAnsi="Arial" w:cs="Arial"/>
          <w:sz w:val="20"/>
          <w:szCs w:val="20"/>
        </w:rPr>
        <w:t xml:space="preserve">, others by choice (either of </w:t>
      </w:r>
      <w:r w:rsidR="007723E1" w:rsidRPr="0050010C">
        <w:rPr>
          <w:rFonts w:ascii="Arial" w:hAnsi="Arial" w:cs="Arial"/>
          <w:sz w:val="20"/>
          <w:szCs w:val="20"/>
        </w:rPr>
        <w:t xml:space="preserve">the </w:t>
      </w:r>
      <w:r w:rsidR="00E063B2" w:rsidRPr="0050010C">
        <w:rPr>
          <w:rFonts w:ascii="Arial" w:hAnsi="Arial" w:cs="Arial"/>
          <w:sz w:val="20"/>
          <w:szCs w:val="20"/>
        </w:rPr>
        <w:t>parishioners or the Council itself).  For instance, unlike many other councils, GWPC does not have a village hall to maintain and administer (</w:t>
      </w:r>
      <w:r w:rsidR="00923E55" w:rsidRPr="0050010C">
        <w:rPr>
          <w:rFonts w:ascii="Arial" w:hAnsi="Arial" w:cs="Arial"/>
          <w:sz w:val="20"/>
          <w:szCs w:val="20"/>
        </w:rPr>
        <w:t xml:space="preserve">the </w:t>
      </w:r>
      <w:r w:rsidR="00E063B2" w:rsidRPr="0050010C">
        <w:rPr>
          <w:rFonts w:ascii="Arial" w:hAnsi="Arial" w:cs="Arial"/>
          <w:sz w:val="20"/>
          <w:szCs w:val="20"/>
        </w:rPr>
        <w:t xml:space="preserve">halls at Great Waltham and Ford End </w:t>
      </w:r>
      <w:r w:rsidR="00923E55" w:rsidRPr="0050010C">
        <w:rPr>
          <w:rFonts w:ascii="Arial" w:hAnsi="Arial" w:cs="Arial"/>
          <w:sz w:val="20"/>
          <w:szCs w:val="20"/>
        </w:rPr>
        <w:t xml:space="preserve">happen to be </w:t>
      </w:r>
      <w:r w:rsidR="007723E1" w:rsidRPr="0050010C">
        <w:rPr>
          <w:rFonts w:ascii="Arial" w:hAnsi="Arial" w:cs="Arial"/>
          <w:sz w:val="20"/>
          <w:szCs w:val="20"/>
        </w:rPr>
        <w:t xml:space="preserve">managed by </w:t>
      </w:r>
      <w:r w:rsidR="00E063B2" w:rsidRPr="0050010C">
        <w:rPr>
          <w:rFonts w:ascii="Arial" w:hAnsi="Arial" w:cs="Arial"/>
          <w:sz w:val="20"/>
          <w:szCs w:val="20"/>
        </w:rPr>
        <w:t xml:space="preserve">separate </w:t>
      </w:r>
      <w:r w:rsidR="007723E1" w:rsidRPr="0050010C">
        <w:rPr>
          <w:rFonts w:ascii="Arial" w:hAnsi="Arial" w:cs="Arial"/>
          <w:sz w:val="20"/>
          <w:szCs w:val="20"/>
        </w:rPr>
        <w:t>entities</w:t>
      </w:r>
      <w:r w:rsidR="00E063B2" w:rsidRPr="0050010C">
        <w:rPr>
          <w:rFonts w:ascii="Arial" w:hAnsi="Arial" w:cs="Arial"/>
          <w:sz w:val="20"/>
          <w:szCs w:val="20"/>
        </w:rPr>
        <w:t xml:space="preserve">).  Conversely, GWPC has chosen to maintain </w:t>
      </w:r>
      <w:r w:rsidR="00923E55" w:rsidRPr="0050010C">
        <w:rPr>
          <w:rFonts w:ascii="Arial" w:hAnsi="Arial" w:cs="Arial"/>
          <w:sz w:val="20"/>
          <w:szCs w:val="20"/>
        </w:rPr>
        <w:t xml:space="preserve">extensive </w:t>
      </w:r>
      <w:r w:rsidR="00E063B2" w:rsidRPr="0050010C">
        <w:rPr>
          <w:rFonts w:ascii="Arial" w:hAnsi="Arial" w:cs="Arial"/>
          <w:sz w:val="20"/>
          <w:szCs w:val="20"/>
        </w:rPr>
        <w:t>play facilities at its recreation grounds when there is no legal imperative to do so.</w:t>
      </w:r>
      <w:r w:rsidR="00923E55" w:rsidRPr="0050010C">
        <w:rPr>
          <w:rFonts w:ascii="Arial" w:hAnsi="Arial" w:cs="Arial"/>
          <w:sz w:val="20"/>
          <w:szCs w:val="20"/>
        </w:rPr>
        <w:t xml:space="preserve">  </w:t>
      </w:r>
      <w:r w:rsidR="00E063B2" w:rsidRPr="0050010C">
        <w:rPr>
          <w:rFonts w:ascii="Arial" w:hAnsi="Arial" w:cs="Arial"/>
          <w:sz w:val="20"/>
          <w:szCs w:val="20"/>
        </w:rPr>
        <w:t xml:space="preserve">The </w:t>
      </w:r>
      <w:r w:rsidR="00923E55" w:rsidRPr="0050010C">
        <w:rPr>
          <w:rFonts w:ascii="Arial" w:hAnsi="Arial" w:cs="Arial"/>
          <w:sz w:val="20"/>
          <w:szCs w:val="20"/>
        </w:rPr>
        <w:t>a</w:t>
      </w:r>
      <w:r w:rsidR="00E063B2" w:rsidRPr="0050010C">
        <w:rPr>
          <w:rFonts w:ascii="Arial" w:hAnsi="Arial" w:cs="Arial"/>
          <w:sz w:val="20"/>
          <w:szCs w:val="20"/>
        </w:rPr>
        <w:t xml:space="preserve">ppendix of this document </w:t>
      </w:r>
      <w:r w:rsidR="00923E55" w:rsidRPr="0050010C">
        <w:rPr>
          <w:rFonts w:ascii="Arial" w:hAnsi="Arial" w:cs="Arial"/>
          <w:sz w:val="20"/>
          <w:szCs w:val="20"/>
        </w:rPr>
        <w:t xml:space="preserve">contains </w:t>
      </w:r>
      <w:r w:rsidR="00E063B2" w:rsidRPr="0050010C">
        <w:rPr>
          <w:rFonts w:ascii="Arial" w:hAnsi="Arial" w:cs="Arial"/>
          <w:sz w:val="20"/>
          <w:szCs w:val="20"/>
        </w:rPr>
        <w:t xml:space="preserve">a table which offers a high-level </w:t>
      </w:r>
      <w:r w:rsidR="00B31EFF" w:rsidRPr="0050010C">
        <w:rPr>
          <w:rFonts w:ascii="Arial" w:hAnsi="Arial" w:cs="Arial"/>
          <w:sz w:val="20"/>
          <w:szCs w:val="20"/>
        </w:rPr>
        <w:t>view of where the boundaries of responsibilities lie between GWPC, Chelmsford City Council and Essex County Council, including, where relevant, the underpinning statutes which inform such activities.</w:t>
      </w:r>
      <w:r w:rsidR="00923E55" w:rsidRPr="0050010C">
        <w:rPr>
          <w:rFonts w:ascii="Arial" w:hAnsi="Arial" w:cs="Arial"/>
          <w:sz w:val="20"/>
          <w:szCs w:val="20"/>
        </w:rPr>
        <w:t xml:space="preserve">  Some </w:t>
      </w:r>
      <w:r w:rsidR="00173BCB" w:rsidRPr="0050010C">
        <w:rPr>
          <w:rFonts w:ascii="Arial" w:hAnsi="Arial" w:cs="Arial"/>
          <w:sz w:val="20"/>
          <w:szCs w:val="20"/>
        </w:rPr>
        <w:t xml:space="preserve">duties </w:t>
      </w:r>
      <w:r w:rsidR="00923E55" w:rsidRPr="0050010C">
        <w:rPr>
          <w:rFonts w:ascii="Arial" w:hAnsi="Arial" w:cs="Arial"/>
          <w:sz w:val="20"/>
          <w:szCs w:val="20"/>
        </w:rPr>
        <w:t>are the sole responsibility of one council or another, others are shared.</w:t>
      </w:r>
    </w:p>
    <w:p w14:paraId="1E3F24BD" w14:textId="77711FAD" w:rsidR="007723E1" w:rsidRPr="0050010C" w:rsidRDefault="007723E1" w:rsidP="00B31EFF">
      <w:pPr>
        <w:pStyle w:val="NoSpacing"/>
        <w:jc w:val="both"/>
        <w:rPr>
          <w:rFonts w:ascii="Arial" w:hAnsi="Arial" w:cs="Arial"/>
          <w:sz w:val="20"/>
          <w:szCs w:val="20"/>
        </w:rPr>
      </w:pPr>
    </w:p>
    <w:p w14:paraId="62420656" w14:textId="48AFEAF9" w:rsidR="00CA1A27" w:rsidRPr="0050010C" w:rsidRDefault="00710C83" w:rsidP="00B31EFF">
      <w:pPr>
        <w:pStyle w:val="NoSpacing"/>
        <w:jc w:val="both"/>
        <w:rPr>
          <w:rFonts w:ascii="Arial" w:hAnsi="Arial" w:cs="Arial"/>
          <w:sz w:val="20"/>
          <w:szCs w:val="20"/>
        </w:rPr>
      </w:pPr>
      <w:r w:rsidRPr="0050010C">
        <w:rPr>
          <w:rFonts w:ascii="Arial" w:hAnsi="Arial" w:cs="Arial"/>
          <w:sz w:val="20"/>
          <w:szCs w:val="20"/>
        </w:rPr>
        <w:t xml:space="preserve">These </w:t>
      </w:r>
      <w:r w:rsidR="00923E55" w:rsidRPr="0050010C">
        <w:rPr>
          <w:rFonts w:ascii="Arial" w:hAnsi="Arial" w:cs="Arial"/>
          <w:sz w:val="20"/>
          <w:szCs w:val="20"/>
        </w:rPr>
        <w:t>responsibilities</w:t>
      </w:r>
      <w:r w:rsidRPr="0050010C">
        <w:rPr>
          <w:rFonts w:ascii="Arial" w:hAnsi="Arial" w:cs="Arial"/>
          <w:sz w:val="20"/>
          <w:szCs w:val="20"/>
        </w:rPr>
        <w:t xml:space="preserve"> and activities often coincide with the use of physical assets owned, </w:t>
      </w:r>
      <w:proofErr w:type="gramStart"/>
      <w:r w:rsidRPr="0050010C">
        <w:rPr>
          <w:rFonts w:ascii="Arial" w:hAnsi="Arial" w:cs="Arial"/>
          <w:sz w:val="20"/>
          <w:szCs w:val="20"/>
        </w:rPr>
        <w:t>managed</w:t>
      </w:r>
      <w:proofErr w:type="gramEnd"/>
      <w:r w:rsidRPr="0050010C">
        <w:rPr>
          <w:rFonts w:ascii="Arial" w:hAnsi="Arial" w:cs="Arial"/>
          <w:sz w:val="20"/>
          <w:szCs w:val="20"/>
        </w:rPr>
        <w:t xml:space="preserve"> and maintained by GWPC.  </w:t>
      </w:r>
      <w:r w:rsidR="007723E1" w:rsidRPr="0050010C">
        <w:rPr>
          <w:rFonts w:ascii="Arial" w:hAnsi="Arial" w:cs="Arial"/>
          <w:sz w:val="20"/>
          <w:szCs w:val="20"/>
        </w:rPr>
        <w:t>These include</w:t>
      </w:r>
      <w:r w:rsidR="00A615DC" w:rsidRPr="0050010C">
        <w:rPr>
          <w:rFonts w:ascii="Arial" w:hAnsi="Arial" w:cs="Arial"/>
          <w:sz w:val="20"/>
          <w:szCs w:val="20"/>
        </w:rPr>
        <w:t>:</w:t>
      </w:r>
    </w:p>
    <w:p w14:paraId="31ED042D" w14:textId="77777777" w:rsidR="00CA1A27" w:rsidRPr="0050010C" w:rsidRDefault="00CA1A27" w:rsidP="00B31EFF">
      <w:pPr>
        <w:pStyle w:val="NoSpacing"/>
        <w:jc w:val="both"/>
        <w:rPr>
          <w:rFonts w:ascii="Arial" w:hAnsi="Arial" w:cs="Arial"/>
          <w:sz w:val="20"/>
          <w:szCs w:val="20"/>
        </w:rPr>
      </w:pPr>
    </w:p>
    <w:p w14:paraId="3EEF8ED0" w14:textId="7E5C1C40" w:rsidR="00A615DC" w:rsidRPr="0050010C" w:rsidRDefault="00173BCB" w:rsidP="00845BC8">
      <w:pPr>
        <w:pStyle w:val="NoSpacing"/>
        <w:numPr>
          <w:ilvl w:val="0"/>
          <w:numId w:val="1"/>
        </w:numPr>
        <w:ind w:left="709"/>
        <w:jc w:val="both"/>
        <w:rPr>
          <w:rFonts w:ascii="Arial" w:hAnsi="Arial" w:cs="Arial"/>
          <w:sz w:val="20"/>
          <w:szCs w:val="20"/>
        </w:rPr>
      </w:pPr>
      <w:r w:rsidRPr="0050010C">
        <w:rPr>
          <w:rFonts w:ascii="Arial" w:hAnsi="Arial" w:cs="Arial"/>
          <w:sz w:val="20"/>
          <w:szCs w:val="20"/>
        </w:rPr>
        <w:t>L</w:t>
      </w:r>
      <w:r w:rsidR="007723E1" w:rsidRPr="0050010C">
        <w:rPr>
          <w:rFonts w:ascii="Arial" w:hAnsi="Arial" w:cs="Arial"/>
          <w:sz w:val="20"/>
          <w:szCs w:val="20"/>
        </w:rPr>
        <w:t>and (its recreation grounds, Banbury Square (the site of the war memorial</w:t>
      </w:r>
      <w:r w:rsidR="00923E55" w:rsidRPr="0050010C">
        <w:rPr>
          <w:rFonts w:ascii="Arial" w:hAnsi="Arial" w:cs="Arial"/>
          <w:sz w:val="20"/>
          <w:szCs w:val="20"/>
        </w:rPr>
        <w:t xml:space="preserve"> in Great Waltham village</w:t>
      </w:r>
      <w:r w:rsidR="007723E1" w:rsidRPr="0050010C">
        <w:rPr>
          <w:rFonts w:ascii="Arial" w:hAnsi="Arial" w:cs="Arial"/>
          <w:sz w:val="20"/>
          <w:szCs w:val="20"/>
        </w:rPr>
        <w:t>) and the central green at Broads Green)</w:t>
      </w:r>
      <w:r w:rsidR="00A615DC" w:rsidRPr="0050010C">
        <w:rPr>
          <w:rFonts w:ascii="Arial" w:hAnsi="Arial" w:cs="Arial"/>
          <w:sz w:val="20"/>
          <w:szCs w:val="20"/>
        </w:rPr>
        <w:t>;</w:t>
      </w:r>
    </w:p>
    <w:p w14:paraId="0CD8E3D7" w14:textId="7AB10E11" w:rsidR="00A615DC" w:rsidRPr="0050010C" w:rsidRDefault="00173BCB" w:rsidP="00845BC8">
      <w:pPr>
        <w:pStyle w:val="NoSpacing"/>
        <w:numPr>
          <w:ilvl w:val="0"/>
          <w:numId w:val="1"/>
        </w:numPr>
        <w:ind w:left="709"/>
        <w:jc w:val="both"/>
        <w:rPr>
          <w:rFonts w:ascii="Arial" w:hAnsi="Arial" w:cs="Arial"/>
          <w:sz w:val="20"/>
          <w:szCs w:val="20"/>
        </w:rPr>
      </w:pPr>
      <w:r w:rsidRPr="0050010C">
        <w:rPr>
          <w:rFonts w:ascii="Arial" w:hAnsi="Arial" w:cs="Arial"/>
          <w:sz w:val="20"/>
          <w:szCs w:val="20"/>
        </w:rPr>
        <w:t>B</w:t>
      </w:r>
      <w:r w:rsidR="007723E1" w:rsidRPr="0050010C">
        <w:rPr>
          <w:rFonts w:ascii="Arial" w:hAnsi="Arial" w:cs="Arial"/>
          <w:sz w:val="20"/>
          <w:szCs w:val="20"/>
        </w:rPr>
        <w:t xml:space="preserve">uildings (the </w:t>
      </w:r>
      <w:r w:rsidRPr="0050010C">
        <w:rPr>
          <w:rFonts w:ascii="Arial" w:hAnsi="Arial" w:cs="Arial"/>
          <w:sz w:val="20"/>
          <w:szCs w:val="20"/>
        </w:rPr>
        <w:t>pavilion</w:t>
      </w:r>
      <w:r w:rsidR="007723E1" w:rsidRPr="0050010C">
        <w:rPr>
          <w:rFonts w:ascii="Arial" w:hAnsi="Arial" w:cs="Arial"/>
          <w:sz w:val="20"/>
          <w:szCs w:val="20"/>
        </w:rPr>
        <w:t xml:space="preserve"> at the Great Waltham Recreation Ground)</w:t>
      </w:r>
      <w:r w:rsidR="00A615DC" w:rsidRPr="0050010C">
        <w:rPr>
          <w:rFonts w:ascii="Arial" w:hAnsi="Arial" w:cs="Arial"/>
          <w:sz w:val="20"/>
          <w:szCs w:val="20"/>
        </w:rPr>
        <w:t>;</w:t>
      </w:r>
    </w:p>
    <w:p w14:paraId="54CB49C3" w14:textId="3E19A705" w:rsidR="00A615DC" w:rsidRPr="0050010C" w:rsidRDefault="00173BCB" w:rsidP="00845BC8">
      <w:pPr>
        <w:pStyle w:val="NoSpacing"/>
        <w:numPr>
          <w:ilvl w:val="0"/>
          <w:numId w:val="1"/>
        </w:numPr>
        <w:ind w:left="709"/>
        <w:jc w:val="both"/>
        <w:rPr>
          <w:rFonts w:ascii="Arial" w:hAnsi="Arial" w:cs="Arial"/>
          <w:sz w:val="20"/>
          <w:szCs w:val="20"/>
        </w:rPr>
      </w:pPr>
      <w:r w:rsidRPr="0050010C">
        <w:rPr>
          <w:rFonts w:ascii="Arial" w:hAnsi="Arial" w:cs="Arial"/>
          <w:sz w:val="20"/>
          <w:szCs w:val="20"/>
        </w:rPr>
        <w:t>W</w:t>
      </w:r>
      <w:r w:rsidR="007723E1" w:rsidRPr="0050010C">
        <w:rPr>
          <w:rFonts w:ascii="Arial" w:hAnsi="Arial" w:cs="Arial"/>
          <w:sz w:val="20"/>
          <w:szCs w:val="20"/>
        </w:rPr>
        <w:t>ar memorials</w:t>
      </w:r>
      <w:r w:rsidR="00923E55" w:rsidRPr="0050010C">
        <w:rPr>
          <w:rFonts w:ascii="Arial" w:hAnsi="Arial" w:cs="Arial"/>
          <w:sz w:val="20"/>
          <w:szCs w:val="20"/>
        </w:rPr>
        <w:t xml:space="preserve"> (at Great Waltham and Ford End);</w:t>
      </w:r>
    </w:p>
    <w:p w14:paraId="561942E9" w14:textId="3CC34F28" w:rsidR="00A615DC" w:rsidRPr="0050010C" w:rsidRDefault="00173BCB" w:rsidP="00845BC8">
      <w:pPr>
        <w:pStyle w:val="NoSpacing"/>
        <w:numPr>
          <w:ilvl w:val="0"/>
          <w:numId w:val="1"/>
        </w:numPr>
        <w:ind w:left="709"/>
        <w:jc w:val="both"/>
        <w:rPr>
          <w:rFonts w:ascii="Arial" w:hAnsi="Arial" w:cs="Arial"/>
          <w:sz w:val="20"/>
          <w:szCs w:val="20"/>
        </w:rPr>
      </w:pPr>
      <w:r w:rsidRPr="0050010C">
        <w:rPr>
          <w:rFonts w:ascii="Arial" w:hAnsi="Arial" w:cs="Arial"/>
          <w:sz w:val="20"/>
          <w:szCs w:val="20"/>
        </w:rPr>
        <w:t>S</w:t>
      </w:r>
      <w:r w:rsidR="007723E1" w:rsidRPr="0050010C">
        <w:rPr>
          <w:rFonts w:ascii="Arial" w:hAnsi="Arial" w:cs="Arial"/>
          <w:sz w:val="20"/>
          <w:szCs w:val="20"/>
        </w:rPr>
        <w:t>treet furniture (such as bus shelters</w:t>
      </w:r>
      <w:r w:rsidR="00A615DC" w:rsidRPr="0050010C">
        <w:rPr>
          <w:rFonts w:ascii="Arial" w:hAnsi="Arial" w:cs="Arial"/>
          <w:sz w:val="20"/>
          <w:szCs w:val="20"/>
        </w:rPr>
        <w:t>, seats, notice boards, parish signs and litter bins</w:t>
      </w:r>
      <w:r w:rsidR="007723E1" w:rsidRPr="0050010C">
        <w:rPr>
          <w:rFonts w:ascii="Arial" w:hAnsi="Arial" w:cs="Arial"/>
          <w:sz w:val="20"/>
          <w:szCs w:val="20"/>
        </w:rPr>
        <w:t>)</w:t>
      </w:r>
      <w:r w:rsidR="00A615DC" w:rsidRPr="0050010C">
        <w:rPr>
          <w:rFonts w:ascii="Arial" w:hAnsi="Arial" w:cs="Arial"/>
          <w:sz w:val="20"/>
          <w:szCs w:val="20"/>
        </w:rPr>
        <w:t>;</w:t>
      </w:r>
    </w:p>
    <w:p w14:paraId="6367580F" w14:textId="1287A604" w:rsidR="00A615DC" w:rsidRPr="0050010C" w:rsidRDefault="00173BCB" w:rsidP="00845BC8">
      <w:pPr>
        <w:pStyle w:val="NoSpacing"/>
        <w:numPr>
          <w:ilvl w:val="0"/>
          <w:numId w:val="1"/>
        </w:numPr>
        <w:ind w:left="709"/>
        <w:jc w:val="both"/>
        <w:rPr>
          <w:rFonts w:ascii="Arial" w:hAnsi="Arial" w:cs="Arial"/>
          <w:sz w:val="20"/>
          <w:szCs w:val="20"/>
        </w:rPr>
      </w:pPr>
      <w:r w:rsidRPr="0050010C">
        <w:rPr>
          <w:rFonts w:ascii="Arial" w:hAnsi="Arial" w:cs="Arial"/>
          <w:sz w:val="20"/>
          <w:szCs w:val="20"/>
        </w:rPr>
        <w:t>C</w:t>
      </w:r>
      <w:r w:rsidR="007723E1" w:rsidRPr="0050010C">
        <w:rPr>
          <w:rFonts w:ascii="Arial" w:hAnsi="Arial" w:cs="Arial"/>
          <w:sz w:val="20"/>
          <w:szCs w:val="20"/>
        </w:rPr>
        <w:t>ertain gates, fences and play equipment</w:t>
      </w:r>
      <w:r w:rsidR="00A615DC" w:rsidRPr="0050010C">
        <w:rPr>
          <w:rFonts w:ascii="Arial" w:hAnsi="Arial" w:cs="Arial"/>
          <w:sz w:val="20"/>
          <w:szCs w:val="20"/>
        </w:rPr>
        <w:t>, and</w:t>
      </w:r>
    </w:p>
    <w:p w14:paraId="49D938D1" w14:textId="77E30585" w:rsidR="007723E1" w:rsidRPr="0050010C" w:rsidRDefault="00173BCB" w:rsidP="00845BC8">
      <w:pPr>
        <w:pStyle w:val="NoSpacing"/>
        <w:numPr>
          <w:ilvl w:val="0"/>
          <w:numId w:val="1"/>
        </w:numPr>
        <w:ind w:left="709"/>
        <w:jc w:val="both"/>
        <w:rPr>
          <w:rFonts w:ascii="Arial" w:hAnsi="Arial" w:cs="Arial"/>
          <w:sz w:val="20"/>
          <w:szCs w:val="20"/>
        </w:rPr>
      </w:pPr>
      <w:r w:rsidRPr="0050010C">
        <w:rPr>
          <w:rFonts w:ascii="Arial" w:hAnsi="Arial" w:cs="Arial"/>
          <w:sz w:val="20"/>
          <w:szCs w:val="20"/>
        </w:rPr>
        <w:t>V</w:t>
      </w:r>
      <w:r w:rsidR="00A615DC" w:rsidRPr="0050010C">
        <w:rPr>
          <w:rFonts w:ascii="Arial" w:hAnsi="Arial" w:cs="Arial"/>
          <w:sz w:val="20"/>
          <w:szCs w:val="20"/>
        </w:rPr>
        <w:t>arious pieces of maintenance machinery.</w:t>
      </w:r>
    </w:p>
    <w:p w14:paraId="0536193F" w14:textId="0773371E" w:rsidR="00A615DC" w:rsidRPr="0050010C" w:rsidRDefault="00A615DC" w:rsidP="00A615DC">
      <w:pPr>
        <w:pStyle w:val="NoSpacing"/>
        <w:jc w:val="both"/>
        <w:rPr>
          <w:rFonts w:ascii="Arial" w:hAnsi="Arial" w:cs="Arial"/>
          <w:sz w:val="20"/>
          <w:szCs w:val="20"/>
        </w:rPr>
      </w:pPr>
    </w:p>
    <w:p w14:paraId="6A163A56" w14:textId="16854BA0" w:rsidR="00A615DC" w:rsidRPr="0050010C" w:rsidRDefault="00A615DC" w:rsidP="00A615DC">
      <w:pPr>
        <w:pStyle w:val="NoSpacing"/>
        <w:jc w:val="both"/>
        <w:rPr>
          <w:rFonts w:ascii="Arial" w:hAnsi="Arial" w:cs="Arial"/>
          <w:sz w:val="20"/>
          <w:szCs w:val="20"/>
        </w:rPr>
      </w:pPr>
      <w:r w:rsidRPr="0050010C">
        <w:rPr>
          <w:rFonts w:ascii="Arial" w:hAnsi="Arial" w:cs="Arial"/>
          <w:sz w:val="20"/>
          <w:szCs w:val="20"/>
        </w:rPr>
        <w:t>In addition, under the provisions of the Smallholding and Allotments Act, 1908</w:t>
      </w:r>
      <w:r w:rsidR="00710C83" w:rsidRPr="0050010C">
        <w:rPr>
          <w:rFonts w:ascii="Arial" w:hAnsi="Arial" w:cs="Arial"/>
          <w:sz w:val="20"/>
          <w:szCs w:val="20"/>
        </w:rPr>
        <w:t xml:space="preserve">, GWPC has certain obligations to make </w:t>
      </w:r>
      <w:r w:rsidRPr="0050010C">
        <w:rPr>
          <w:rFonts w:ascii="Arial" w:hAnsi="Arial" w:cs="Arial"/>
          <w:sz w:val="20"/>
          <w:szCs w:val="20"/>
        </w:rPr>
        <w:t>garden allotment facilities available to its parishioners.  Th</w:t>
      </w:r>
      <w:r w:rsidR="00710C83" w:rsidRPr="0050010C">
        <w:rPr>
          <w:rFonts w:ascii="Arial" w:hAnsi="Arial" w:cs="Arial"/>
          <w:sz w:val="20"/>
          <w:szCs w:val="20"/>
        </w:rPr>
        <w:t xml:space="preserve">is requirement is fulfilled </w:t>
      </w:r>
      <w:r w:rsidRPr="0050010C">
        <w:rPr>
          <w:rFonts w:ascii="Arial" w:hAnsi="Arial" w:cs="Arial"/>
          <w:sz w:val="20"/>
          <w:szCs w:val="20"/>
        </w:rPr>
        <w:t>by renting and administering plots at Brook</w:t>
      </w:r>
      <w:r w:rsidR="00173BCB" w:rsidRPr="0050010C">
        <w:rPr>
          <w:rFonts w:ascii="Arial" w:hAnsi="Arial" w:cs="Arial"/>
          <w:sz w:val="20"/>
          <w:szCs w:val="20"/>
        </w:rPr>
        <w:t xml:space="preserve"> M</w:t>
      </w:r>
      <w:r w:rsidRPr="0050010C">
        <w:rPr>
          <w:rFonts w:ascii="Arial" w:hAnsi="Arial" w:cs="Arial"/>
          <w:sz w:val="20"/>
          <w:szCs w:val="20"/>
        </w:rPr>
        <w:t>ead and Bury Lane.</w:t>
      </w:r>
    </w:p>
    <w:p w14:paraId="1FF3FC6F" w14:textId="6E27F6DA" w:rsidR="00923E55" w:rsidRPr="0050010C" w:rsidRDefault="00923E55" w:rsidP="00A615DC">
      <w:pPr>
        <w:pStyle w:val="NoSpacing"/>
        <w:jc w:val="both"/>
        <w:rPr>
          <w:rFonts w:ascii="Arial" w:hAnsi="Arial" w:cs="Arial"/>
          <w:sz w:val="20"/>
          <w:szCs w:val="20"/>
        </w:rPr>
      </w:pPr>
    </w:p>
    <w:p w14:paraId="5CBF68B2" w14:textId="7F4DDD6C" w:rsidR="007F7B7D" w:rsidRPr="0050010C" w:rsidRDefault="00710C83" w:rsidP="00A615DC">
      <w:pPr>
        <w:pStyle w:val="NoSpacing"/>
        <w:jc w:val="both"/>
        <w:rPr>
          <w:rFonts w:ascii="Arial" w:hAnsi="Arial" w:cs="Arial"/>
          <w:sz w:val="20"/>
          <w:szCs w:val="20"/>
        </w:rPr>
      </w:pPr>
      <w:r w:rsidRPr="0050010C">
        <w:rPr>
          <w:rFonts w:ascii="Arial" w:hAnsi="Arial" w:cs="Arial"/>
          <w:sz w:val="20"/>
          <w:szCs w:val="20"/>
        </w:rPr>
        <w:t>GWPC</w:t>
      </w:r>
      <w:r w:rsidR="00923E55" w:rsidRPr="0050010C">
        <w:rPr>
          <w:rFonts w:ascii="Arial" w:hAnsi="Arial" w:cs="Arial"/>
          <w:sz w:val="20"/>
          <w:szCs w:val="20"/>
        </w:rPr>
        <w:t xml:space="preserve"> also looks to organise or be involved in </w:t>
      </w:r>
      <w:r w:rsidRPr="0050010C">
        <w:rPr>
          <w:rFonts w:ascii="Arial" w:hAnsi="Arial" w:cs="Arial"/>
          <w:sz w:val="20"/>
          <w:szCs w:val="20"/>
        </w:rPr>
        <w:t>activities</w:t>
      </w:r>
      <w:r w:rsidR="00923E55" w:rsidRPr="0050010C">
        <w:rPr>
          <w:rFonts w:ascii="Arial" w:hAnsi="Arial" w:cs="Arial"/>
          <w:sz w:val="20"/>
          <w:szCs w:val="20"/>
        </w:rPr>
        <w:t xml:space="preserve"> such as armistice day commemorations</w:t>
      </w:r>
      <w:r w:rsidRPr="0050010C">
        <w:rPr>
          <w:rFonts w:ascii="Arial" w:hAnsi="Arial" w:cs="Arial"/>
          <w:sz w:val="20"/>
          <w:szCs w:val="20"/>
        </w:rPr>
        <w:t xml:space="preserve"> or </w:t>
      </w:r>
      <w:r w:rsidR="00923E55" w:rsidRPr="0050010C">
        <w:rPr>
          <w:rFonts w:ascii="Arial" w:hAnsi="Arial" w:cs="Arial"/>
          <w:sz w:val="20"/>
          <w:szCs w:val="20"/>
        </w:rPr>
        <w:t>litter picking events</w:t>
      </w:r>
      <w:r w:rsidRPr="0050010C">
        <w:rPr>
          <w:rFonts w:ascii="Arial" w:hAnsi="Arial" w:cs="Arial"/>
          <w:sz w:val="20"/>
          <w:szCs w:val="20"/>
        </w:rPr>
        <w:t xml:space="preserve">.  </w:t>
      </w:r>
      <w:r w:rsidR="00923E55" w:rsidRPr="0050010C">
        <w:rPr>
          <w:rFonts w:ascii="Arial" w:hAnsi="Arial" w:cs="Arial"/>
          <w:sz w:val="20"/>
          <w:szCs w:val="20"/>
        </w:rPr>
        <w:t xml:space="preserve">In particular, it </w:t>
      </w:r>
      <w:r w:rsidR="00173BCB" w:rsidRPr="0050010C">
        <w:rPr>
          <w:rFonts w:ascii="Arial" w:hAnsi="Arial" w:cs="Arial"/>
          <w:sz w:val="20"/>
          <w:szCs w:val="20"/>
        </w:rPr>
        <w:t xml:space="preserve">also </w:t>
      </w:r>
      <w:r w:rsidR="00923E55" w:rsidRPr="0050010C">
        <w:rPr>
          <w:rFonts w:ascii="Arial" w:hAnsi="Arial" w:cs="Arial"/>
          <w:sz w:val="20"/>
          <w:szCs w:val="20"/>
        </w:rPr>
        <w:t>maintain</w:t>
      </w:r>
      <w:r w:rsidR="00173BCB" w:rsidRPr="0050010C">
        <w:rPr>
          <w:rFonts w:ascii="Arial" w:hAnsi="Arial" w:cs="Arial"/>
          <w:sz w:val="20"/>
          <w:szCs w:val="20"/>
        </w:rPr>
        <w:t>s</w:t>
      </w:r>
      <w:r w:rsidR="00923E55" w:rsidRPr="0050010C">
        <w:rPr>
          <w:rFonts w:ascii="Arial" w:hAnsi="Arial" w:cs="Arial"/>
          <w:sz w:val="20"/>
          <w:szCs w:val="20"/>
        </w:rPr>
        <w:t xml:space="preserve"> links and work with other </w:t>
      </w:r>
      <w:r w:rsidR="007F7B7D" w:rsidRPr="0050010C">
        <w:rPr>
          <w:rFonts w:ascii="Arial" w:hAnsi="Arial" w:cs="Arial"/>
          <w:sz w:val="20"/>
          <w:szCs w:val="20"/>
        </w:rPr>
        <w:t>parish organisation</w:t>
      </w:r>
      <w:r w:rsidR="000674C7" w:rsidRPr="0050010C">
        <w:rPr>
          <w:rFonts w:ascii="Arial" w:hAnsi="Arial" w:cs="Arial"/>
          <w:sz w:val="20"/>
          <w:szCs w:val="20"/>
        </w:rPr>
        <w:t>s</w:t>
      </w:r>
      <w:r w:rsidRPr="0050010C">
        <w:rPr>
          <w:rFonts w:ascii="Arial" w:hAnsi="Arial" w:cs="Arial"/>
          <w:sz w:val="20"/>
          <w:szCs w:val="20"/>
        </w:rPr>
        <w:t xml:space="preserve"> – y</w:t>
      </w:r>
      <w:r w:rsidR="007F7B7D" w:rsidRPr="0050010C">
        <w:rPr>
          <w:rFonts w:ascii="Arial" w:hAnsi="Arial" w:cs="Arial"/>
          <w:sz w:val="20"/>
          <w:szCs w:val="20"/>
        </w:rPr>
        <w:t xml:space="preserve">ou can find details of many of these on the parish website at </w:t>
      </w:r>
      <w:hyperlink r:id="rId9" w:history="1">
        <w:r w:rsidR="007F7B7D" w:rsidRPr="0050010C">
          <w:rPr>
            <w:rStyle w:val="Hyperlink"/>
            <w:rFonts w:ascii="Arial" w:hAnsi="Arial" w:cs="Arial"/>
            <w:color w:val="auto"/>
            <w:sz w:val="20"/>
            <w:szCs w:val="20"/>
            <w:u w:val="none"/>
          </w:rPr>
          <w:t>https://e-voice.org.uk/greatwalthamparish/</w:t>
        </w:r>
      </w:hyperlink>
      <w:r w:rsidR="007F7B7D" w:rsidRPr="0050010C">
        <w:rPr>
          <w:rFonts w:ascii="Arial" w:hAnsi="Arial" w:cs="Arial"/>
          <w:sz w:val="20"/>
          <w:szCs w:val="20"/>
        </w:rPr>
        <w:t>.</w:t>
      </w:r>
    </w:p>
    <w:p w14:paraId="5681CC3F" w14:textId="4C857D5B" w:rsidR="00710C83" w:rsidRPr="0050010C" w:rsidRDefault="00710C83" w:rsidP="00A615DC">
      <w:pPr>
        <w:pStyle w:val="NoSpacing"/>
        <w:jc w:val="both"/>
        <w:rPr>
          <w:rFonts w:ascii="Arial" w:hAnsi="Arial" w:cs="Arial"/>
          <w:sz w:val="20"/>
          <w:szCs w:val="20"/>
        </w:rPr>
      </w:pPr>
    </w:p>
    <w:p w14:paraId="10C17C49" w14:textId="77777777" w:rsidR="00E815D6" w:rsidRPr="0050010C" w:rsidRDefault="00E815D6" w:rsidP="00E815D6">
      <w:pPr>
        <w:pStyle w:val="NoSpacing"/>
        <w:jc w:val="both"/>
        <w:rPr>
          <w:rFonts w:ascii="Arial" w:hAnsi="Arial" w:cs="Arial"/>
          <w:sz w:val="20"/>
          <w:szCs w:val="20"/>
        </w:rPr>
      </w:pPr>
      <w:r w:rsidRPr="0050010C">
        <w:rPr>
          <w:rFonts w:ascii="Arial" w:hAnsi="Arial" w:cs="Arial"/>
          <w:b/>
          <w:bCs/>
          <w:sz w:val="20"/>
          <w:szCs w:val="20"/>
          <w:u w:val="single"/>
        </w:rPr>
        <w:t>How do you become a parish councillor?</w:t>
      </w:r>
    </w:p>
    <w:p w14:paraId="69C9ACFF" w14:textId="77777777" w:rsidR="00E815D6" w:rsidRPr="0050010C" w:rsidRDefault="00E815D6" w:rsidP="00E815D6">
      <w:pPr>
        <w:pStyle w:val="NoSpacing"/>
        <w:jc w:val="both"/>
        <w:rPr>
          <w:rFonts w:ascii="Arial" w:hAnsi="Arial" w:cs="Arial"/>
          <w:sz w:val="20"/>
          <w:szCs w:val="20"/>
        </w:rPr>
      </w:pPr>
    </w:p>
    <w:p w14:paraId="78FEA07A" w14:textId="57B183FD" w:rsidR="00E815D6" w:rsidRPr="0050010C" w:rsidRDefault="00E815D6" w:rsidP="00E815D6">
      <w:pPr>
        <w:pStyle w:val="NoSpacing"/>
        <w:jc w:val="both"/>
        <w:rPr>
          <w:rFonts w:ascii="Arial" w:hAnsi="Arial" w:cs="Arial"/>
          <w:sz w:val="20"/>
          <w:szCs w:val="20"/>
        </w:rPr>
      </w:pPr>
      <w:r w:rsidRPr="0050010C">
        <w:rPr>
          <w:rFonts w:ascii="Arial" w:hAnsi="Arial" w:cs="Arial"/>
          <w:sz w:val="20"/>
          <w:szCs w:val="20"/>
        </w:rPr>
        <w:t xml:space="preserve">To become a </w:t>
      </w:r>
      <w:r w:rsidR="00FB530A" w:rsidRPr="0050010C">
        <w:rPr>
          <w:rFonts w:ascii="Arial" w:hAnsi="Arial" w:cs="Arial"/>
          <w:sz w:val="20"/>
          <w:szCs w:val="20"/>
        </w:rPr>
        <w:t>councillor,</w:t>
      </w:r>
      <w:r w:rsidRPr="0050010C">
        <w:rPr>
          <w:rFonts w:ascii="Arial" w:hAnsi="Arial" w:cs="Arial"/>
          <w:sz w:val="20"/>
          <w:szCs w:val="20"/>
        </w:rPr>
        <w:t xml:space="preserve"> you have to put yourself forward at local elections </w:t>
      </w:r>
      <w:r w:rsidR="008010D6" w:rsidRPr="0050010C">
        <w:rPr>
          <w:rFonts w:ascii="Arial" w:hAnsi="Arial" w:cs="Arial"/>
          <w:sz w:val="20"/>
          <w:szCs w:val="20"/>
        </w:rPr>
        <w:t xml:space="preserve">(normally every four years) </w:t>
      </w:r>
      <w:r w:rsidRPr="0050010C">
        <w:rPr>
          <w:rFonts w:ascii="Arial" w:hAnsi="Arial" w:cs="Arial"/>
          <w:sz w:val="20"/>
          <w:szCs w:val="20"/>
        </w:rPr>
        <w:t>and compete with other candidates to gain the most votes.</w:t>
      </w:r>
    </w:p>
    <w:p w14:paraId="3AF6F463" w14:textId="2F0A5D65" w:rsidR="00FB530A" w:rsidRPr="0050010C" w:rsidRDefault="00FB530A" w:rsidP="00E815D6">
      <w:pPr>
        <w:pStyle w:val="NoSpacing"/>
        <w:jc w:val="both"/>
        <w:rPr>
          <w:rFonts w:ascii="Arial" w:hAnsi="Arial" w:cs="Arial"/>
          <w:sz w:val="20"/>
          <w:szCs w:val="20"/>
        </w:rPr>
      </w:pPr>
    </w:p>
    <w:p w14:paraId="3BADC6F4" w14:textId="3394DF1F" w:rsidR="00FB530A" w:rsidRPr="0050010C" w:rsidRDefault="00FB530A" w:rsidP="00E815D6">
      <w:pPr>
        <w:pStyle w:val="NoSpacing"/>
        <w:jc w:val="both"/>
        <w:rPr>
          <w:rFonts w:ascii="Arial" w:hAnsi="Arial" w:cs="Arial"/>
          <w:sz w:val="20"/>
          <w:szCs w:val="20"/>
        </w:rPr>
      </w:pPr>
      <w:r w:rsidRPr="0050010C">
        <w:rPr>
          <w:rFonts w:ascii="Arial" w:hAnsi="Arial" w:cs="Arial"/>
          <w:sz w:val="20"/>
          <w:szCs w:val="20"/>
        </w:rPr>
        <w:t>Councillors can also be appointed by ‘co-option</w:t>
      </w:r>
      <w:proofErr w:type="gramStart"/>
      <w:r w:rsidRPr="0050010C">
        <w:rPr>
          <w:rFonts w:ascii="Arial" w:hAnsi="Arial" w:cs="Arial"/>
          <w:sz w:val="20"/>
          <w:szCs w:val="20"/>
        </w:rPr>
        <w:t>’.</w:t>
      </w:r>
      <w:proofErr w:type="gramEnd"/>
      <w:r w:rsidRPr="0050010C">
        <w:rPr>
          <w:rFonts w:ascii="Arial" w:hAnsi="Arial" w:cs="Arial"/>
          <w:sz w:val="20"/>
          <w:szCs w:val="20"/>
        </w:rPr>
        <w:t xml:space="preserve">  This is when ‘[t]the council chooses someone to fill a vacancy if insufficient candidates are proposed for seats at an election.  An ordinary election occurs every four years but there may be an election when a seat falls vacant at other times.  In addition, if a vacancy occurs between elections (for example, by the resignation of a councillor), the council must generally publicly notify the vacancy and if no poll is claimed co-opt’</w:t>
      </w:r>
      <w:r w:rsidRPr="0050010C">
        <w:rPr>
          <w:rStyle w:val="FootnoteReference"/>
          <w:rFonts w:ascii="Arial" w:hAnsi="Arial" w:cs="Arial"/>
          <w:sz w:val="20"/>
          <w:szCs w:val="20"/>
        </w:rPr>
        <w:footnoteReference w:id="13"/>
      </w:r>
    </w:p>
    <w:p w14:paraId="5B5F7376" w14:textId="77777777" w:rsidR="00E815D6" w:rsidRPr="0050010C" w:rsidRDefault="00E815D6" w:rsidP="00E815D6">
      <w:pPr>
        <w:pStyle w:val="NoSpacing"/>
        <w:rPr>
          <w:rFonts w:ascii="Arial" w:hAnsi="Arial" w:cs="Arial"/>
          <w:sz w:val="20"/>
          <w:szCs w:val="20"/>
        </w:rPr>
      </w:pPr>
    </w:p>
    <w:p w14:paraId="3826D830" w14:textId="2C7E03B9" w:rsidR="00710C83" w:rsidRPr="0050010C" w:rsidRDefault="00710C83" w:rsidP="00A615DC">
      <w:pPr>
        <w:pStyle w:val="NoSpacing"/>
        <w:jc w:val="both"/>
        <w:rPr>
          <w:rFonts w:ascii="Arial" w:hAnsi="Arial" w:cs="Arial"/>
          <w:sz w:val="20"/>
          <w:szCs w:val="20"/>
        </w:rPr>
      </w:pPr>
      <w:r w:rsidRPr="0050010C">
        <w:rPr>
          <w:rFonts w:ascii="Arial" w:hAnsi="Arial" w:cs="Arial"/>
          <w:b/>
          <w:bCs/>
          <w:sz w:val="20"/>
          <w:szCs w:val="20"/>
          <w:u w:val="single"/>
        </w:rPr>
        <w:t>Who is eligible to be a parish councillor?</w:t>
      </w:r>
    </w:p>
    <w:p w14:paraId="7961A2A0" w14:textId="31A8CCD6" w:rsidR="00710C83" w:rsidRPr="0050010C" w:rsidRDefault="00710C83" w:rsidP="00A615DC">
      <w:pPr>
        <w:pStyle w:val="NoSpacing"/>
        <w:jc w:val="both"/>
        <w:rPr>
          <w:rFonts w:ascii="Arial" w:hAnsi="Arial" w:cs="Arial"/>
          <w:sz w:val="20"/>
          <w:szCs w:val="20"/>
        </w:rPr>
      </w:pPr>
    </w:p>
    <w:p w14:paraId="4982D93D" w14:textId="3AB8888F" w:rsidR="00E815D6" w:rsidRPr="0050010C" w:rsidRDefault="00E815D6" w:rsidP="004114B9">
      <w:pPr>
        <w:pStyle w:val="NoSpacing"/>
        <w:jc w:val="both"/>
        <w:rPr>
          <w:rFonts w:ascii="Arial" w:hAnsi="Arial" w:cs="Arial"/>
          <w:sz w:val="20"/>
          <w:szCs w:val="20"/>
        </w:rPr>
      </w:pPr>
      <w:r w:rsidRPr="0050010C">
        <w:rPr>
          <w:rFonts w:ascii="Arial" w:hAnsi="Arial" w:cs="Arial"/>
          <w:sz w:val="20"/>
          <w:szCs w:val="20"/>
        </w:rPr>
        <w:t xml:space="preserve">The information below is from The Electoral Commission’s document </w:t>
      </w:r>
      <w:r w:rsidR="004114B9" w:rsidRPr="004114B9">
        <w:rPr>
          <w:rFonts w:ascii="Arial" w:hAnsi="Arial" w:cs="Arial"/>
          <w:i/>
          <w:iCs/>
          <w:sz w:val="20"/>
          <w:szCs w:val="20"/>
        </w:rPr>
        <w:t>Guidance for</w:t>
      </w:r>
      <w:r w:rsidR="004114B9">
        <w:rPr>
          <w:rFonts w:ascii="Arial" w:hAnsi="Arial" w:cs="Arial"/>
          <w:i/>
          <w:iCs/>
          <w:sz w:val="20"/>
          <w:szCs w:val="20"/>
        </w:rPr>
        <w:t xml:space="preserve"> </w:t>
      </w:r>
      <w:r w:rsidR="004114B9" w:rsidRPr="004114B9">
        <w:rPr>
          <w:rFonts w:ascii="Arial" w:hAnsi="Arial" w:cs="Arial"/>
          <w:i/>
          <w:iCs/>
          <w:sz w:val="20"/>
          <w:szCs w:val="20"/>
        </w:rPr>
        <w:t>Candidates</w:t>
      </w:r>
      <w:r w:rsidR="004114B9">
        <w:rPr>
          <w:rFonts w:ascii="Arial" w:hAnsi="Arial" w:cs="Arial"/>
          <w:i/>
          <w:iCs/>
          <w:sz w:val="20"/>
          <w:szCs w:val="20"/>
        </w:rPr>
        <w:t xml:space="preserve"> </w:t>
      </w:r>
      <w:r w:rsidR="004114B9" w:rsidRPr="004114B9">
        <w:rPr>
          <w:rFonts w:ascii="Arial" w:hAnsi="Arial" w:cs="Arial"/>
          <w:i/>
          <w:iCs/>
          <w:sz w:val="20"/>
          <w:szCs w:val="20"/>
        </w:rPr>
        <w:t>Part 1 of 6 – Can you stand</w:t>
      </w:r>
      <w:r w:rsidR="004114B9">
        <w:rPr>
          <w:rFonts w:ascii="Arial" w:hAnsi="Arial" w:cs="Arial"/>
          <w:i/>
          <w:iCs/>
          <w:sz w:val="20"/>
          <w:szCs w:val="20"/>
        </w:rPr>
        <w:t xml:space="preserve"> </w:t>
      </w:r>
      <w:r w:rsidR="004114B9" w:rsidRPr="004114B9">
        <w:rPr>
          <w:rFonts w:ascii="Arial" w:hAnsi="Arial" w:cs="Arial"/>
          <w:i/>
          <w:iCs/>
          <w:sz w:val="20"/>
          <w:szCs w:val="20"/>
        </w:rPr>
        <w:t>for election?</w:t>
      </w:r>
      <w:r w:rsidR="004114B9" w:rsidRPr="004114B9">
        <w:rPr>
          <w:rStyle w:val="FootnoteReference"/>
          <w:rFonts w:ascii="Arial" w:hAnsi="Arial" w:cs="Arial"/>
          <w:i/>
          <w:iCs/>
          <w:sz w:val="20"/>
          <w:szCs w:val="20"/>
        </w:rPr>
        <w:t xml:space="preserve"> </w:t>
      </w:r>
      <w:r w:rsidRPr="0050010C">
        <w:rPr>
          <w:rStyle w:val="FootnoteReference"/>
          <w:rFonts w:ascii="Arial" w:hAnsi="Arial" w:cs="Arial"/>
          <w:i/>
          <w:iCs/>
          <w:sz w:val="20"/>
          <w:szCs w:val="20"/>
        </w:rPr>
        <w:footnoteReference w:id="14"/>
      </w:r>
      <w:r w:rsidRPr="0050010C">
        <w:rPr>
          <w:rFonts w:ascii="Arial" w:hAnsi="Arial" w:cs="Arial"/>
          <w:sz w:val="20"/>
          <w:szCs w:val="20"/>
        </w:rPr>
        <w:t>.  (See the web address in the footnote to access the complete document).</w:t>
      </w:r>
    </w:p>
    <w:p w14:paraId="70646503" w14:textId="77777777" w:rsidR="00E815D6" w:rsidRPr="0050010C" w:rsidRDefault="00E815D6" w:rsidP="00E815D6">
      <w:pPr>
        <w:pStyle w:val="NoSpacing"/>
        <w:jc w:val="both"/>
        <w:rPr>
          <w:rFonts w:ascii="Arial" w:hAnsi="Arial" w:cs="Arial"/>
          <w:i/>
          <w:iCs/>
          <w:sz w:val="20"/>
          <w:szCs w:val="20"/>
        </w:rPr>
      </w:pPr>
    </w:p>
    <w:p w14:paraId="29EF58CF" w14:textId="77777777" w:rsidR="00E815D6" w:rsidRPr="0050010C" w:rsidRDefault="00E815D6" w:rsidP="00E815D6">
      <w:pPr>
        <w:pStyle w:val="NoSpacing"/>
        <w:jc w:val="both"/>
        <w:rPr>
          <w:rFonts w:ascii="Arial" w:hAnsi="Arial" w:cs="Arial"/>
          <w:sz w:val="20"/>
          <w:szCs w:val="20"/>
        </w:rPr>
      </w:pPr>
      <w:r w:rsidRPr="0050010C">
        <w:rPr>
          <w:rFonts w:ascii="Arial" w:hAnsi="Arial" w:cs="Arial"/>
          <w:sz w:val="20"/>
          <w:szCs w:val="20"/>
        </w:rPr>
        <w:t>To be able to stand as a candidate at a parish council election in England you must:</w:t>
      </w:r>
    </w:p>
    <w:p w14:paraId="43224D27" w14:textId="77777777" w:rsidR="00E815D6" w:rsidRPr="0050010C" w:rsidRDefault="00E815D6" w:rsidP="00E815D6">
      <w:pPr>
        <w:pStyle w:val="NoSpacing"/>
        <w:jc w:val="both"/>
        <w:rPr>
          <w:rFonts w:ascii="Arial" w:hAnsi="Arial" w:cs="Arial"/>
          <w:sz w:val="20"/>
          <w:szCs w:val="20"/>
        </w:rPr>
      </w:pPr>
    </w:p>
    <w:p w14:paraId="74AD2615" w14:textId="77777777" w:rsidR="00E815D6" w:rsidRPr="0050010C" w:rsidRDefault="00E815D6" w:rsidP="00E815D6">
      <w:pPr>
        <w:pStyle w:val="NoSpacing"/>
        <w:numPr>
          <w:ilvl w:val="0"/>
          <w:numId w:val="4"/>
        </w:numPr>
        <w:ind w:left="709"/>
        <w:jc w:val="both"/>
        <w:rPr>
          <w:rFonts w:ascii="Arial" w:hAnsi="Arial" w:cs="Arial"/>
          <w:sz w:val="20"/>
          <w:szCs w:val="20"/>
        </w:rPr>
      </w:pPr>
      <w:r w:rsidRPr="0050010C">
        <w:rPr>
          <w:rFonts w:ascii="Arial" w:hAnsi="Arial" w:cs="Arial"/>
          <w:sz w:val="20"/>
          <w:szCs w:val="20"/>
        </w:rPr>
        <w:t>be at least 18 years old</w:t>
      </w:r>
    </w:p>
    <w:p w14:paraId="569FB0C6" w14:textId="77777777" w:rsidR="00E815D6" w:rsidRPr="0050010C" w:rsidRDefault="00E815D6" w:rsidP="00E815D6">
      <w:pPr>
        <w:pStyle w:val="NoSpacing"/>
        <w:numPr>
          <w:ilvl w:val="0"/>
          <w:numId w:val="4"/>
        </w:numPr>
        <w:ind w:left="709"/>
        <w:jc w:val="both"/>
        <w:rPr>
          <w:rFonts w:ascii="Arial" w:hAnsi="Arial" w:cs="Arial"/>
          <w:sz w:val="20"/>
          <w:szCs w:val="20"/>
        </w:rPr>
      </w:pPr>
      <w:r w:rsidRPr="0050010C">
        <w:rPr>
          <w:rFonts w:ascii="Arial" w:hAnsi="Arial" w:cs="Arial"/>
          <w:sz w:val="20"/>
          <w:szCs w:val="20"/>
        </w:rPr>
        <w:t>be a British citizen, an eligible Commonwealth citizen or a citizen of any member state of the European Union, and</w:t>
      </w:r>
    </w:p>
    <w:p w14:paraId="4973D867" w14:textId="22C894BB" w:rsidR="00E815D6" w:rsidRPr="0050010C" w:rsidRDefault="00E815D6" w:rsidP="00E815D6">
      <w:pPr>
        <w:pStyle w:val="NoSpacing"/>
        <w:numPr>
          <w:ilvl w:val="0"/>
          <w:numId w:val="4"/>
        </w:numPr>
        <w:ind w:left="709"/>
        <w:jc w:val="both"/>
        <w:rPr>
          <w:rFonts w:ascii="Arial" w:hAnsi="Arial" w:cs="Arial"/>
          <w:sz w:val="20"/>
          <w:szCs w:val="20"/>
        </w:rPr>
      </w:pPr>
      <w:r w:rsidRPr="0050010C">
        <w:rPr>
          <w:rFonts w:ascii="Arial" w:hAnsi="Arial" w:cs="Arial"/>
          <w:sz w:val="20"/>
          <w:szCs w:val="20"/>
        </w:rPr>
        <w:t>meet at least one of the following four qualifications:</w:t>
      </w:r>
    </w:p>
    <w:p w14:paraId="03FE947E" w14:textId="77777777" w:rsidR="00173BCB" w:rsidRPr="0050010C" w:rsidRDefault="00173BCB" w:rsidP="00173BCB">
      <w:pPr>
        <w:pStyle w:val="NoSpacing"/>
        <w:ind w:left="709"/>
        <w:jc w:val="both"/>
        <w:rPr>
          <w:rFonts w:ascii="Arial" w:hAnsi="Arial" w:cs="Arial"/>
          <w:sz w:val="20"/>
          <w:szCs w:val="20"/>
        </w:rPr>
      </w:pPr>
    </w:p>
    <w:p w14:paraId="05B966DC" w14:textId="77777777" w:rsidR="004F7F94" w:rsidRDefault="00E6199C" w:rsidP="004F7F94">
      <w:pPr>
        <w:pStyle w:val="NoSpacing"/>
        <w:numPr>
          <w:ilvl w:val="0"/>
          <w:numId w:val="5"/>
        </w:numPr>
        <w:ind w:left="1134"/>
        <w:jc w:val="both"/>
        <w:rPr>
          <w:rFonts w:ascii="Arial" w:hAnsi="Arial" w:cs="Arial"/>
          <w:sz w:val="20"/>
          <w:szCs w:val="20"/>
        </w:rPr>
      </w:pPr>
      <w:r w:rsidRPr="004F7F94">
        <w:rPr>
          <w:rFonts w:ascii="Arial" w:hAnsi="Arial" w:cs="Arial"/>
          <w:sz w:val="20"/>
          <w:szCs w:val="20"/>
        </w:rPr>
        <w:t>You are, and will continue to be, registered as a local government elector for the parish in which you wish to stand from the day of your nomination onwards.</w:t>
      </w:r>
    </w:p>
    <w:p w14:paraId="411AED10" w14:textId="77777777" w:rsidR="004F7F94" w:rsidRDefault="00E6199C" w:rsidP="004F7F94">
      <w:pPr>
        <w:pStyle w:val="NoSpacing"/>
        <w:numPr>
          <w:ilvl w:val="0"/>
          <w:numId w:val="5"/>
        </w:numPr>
        <w:ind w:left="1134"/>
        <w:jc w:val="both"/>
        <w:rPr>
          <w:rFonts w:ascii="Arial" w:hAnsi="Arial" w:cs="Arial"/>
          <w:sz w:val="20"/>
          <w:szCs w:val="20"/>
        </w:rPr>
      </w:pPr>
      <w:r w:rsidRPr="004F7F94">
        <w:rPr>
          <w:rFonts w:ascii="Arial" w:hAnsi="Arial" w:cs="Arial"/>
          <w:sz w:val="20"/>
          <w:szCs w:val="20"/>
        </w:rPr>
        <w:t>You have occupied as owner or tenant any land or</w:t>
      </w:r>
      <w:r w:rsidR="004F7F94">
        <w:rPr>
          <w:rFonts w:ascii="Arial" w:hAnsi="Arial" w:cs="Arial"/>
          <w:sz w:val="20"/>
          <w:szCs w:val="20"/>
        </w:rPr>
        <w:t xml:space="preserve"> </w:t>
      </w:r>
      <w:r w:rsidRPr="004F7F94">
        <w:rPr>
          <w:rFonts w:ascii="Arial" w:hAnsi="Arial" w:cs="Arial"/>
          <w:sz w:val="20"/>
          <w:szCs w:val="20"/>
        </w:rPr>
        <w:t>other premises in the parish area during the whole</w:t>
      </w:r>
      <w:r w:rsidR="004F7F94">
        <w:rPr>
          <w:rFonts w:ascii="Arial" w:hAnsi="Arial" w:cs="Arial"/>
          <w:sz w:val="20"/>
          <w:szCs w:val="20"/>
        </w:rPr>
        <w:t xml:space="preserve"> </w:t>
      </w:r>
      <w:r w:rsidRPr="004F7F94">
        <w:rPr>
          <w:rFonts w:ascii="Arial" w:hAnsi="Arial" w:cs="Arial"/>
          <w:sz w:val="20"/>
          <w:szCs w:val="20"/>
        </w:rPr>
        <w:t>of the 12 months before the day of your nomination</w:t>
      </w:r>
      <w:r w:rsidR="004F7F94">
        <w:rPr>
          <w:rFonts w:ascii="Arial" w:hAnsi="Arial" w:cs="Arial"/>
          <w:sz w:val="20"/>
          <w:szCs w:val="20"/>
        </w:rPr>
        <w:t xml:space="preserve"> </w:t>
      </w:r>
      <w:r w:rsidRPr="004F7F94">
        <w:rPr>
          <w:rFonts w:ascii="Arial" w:hAnsi="Arial" w:cs="Arial"/>
          <w:sz w:val="20"/>
          <w:szCs w:val="20"/>
        </w:rPr>
        <w:t>and the day of election.</w:t>
      </w:r>
    </w:p>
    <w:p w14:paraId="5A250AC1" w14:textId="77777777" w:rsidR="004F7F94" w:rsidRDefault="00E6199C" w:rsidP="004F7F94">
      <w:pPr>
        <w:pStyle w:val="NoSpacing"/>
        <w:numPr>
          <w:ilvl w:val="0"/>
          <w:numId w:val="5"/>
        </w:numPr>
        <w:ind w:left="1134"/>
        <w:jc w:val="both"/>
        <w:rPr>
          <w:rFonts w:ascii="Arial" w:hAnsi="Arial" w:cs="Arial"/>
          <w:sz w:val="20"/>
          <w:szCs w:val="20"/>
        </w:rPr>
      </w:pPr>
      <w:r w:rsidRPr="004F7F94">
        <w:rPr>
          <w:rFonts w:ascii="Arial" w:hAnsi="Arial" w:cs="Arial"/>
          <w:sz w:val="20"/>
          <w:szCs w:val="20"/>
        </w:rPr>
        <w:t>Your main or only place of work during the 12</w:t>
      </w:r>
      <w:r w:rsidR="004F7F94">
        <w:rPr>
          <w:rFonts w:ascii="Arial" w:hAnsi="Arial" w:cs="Arial"/>
          <w:sz w:val="20"/>
          <w:szCs w:val="20"/>
        </w:rPr>
        <w:t xml:space="preserve"> </w:t>
      </w:r>
      <w:r w:rsidRPr="004F7F94">
        <w:rPr>
          <w:rFonts w:ascii="Arial" w:hAnsi="Arial" w:cs="Arial"/>
          <w:sz w:val="20"/>
          <w:szCs w:val="20"/>
        </w:rPr>
        <w:t>months prior to the day of your nomination and the</w:t>
      </w:r>
      <w:r w:rsidR="004F7F94">
        <w:rPr>
          <w:rFonts w:ascii="Arial" w:hAnsi="Arial" w:cs="Arial"/>
          <w:sz w:val="20"/>
          <w:szCs w:val="20"/>
        </w:rPr>
        <w:t xml:space="preserve"> </w:t>
      </w:r>
      <w:r w:rsidRPr="004F7F94">
        <w:rPr>
          <w:rFonts w:ascii="Arial" w:hAnsi="Arial" w:cs="Arial"/>
          <w:sz w:val="20"/>
          <w:szCs w:val="20"/>
        </w:rPr>
        <w:t>day of election has been in the parish area.</w:t>
      </w:r>
    </w:p>
    <w:p w14:paraId="6D127884" w14:textId="456496DB" w:rsidR="00E6199C" w:rsidRPr="004F7F94" w:rsidRDefault="00E6199C" w:rsidP="004F7F94">
      <w:pPr>
        <w:pStyle w:val="NoSpacing"/>
        <w:numPr>
          <w:ilvl w:val="0"/>
          <w:numId w:val="5"/>
        </w:numPr>
        <w:ind w:left="1134"/>
        <w:jc w:val="both"/>
        <w:rPr>
          <w:rFonts w:ascii="Arial" w:hAnsi="Arial" w:cs="Arial"/>
          <w:sz w:val="20"/>
          <w:szCs w:val="20"/>
        </w:rPr>
      </w:pPr>
      <w:r w:rsidRPr="004F7F94">
        <w:rPr>
          <w:rFonts w:ascii="Arial" w:hAnsi="Arial" w:cs="Arial"/>
          <w:sz w:val="20"/>
          <w:szCs w:val="20"/>
        </w:rPr>
        <w:t>You have lived in the parish area or within three</w:t>
      </w:r>
      <w:r w:rsidR="004F7F94">
        <w:rPr>
          <w:rFonts w:ascii="Arial" w:hAnsi="Arial" w:cs="Arial"/>
          <w:sz w:val="20"/>
          <w:szCs w:val="20"/>
        </w:rPr>
        <w:t xml:space="preserve"> </w:t>
      </w:r>
      <w:r w:rsidRPr="004F7F94">
        <w:rPr>
          <w:rFonts w:ascii="Arial" w:hAnsi="Arial" w:cs="Arial"/>
          <w:sz w:val="20"/>
          <w:szCs w:val="20"/>
        </w:rPr>
        <w:t>miles of it during the whole of the 12 months before</w:t>
      </w:r>
      <w:r w:rsidR="004F7F94">
        <w:rPr>
          <w:rFonts w:ascii="Arial" w:hAnsi="Arial" w:cs="Arial"/>
          <w:sz w:val="20"/>
          <w:szCs w:val="20"/>
        </w:rPr>
        <w:t xml:space="preserve"> </w:t>
      </w:r>
      <w:r w:rsidRPr="004F7F94">
        <w:rPr>
          <w:rFonts w:ascii="Arial" w:hAnsi="Arial" w:cs="Arial"/>
          <w:sz w:val="20"/>
          <w:szCs w:val="20"/>
        </w:rPr>
        <w:t>the day of your nomination and the day of election.</w:t>
      </w:r>
    </w:p>
    <w:p w14:paraId="551A5DB8" w14:textId="6F8A46EA" w:rsidR="001E502D" w:rsidRPr="0050010C" w:rsidRDefault="001E502D" w:rsidP="001E502D">
      <w:pPr>
        <w:pStyle w:val="NoSpacing"/>
        <w:jc w:val="both"/>
        <w:rPr>
          <w:rFonts w:ascii="Arial" w:hAnsi="Arial" w:cs="Arial"/>
          <w:sz w:val="20"/>
          <w:szCs w:val="20"/>
        </w:rPr>
      </w:pPr>
    </w:p>
    <w:p w14:paraId="163DF1C7" w14:textId="43244558" w:rsidR="004F7F94" w:rsidRPr="004F7F94" w:rsidRDefault="001E502D" w:rsidP="004F7F94">
      <w:pPr>
        <w:pStyle w:val="NoSpacing"/>
        <w:jc w:val="both"/>
        <w:rPr>
          <w:rFonts w:ascii="Arial" w:hAnsi="Arial" w:cs="Arial"/>
          <w:sz w:val="20"/>
          <w:szCs w:val="20"/>
        </w:rPr>
      </w:pPr>
      <w:r w:rsidRPr="0050010C">
        <w:rPr>
          <w:rFonts w:ascii="Arial" w:hAnsi="Arial" w:cs="Arial"/>
          <w:sz w:val="20"/>
          <w:szCs w:val="20"/>
        </w:rPr>
        <w:t>Apart from meeting the qualifications for standing for election, you must also not be disqualified.  ‘</w:t>
      </w:r>
      <w:r w:rsidR="004F7F94" w:rsidRPr="004F7F94">
        <w:rPr>
          <w:rFonts w:ascii="Arial" w:hAnsi="Arial" w:cs="Arial"/>
          <w:sz w:val="20"/>
          <w:szCs w:val="20"/>
        </w:rPr>
        <w:t>The full range of disqualifications is complex and if you are in any doubt</w:t>
      </w:r>
      <w:r w:rsidR="004F7F94">
        <w:rPr>
          <w:rFonts w:ascii="Arial" w:hAnsi="Arial" w:cs="Arial"/>
          <w:sz w:val="20"/>
          <w:szCs w:val="20"/>
        </w:rPr>
        <w:t xml:space="preserve"> </w:t>
      </w:r>
      <w:r w:rsidR="004F7F94" w:rsidRPr="004F7F94">
        <w:rPr>
          <w:rFonts w:ascii="Arial" w:hAnsi="Arial" w:cs="Arial"/>
          <w:sz w:val="20"/>
          <w:szCs w:val="20"/>
        </w:rPr>
        <w:t>about whether you are disqualified, you must do everything you can to</w:t>
      </w:r>
      <w:r w:rsidR="004F7F94">
        <w:rPr>
          <w:rFonts w:ascii="Arial" w:hAnsi="Arial" w:cs="Arial"/>
          <w:sz w:val="20"/>
          <w:szCs w:val="20"/>
        </w:rPr>
        <w:t xml:space="preserve"> </w:t>
      </w:r>
      <w:r w:rsidR="004F7F94" w:rsidRPr="004F7F94">
        <w:rPr>
          <w:rFonts w:ascii="Arial" w:hAnsi="Arial" w:cs="Arial"/>
          <w:sz w:val="20"/>
          <w:szCs w:val="20"/>
        </w:rPr>
        <w:t>check that you are not disqualified before submitting your nomination</w:t>
      </w:r>
    </w:p>
    <w:p w14:paraId="26CF6E81" w14:textId="325FB125" w:rsidR="001E502D" w:rsidRPr="0050010C" w:rsidRDefault="004F7F94" w:rsidP="004F7F94">
      <w:pPr>
        <w:pStyle w:val="NoSpacing"/>
        <w:jc w:val="both"/>
        <w:rPr>
          <w:rFonts w:ascii="Arial" w:hAnsi="Arial" w:cs="Arial"/>
          <w:sz w:val="20"/>
          <w:szCs w:val="20"/>
        </w:rPr>
      </w:pPr>
      <w:r w:rsidRPr="004F7F94">
        <w:rPr>
          <w:rFonts w:ascii="Arial" w:hAnsi="Arial" w:cs="Arial"/>
          <w:sz w:val="20"/>
          <w:szCs w:val="20"/>
        </w:rPr>
        <w:t>papers.</w:t>
      </w:r>
      <w:r>
        <w:rPr>
          <w:rFonts w:ascii="Arial" w:hAnsi="Arial" w:cs="Arial"/>
          <w:sz w:val="20"/>
          <w:szCs w:val="20"/>
        </w:rPr>
        <w:t xml:space="preserve">  </w:t>
      </w:r>
      <w:r w:rsidRPr="004F7F94">
        <w:rPr>
          <w:rFonts w:ascii="Arial" w:hAnsi="Arial" w:cs="Arial"/>
          <w:sz w:val="20"/>
          <w:szCs w:val="20"/>
        </w:rPr>
        <w:t>You must be sure that you are not disqualified as you will be asked to sign</w:t>
      </w:r>
      <w:r>
        <w:rPr>
          <w:rFonts w:ascii="Arial" w:hAnsi="Arial" w:cs="Arial"/>
          <w:sz w:val="20"/>
          <w:szCs w:val="20"/>
        </w:rPr>
        <w:t xml:space="preserve"> </w:t>
      </w:r>
      <w:r w:rsidRPr="004F7F94">
        <w:rPr>
          <w:rFonts w:ascii="Arial" w:hAnsi="Arial" w:cs="Arial"/>
          <w:sz w:val="20"/>
          <w:szCs w:val="20"/>
        </w:rPr>
        <w:t>one of the required nomination papers to confirm that you are not</w:t>
      </w:r>
      <w:r>
        <w:rPr>
          <w:rFonts w:ascii="Arial" w:hAnsi="Arial" w:cs="Arial"/>
          <w:sz w:val="20"/>
          <w:szCs w:val="20"/>
        </w:rPr>
        <w:t xml:space="preserve"> </w:t>
      </w:r>
      <w:r w:rsidRPr="004F7F94">
        <w:rPr>
          <w:rFonts w:ascii="Arial" w:hAnsi="Arial" w:cs="Arial"/>
          <w:sz w:val="20"/>
          <w:szCs w:val="20"/>
        </w:rPr>
        <w:t>disqualified</w:t>
      </w:r>
      <w:r>
        <w:rPr>
          <w:rFonts w:ascii="Arial" w:hAnsi="Arial" w:cs="Arial"/>
          <w:sz w:val="20"/>
          <w:szCs w:val="20"/>
        </w:rPr>
        <w:t>’</w:t>
      </w:r>
      <w:r w:rsidR="001E502D" w:rsidRPr="0050010C">
        <w:rPr>
          <w:rStyle w:val="FootnoteReference"/>
          <w:rFonts w:ascii="Arial" w:hAnsi="Arial" w:cs="Arial"/>
          <w:sz w:val="20"/>
          <w:szCs w:val="20"/>
        </w:rPr>
        <w:footnoteReference w:id="15"/>
      </w:r>
      <w:r w:rsidR="001E502D" w:rsidRPr="0050010C">
        <w:rPr>
          <w:rFonts w:ascii="Arial" w:hAnsi="Arial" w:cs="Arial"/>
          <w:sz w:val="20"/>
          <w:szCs w:val="20"/>
        </w:rPr>
        <w:t>.</w:t>
      </w:r>
    </w:p>
    <w:p w14:paraId="3A33FB24" w14:textId="77366AB1" w:rsidR="001E502D" w:rsidRPr="0050010C" w:rsidRDefault="001E502D" w:rsidP="001E502D">
      <w:pPr>
        <w:pStyle w:val="NoSpacing"/>
        <w:jc w:val="both"/>
        <w:rPr>
          <w:rFonts w:ascii="Arial" w:hAnsi="Arial" w:cs="Arial"/>
          <w:sz w:val="20"/>
          <w:szCs w:val="20"/>
        </w:rPr>
      </w:pPr>
    </w:p>
    <w:p w14:paraId="1B57CB29" w14:textId="44E9D3DE" w:rsidR="001E502D" w:rsidRPr="0050010C" w:rsidRDefault="001E502D" w:rsidP="001E502D">
      <w:pPr>
        <w:pStyle w:val="NoSpacing"/>
        <w:jc w:val="both"/>
        <w:rPr>
          <w:rFonts w:ascii="Arial" w:hAnsi="Arial" w:cs="Arial"/>
          <w:sz w:val="20"/>
          <w:szCs w:val="20"/>
        </w:rPr>
      </w:pPr>
      <w:r w:rsidRPr="0050010C">
        <w:rPr>
          <w:rFonts w:ascii="Arial" w:hAnsi="Arial" w:cs="Arial"/>
          <w:sz w:val="20"/>
          <w:szCs w:val="20"/>
        </w:rPr>
        <w:t>‘You cannot be a candidate if at the time of your nomination and on polling day:</w:t>
      </w:r>
    </w:p>
    <w:p w14:paraId="5971C363" w14:textId="77777777" w:rsidR="00BC03BB" w:rsidRPr="0050010C" w:rsidRDefault="00BC03BB" w:rsidP="001E502D">
      <w:pPr>
        <w:pStyle w:val="NoSpacing"/>
        <w:jc w:val="both"/>
        <w:rPr>
          <w:rFonts w:ascii="Arial" w:hAnsi="Arial" w:cs="Arial"/>
          <w:sz w:val="20"/>
          <w:szCs w:val="20"/>
        </w:rPr>
      </w:pPr>
    </w:p>
    <w:p w14:paraId="7F739801" w14:textId="77777777" w:rsidR="001E502D" w:rsidRPr="0050010C" w:rsidRDefault="001E502D" w:rsidP="001E502D">
      <w:pPr>
        <w:pStyle w:val="NoSpacing"/>
        <w:numPr>
          <w:ilvl w:val="0"/>
          <w:numId w:val="6"/>
        </w:numPr>
        <w:ind w:left="1134"/>
        <w:jc w:val="both"/>
        <w:rPr>
          <w:rFonts w:ascii="Arial" w:hAnsi="Arial" w:cs="Arial"/>
          <w:sz w:val="20"/>
          <w:szCs w:val="20"/>
        </w:rPr>
      </w:pPr>
      <w:r w:rsidRPr="0050010C">
        <w:rPr>
          <w:rFonts w:ascii="Arial" w:hAnsi="Arial" w:cs="Arial"/>
          <w:sz w:val="20"/>
          <w:szCs w:val="20"/>
        </w:rPr>
        <w:t>You are employed by the parish/community council or hold a paid office under the parish/community council (including joint boards or committees).</w:t>
      </w:r>
    </w:p>
    <w:p w14:paraId="67139749" w14:textId="77777777" w:rsidR="001E502D" w:rsidRPr="0050010C" w:rsidRDefault="001E502D" w:rsidP="001E502D">
      <w:pPr>
        <w:pStyle w:val="NoSpacing"/>
        <w:numPr>
          <w:ilvl w:val="0"/>
          <w:numId w:val="6"/>
        </w:numPr>
        <w:ind w:left="1134"/>
        <w:jc w:val="both"/>
        <w:rPr>
          <w:rFonts w:ascii="Arial" w:hAnsi="Arial" w:cs="Arial"/>
          <w:sz w:val="20"/>
          <w:szCs w:val="20"/>
        </w:rPr>
      </w:pPr>
      <w:r w:rsidRPr="0050010C">
        <w:rPr>
          <w:rFonts w:ascii="Arial" w:hAnsi="Arial" w:cs="Arial"/>
          <w:sz w:val="20"/>
          <w:szCs w:val="20"/>
        </w:rPr>
        <w:t>You are the subject of a bankruptcy restrictions order or interim order.</w:t>
      </w:r>
    </w:p>
    <w:p w14:paraId="44913EB4" w14:textId="77777777" w:rsidR="001E502D" w:rsidRPr="0050010C" w:rsidRDefault="001E502D" w:rsidP="001E502D">
      <w:pPr>
        <w:pStyle w:val="NoSpacing"/>
        <w:numPr>
          <w:ilvl w:val="0"/>
          <w:numId w:val="6"/>
        </w:numPr>
        <w:ind w:left="1134"/>
        <w:jc w:val="both"/>
        <w:rPr>
          <w:rFonts w:ascii="Arial" w:hAnsi="Arial" w:cs="Arial"/>
          <w:sz w:val="20"/>
          <w:szCs w:val="20"/>
        </w:rPr>
      </w:pPr>
      <w:r w:rsidRPr="0050010C">
        <w:rPr>
          <w:rFonts w:ascii="Arial" w:hAnsi="Arial" w:cs="Arial"/>
          <w:sz w:val="20"/>
          <w:szCs w:val="20"/>
        </w:rPr>
        <w:t>You have been sentenced to a term of imprisonment of three months or more (including a suspended sentence), without the option of a fine, during the five years before polling day.</w:t>
      </w:r>
    </w:p>
    <w:p w14:paraId="7DA8079A" w14:textId="7ACBF76F" w:rsidR="001E502D" w:rsidRDefault="001E502D" w:rsidP="001E502D">
      <w:pPr>
        <w:pStyle w:val="NoSpacing"/>
        <w:numPr>
          <w:ilvl w:val="0"/>
          <w:numId w:val="6"/>
        </w:numPr>
        <w:ind w:left="1134"/>
        <w:jc w:val="both"/>
        <w:rPr>
          <w:rFonts w:ascii="Arial" w:hAnsi="Arial" w:cs="Arial"/>
          <w:sz w:val="20"/>
          <w:szCs w:val="20"/>
        </w:rPr>
      </w:pPr>
      <w:r w:rsidRPr="0050010C">
        <w:rPr>
          <w:rFonts w:ascii="Arial" w:hAnsi="Arial" w:cs="Arial"/>
          <w:sz w:val="20"/>
          <w:szCs w:val="20"/>
        </w:rPr>
        <w:t>You have been disqualified under the Representation of the People Act 1983 (which covers corrupt or illegal electoral practices and offences relating to donations). The disqualification for an illegal practice begins from the date the person has been reported guilty by an election court or convicted and lasts for three years. The disqualification for a corrupt practice begins from the date a person has been reported guilty by an election court or convicted and lasts for five years’</w:t>
      </w:r>
      <w:r w:rsidRPr="0050010C">
        <w:rPr>
          <w:rStyle w:val="FootnoteReference"/>
          <w:rFonts w:ascii="Arial" w:hAnsi="Arial" w:cs="Arial"/>
          <w:sz w:val="20"/>
          <w:szCs w:val="20"/>
        </w:rPr>
        <w:footnoteReference w:id="16"/>
      </w:r>
      <w:r w:rsidRPr="0050010C">
        <w:rPr>
          <w:rFonts w:ascii="Arial" w:hAnsi="Arial" w:cs="Arial"/>
          <w:sz w:val="20"/>
          <w:szCs w:val="20"/>
        </w:rPr>
        <w:t>.</w:t>
      </w:r>
    </w:p>
    <w:p w14:paraId="7DE06A43" w14:textId="77777777" w:rsidR="004114B9" w:rsidRDefault="004114B9" w:rsidP="004114B9">
      <w:pPr>
        <w:pStyle w:val="NoSpacing"/>
        <w:ind w:left="1134"/>
        <w:jc w:val="both"/>
        <w:rPr>
          <w:rFonts w:ascii="Arial" w:hAnsi="Arial" w:cs="Arial"/>
          <w:sz w:val="20"/>
          <w:szCs w:val="20"/>
        </w:rPr>
      </w:pPr>
    </w:p>
    <w:p w14:paraId="3201DCF0" w14:textId="67B19B1D" w:rsidR="004F7F94" w:rsidRDefault="004F7F94" w:rsidP="004F7F94">
      <w:pPr>
        <w:pStyle w:val="NoSpacing"/>
        <w:jc w:val="both"/>
        <w:rPr>
          <w:rFonts w:ascii="Arial" w:hAnsi="Arial" w:cs="Arial"/>
          <w:sz w:val="20"/>
          <w:szCs w:val="20"/>
        </w:rPr>
      </w:pPr>
      <w:r>
        <w:rPr>
          <w:rFonts w:ascii="Arial" w:hAnsi="Arial" w:cs="Arial"/>
          <w:sz w:val="20"/>
          <w:szCs w:val="20"/>
        </w:rPr>
        <w:t>‘</w:t>
      </w:r>
      <w:r w:rsidRPr="004F7F94">
        <w:rPr>
          <w:rFonts w:ascii="Arial" w:hAnsi="Arial" w:cs="Arial"/>
          <w:sz w:val="20"/>
          <w:szCs w:val="20"/>
        </w:rPr>
        <w:t>You cannot be a candidate if at the</w:t>
      </w:r>
      <w:r>
        <w:rPr>
          <w:rFonts w:ascii="Arial" w:hAnsi="Arial" w:cs="Arial"/>
          <w:sz w:val="20"/>
          <w:szCs w:val="20"/>
        </w:rPr>
        <w:t xml:space="preserve"> </w:t>
      </w:r>
      <w:r w:rsidRPr="004F7F94">
        <w:rPr>
          <w:rFonts w:ascii="Arial" w:hAnsi="Arial" w:cs="Arial"/>
          <w:sz w:val="20"/>
          <w:szCs w:val="20"/>
        </w:rPr>
        <w:t>time of your nomination and on polling day:</w:t>
      </w:r>
    </w:p>
    <w:p w14:paraId="23989887" w14:textId="77777777" w:rsidR="004114B9" w:rsidRPr="004F7F94" w:rsidRDefault="004114B9" w:rsidP="004F7F94">
      <w:pPr>
        <w:pStyle w:val="NoSpacing"/>
        <w:jc w:val="both"/>
        <w:rPr>
          <w:rFonts w:ascii="Arial" w:hAnsi="Arial" w:cs="Arial"/>
          <w:sz w:val="20"/>
          <w:szCs w:val="20"/>
        </w:rPr>
      </w:pPr>
    </w:p>
    <w:p w14:paraId="2B1697F1" w14:textId="77777777" w:rsidR="004F7F94" w:rsidRDefault="004F7F94" w:rsidP="004114B9">
      <w:pPr>
        <w:pStyle w:val="NoSpacing"/>
        <w:numPr>
          <w:ilvl w:val="0"/>
          <w:numId w:val="6"/>
        </w:numPr>
        <w:ind w:left="1134"/>
        <w:jc w:val="both"/>
        <w:rPr>
          <w:rFonts w:ascii="Arial" w:hAnsi="Arial" w:cs="Arial"/>
          <w:sz w:val="20"/>
          <w:szCs w:val="20"/>
        </w:rPr>
      </w:pPr>
      <w:r w:rsidRPr="004F7F94">
        <w:rPr>
          <w:rFonts w:ascii="Arial" w:hAnsi="Arial" w:cs="Arial"/>
          <w:sz w:val="20"/>
          <w:szCs w:val="20"/>
        </w:rPr>
        <w:t>You are employed by the parish council or hold a</w:t>
      </w:r>
      <w:r>
        <w:rPr>
          <w:rFonts w:ascii="Arial" w:hAnsi="Arial" w:cs="Arial"/>
          <w:sz w:val="20"/>
          <w:szCs w:val="20"/>
        </w:rPr>
        <w:t xml:space="preserve"> </w:t>
      </w:r>
      <w:r w:rsidRPr="004F7F94">
        <w:rPr>
          <w:rFonts w:ascii="Arial" w:hAnsi="Arial" w:cs="Arial"/>
          <w:sz w:val="20"/>
          <w:szCs w:val="20"/>
        </w:rPr>
        <w:t>paid office under the parish council (including joint</w:t>
      </w:r>
      <w:r>
        <w:rPr>
          <w:rFonts w:ascii="Arial" w:hAnsi="Arial" w:cs="Arial"/>
          <w:sz w:val="20"/>
          <w:szCs w:val="20"/>
        </w:rPr>
        <w:t xml:space="preserve"> </w:t>
      </w:r>
      <w:r w:rsidRPr="004F7F94">
        <w:rPr>
          <w:rFonts w:ascii="Arial" w:hAnsi="Arial" w:cs="Arial"/>
          <w:sz w:val="20"/>
          <w:szCs w:val="20"/>
        </w:rPr>
        <w:t>boards or committees)</w:t>
      </w:r>
      <w:r>
        <w:rPr>
          <w:rFonts w:ascii="Arial" w:hAnsi="Arial" w:cs="Arial"/>
          <w:sz w:val="20"/>
          <w:szCs w:val="20"/>
        </w:rPr>
        <w:t>.</w:t>
      </w:r>
    </w:p>
    <w:p w14:paraId="05F6879E" w14:textId="77777777" w:rsidR="004F7F94" w:rsidRDefault="004F7F94" w:rsidP="004114B9">
      <w:pPr>
        <w:pStyle w:val="NoSpacing"/>
        <w:numPr>
          <w:ilvl w:val="0"/>
          <w:numId w:val="6"/>
        </w:numPr>
        <w:ind w:left="1134"/>
        <w:jc w:val="both"/>
        <w:rPr>
          <w:rFonts w:ascii="Arial" w:hAnsi="Arial" w:cs="Arial"/>
          <w:sz w:val="20"/>
          <w:szCs w:val="20"/>
        </w:rPr>
      </w:pPr>
      <w:r w:rsidRPr="004F7F94">
        <w:rPr>
          <w:rFonts w:ascii="Arial" w:hAnsi="Arial" w:cs="Arial"/>
          <w:sz w:val="20"/>
          <w:szCs w:val="20"/>
        </w:rPr>
        <w:t>You are the subject of a bankruptcy restrictions</w:t>
      </w:r>
      <w:r>
        <w:rPr>
          <w:rFonts w:ascii="Arial" w:hAnsi="Arial" w:cs="Arial"/>
          <w:sz w:val="20"/>
          <w:szCs w:val="20"/>
        </w:rPr>
        <w:t xml:space="preserve"> </w:t>
      </w:r>
      <w:r w:rsidRPr="004F7F94">
        <w:rPr>
          <w:rFonts w:ascii="Arial" w:hAnsi="Arial" w:cs="Arial"/>
          <w:sz w:val="20"/>
          <w:szCs w:val="20"/>
        </w:rPr>
        <w:t>order or interim order</w:t>
      </w:r>
      <w:r>
        <w:rPr>
          <w:rFonts w:ascii="Arial" w:hAnsi="Arial" w:cs="Arial"/>
          <w:sz w:val="20"/>
          <w:szCs w:val="20"/>
        </w:rPr>
        <w:t>.</w:t>
      </w:r>
    </w:p>
    <w:p w14:paraId="6D52C199" w14:textId="1E06EE37" w:rsidR="004F7F94" w:rsidRPr="004F7F94" w:rsidRDefault="004F7F94" w:rsidP="004114B9">
      <w:pPr>
        <w:pStyle w:val="NoSpacing"/>
        <w:numPr>
          <w:ilvl w:val="0"/>
          <w:numId w:val="6"/>
        </w:numPr>
        <w:ind w:left="1134"/>
        <w:jc w:val="both"/>
        <w:rPr>
          <w:rFonts w:ascii="Arial" w:hAnsi="Arial" w:cs="Arial"/>
          <w:sz w:val="20"/>
          <w:szCs w:val="20"/>
        </w:rPr>
      </w:pPr>
      <w:r w:rsidRPr="004F7F94">
        <w:rPr>
          <w:rFonts w:ascii="Arial" w:hAnsi="Arial" w:cs="Arial"/>
          <w:sz w:val="20"/>
          <w:szCs w:val="20"/>
        </w:rPr>
        <w:t>You have been sentenced to a term of</w:t>
      </w:r>
      <w:r>
        <w:rPr>
          <w:rFonts w:ascii="Arial" w:hAnsi="Arial" w:cs="Arial"/>
          <w:sz w:val="20"/>
          <w:szCs w:val="20"/>
        </w:rPr>
        <w:t xml:space="preserve"> </w:t>
      </w:r>
      <w:r w:rsidRPr="004F7F94">
        <w:rPr>
          <w:rFonts w:ascii="Arial" w:hAnsi="Arial" w:cs="Arial"/>
          <w:sz w:val="20"/>
          <w:szCs w:val="20"/>
        </w:rPr>
        <w:t>imprisonment of three months or more (including</w:t>
      </w:r>
    </w:p>
    <w:p w14:paraId="6E84BAF6" w14:textId="14E5435A" w:rsidR="004F7F94" w:rsidRDefault="004F7F94" w:rsidP="004114B9">
      <w:pPr>
        <w:pStyle w:val="NoSpacing"/>
        <w:numPr>
          <w:ilvl w:val="0"/>
          <w:numId w:val="6"/>
        </w:numPr>
        <w:ind w:left="1134"/>
        <w:jc w:val="both"/>
        <w:rPr>
          <w:rFonts w:ascii="Arial" w:hAnsi="Arial" w:cs="Arial"/>
          <w:sz w:val="20"/>
          <w:szCs w:val="20"/>
        </w:rPr>
      </w:pPr>
      <w:r w:rsidRPr="004F7F94">
        <w:rPr>
          <w:rFonts w:ascii="Arial" w:hAnsi="Arial" w:cs="Arial"/>
          <w:sz w:val="20"/>
          <w:szCs w:val="20"/>
        </w:rPr>
        <w:t>a suspended sentence), without the option of a fine,</w:t>
      </w:r>
      <w:r>
        <w:rPr>
          <w:rFonts w:ascii="Arial" w:hAnsi="Arial" w:cs="Arial"/>
          <w:sz w:val="20"/>
          <w:szCs w:val="20"/>
        </w:rPr>
        <w:t xml:space="preserve"> </w:t>
      </w:r>
      <w:r w:rsidRPr="004F7F94">
        <w:rPr>
          <w:rFonts w:ascii="Arial" w:hAnsi="Arial" w:cs="Arial"/>
          <w:sz w:val="20"/>
          <w:szCs w:val="20"/>
        </w:rPr>
        <w:t>during the five years before polling day and the</w:t>
      </w:r>
      <w:r w:rsidR="004114B9">
        <w:rPr>
          <w:rFonts w:ascii="Arial" w:hAnsi="Arial" w:cs="Arial"/>
          <w:sz w:val="20"/>
          <w:szCs w:val="20"/>
        </w:rPr>
        <w:t xml:space="preserve"> </w:t>
      </w:r>
      <w:r w:rsidRPr="004114B9">
        <w:rPr>
          <w:rFonts w:ascii="Arial" w:hAnsi="Arial" w:cs="Arial"/>
          <w:sz w:val="20"/>
          <w:szCs w:val="20"/>
        </w:rPr>
        <w:t>ordinary period allowed for making an appeal or</w:t>
      </w:r>
      <w:r w:rsidR="004114B9">
        <w:rPr>
          <w:rFonts w:ascii="Arial" w:hAnsi="Arial" w:cs="Arial"/>
          <w:sz w:val="20"/>
          <w:szCs w:val="20"/>
        </w:rPr>
        <w:t xml:space="preserve"> </w:t>
      </w:r>
      <w:r w:rsidRPr="004114B9">
        <w:rPr>
          <w:rFonts w:ascii="Arial" w:hAnsi="Arial" w:cs="Arial"/>
          <w:sz w:val="20"/>
          <w:szCs w:val="20"/>
        </w:rPr>
        <w:t>applications in respect of the conviction has passed.</w:t>
      </w:r>
      <w:r w:rsidR="004114B9">
        <w:rPr>
          <w:rFonts w:ascii="Arial" w:hAnsi="Arial" w:cs="Arial"/>
          <w:sz w:val="20"/>
          <w:szCs w:val="20"/>
        </w:rPr>
        <w:t xml:space="preserve">  </w:t>
      </w:r>
      <w:r w:rsidRPr="004114B9">
        <w:rPr>
          <w:rFonts w:ascii="Arial" w:hAnsi="Arial" w:cs="Arial"/>
          <w:sz w:val="20"/>
          <w:szCs w:val="20"/>
        </w:rPr>
        <w:t>A person who is in the process of making an appeal</w:t>
      </w:r>
      <w:r w:rsidR="004114B9">
        <w:rPr>
          <w:rFonts w:ascii="Arial" w:hAnsi="Arial" w:cs="Arial"/>
          <w:sz w:val="20"/>
          <w:szCs w:val="20"/>
        </w:rPr>
        <w:t xml:space="preserve"> </w:t>
      </w:r>
      <w:r w:rsidRPr="004114B9">
        <w:rPr>
          <w:rFonts w:ascii="Arial" w:hAnsi="Arial" w:cs="Arial"/>
          <w:sz w:val="20"/>
          <w:szCs w:val="20"/>
        </w:rPr>
        <w:t>or application in relation to the conviction is not</w:t>
      </w:r>
      <w:r w:rsidR="004114B9">
        <w:rPr>
          <w:rFonts w:ascii="Arial" w:hAnsi="Arial" w:cs="Arial"/>
          <w:sz w:val="20"/>
          <w:szCs w:val="20"/>
        </w:rPr>
        <w:t xml:space="preserve"> </w:t>
      </w:r>
      <w:r w:rsidRPr="004114B9">
        <w:rPr>
          <w:rFonts w:ascii="Arial" w:hAnsi="Arial" w:cs="Arial"/>
          <w:sz w:val="20"/>
          <w:szCs w:val="20"/>
        </w:rPr>
        <w:t>disqualified at any time before the end of the day on</w:t>
      </w:r>
      <w:r w:rsidR="004114B9">
        <w:rPr>
          <w:rFonts w:ascii="Arial" w:hAnsi="Arial" w:cs="Arial"/>
          <w:sz w:val="20"/>
          <w:szCs w:val="20"/>
        </w:rPr>
        <w:t xml:space="preserve"> </w:t>
      </w:r>
      <w:r w:rsidRPr="004114B9">
        <w:rPr>
          <w:rFonts w:ascii="Arial" w:hAnsi="Arial" w:cs="Arial"/>
          <w:sz w:val="20"/>
          <w:szCs w:val="20"/>
        </w:rPr>
        <w:t>which the appeal or application is disposed of,</w:t>
      </w:r>
      <w:r w:rsidR="004114B9">
        <w:rPr>
          <w:rFonts w:ascii="Arial" w:hAnsi="Arial" w:cs="Arial"/>
          <w:sz w:val="20"/>
          <w:szCs w:val="20"/>
        </w:rPr>
        <w:t xml:space="preserve"> </w:t>
      </w:r>
      <w:proofErr w:type="gramStart"/>
      <w:r w:rsidRPr="004114B9">
        <w:rPr>
          <w:rFonts w:ascii="Arial" w:hAnsi="Arial" w:cs="Arial"/>
          <w:sz w:val="20"/>
          <w:szCs w:val="20"/>
        </w:rPr>
        <w:t>abandoned</w:t>
      </w:r>
      <w:proofErr w:type="gramEnd"/>
      <w:r w:rsidRPr="004114B9">
        <w:rPr>
          <w:rFonts w:ascii="Arial" w:hAnsi="Arial" w:cs="Arial"/>
          <w:sz w:val="20"/>
          <w:szCs w:val="20"/>
        </w:rPr>
        <w:t xml:space="preserve"> or fails by reason of non-prosecution</w:t>
      </w:r>
      <w:r w:rsidR="004114B9">
        <w:rPr>
          <w:rFonts w:ascii="Arial" w:hAnsi="Arial" w:cs="Arial"/>
          <w:sz w:val="20"/>
          <w:szCs w:val="20"/>
        </w:rPr>
        <w:t>.</w:t>
      </w:r>
    </w:p>
    <w:p w14:paraId="3F42ADDF" w14:textId="77777777" w:rsidR="004114B9" w:rsidRDefault="004114B9" w:rsidP="004114B9">
      <w:pPr>
        <w:pStyle w:val="NoSpacing"/>
        <w:numPr>
          <w:ilvl w:val="0"/>
          <w:numId w:val="6"/>
        </w:numPr>
        <w:ind w:left="1134"/>
        <w:jc w:val="both"/>
        <w:rPr>
          <w:rFonts w:ascii="Arial" w:hAnsi="Arial" w:cs="Arial"/>
          <w:sz w:val="20"/>
          <w:szCs w:val="20"/>
        </w:rPr>
      </w:pPr>
      <w:r w:rsidRPr="004114B9">
        <w:rPr>
          <w:rFonts w:ascii="Arial" w:hAnsi="Arial" w:cs="Arial"/>
          <w:sz w:val="20"/>
          <w:szCs w:val="20"/>
        </w:rPr>
        <w:t>You have been disqualified under the Representation of the People Act 1983 (which covers corrupt or illegal electoral practices). The disqualification for an illegal practice begins from the date the person has been reported guilty by an election court or convicted and lasts for three years.  The disqualification for a corrupt practice begins from the date a person has been reported guilty by an election court or convicted and lasts for five years, unless at any time within that period a court determines that the conviction should not be upheld, in which case the disqualification ends at that time</w:t>
      </w:r>
    </w:p>
    <w:p w14:paraId="3A55A298" w14:textId="7588D83A" w:rsidR="004114B9" w:rsidRPr="004114B9" w:rsidRDefault="004114B9" w:rsidP="004114B9">
      <w:pPr>
        <w:pStyle w:val="NoSpacing"/>
        <w:numPr>
          <w:ilvl w:val="0"/>
          <w:numId w:val="6"/>
        </w:numPr>
        <w:ind w:left="1134"/>
        <w:jc w:val="both"/>
        <w:rPr>
          <w:rFonts w:ascii="Arial" w:hAnsi="Arial" w:cs="Arial"/>
          <w:sz w:val="20"/>
          <w:szCs w:val="20"/>
        </w:rPr>
      </w:pPr>
      <w:r w:rsidRPr="004114B9">
        <w:rPr>
          <w:rFonts w:ascii="Arial" w:hAnsi="Arial" w:cs="Arial"/>
          <w:sz w:val="20"/>
          <w:szCs w:val="20"/>
        </w:rPr>
        <w:t xml:space="preserve">You are subject to the notification requirement of or under Part 2 of the Sexual Offences Act 2003, and the ordinary period allowed for making an appeal or application in respect of the order or notification has passed.  A disqualification set under s.81A of the Local Government Act 1972 will only apply to a person who is subject to any relevant notification requirements or relevant order made on or after 28 June 2022.  A person who is in the process of making an appeal or application in relation to the disqualification is not disqualified at any time before the end of the day on which the appeal or application is disposed of, </w:t>
      </w:r>
      <w:proofErr w:type="gramStart"/>
      <w:r w:rsidRPr="004114B9">
        <w:rPr>
          <w:rFonts w:ascii="Arial" w:hAnsi="Arial" w:cs="Arial"/>
          <w:sz w:val="20"/>
          <w:szCs w:val="20"/>
        </w:rPr>
        <w:t>abandoned</w:t>
      </w:r>
      <w:proofErr w:type="gramEnd"/>
      <w:r w:rsidRPr="004114B9">
        <w:rPr>
          <w:rFonts w:ascii="Arial" w:hAnsi="Arial" w:cs="Arial"/>
          <w:sz w:val="20"/>
          <w:szCs w:val="20"/>
        </w:rPr>
        <w:t xml:space="preserve"> or fails by reason of non-prosecution</w:t>
      </w:r>
      <w:r>
        <w:rPr>
          <w:rFonts w:ascii="Arial" w:hAnsi="Arial" w:cs="Arial"/>
          <w:sz w:val="20"/>
          <w:szCs w:val="20"/>
        </w:rPr>
        <w:t>’</w:t>
      </w:r>
      <w:r>
        <w:rPr>
          <w:rStyle w:val="FootnoteReference"/>
          <w:rFonts w:ascii="Arial" w:hAnsi="Arial" w:cs="Arial"/>
          <w:sz w:val="20"/>
          <w:szCs w:val="20"/>
        </w:rPr>
        <w:footnoteReference w:id="17"/>
      </w:r>
      <w:r>
        <w:rPr>
          <w:rFonts w:ascii="Arial" w:hAnsi="Arial" w:cs="Arial"/>
          <w:sz w:val="20"/>
          <w:szCs w:val="20"/>
        </w:rPr>
        <w:t>.</w:t>
      </w:r>
    </w:p>
    <w:p w14:paraId="0876892C" w14:textId="4679110F" w:rsidR="001E502D" w:rsidRPr="0050010C" w:rsidRDefault="001E502D" w:rsidP="001E502D">
      <w:pPr>
        <w:pStyle w:val="NoSpacing"/>
        <w:jc w:val="both"/>
        <w:rPr>
          <w:rFonts w:ascii="Arial" w:hAnsi="Arial" w:cs="Arial"/>
          <w:sz w:val="20"/>
          <w:szCs w:val="20"/>
        </w:rPr>
      </w:pPr>
    </w:p>
    <w:p w14:paraId="2D904F82" w14:textId="7C670E5B" w:rsidR="001E502D" w:rsidRPr="0050010C" w:rsidRDefault="001E502D" w:rsidP="001E502D">
      <w:pPr>
        <w:pStyle w:val="NoSpacing"/>
        <w:jc w:val="both"/>
        <w:rPr>
          <w:rFonts w:ascii="Arial" w:hAnsi="Arial" w:cs="Arial"/>
          <w:sz w:val="20"/>
          <w:szCs w:val="20"/>
        </w:rPr>
      </w:pPr>
      <w:r w:rsidRPr="0050010C">
        <w:rPr>
          <w:rFonts w:ascii="Arial" w:hAnsi="Arial" w:cs="Arial"/>
          <w:sz w:val="20"/>
          <w:szCs w:val="20"/>
        </w:rPr>
        <w:t xml:space="preserve">Again, the </w:t>
      </w:r>
      <w:r w:rsidRPr="0050010C">
        <w:rPr>
          <w:rFonts w:ascii="Arial" w:hAnsi="Arial" w:cs="Arial"/>
          <w:i/>
          <w:iCs/>
          <w:sz w:val="20"/>
          <w:szCs w:val="20"/>
        </w:rPr>
        <w:t>Parish and community council elections in England and Wales – Guidance for candidates</w:t>
      </w:r>
      <w:r w:rsidRPr="0050010C">
        <w:rPr>
          <w:rFonts w:ascii="Arial" w:hAnsi="Arial" w:cs="Arial"/>
          <w:sz w:val="20"/>
          <w:szCs w:val="20"/>
        </w:rPr>
        <w:t xml:space="preserve"> document should be referenced for full, up-to-date details.</w:t>
      </w:r>
    </w:p>
    <w:p w14:paraId="189EC181" w14:textId="1D7242DD" w:rsidR="008010D6" w:rsidRPr="0050010C" w:rsidRDefault="008010D6" w:rsidP="001E502D">
      <w:pPr>
        <w:pStyle w:val="NoSpacing"/>
        <w:jc w:val="both"/>
        <w:rPr>
          <w:rFonts w:ascii="Arial" w:hAnsi="Arial" w:cs="Arial"/>
          <w:sz w:val="20"/>
          <w:szCs w:val="20"/>
        </w:rPr>
      </w:pPr>
    </w:p>
    <w:p w14:paraId="437BD953" w14:textId="57CDAFEA" w:rsidR="008010D6" w:rsidRPr="0050010C" w:rsidRDefault="008010D6" w:rsidP="001E502D">
      <w:pPr>
        <w:pStyle w:val="NoSpacing"/>
        <w:jc w:val="both"/>
        <w:rPr>
          <w:rFonts w:ascii="Arial" w:hAnsi="Arial" w:cs="Arial"/>
          <w:b/>
          <w:bCs/>
          <w:sz w:val="20"/>
          <w:szCs w:val="20"/>
          <w:u w:val="single"/>
        </w:rPr>
      </w:pPr>
      <w:r w:rsidRPr="0050010C">
        <w:rPr>
          <w:rFonts w:ascii="Arial" w:hAnsi="Arial" w:cs="Arial"/>
          <w:b/>
          <w:bCs/>
          <w:sz w:val="20"/>
          <w:szCs w:val="20"/>
          <w:u w:val="single"/>
        </w:rPr>
        <w:t>What is the composition of Great Waltham Parish Council?</w:t>
      </w:r>
    </w:p>
    <w:p w14:paraId="08E27C5A" w14:textId="73C94216" w:rsidR="008010D6" w:rsidRPr="0050010C" w:rsidRDefault="008010D6" w:rsidP="001E502D">
      <w:pPr>
        <w:pStyle w:val="NoSpacing"/>
        <w:jc w:val="both"/>
        <w:rPr>
          <w:rFonts w:ascii="Arial" w:hAnsi="Arial" w:cs="Arial"/>
          <w:b/>
          <w:bCs/>
          <w:sz w:val="20"/>
          <w:szCs w:val="20"/>
          <w:u w:val="single"/>
        </w:rPr>
      </w:pPr>
    </w:p>
    <w:p w14:paraId="0AF94B71" w14:textId="0558CA28" w:rsidR="008010D6" w:rsidRPr="0050010C" w:rsidRDefault="008010D6" w:rsidP="008010D6">
      <w:pPr>
        <w:pStyle w:val="NoSpacing"/>
        <w:jc w:val="both"/>
        <w:rPr>
          <w:rFonts w:ascii="Arial" w:hAnsi="Arial" w:cs="Arial"/>
          <w:sz w:val="20"/>
          <w:szCs w:val="20"/>
        </w:rPr>
      </w:pPr>
      <w:r w:rsidRPr="0050010C">
        <w:rPr>
          <w:rFonts w:ascii="Arial" w:hAnsi="Arial" w:cs="Arial"/>
          <w:sz w:val="20"/>
          <w:szCs w:val="20"/>
        </w:rPr>
        <w:t xml:space="preserve">GWPC was formed in 1894.  Its members are drawn from eleven electors of the Parish.  Eight councillors are in Church End Ward (Great Waltham, Broads </w:t>
      </w:r>
      <w:proofErr w:type="gramStart"/>
      <w:r w:rsidRPr="0050010C">
        <w:rPr>
          <w:rFonts w:ascii="Arial" w:hAnsi="Arial" w:cs="Arial"/>
          <w:sz w:val="20"/>
          <w:szCs w:val="20"/>
        </w:rPr>
        <w:t>Green</w:t>
      </w:r>
      <w:proofErr w:type="gramEnd"/>
      <w:r w:rsidRPr="0050010C">
        <w:rPr>
          <w:rFonts w:ascii="Arial" w:hAnsi="Arial" w:cs="Arial"/>
          <w:sz w:val="20"/>
          <w:szCs w:val="20"/>
        </w:rPr>
        <w:t xml:space="preserve"> and Howe Street) and three from the North End Ward (North End, Ford End and Littley Green)</w:t>
      </w:r>
      <w:r w:rsidRPr="0050010C">
        <w:rPr>
          <w:rStyle w:val="FootnoteReference"/>
          <w:rFonts w:ascii="Arial" w:hAnsi="Arial" w:cs="Arial"/>
          <w:sz w:val="20"/>
          <w:szCs w:val="20"/>
        </w:rPr>
        <w:footnoteReference w:id="18"/>
      </w:r>
      <w:r w:rsidRPr="0050010C">
        <w:rPr>
          <w:rFonts w:ascii="Arial" w:hAnsi="Arial" w:cs="Arial"/>
          <w:sz w:val="20"/>
          <w:szCs w:val="20"/>
        </w:rPr>
        <w:t>.</w:t>
      </w:r>
    </w:p>
    <w:p w14:paraId="068DFE11" w14:textId="10588D99" w:rsidR="008010D6" w:rsidRPr="0050010C" w:rsidRDefault="008010D6" w:rsidP="008010D6">
      <w:pPr>
        <w:pStyle w:val="NoSpacing"/>
        <w:jc w:val="both"/>
        <w:rPr>
          <w:rFonts w:ascii="Arial" w:hAnsi="Arial" w:cs="Arial"/>
          <w:sz w:val="20"/>
          <w:szCs w:val="20"/>
        </w:rPr>
      </w:pPr>
    </w:p>
    <w:p w14:paraId="303CDBA2" w14:textId="168BB969" w:rsidR="008010D6" w:rsidRPr="0050010C" w:rsidRDefault="008010D6" w:rsidP="008010D6">
      <w:pPr>
        <w:pStyle w:val="NoSpacing"/>
        <w:jc w:val="both"/>
        <w:rPr>
          <w:rFonts w:ascii="Arial" w:hAnsi="Arial" w:cs="Arial"/>
          <w:sz w:val="20"/>
          <w:szCs w:val="20"/>
        </w:rPr>
      </w:pPr>
      <w:r w:rsidRPr="0050010C">
        <w:rPr>
          <w:rFonts w:ascii="Arial" w:hAnsi="Arial" w:cs="Arial"/>
          <w:sz w:val="20"/>
          <w:szCs w:val="20"/>
        </w:rPr>
        <w:t>Apart from full council meetings (where all councillors attend), GWPC also has committees</w:t>
      </w:r>
      <w:r w:rsidR="001E7EDB" w:rsidRPr="0050010C">
        <w:rPr>
          <w:rFonts w:ascii="Arial" w:hAnsi="Arial" w:cs="Arial"/>
          <w:sz w:val="20"/>
          <w:szCs w:val="20"/>
        </w:rPr>
        <w:t xml:space="preserve">.  These committees are for Recreation, Finance and General Purposes, Planning, </w:t>
      </w:r>
      <w:r w:rsidR="00F9479A">
        <w:rPr>
          <w:rFonts w:ascii="Arial" w:hAnsi="Arial" w:cs="Arial"/>
          <w:sz w:val="20"/>
          <w:szCs w:val="20"/>
        </w:rPr>
        <w:t>Highways and Transport</w:t>
      </w:r>
      <w:r w:rsidR="001E7EDB" w:rsidRPr="0050010C">
        <w:rPr>
          <w:rFonts w:ascii="Arial" w:hAnsi="Arial" w:cs="Arial"/>
          <w:sz w:val="20"/>
          <w:szCs w:val="20"/>
        </w:rPr>
        <w:t xml:space="preserve"> and Staff.</w:t>
      </w:r>
    </w:p>
    <w:p w14:paraId="01412B14" w14:textId="3C1E5F4E" w:rsidR="001E7EDB" w:rsidRPr="0050010C" w:rsidRDefault="001E7EDB" w:rsidP="008010D6">
      <w:pPr>
        <w:pStyle w:val="NoSpacing"/>
        <w:jc w:val="both"/>
        <w:rPr>
          <w:rFonts w:ascii="Arial" w:hAnsi="Arial" w:cs="Arial"/>
          <w:sz w:val="20"/>
          <w:szCs w:val="20"/>
        </w:rPr>
      </w:pPr>
    </w:p>
    <w:p w14:paraId="600149E7" w14:textId="1BC7AB44" w:rsidR="006A05CF" w:rsidRPr="0050010C" w:rsidRDefault="006A05CF" w:rsidP="006A05CF">
      <w:pPr>
        <w:pStyle w:val="NoSpacing"/>
        <w:jc w:val="both"/>
        <w:rPr>
          <w:rFonts w:ascii="Arial" w:hAnsi="Arial" w:cs="Arial"/>
          <w:b/>
          <w:bCs/>
          <w:sz w:val="20"/>
          <w:szCs w:val="20"/>
          <w:u w:val="single"/>
        </w:rPr>
      </w:pPr>
      <w:r w:rsidRPr="0050010C">
        <w:rPr>
          <w:rFonts w:ascii="Arial" w:hAnsi="Arial" w:cs="Arial"/>
          <w:b/>
          <w:bCs/>
          <w:sz w:val="20"/>
          <w:szCs w:val="20"/>
          <w:u w:val="single"/>
        </w:rPr>
        <w:t>Who is the Parish Clerk?  What are his/her functions?</w:t>
      </w:r>
    </w:p>
    <w:p w14:paraId="3D306912" w14:textId="053BB368" w:rsidR="00187818" w:rsidRPr="0050010C" w:rsidRDefault="00187818" w:rsidP="00543E6C">
      <w:pPr>
        <w:pStyle w:val="NoSpacing"/>
        <w:rPr>
          <w:rFonts w:ascii="Arial" w:hAnsi="Arial" w:cs="Arial"/>
          <w:sz w:val="20"/>
          <w:szCs w:val="20"/>
        </w:rPr>
      </w:pPr>
    </w:p>
    <w:p w14:paraId="29DD6FBF" w14:textId="35B39A87" w:rsidR="00FF7B96" w:rsidRPr="0050010C" w:rsidRDefault="00FF7B96" w:rsidP="00FF7B96">
      <w:pPr>
        <w:pStyle w:val="NoSpacing"/>
        <w:jc w:val="both"/>
        <w:rPr>
          <w:rFonts w:ascii="Arial" w:hAnsi="Arial" w:cs="Arial"/>
          <w:sz w:val="20"/>
          <w:szCs w:val="20"/>
        </w:rPr>
      </w:pPr>
      <w:r w:rsidRPr="0050010C">
        <w:rPr>
          <w:rFonts w:ascii="Arial" w:hAnsi="Arial" w:cs="Arial"/>
          <w:sz w:val="20"/>
          <w:szCs w:val="20"/>
        </w:rPr>
        <w:t>The Council’s business is administered by its Clerk (who is not a council member).  Currently the GWPC’s Clerk also its Responsible Financial Officer (RFO)</w:t>
      </w:r>
      <w:r w:rsidRPr="0050010C">
        <w:rPr>
          <w:rStyle w:val="FootnoteReference"/>
          <w:rFonts w:ascii="Arial" w:hAnsi="Arial" w:cs="Arial"/>
          <w:sz w:val="20"/>
          <w:szCs w:val="20"/>
        </w:rPr>
        <w:footnoteReference w:id="19"/>
      </w:r>
      <w:r w:rsidRPr="0050010C">
        <w:rPr>
          <w:rFonts w:ascii="Arial" w:hAnsi="Arial" w:cs="Arial"/>
          <w:sz w:val="20"/>
          <w:szCs w:val="20"/>
        </w:rPr>
        <w:t>, which is generally the arrangement made by most parish councils.</w:t>
      </w:r>
    </w:p>
    <w:p w14:paraId="463C07DB" w14:textId="481350FA" w:rsidR="00FF7B96" w:rsidRPr="0050010C" w:rsidRDefault="00FF7B96" w:rsidP="00FF7B96">
      <w:pPr>
        <w:pStyle w:val="NoSpacing"/>
        <w:jc w:val="both"/>
        <w:rPr>
          <w:rFonts w:ascii="Arial" w:hAnsi="Arial" w:cs="Arial"/>
          <w:sz w:val="20"/>
          <w:szCs w:val="20"/>
        </w:rPr>
      </w:pPr>
    </w:p>
    <w:p w14:paraId="5D67F2BA" w14:textId="77777777" w:rsidR="002A4EA1" w:rsidRPr="0050010C" w:rsidRDefault="002A4EA1" w:rsidP="00FF7B96">
      <w:pPr>
        <w:pStyle w:val="NoSpacing"/>
        <w:jc w:val="both"/>
        <w:rPr>
          <w:rFonts w:ascii="Arial" w:hAnsi="Arial" w:cs="Arial"/>
          <w:sz w:val="20"/>
          <w:szCs w:val="20"/>
        </w:rPr>
      </w:pPr>
      <w:r w:rsidRPr="0050010C">
        <w:rPr>
          <w:rFonts w:ascii="Arial" w:hAnsi="Arial" w:cs="Arial"/>
          <w:sz w:val="20"/>
          <w:szCs w:val="20"/>
        </w:rPr>
        <w:t>The ‘Clerk is the ‘engine’ of an effective parish council.  He or she is its principal executive and adviser […]</w:t>
      </w:r>
      <w:proofErr w:type="gramStart"/>
      <w:r w:rsidRPr="0050010C">
        <w:rPr>
          <w:rFonts w:ascii="Arial" w:hAnsi="Arial" w:cs="Arial"/>
          <w:sz w:val="20"/>
          <w:szCs w:val="20"/>
        </w:rPr>
        <w:t>’.</w:t>
      </w:r>
      <w:proofErr w:type="gramEnd"/>
      <w:r w:rsidRPr="0050010C">
        <w:rPr>
          <w:rFonts w:ascii="Arial" w:hAnsi="Arial" w:cs="Arial"/>
          <w:sz w:val="20"/>
          <w:szCs w:val="20"/>
        </w:rPr>
        <w:t xml:space="preserve">  The Clerk is required to give clear guidance to Councillors [and] has a key role in advising [on] governance, ethical and procedural matters.  […] The Clerk is an independent and objective servant of the council who takes instructions from the corporate body and must recognise that the council is responsible for all decisions.</w:t>
      </w:r>
      <w:r w:rsidRPr="0050010C">
        <w:rPr>
          <w:rStyle w:val="FootnoteReference"/>
          <w:rFonts w:ascii="Arial" w:hAnsi="Arial" w:cs="Arial"/>
          <w:sz w:val="20"/>
          <w:szCs w:val="20"/>
        </w:rPr>
        <w:footnoteReference w:id="20"/>
      </w:r>
    </w:p>
    <w:p w14:paraId="70769483" w14:textId="77777777" w:rsidR="002A4EA1" w:rsidRPr="0050010C" w:rsidRDefault="002A4EA1" w:rsidP="00FF7B96">
      <w:pPr>
        <w:pStyle w:val="NoSpacing"/>
        <w:jc w:val="both"/>
        <w:rPr>
          <w:rFonts w:ascii="Arial" w:hAnsi="Arial" w:cs="Arial"/>
          <w:sz w:val="20"/>
          <w:szCs w:val="20"/>
        </w:rPr>
      </w:pPr>
    </w:p>
    <w:p w14:paraId="6B9F70B0" w14:textId="77777777" w:rsidR="002A4EA1" w:rsidRPr="0050010C" w:rsidRDefault="002A4EA1" w:rsidP="00FF7B96">
      <w:pPr>
        <w:pStyle w:val="NoSpacing"/>
        <w:jc w:val="both"/>
        <w:rPr>
          <w:rFonts w:ascii="Arial" w:hAnsi="Arial" w:cs="Arial"/>
          <w:sz w:val="20"/>
          <w:szCs w:val="20"/>
        </w:rPr>
      </w:pPr>
      <w:r w:rsidRPr="0050010C">
        <w:rPr>
          <w:rFonts w:ascii="Arial" w:hAnsi="Arial" w:cs="Arial"/>
          <w:sz w:val="20"/>
          <w:szCs w:val="20"/>
        </w:rPr>
        <w:t>The work of the Clerk will include:</w:t>
      </w:r>
    </w:p>
    <w:p w14:paraId="7256CE99" w14:textId="77777777" w:rsidR="002A4EA1" w:rsidRPr="0050010C" w:rsidRDefault="002A4EA1" w:rsidP="00FF7B96">
      <w:pPr>
        <w:pStyle w:val="NoSpacing"/>
        <w:jc w:val="both"/>
        <w:rPr>
          <w:rFonts w:ascii="Arial" w:hAnsi="Arial" w:cs="Arial"/>
          <w:sz w:val="20"/>
          <w:szCs w:val="20"/>
        </w:rPr>
      </w:pPr>
    </w:p>
    <w:p w14:paraId="2816544C" w14:textId="29511115" w:rsidR="00FF7B96" w:rsidRPr="0050010C" w:rsidRDefault="002A4EA1"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Ensuring statutory and other provisions or affecting the running of the Council are observed.</w:t>
      </w:r>
    </w:p>
    <w:p w14:paraId="5CDF47F2" w14:textId="4555FC0F" w:rsidR="002A4EA1" w:rsidRPr="0050010C" w:rsidRDefault="002A4EA1"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Monitoring and balancing the Council’s accounts and prepare records for audit purposes.</w:t>
      </w:r>
    </w:p>
    <w:p w14:paraId="0EB3B21B" w14:textId="3D2F3EDB" w:rsidR="002A4EA1" w:rsidRPr="0050010C" w:rsidRDefault="002A4EA1"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Ensuring the Council’s obligations for risk assessment are met.</w:t>
      </w:r>
    </w:p>
    <w:p w14:paraId="588B3A17" w14:textId="131DE2F3" w:rsidR="002A4EA1" w:rsidRPr="0050010C" w:rsidRDefault="002A4EA1"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Preparing agendas</w:t>
      </w:r>
      <w:r w:rsidR="00810139" w:rsidRPr="0050010C">
        <w:rPr>
          <w:rFonts w:ascii="Arial" w:hAnsi="Arial" w:cs="Arial"/>
          <w:sz w:val="20"/>
          <w:szCs w:val="20"/>
        </w:rPr>
        <w:t xml:space="preserve">, </w:t>
      </w:r>
      <w:proofErr w:type="gramStart"/>
      <w:r w:rsidR="00810139" w:rsidRPr="0050010C">
        <w:rPr>
          <w:rFonts w:ascii="Arial" w:hAnsi="Arial" w:cs="Arial"/>
          <w:sz w:val="20"/>
          <w:szCs w:val="20"/>
        </w:rPr>
        <w:t>attending</w:t>
      </w:r>
      <w:proofErr w:type="gramEnd"/>
      <w:r w:rsidR="00810139" w:rsidRPr="0050010C">
        <w:rPr>
          <w:rFonts w:ascii="Arial" w:hAnsi="Arial" w:cs="Arial"/>
          <w:sz w:val="20"/>
          <w:szCs w:val="20"/>
        </w:rPr>
        <w:t xml:space="preserve"> and issuing minutes for approval for all Council</w:t>
      </w:r>
      <w:r w:rsidRPr="0050010C">
        <w:rPr>
          <w:rFonts w:ascii="Arial" w:hAnsi="Arial" w:cs="Arial"/>
          <w:sz w:val="20"/>
          <w:szCs w:val="20"/>
        </w:rPr>
        <w:t xml:space="preserve"> meetings</w:t>
      </w:r>
      <w:r w:rsidR="00810139" w:rsidRPr="0050010C">
        <w:rPr>
          <w:rFonts w:ascii="Arial" w:hAnsi="Arial" w:cs="Arial"/>
          <w:sz w:val="20"/>
          <w:szCs w:val="20"/>
        </w:rPr>
        <w:t>.</w:t>
      </w:r>
    </w:p>
    <w:p w14:paraId="7C983607" w14:textId="554893D2" w:rsidR="00810139" w:rsidRPr="0050010C" w:rsidRDefault="00810139"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Receiving correspondence and documents for the Council (and bringing to its attention all relevant items).</w:t>
      </w:r>
    </w:p>
    <w:p w14:paraId="5C5BB05C" w14:textId="2AD6CC2B" w:rsidR="00810139" w:rsidRPr="0050010C" w:rsidRDefault="00810139"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Receiving and reporting on invoices for goods and services paid by the Council.</w:t>
      </w:r>
    </w:p>
    <w:p w14:paraId="0D63479E" w14:textId="72727400" w:rsidR="00810139" w:rsidRPr="0050010C" w:rsidRDefault="00810139"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Drawing up (both on his/her own initiative and from suggestions by councillors) proposals for consideration by the Council.</w:t>
      </w:r>
    </w:p>
    <w:p w14:paraId="2BD91D03" w14:textId="2E3F755A" w:rsidR="00810139" w:rsidRPr="0050010C" w:rsidRDefault="00810139"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Monitoring the implemented policies of the Council.</w:t>
      </w:r>
    </w:p>
    <w:p w14:paraId="5385C0D5" w14:textId="7F24C328" w:rsidR="00810139" w:rsidRPr="0050010C" w:rsidRDefault="00810139"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Acting as the Councils representative as required.</w:t>
      </w:r>
    </w:p>
    <w:p w14:paraId="405FD968" w14:textId="47175697" w:rsidR="00810139" w:rsidRPr="0050010C" w:rsidRDefault="00810139" w:rsidP="002A4EA1">
      <w:pPr>
        <w:pStyle w:val="NoSpacing"/>
        <w:numPr>
          <w:ilvl w:val="0"/>
          <w:numId w:val="7"/>
        </w:numPr>
        <w:ind w:left="709"/>
        <w:jc w:val="both"/>
        <w:rPr>
          <w:rFonts w:ascii="Arial" w:hAnsi="Arial" w:cs="Arial"/>
          <w:sz w:val="20"/>
          <w:szCs w:val="20"/>
        </w:rPr>
      </w:pPr>
      <w:r w:rsidRPr="0050010C">
        <w:rPr>
          <w:rFonts w:ascii="Arial" w:hAnsi="Arial" w:cs="Arial"/>
          <w:sz w:val="20"/>
          <w:szCs w:val="20"/>
        </w:rPr>
        <w:t>Assisting in the preparation of press releases about the activities and decisions of the Council</w:t>
      </w:r>
      <w:r w:rsidRPr="0050010C">
        <w:rPr>
          <w:rStyle w:val="FootnoteReference"/>
          <w:rFonts w:ascii="Arial" w:hAnsi="Arial" w:cs="Arial"/>
          <w:sz w:val="20"/>
          <w:szCs w:val="20"/>
        </w:rPr>
        <w:footnoteReference w:id="21"/>
      </w:r>
      <w:r w:rsidRPr="0050010C">
        <w:rPr>
          <w:rFonts w:ascii="Arial" w:hAnsi="Arial" w:cs="Arial"/>
          <w:sz w:val="20"/>
          <w:szCs w:val="20"/>
        </w:rPr>
        <w:t>.</w:t>
      </w:r>
    </w:p>
    <w:p w14:paraId="2F14C9C1" w14:textId="77777777" w:rsidR="00FF7B96" w:rsidRPr="0050010C" w:rsidRDefault="00FF7B96" w:rsidP="00FF7B96">
      <w:pPr>
        <w:pStyle w:val="NoSpacing"/>
        <w:jc w:val="both"/>
        <w:rPr>
          <w:rFonts w:ascii="Arial" w:hAnsi="Arial" w:cs="Arial"/>
          <w:sz w:val="20"/>
          <w:szCs w:val="20"/>
        </w:rPr>
      </w:pPr>
    </w:p>
    <w:p w14:paraId="3885BC61" w14:textId="366B2721" w:rsidR="00810139" w:rsidRPr="0050010C" w:rsidRDefault="00810139" w:rsidP="00810139">
      <w:pPr>
        <w:pStyle w:val="NoSpacing"/>
        <w:rPr>
          <w:rFonts w:ascii="Arial" w:hAnsi="Arial" w:cs="Arial"/>
          <w:b/>
          <w:bCs/>
          <w:sz w:val="20"/>
          <w:szCs w:val="20"/>
          <w:u w:val="single"/>
        </w:rPr>
      </w:pPr>
      <w:r w:rsidRPr="0050010C">
        <w:rPr>
          <w:rFonts w:ascii="Arial" w:hAnsi="Arial" w:cs="Arial"/>
          <w:b/>
          <w:bCs/>
          <w:sz w:val="20"/>
          <w:szCs w:val="20"/>
          <w:u w:val="single"/>
        </w:rPr>
        <w:t>What are the codes of conduct</w:t>
      </w:r>
      <w:r w:rsidR="00633C0D" w:rsidRPr="0050010C">
        <w:rPr>
          <w:rFonts w:ascii="Arial" w:hAnsi="Arial" w:cs="Arial"/>
          <w:b/>
          <w:bCs/>
          <w:sz w:val="20"/>
          <w:szCs w:val="20"/>
          <w:u w:val="single"/>
        </w:rPr>
        <w:t xml:space="preserve">, </w:t>
      </w:r>
      <w:proofErr w:type="gramStart"/>
      <w:r w:rsidR="00633C0D" w:rsidRPr="0050010C">
        <w:rPr>
          <w:rFonts w:ascii="Arial" w:hAnsi="Arial" w:cs="Arial"/>
          <w:b/>
          <w:bCs/>
          <w:sz w:val="20"/>
          <w:szCs w:val="20"/>
          <w:u w:val="single"/>
        </w:rPr>
        <w:t>regulations</w:t>
      </w:r>
      <w:proofErr w:type="gramEnd"/>
      <w:r w:rsidR="00633C0D" w:rsidRPr="0050010C">
        <w:rPr>
          <w:rFonts w:ascii="Arial" w:hAnsi="Arial" w:cs="Arial"/>
          <w:b/>
          <w:bCs/>
          <w:sz w:val="20"/>
          <w:szCs w:val="20"/>
          <w:u w:val="single"/>
        </w:rPr>
        <w:t xml:space="preserve"> and policies of GWPC</w:t>
      </w:r>
      <w:r w:rsidRPr="0050010C">
        <w:rPr>
          <w:rFonts w:ascii="Arial" w:hAnsi="Arial" w:cs="Arial"/>
          <w:b/>
          <w:bCs/>
          <w:sz w:val="20"/>
          <w:szCs w:val="20"/>
          <w:u w:val="single"/>
        </w:rPr>
        <w:t>?</w:t>
      </w:r>
    </w:p>
    <w:p w14:paraId="77D5B358" w14:textId="5C4E3FC9" w:rsidR="00633C0D" w:rsidRPr="0050010C" w:rsidRDefault="00633C0D" w:rsidP="00810139">
      <w:pPr>
        <w:pStyle w:val="NoSpacing"/>
        <w:rPr>
          <w:rFonts w:ascii="Arial" w:hAnsi="Arial" w:cs="Arial"/>
          <w:b/>
          <w:bCs/>
          <w:sz w:val="20"/>
          <w:szCs w:val="20"/>
          <w:u w:val="single"/>
        </w:rPr>
      </w:pPr>
    </w:p>
    <w:p w14:paraId="40F1F5EF" w14:textId="625FF624" w:rsidR="00633C0D" w:rsidRPr="0050010C" w:rsidRDefault="00633C0D" w:rsidP="00633C0D">
      <w:pPr>
        <w:pStyle w:val="NoSpacing"/>
        <w:jc w:val="both"/>
        <w:rPr>
          <w:rFonts w:ascii="Arial" w:hAnsi="Arial" w:cs="Arial"/>
          <w:b/>
          <w:bCs/>
          <w:sz w:val="20"/>
          <w:szCs w:val="20"/>
          <w:u w:val="single"/>
        </w:rPr>
      </w:pPr>
      <w:r w:rsidRPr="0050010C">
        <w:rPr>
          <w:rFonts w:ascii="Arial" w:hAnsi="Arial" w:cs="Arial"/>
          <w:sz w:val="20"/>
          <w:szCs w:val="20"/>
        </w:rPr>
        <w:t>GWPC’s activities are guided by a code of conduct, financial regulations, standing orders and various policies and procedures.  These are included on the parish website</w:t>
      </w:r>
      <w:r w:rsidRPr="0050010C">
        <w:rPr>
          <w:rStyle w:val="FootnoteReference"/>
          <w:rFonts w:ascii="Arial" w:hAnsi="Arial" w:cs="Arial"/>
          <w:sz w:val="20"/>
          <w:szCs w:val="20"/>
        </w:rPr>
        <w:footnoteReference w:id="22"/>
      </w:r>
      <w:r w:rsidRPr="0050010C">
        <w:rPr>
          <w:rFonts w:ascii="Arial" w:hAnsi="Arial" w:cs="Arial"/>
          <w:sz w:val="20"/>
          <w:szCs w:val="20"/>
        </w:rPr>
        <w:t>.  They provide a sound operating framework, bringing certainty and transparency to the way the Council goes about its business.  Some policies are based on those recommended by NALC and/or EALC, while others are more bespoke for local needs.</w:t>
      </w:r>
    </w:p>
    <w:p w14:paraId="7D98A21C" w14:textId="77777777" w:rsidR="00810139" w:rsidRPr="0050010C" w:rsidRDefault="00810139" w:rsidP="00810139">
      <w:pPr>
        <w:pStyle w:val="NoSpacing"/>
        <w:rPr>
          <w:rFonts w:ascii="Arial" w:hAnsi="Arial" w:cs="Arial"/>
          <w:b/>
          <w:bCs/>
          <w:sz w:val="20"/>
          <w:szCs w:val="20"/>
          <w:u w:val="single"/>
        </w:rPr>
      </w:pPr>
    </w:p>
    <w:p w14:paraId="69438497" w14:textId="77777777" w:rsidR="000D10DC" w:rsidRDefault="000D10DC">
      <w:pPr>
        <w:rPr>
          <w:rFonts w:ascii="Arial" w:hAnsi="Arial" w:cs="Arial"/>
          <w:b/>
          <w:bCs/>
          <w:sz w:val="20"/>
          <w:szCs w:val="20"/>
          <w:u w:val="single"/>
        </w:rPr>
      </w:pPr>
      <w:r>
        <w:rPr>
          <w:rFonts w:ascii="Arial" w:hAnsi="Arial" w:cs="Arial"/>
          <w:b/>
          <w:bCs/>
          <w:sz w:val="20"/>
          <w:szCs w:val="20"/>
          <w:u w:val="single"/>
        </w:rPr>
        <w:br w:type="page"/>
      </w:r>
    </w:p>
    <w:p w14:paraId="29A8BF3D" w14:textId="4655EBCA" w:rsidR="00E03DF0" w:rsidRPr="0050010C" w:rsidRDefault="00E03DF0" w:rsidP="00543E6C">
      <w:pPr>
        <w:pStyle w:val="NoSpacing"/>
        <w:rPr>
          <w:rFonts w:ascii="Arial" w:hAnsi="Arial" w:cs="Arial"/>
          <w:b/>
          <w:bCs/>
          <w:sz w:val="20"/>
          <w:szCs w:val="20"/>
          <w:u w:val="single"/>
        </w:rPr>
      </w:pPr>
      <w:r w:rsidRPr="0050010C">
        <w:rPr>
          <w:rFonts w:ascii="Arial" w:hAnsi="Arial" w:cs="Arial"/>
          <w:b/>
          <w:bCs/>
          <w:sz w:val="20"/>
          <w:szCs w:val="20"/>
          <w:u w:val="single"/>
        </w:rPr>
        <w:lastRenderedPageBreak/>
        <w:t>How is parish council business conducted?</w:t>
      </w:r>
    </w:p>
    <w:p w14:paraId="2B9D2735" w14:textId="46F5E349" w:rsidR="00633C0D" w:rsidRPr="0050010C" w:rsidRDefault="00633C0D" w:rsidP="00543E6C">
      <w:pPr>
        <w:pStyle w:val="NoSpacing"/>
        <w:rPr>
          <w:rFonts w:ascii="Arial" w:hAnsi="Arial" w:cs="Arial"/>
          <w:b/>
          <w:bCs/>
          <w:sz w:val="20"/>
          <w:szCs w:val="20"/>
          <w:u w:val="single"/>
        </w:rPr>
      </w:pPr>
    </w:p>
    <w:p w14:paraId="621D48DA" w14:textId="31A71916" w:rsidR="00633C0D" w:rsidRPr="0050010C" w:rsidRDefault="00633C0D" w:rsidP="00543E6C">
      <w:pPr>
        <w:pStyle w:val="NoSpacing"/>
        <w:rPr>
          <w:rFonts w:ascii="Arial" w:hAnsi="Arial" w:cs="Arial"/>
          <w:sz w:val="20"/>
          <w:szCs w:val="20"/>
        </w:rPr>
      </w:pPr>
      <w:r w:rsidRPr="0050010C">
        <w:rPr>
          <w:rFonts w:ascii="Arial" w:hAnsi="Arial" w:cs="Arial"/>
          <w:sz w:val="20"/>
          <w:szCs w:val="20"/>
        </w:rPr>
        <w:t>GWPC’s standing orders document</w:t>
      </w:r>
      <w:r w:rsidR="00587031" w:rsidRPr="0050010C">
        <w:rPr>
          <w:rStyle w:val="FootnoteReference"/>
          <w:rFonts w:ascii="Arial" w:hAnsi="Arial" w:cs="Arial"/>
          <w:sz w:val="20"/>
          <w:szCs w:val="20"/>
        </w:rPr>
        <w:footnoteReference w:id="23"/>
      </w:r>
      <w:r w:rsidRPr="0050010C">
        <w:rPr>
          <w:rFonts w:ascii="Arial" w:hAnsi="Arial" w:cs="Arial"/>
          <w:sz w:val="20"/>
          <w:szCs w:val="20"/>
        </w:rPr>
        <w:t xml:space="preserve"> provides full details of </w:t>
      </w:r>
      <w:r w:rsidR="00343B65" w:rsidRPr="0050010C">
        <w:rPr>
          <w:rFonts w:ascii="Arial" w:hAnsi="Arial" w:cs="Arial"/>
          <w:sz w:val="20"/>
          <w:szCs w:val="20"/>
        </w:rPr>
        <w:t>the various</w:t>
      </w:r>
      <w:r w:rsidRPr="0050010C">
        <w:rPr>
          <w:rFonts w:ascii="Arial" w:hAnsi="Arial" w:cs="Arial"/>
          <w:sz w:val="20"/>
          <w:szCs w:val="20"/>
        </w:rPr>
        <w:t xml:space="preserve"> aspects </w:t>
      </w:r>
      <w:r w:rsidR="00343B65" w:rsidRPr="0050010C">
        <w:rPr>
          <w:rFonts w:ascii="Arial" w:hAnsi="Arial" w:cs="Arial"/>
          <w:sz w:val="20"/>
          <w:szCs w:val="20"/>
        </w:rPr>
        <w:t xml:space="preserve">of how the Council operates.  These include, </w:t>
      </w:r>
      <w:r w:rsidR="00343B65" w:rsidRPr="0050010C">
        <w:rPr>
          <w:rFonts w:ascii="Arial" w:hAnsi="Arial" w:cs="Arial"/>
          <w:i/>
          <w:iCs/>
          <w:sz w:val="20"/>
          <w:szCs w:val="20"/>
        </w:rPr>
        <w:t>inter alia</w:t>
      </w:r>
      <w:r w:rsidR="00343B65" w:rsidRPr="0050010C">
        <w:rPr>
          <w:rFonts w:ascii="Arial" w:hAnsi="Arial" w:cs="Arial"/>
          <w:sz w:val="20"/>
          <w:szCs w:val="20"/>
        </w:rPr>
        <w:t>:</w:t>
      </w:r>
    </w:p>
    <w:p w14:paraId="09D4B5CF" w14:textId="404F855D" w:rsidR="00343B65" w:rsidRPr="0050010C" w:rsidRDefault="00343B65" w:rsidP="00543E6C">
      <w:pPr>
        <w:pStyle w:val="NoSpacing"/>
        <w:rPr>
          <w:rFonts w:ascii="Arial" w:hAnsi="Arial" w:cs="Arial"/>
          <w:sz w:val="20"/>
          <w:szCs w:val="20"/>
        </w:rPr>
      </w:pPr>
    </w:p>
    <w:p w14:paraId="45BC1F58" w14:textId="7D603CF9" w:rsidR="00343B65" w:rsidRPr="0050010C" w:rsidRDefault="00343B65" w:rsidP="00343B65">
      <w:pPr>
        <w:pStyle w:val="NoSpacing"/>
        <w:numPr>
          <w:ilvl w:val="0"/>
          <w:numId w:val="8"/>
        </w:numPr>
        <w:rPr>
          <w:rFonts w:ascii="Arial" w:hAnsi="Arial" w:cs="Arial"/>
          <w:sz w:val="20"/>
          <w:szCs w:val="20"/>
        </w:rPr>
      </w:pPr>
      <w:r w:rsidRPr="0050010C">
        <w:rPr>
          <w:rFonts w:ascii="Arial" w:hAnsi="Arial" w:cs="Arial"/>
          <w:sz w:val="20"/>
          <w:szCs w:val="20"/>
        </w:rPr>
        <w:t>Rules for debate and conduct at its various meetings</w:t>
      </w:r>
      <w:r w:rsidR="00BC03BB" w:rsidRPr="0050010C">
        <w:rPr>
          <w:rFonts w:ascii="Arial" w:hAnsi="Arial" w:cs="Arial"/>
          <w:sz w:val="20"/>
          <w:szCs w:val="20"/>
        </w:rPr>
        <w:t>.</w:t>
      </w:r>
    </w:p>
    <w:p w14:paraId="77BE2F8F" w14:textId="334B269C" w:rsidR="00343B65" w:rsidRPr="0050010C" w:rsidRDefault="00343B65" w:rsidP="00343B65">
      <w:pPr>
        <w:pStyle w:val="NoSpacing"/>
        <w:numPr>
          <w:ilvl w:val="0"/>
          <w:numId w:val="8"/>
        </w:numPr>
        <w:rPr>
          <w:rFonts w:ascii="Arial" w:hAnsi="Arial" w:cs="Arial"/>
          <w:sz w:val="20"/>
          <w:szCs w:val="20"/>
        </w:rPr>
      </w:pPr>
      <w:r w:rsidRPr="0050010C">
        <w:rPr>
          <w:rFonts w:ascii="Arial" w:hAnsi="Arial" w:cs="Arial"/>
          <w:sz w:val="20"/>
          <w:szCs w:val="20"/>
        </w:rPr>
        <w:t>How its committee and sub-committee structure operates</w:t>
      </w:r>
      <w:r w:rsidR="00BC03BB" w:rsidRPr="0050010C">
        <w:rPr>
          <w:rFonts w:ascii="Arial" w:hAnsi="Arial" w:cs="Arial"/>
          <w:sz w:val="20"/>
          <w:szCs w:val="20"/>
        </w:rPr>
        <w:t>.</w:t>
      </w:r>
    </w:p>
    <w:p w14:paraId="3FEC56A6" w14:textId="72FA1B00" w:rsidR="00343B65" w:rsidRPr="0050010C" w:rsidRDefault="00343B65" w:rsidP="00343B65">
      <w:pPr>
        <w:pStyle w:val="NoSpacing"/>
        <w:numPr>
          <w:ilvl w:val="0"/>
          <w:numId w:val="8"/>
        </w:numPr>
        <w:rPr>
          <w:rFonts w:ascii="Arial" w:hAnsi="Arial" w:cs="Arial"/>
          <w:sz w:val="20"/>
          <w:szCs w:val="20"/>
        </w:rPr>
      </w:pPr>
      <w:r w:rsidRPr="0050010C">
        <w:rPr>
          <w:rFonts w:ascii="Arial" w:hAnsi="Arial" w:cs="Arial"/>
          <w:sz w:val="20"/>
          <w:szCs w:val="20"/>
        </w:rPr>
        <w:t>How motions for, resolutions at and minutes from meetings are made/drafted</w:t>
      </w:r>
      <w:r w:rsidR="00BC03BB" w:rsidRPr="0050010C">
        <w:rPr>
          <w:rFonts w:ascii="Arial" w:hAnsi="Arial" w:cs="Arial"/>
          <w:sz w:val="20"/>
          <w:szCs w:val="20"/>
        </w:rPr>
        <w:t>.</w:t>
      </w:r>
    </w:p>
    <w:p w14:paraId="18BF1CD9" w14:textId="6CCE5EA3" w:rsidR="00343B65" w:rsidRPr="0050010C" w:rsidRDefault="00343B65" w:rsidP="00343B65">
      <w:pPr>
        <w:pStyle w:val="NoSpacing"/>
        <w:numPr>
          <w:ilvl w:val="0"/>
          <w:numId w:val="8"/>
        </w:numPr>
        <w:rPr>
          <w:rFonts w:ascii="Arial" w:hAnsi="Arial" w:cs="Arial"/>
          <w:sz w:val="20"/>
          <w:szCs w:val="20"/>
        </w:rPr>
      </w:pPr>
      <w:r w:rsidRPr="0050010C">
        <w:rPr>
          <w:rFonts w:ascii="Arial" w:hAnsi="Arial" w:cs="Arial"/>
          <w:sz w:val="20"/>
          <w:szCs w:val="20"/>
        </w:rPr>
        <w:t>Voting on appointments</w:t>
      </w:r>
      <w:r w:rsidR="00BC03BB" w:rsidRPr="0050010C">
        <w:rPr>
          <w:rFonts w:ascii="Arial" w:hAnsi="Arial" w:cs="Arial"/>
          <w:sz w:val="20"/>
          <w:szCs w:val="20"/>
        </w:rPr>
        <w:t>.</w:t>
      </w:r>
    </w:p>
    <w:p w14:paraId="563F50C9" w14:textId="6F34D9EE" w:rsidR="00343B65" w:rsidRPr="0050010C" w:rsidRDefault="00343B65" w:rsidP="00343B65">
      <w:pPr>
        <w:pStyle w:val="NoSpacing"/>
        <w:numPr>
          <w:ilvl w:val="0"/>
          <w:numId w:val="8"/>
        </w:numPr>
        <w:rPr>
          <w:rFonts w:ascii="Arial" w:hAnsi="Arial" w:cs="Arial"/>
          <w:sz w:val="20"/>
          <w:szCs w:val="20"/>
        </w:rPr>
      </w:pPr>
      <w:r w:rsidRPr="0050010C">
        <w:rPr>
          <w:rFonts w:ascii="Arial" w:hAnsi="Arial" w:cs="Arial"/>
          <w:sz w:val="20"/>
          <w:szCs w:val="20"/>
        </w:rPr>
        <w:t>How data and information are managed</w:t>
      </w:r>
      <w:r w:rsidR="00BC03BB" w:rsidRPr="0050010C">
        <w:rPr>
          <w:rFonts w:ascii="Arial" w:hAnsi="Arial" w:cs="Arial"/>
          <w:sz w:val="20"/>
          <w:szCs w:val="20"/>
        </w:rPr>
        <w:t>.</w:t>
      </w:r>
    </w:p>
    <w:p w14:paraId="5D751D26" w14:textId="6D1D389C" w:rsidR="00343B65" w:rsidRPr="0050010C" w:rsidRDefault="00343B65" w:rsidP="00343B65">
      <w:pPr>
        <w:pStyle w:val="NoSpacing"/>
        <w:numPr>
          <w:ilvl w:val="0"/>
          <w:numId w:val="8"/>
        </w:numPr>
        <w:rPr>
          <w:rFonts w:ascii="Arial" w:hAnsi="Arial" w:cs="Arial"/>
          <w:sz w:val="20"/>
          <w:szCs w:val="20"/>
        </w:rPr>
      </w:pPr>
      <w:r w:rsidRPr="0050010C">
        <w:rPr>
          <w:rFonts w:ascii="Arial" w:hAnsi="Arial" w:cs="Arial"/>
          <w:sz w:val="20"/>
          <w:szCs w:val="20"/>
        </w:rPr>
        <w:t>How dispensations and complaints are handled</w:t>
      </w:r>
      <w:r w:rsidR="00BC03BB" w:rsidRPr="0050010C">
        <w:rPr>
          <w:rFonts w:ascii="Arial" w:hAnsi="Arial" w:cs="Arial"/>
          <w:sz w:val="20"/>
          <w:szCs w:val="20"/>
        </w:rPr>
        <w:t>.</w:t>
      </w:r>
    </w:p>
    <w:p w14:paraId="2D2866F0" w14:textId="5089AE1B" w:rsidR="00343B65" w:rsidRPr="0050010C" w:rsidRDefault="00343B65" w:rsidP="00343B65">
      <w:pPr>
        <w:pStyle w:val="NoSpacing"/>
        <w:numPr>
          <w:ilvl w:val="0"/>
          <w:numId w:val="8"/>
        </w:numPr>
        <w:rPr>
          <w:rFonts w:ascii="Arial" w:hAnsi="Arial" w:cs="Arial"/>
          <w:sz w:val="20"/>
          <w:szCs w:val="20"/>
        </w:rPr>
      </w:pPr>
      <w:r w:rsidRPr="0050010C">
        <w:rPr>
          <w:rFonts w:ascii="Arial" w:hAnsi="Arial" w:cs="Arial"/>
          <w:sz w:val="20"/>
          <w:szCs w:val="20"/>
        </w:rPr>
        <w:t xml:space="preserve">Roles and responsibilities of the Council’s Proper </w:t>
      </w:r>
      <w:r w:rsidR="009932AD" w:rsidRPr="0050010C">
        <w:rPr>
          <w:rFonts w:ascii="Arial" w:hAnsi="Arial" w:cs="Arial"/>
          <w:sz w:val="20"/>
          <w:szCs w:val="20"/>
        </w:rPr>
        <w:t>O</w:t>
      </w:r>
      <w:r w:rsidRPr="0050010C">
        <w:rPr>
          <w:rFonts w:ascii="Arial" w:hAnsi="Arial" w:cs="Arial"/>
          <w:sz w:val="20"/>
          <w:szCs w:val="20"/>
        </w:rPr>
        <w:t>fficer and Responsible Financial Officer</w:t>
      </w:r>
      <w:r w:rsidR="00BC03BB" w:rsidRPr="0050010C">
        <w:rPr>
          <w:rFonts w:ascii="Arial" w:hAnsi="Arial" w:cs="Arial"/>
          <w:sz w:val="20"/>
          <w:szCs w:val="20"/>
        </w:rPr>
        <w:t>.</w:t>
      </w:r>
    </w:p>
    <w:p w14:paraId="02EC6CB7" w14:textId="79BF8F4F" w:rsidR="00343B65" w:rsidRPr="0050010C" w:rsidRDefault="00343B65" w:rsidP="00343B65">
      <w:pPr>
        <w:pStyle w:val="NoSpacing"/>
        <w:numPr>
          <w:ilvl w:val="0"/>
          <w:numId w:val="8"/>
        </w:numPr>
        <w:rPr>
          <w:rFonts w:ascii="Arial" w:hAnsi="Arial" w:cs="Arial"/>
          <w:sz w:val="20"/>
          <w:szCs w:val="20"/>
        </w:rPr>
      </w:pPr>
      <w:r w:rsidRPr="0050010C">
        <w:rPr>
          <w:rFonts w:ascii="Arial" w:hAnsi="Arial" w:cs="Arial"/>
          <w:sz w:val="20"/>
          <w:szCs w:val="20"/>
        </w:rPr>
        <w:t>Accounts and accounting statement procedures</w:t>
      </w:r>
      <w:r w:rsidR="00BC03BB" w:rsidRPr="0050010C">
        <w:rPr>
          <w:rFonts w:ascii="Arial" w:hAnsi="Arial" w:cs="Arial"/>
          <w:sz w:val="20"/>
          <w:szCs w:val="20"/>
        </w:rPr>
        <w:t>.</w:t>
      </w:r>
    </w:p>
    <w:p w14:paraId="48B7765E" w14:textId="7604A10A" w:rsidR="00343B65" w:rsidRPr="0050010C" w:rsidRDefault="00343B65" w:rsidP="00343B65">
      <w:pPr>
        <w:pStyle w:val="NoSpacing"/>
        <w:numPr>
          <w:ilvl w:val="0"/>
          <w:numId w:val="8"/>
        </w:numPr>
        <w:rPr>
          <w:rFonts w:ascii="Arial" w:hAnsi="Arial" w:cs="Arial"/>
          <w:sz w:val="20"/>
          <w:szCs w:val="20"/>
        </w:rPr>
      </w:pPr>
      <w:r w:rsidRPr="0050010C">
        <w:rPr>
          <w:rFonts w:ascii="Arial" w:hAnsi="Arial" w:cs="Arial"/>
          <w:sz w:val="20"/>
          <w:szCs w:val="20"/>
        </w:rPr>
        <w:t>Communications with higher level authorities.</w:t>
      </w:r>
    </w:p>
    <w:p w14:paraId="3BED748F" w14:textId="1F9D5F0E" w:rsidR="00E03DF0" w:rsidRPr="0050010C" w:rsidRDefault="00E03DF0" w:rsidP="00543E6C">
      <w:pPr>
        <w:pStyle w:val="NoSpacing"/>
        <w:rPr>
          <w:rFonts w:ascii="Arial" w:hAnsi="Arial" w:cs="Arial"/>
          <w:b/>
          <w:bCs/>
          <w:sz w:val="20"/>
          <w:szCs w:val="20"/>
          <w:u w:val="single"/>
        </w:rPr>
      </w:pPr>
    </w:p>
    <w:p w14:paraId="0BA604DC" w14:textId="7683F003" w:rsidR="00E03DF0" w:rsidRPr="0050010C" w:rsidRDefault="00E03DF0" w:rsidP="00543E6C">
      <w:pPr>
        <w:pStyle w:val="NoSpacing"/>
        <w:rPr>
          <w:rFonts w:ascii="Arial" w:hAnsi="Arial" w:cs="Arial"/>
          <w:b/>
          <w:bCs/>
          <w:sz w:val="20"/>
          <w:szCs w:val="20"/>
          <w:u w:val="single"/>
        </w:rPr>
      </w:pPr>
      <w:r w:rsidRPr="0050010C">
        <w:rPr>
          <w:rFonts w:ascii="Arial" w:hAnsi="Arial" w:cs="Arial"/>
          <w:b/>
          <w:bCs/>
          <w:sz w:val="20"/>
          <w:szCs w:val="20"/>
          <w:u w:val="single"/>
        </w:rPr>
        <w:t xml:space="preserve">How does </w:t>
      </w:r>
      <w:r w:rsidR="00343B65" w:rsidRPr="0050010C">
        <w:rPr>
          <w:rFonts w:ascii="Arial" w:hAnsi="Arial" w:cs="Arial"/>
          <w:b/>
          <w:bCs/>
          <w:sz w:val="20"/>
          <w:szCs w:val="20"/>
          <w:u w:val="single"/>
        </w:rPr>
        <w:t>GWPC</w:t>
      </w:r>
      <w:r w:rsidRPr="0050010C">
        <w:rPr>
          <w:rFonts w:ascii="Arial" w:hAnsi="Arial" w:cs="Arial"/>
          <w:b/>
          <w:bCs/>
          <w:sz w:val="20"/>
          <w:szCs w:val="20"/>
          <w:u w:val="single"/>
        </w:rPr>
        <w:t xml:space="preserve"> conduct its business?</w:t>
      </w:r>
    </w:p>
    <w:p w14:paraId="2C55C9DE" w14:textId="6155B8C7" w:rsidR="001D583A" w:rsidRPr="0050010C" w:rsidRDefault="001D583A" w:rsidP="00543E6C">
      <w:pPr>
        <w:pStyle w:val="NoSpacing"/>
        <w:rPr>
          <w:rFonts w:ascii="Arial" w:hAnsi="Arial" w:cs="Arial"/>
          <w:b/>
          <w:bCs/>
          <w:sz w:val="20"/>
          <w:szCs w:val="20"/>
          <w:u w:val="single"/>
        </w:rPr>
      </w:pPr>
    </w:p>
    <w:p w14:paraId="309E9717" w14:textId="39E386E8" w:rsidR="001D583A" w:rsidRPr="0050010C" w:rsidRDefault="00587031" w:rsidP="00587031">
      <w:pPr>
        <w:pStyle w:val="NoSpacing"/>
        <w:jc w:val="both"/>
        <w:rPr>
          <w:rFonts w:ascii="Arial" w:hAnsi="Arial" w:cs="Arial"/>
          <w:sz w:val="20"/>
          <w:szCs w:val="20"/>
        </w:rPr>
      </w:pPr>
      <w:r w:rsidRPr="0050010C">
        <w:rPr>
          <w:rFonts w:ascii="Arial" w:hAnsi="Arial" w:cs="Arial"/>
          <w:sz w:val="20"/>
          <w:szCs w:val="20"/>
        </w:rPr>
        <w:t>T</w:t>
      </w:r>
      <w:r w:rsidR="001D583A" w:rsidRPr="0050010C">
        <w:rPr>
          <w:rFonts w:ascii="Arial" w:hAnsi="Arial" w:cs="Arial"/>
          <w:sz w:val="20"/>
          <w:szCs w:val="20"/>
        </w:rPr>
        <w:t xml:space="preserve">he Council’s activities are very much guided by the </w:t>
      </w:r>
      <w:r w:rsidRPr="0050010C">
        <w:rPr>
          <w:rFonts w:ascii="Arial" w:hAnsi="Arial" w:cs="Arial"/>
          <w:sz w:val="20"/>
          <w:szCs w:val="20"/>
        </w:rPr>
        <w:t xml:space="preserve">parameters described above and are conducted on a transparent basis, with parishioners having every opportunity to engage with its processes and meetings.  </w:t>
      </w:r>
      <w:r w:rsidR="009932AD" w:rsidRPr="0050010C">
        <w:rPr>
          <w:rFonts w:ascii="Arial" w:hAnsi="Arial" w:cs="Arial"/>
          <w:sz w:val="20"/>
          <w:szCs w:val="20"/>
        </w:rPr>
        <w:t>M</w:t>
      </w:r>
      <w:r w:rsidRPr="0050010C">
        <w:rPr>
          <w:rFonts w:ascii="Arial" w:hAnsi="Arial" w:cs="Arial"/>
          <w:sz w:val="20"/>
          <w:szCs w:val="20"/>
        </w:rPr>
        <w:t>eeting agendas and minutes are matters of public record and are posted online and on designated noticeboards throughout the parish.</w:t>
      </w:r>
    </w:p>
    <w:p w14:paraId="55DBB8FA" w14:textId="69543BB0" w:rsidR="00587031" w:rsidRPr="0050010C" w:rsidRDefault="00587031" w:rsidP="00587031">
      <w:pPr>
        <w:pStyle w:val="NoSpacing"/>
        <w:jc w:val="both"/>
        <w:rPr>
          <w:rFonts w:ascii="Arial" w:hAnsi="Arial" w:cs="Arial"/>
          <w:sz w:val="20"/>
          <w:szCs w:val="20"/>
        </w:rPr>
      </w:pPr>
    </w:p>
    <w:p w14:paraId="5F82CC37" w14:textId="37C5AC3A" w:rsidR="00587031" w:rsidRPr="0050010C" w:rsidRDefault="00587031" w:rsidP="00587031">
      <w:pPr>
        <w:pStyle w:val="NoSpacing"/>
        <w:jc w:val="both"/>
        <w:rPr>
          <w:rFonts w:ascii="Arial" w:hAnsi="Arial" w:cs="Arial"/>
          <w:sz w:val="20"/>
          <w:szCs w:val="20"/>
        </w:rPr>
      </w:pPr>
      <w:r w:rsidRPr="0050010C">
        <w:rPr>
          <w:rFonts w:ascii="Arial" w:hAnsi="Arial" w:cs="Arial"/>
          <w:sz w:val="20"/>
          <w:szCs w:val="20"/>
        </w:rPr>
        <w:t xml:space="preserve">While its deliberations are always </w:t>
      </w:r>
      <w:r w:rsidR="009932AD" w:rsidRPr="0050010C">
        <w:rPr>
          <w:rFonts w:ascii="Arial" w:hAnsi="Arial" w:cs="Arial"/>
          <w:sz w:val="20"/>
          <w:szCs w:val="20"/>
        </w:rPr>
        <w:t xml:space="preserve">within the operating framework described, </w:t>
      </w:r>
      <w:r w:rsidRPr="0050010C">
        <w:rPr>
          <w:rFonts w:ascii="Arial" w:hAnsi="Arial" w:cs="Arial"/>
          <w:sz w:val="20"/>
          <w:szCs w:val="20"/>
        </w:rPr>
        <w:t xml:space="preserve">the Council always tries to ensure that all of its dealings with parishioners are conducted </w:t>
      </w:r>
      <w:r w:rsidR="00AE0EC5" w:rsidRPr="0050010C">
        <w:rPr>
          <w:rFonts w:ascii="Arial" w:hAnsi="Arial" w:cs="Arial"/>
          <w:sz w:val="20"/>
          <w:szCs w:val="20"/>
        </w:rPr>
        <w:t>on a friendly basis</w:t>
      </w:r>
      <w:r w:rsidR="009932AD" w:rsidRPr="0050010C">
        <w:rPr>
          <w:rFonts w:ascii="Arial" w:hAnsi="Arial" w:cs="Arial"/>
          <w:sz w:val="20"/>
          <w:szCs w:val="20"/>
        </w:rPr>
        <w:t xml:space="preserve">, </w:t>
      </w:r>
      <w:r w:rsidRPr="0050010C">
        <w:rPr>
          <w:rFonts w:ascii="Arial" w:hAnsi="Arial" w:cs="Arial"/>
          <w:sz w:val="20"/>
          <w:szCs w:val="20"/>
        </w:rPr>
        <w:t>as informally as circumstances allow</w:t>
      </w:r>
      <w:r w:rsidR="00AE0EC5" w:rsidRPr="0050010C">
        <w:rPr>
          <w:rFonts w:ascii="Arial" w:hAnsi="Arial" w:cs="Arial"/>
          <w:sz w:val="20"/>
          <w:szCs w:val="20"/>
        </w:rPr>
        <w:t>,</w:t>
      </w:r>
      <w:r w:rsidRPr="0050010C">
        <w:rPr>
          <w:rFonts w:ascii="Arial" w:hAnsi="Arial" w:cs="Arial"/>
          <w:sz w:val="20"/>
          <w:szCs w:val="20"/>
        </w:rPr>
        <w:t xml:space="preserve"> and that at all times everyone’s views and opinions are both heard and respected.  Naturally the Council may occasionally need to make difficult and </w:t>
      </w:r>
      <w:r w:rsidR="00AE0EC5" w:rsidRPr="0050010C">
        <w:rPr>
          <w:rFonts w:ascii="Arial" w:hAnsi="Arial" w:cs="Arial"/>
          <w:sz w:val="20"/>
          <w:szCs w:val="20"/>
        </w:rPr>
        <w:t xml:space="preserve">not unanimously </w:t>
      </w:r>
      <w:r w:rsidRPr="0050010C">
        <w:rPr>
          <w:rFonts w:ascii="Arial" w:hAnsi="Arial" w:cs="Arial"/>
          <w:sz w:val="20"/>
          <w:szCs w:val="20"/>
        </w:rPr>
        <w:t>popular decisions</w:t>
      </w:r>
      <w:r w:rsidR="00AE0EC5" w:rsidRPr="0050010C">
        <w:rPr>
          <w:rFonts w:ascii="Arial" w:hAnsi="Arial" w:cs="Arial"/>
          <w:sz w:val="20"/>
          <w:szCs w:val="20"/>
        </w:rPr>
        <w:t xml:space="preserve">, but generally it </w:t>
      </w:r>
      <w:r w:rsidR="009932AD" w:rsidRPr="0050010C">
        <w:rPr>
          <w:rFonts w:ascii="Arial" w:hAnsi="Arial" w:cs="Arial"/>
          <w:sz w:val="20"/>
          <w:szCs w:val="20"/>
        </w:rPr>
        <w:t xml:space="preserve">succeeds in finding </w:t>
      </w:r>
      <w:r w:rsidR="00AE0EC5" w:rsidRPr="0050010C">
        <w:rPr>
          <w:rFonts w:ascii="Arial" w:hAnsi="Arial" w:cs="Arial"/>
          <w:sz w:val="20"/>
          <w:szCs w:val="20"/>
        </w:rPr>
        <w:t xml:space="preserve">solutions to issues which benefit </w:t>
      </w:r>
      <w:r w:rsidR="009932AD" w:rsidRPr="0050010C">
        <w:rPr>
          <w:rFonts w:ascii="Arial" w:hAnsi="Arial" w:cs="Arial"/>
          <w:sz w:val="20"/>
          <w:szCs w:val="20"/>
        </w:rPr>
        <w:t>most,</w:t>
      </w:r>
      <w:r w:rsidR="00AE0EC5" w:rsidRPr="0050010C">
        <w:rPr>
          <w:rFonts w:ascii="Arial" w:hAnsi="Arial" w:cs="Arial"/>
          <w:sz w:val="20"/>
          <w:szCs w:val="20"/>
        </w:rPr>
        <w:t xml:space="preserve"> if not all, parishioners.  </w:t>
      </w:r>
      <w:r w:rsidR="009932AD" w:rsidRPr="0050010C">
        <w:rPr>
          <w:rFonts w:ascii="Arial" w:hAnsi="Arial" w:cs="Arial"/>
          <w:sz w:val="20"/>
          <w:szCs w:val="20"/>
        </w:rPr>
        <w:t xml:space="preserve">In practice, </w:t>
      </w:r>
      <w:r w:rsidR="00AE0EC5" w:rsidRPr="0050010C">
        <w:rPr>
          <w:rFonts w:ascii="Arial" w:hAnsi="Arial" w:cs="Arial"/>
          <w:sz w:val="20"/>
          <w:szCs w:val="20"/>
        </w:rPr>
        <w:t>some topics discussed and actioned by the Council are much more likely than others to induce direct engagement from parishioners.</w:t>
      </w:r>
    </w:p>
    <w:p w14:paraId="356CF5D4" w14:textId="301F87CE" w:rsidR="003618A1" w:rsidRPr="0050010C" w:rsidRDefault="003618A1" w:rsidP="00587031">
      <w:pPr>
        <w:pStyle w:val="NoSpacing"/>
        <w:jc w:val="both"/>
        <w:rPr>
          <w:rFonts w:ascii="Arial" w:hAnsi="Arial" w:cs="Arial"/>
          <w:sz w:val="20"/>
          <w:szCs w:val="20"/>
        </w:rPr>
      </w:pPr>
    </w:p>
    <w:p w14:paraId="2F02BC5A" w14:textId="1790E093" w:rsidR="003618A1" w:rsidRPr="0050010C" w:rsidRDefault="003618A1" w:rsidP="00587031">
      <w:pPr>
        <w:pStyle w:val="NoSpacing"/>
        <w:jc w:val="both"/>
        <w:rPr>
          <w:rFonts w:ascii="Arial" w:hAnsi="Arial" w:cs="Arial"/>
          <w:sz w:val="20"/>
          <w:szCs w:val="20"/>
        </w:rPr>
      </w:pPr>
      <w:r w:rsidRPr="0050010C">
        <w:rPr>
          <w:rFonts w:ascii="Arial" w:hAnsi="Arial" w:cs="Arial"/>
          <w:sz w:val="20"/>
          <w:szCs w:val="20"/>
        </w:rPr>
        <w:t xml:space="preserve">This extract from the NALC’s </w:t>
      </w:r>
      <w:r w:rsidRPr="0050010C">
        <w:rPr>
          <w:rFonts w:ascii="Arial" w:hAnsi="Arial" w:cs="Arial"/>
          <w:i/>
          <w:iCs/>
          <w:sz w:val="20"/>
          <w:szCs w:val="20"/>
        </w:rPr>
        <w:t>The Good Councillor’s Guide</w:t>
      </w:r>
      <w:r w:rsidRPr="0050010C">
        <w:rPr>
          <w:rFonts w:ascii="Arial" w:hAnsi="Arial" w:cs="Arial"/>
          <w:sz w:val="20"/>
          <w:szCs w:val="20"/>
        </w:rPr>
        <w:t xml:space="preserve"> highlights some of the procedural aspects encountered when becoming a councillor:</w:t>
      </w:r>
    </w:p>
    <w:p w14:paraId="0D2921CD" w14:textId="77777777" w:rsidR="003618A1" w:rsidRDefault="003618A1" w:rsidP="00587031">
      <w:pPr>
        <w:pStyle w:val="NoSpacing"/>
        <w:jc w:val="both"/>
        <w:rPr>
          <w:rFonts w:ascii="Garamond" w:hAnsi="Garamond"/>
        </w:rPr>
      </w:pPr>
    </w:p>
    <w:p w14:paraId="1C628952" w14:textId="77777777" w:rsidR="003618A1" w:rsidRPr="000D10DC" w:rsidRDefault="003618A1" w:rsidP="00A04BD4">
      <w:pPr>
        <w:pStyle w:val="NoSpacing"/>
        <w:ind w:left="284" w:right="237"/>
        <w:jc w:val="both"/>
        <w:rPr>
          <w:rFonts w:ascii="Rockwell" w:hAnsi="Rockwell"/>
          <w:sz w:val="20"/>
          <w:szCs w:val="20"/>
        </w:rPr>
      </w:pPr>
      <w:r w:rsidRPr="000D10DC">
        <w:rPr>
          <w:rFonts w:ascii="Rockwell" w:hAnsi="Rockwell"/>
          <w:sz w:val="20"/>
          <w:szCs w:val="20"/>
        </w:rPr>
        <w:t>At, or before, your first meeting you must sign the declaration of acceptance of office.  In law, you are not a councillor until you sign.  At the same time, if your council has agreed, you should undertake to observe the Code of Conduct, which you must read.</w:t>
      </w:r>
    </w:p>
    <w:p w14:paraId="6960C62F" w14:textId="77777777" w:rsidR="003618A1" w:rsidRPr="000D10DC" w:rsidRDefault="003618A1" w:rsidP="00A04BD4">
      <w:pPr>
        <w:pStyle w:val="NoSpacing"/>
        <w:ind w:left="284" w:right="237"/>
        <w:jc w:val="both"/>
        <w:rPr>
          <w:rFonts w:ascii="Rockwell" w:hAnsi="Rockwell"/>
          <w:sz w:val="20"/>
          <w:szCs w:val="20"/>
        </w:rPr>
      </w:pPr>
    </w:p>
    <w:p w14:paraId="3CE89045" w14:textId="77777777" w:rsidR="003618A1" w:rsidRPr="000D10DC" w:rsidRDefault="003618A1" w:rsidP="00A04BD4">
      <w:pPr>
        <w:pStyle w:val="NoSpacing"/>
        <w:ind w:left="284" w:right="237"/>
        <w:jc w:val="both"/>
        <w:rPr>
          <w:rFonts w:ascii="Rockwell" w:hAnsi="Rockwell"/>
          <w:sz w:val="20"/>
          <w:szCs w:val="20"/>
        </w:rPr>
      </w:pPr>
      <w:r w:rsidRPr="000D10DC">
        <w:rPr>
          <w:rFonts w:ascii="Rockwell" w:hAnsi="Rockwell"/>
          <w:sz w:val="20"/>
          <w:szCs w:val="20"/>
        </w:rPr>
        <w:t xml:space="preserve">At least three clear days before each council, </w:t>
      </w:r>
      <w:proofErr w:type="gramStart"/>
      <w:r w:rsidRPr="000D10DC">
        <w:rPr>
          <w:rFonts w:ascii="Rockwell" w:hAnsi="Rockwell"/>
          <w:sz w:val="20"/>
          <w:szCs w:val="20"/>
        </w:rPr>
        <w:t>committee</w:t>
      </w:r>
      <w:proofErr w:type="gramEnd"/>
      <w:r w:rsidRPr="000D10DC">
        <w:rPr>
          <w:rFonts w:ascii="Rockwell" w:hAnsi="Rockwell"/>
          <w:sz w:val="20"/>
          <w:szCs w:val="20"/>
        </w:rPr>
        <w:t xml:space="preserve"> or sub-committee meeting, you should be sent a summons and agenda.  The three clear days is established in law because it is important to be notified of issues to be discussed.  Topics requiring a decision cannot be added to the agenda after the deadline has passed; they must wait for another meeting.</w:t>
      </w:r>
    </w:p>
    <w:p w14:paraId="56DC0A84" w14:textId="77777777" w:rsidR="003618A1" w:rsidRPr="000D10DC" w:rsidRDefault="003618A1" w:rsidP="00A04BD4">
      <w:pPr>
        <w:pStyle w:val="NoSpacing"/>
        <w:ind w:left="284" w:right="237"/>
        <w:jc w:val="both"/>
        <w:rPr>
          <w:rFonts w:ascii="Rockwell" w:hAnsi="Rockwell"/>
          <w:sz w:val="20"/>
          <w:szCs w:val="20"/>
        </w:rPr>
      </w:pPr>
    </w:p>
    <w:p w14:paraId="744FC3DB" w14:textId="5E427762" w:rsidR="00961908" w:rsidRPr="000D10DC" w:rsidRDefault="003618A1" w:rsidP="00A04BD4">
      <w:pPr>
        <w:pStyle w:val="NoSpacing"/>
        <w:ind w:left="284" w:right="237"/>
        <w:jc w:val="both"/>
        <w:rPr>
          <w:rFonts w:ascii="Rockwell" w:hAnsi="Rockwell"/>
          <w:sz w:val="20"/>
          <w:szCs w:val="20"/>
        </w:rPr>
      </w:pPr>
      <w:r w:rsidRPr="000D10DC">
        <w:rPr>
          <w:rFonts w:ascii="Rockwell" w:hAnsi="Rockwell"/>
          <w:sz w:val="20"/>
          <w:szCs w:val="20"/>
        </w:rPr>
        <w:t xml:space="preserve">Each agenda item should make it very clear what you as a councillor are expected to do and be precise about the subject under discussion.  For example, an agenda item saying “footpaths” gives you no idea what to expect.  </w:t>
      </w:r>
      <w:r w:rsidR="00961908" w:rsidRPr="000D10DC">
        <w:rPr>
          <w:rFonts w:ascii="Rockwell" w:hAnsi="Rockwell"/>
          <w:sz w:val="20"/>
          <w:szCs w:val="20"/>
        </w:rPr>
        <w:t>[…]</w:t>
      </w:r>
    </w:p>
    <w:p w14:paraId="7AB6CF39" w14:textId="77777777" w:rsidR="00961908" w:rsidRPr="000D10DC" w:rsidRDefault="00961908" w:rsidP="00A04BD4">
      <w:pPr>
        <w:pStyle w:val="NoSpacing"/>
        <w:ind w:left="284" w:right="237"/>
        <w:jc w:val="both"/>
        <w:rPr>
          <w:rFonts w:ascii="Rockwell" w:hAnsi="Rockwell"/>
          <w:sz w:val="20"/>
          <w:szCs w:val="20"/>
        </w:rPr>
      </w:pPr>
    </w:p>
    <w:p w14:paraId="44A9AFBE" w14:textId="6DE4A179" w:rsidR="003618A1" w:rsidRPr="000D10DC" w:rsidRDefault="00961908" w:rsidP="00A04BD4">
      <w:pPr>
        <w:pStyle w:val="NoSpacing"/>
        <w:ind w:left="284" w:right="237"/>
        <w:jc w:val="both"/>
        <w:rPr>
          <w:rFonts w:ascii="Rockwell" w:hAnsi="Rockwell"/>
          <w:sz w:val="20"/>
          <w:szCs w:val="20"/>
        </w:rPr>
      </w:pPr>
      <w:r w:rsidRPr="000D10DC">
        <w:rPr>
          <w:rFonts w:ascii="Rockwell" w:hAnsi="Rockwell"/>
          <w:sz w:val="20"/>
          <w:szCs w:val="20"/>
        </w:rPr>
        <w:t xml:space="preserve">It is actually unlawful to </w:t>
      </w:r>
      <w:proofErr w:type="gramStart"/>
      <w:r w:rsidRPr="000D10DC">
        <w:rPr>
          <w:rFonts w:ascii="Rockwell" w:hAnsi="Rockwell"/>
          <w:sz w:val="20"/>
          <w:szCs w:val="20"/>
        </w:rPr>
        <w:t>make a decision</w:t>
      </w:r>
      <w:proofErr w:type="gramEnd"/>
      <w:r w:rsidRPr="000D10DC">
        <w:rPr>
          <w:rFonts w:ascii="Rockwell" w:hAnsi="Rockwell"/>
          <w:sz w:val="20"/>
          <w:szCs w:val="20"/>
        </w:rPr>
        <w:t xml:space="preserve">, especially a decision to spend money, without sufficient (three clear days) warning.  Vague agenda </w:t>
      </w:r>
      <w:r w:rsidR="00EB7E4B" w:rsidRPr="000D10DC">
        <w:rPr>
          <w:rFonts w:ascii="Rockwell" w:hAnsi="Rockwell"/>
          <w:sz w:val="20"/>
          <w:szCs w:val="20"/>
        </w:rPr>
        <w:t>items</w:t>
      </w:r>
      <w:r w:rsidRPr="000D10DC">
        <w:rPr>
          <w:rFonts w:ascii="Rockwell" w:hAnsi="Rockwell"/>
          <w:sz w:val="20"/>
          <w:szCs w:val="20"/>
        </w:rPr>
        <w:t xml:space="preserve"> that </w:t>
      </w:r>
      <w:proofErr w:type="gramStart"/>
      <w:r w:rsidRPr="000D10DC">
        <w:rPr>
          <w:rFonts w:ascii="Rockwell" w:hAnsi="Rockwell"/>
          <w:sz w:val="20"/>
          <w:szCs w:val="20"/>
        </w:rPr>
        <w:t>don’t</w:t>
      </w:r>
      <w:proofErr w:type="gramEnd"/>
      <w:r w:rsidRPr="000D10DC">
        <w:rPr>
          <w:rFonts w:ascii="Rockwell" w:hAnsi="Rockwell"/>
          <w:sz w:val="20"/>
          <w:szCs w:val="20"/>
        </w:rPr>
        <w:t xml:space="preserve"> specify exact business (such as Matters Arising, and Any Other Business) are dangerous and should be avoided, because the council cannot make unexpected decisions.</w:t>
      </w:r>
    </w:p>
    <w:p w14:paraId="2D1CCD01" w14:textId="44F164BF" w:rsidR="00961908" w:rsidRPr="000D10DC" w:rsidRDefault="00961908" w:rsidP="00A04BD4">
      <w:pPr>
        <w:pStyle w:val="NoSpacing"/>
        <w:ind w:left="284" w:right="237"/>
        <w:jc w:val="both"/>
        <w:rPr>
          <w:rFonts w:ascii="Rockwell" w:hAnsi="Rockwell"/>
          <w:sz w:val="20"/>
          <w:szCs w:val="20"/>
        </w:rPr>
      </w:pPr>
    </w:p>
    <w:p w14:paraId="7BB2D4DD" w14:textId="263CFB9D" w:rsidR="00961908" w:rsidRPr="000D10DC" w:rsidRDefault="00961908" w:rsidP="00A04BD4">
      <w:pPr>
        <w:pStyle w:val="NoSpacing"/>
        <w:ind w:left="284" w:right="237"/>
        <w:jc w:val="both"/>
        <w:rPr>
          <w:rFonts w:ascii="Rockwell" w:hAnsi="Rockwell"/>
          <w:sz w:val="20"/>
          <w:szCs w:val="20"/>
        </w:rPr>
      </w:pPr>
      <w:r w:rsidRPr="000D10DC">
        <w:rPr>
          <w:rFonts w:ascii="Rockwell" w:hAnsi="Rockwell"/>
          <w:sz w:val="20"/>
          <w:szCs w:val="20"/>
        </w:rPr>
        <w:t>Putting the agenda together is the clerk’s responsibility.  The clerk must sign the agenda and can decide how it will be set out.  This process is often undertaken in consultation with the chairman.  You may ask the clerk to add items to the agenda if you feel a relevant subject should be discussed.</w:t>
      </w:r>
    </w:p>
    <w:p w14:paraId="0C8D73DB" w14:textId="29A2466B" w:rsidR="00961908" w:rsidRPr="000D10DC" w:rsidRDefault="00961908" w:rsidP="00A04BD4">
      <w:pPr>
        <w:pStyle w:val="NoSpacing"/>
        <w:ind w:left="284" w:right="237"/>
        <w:jc w:val="both"/>
        <w:rPr>
          <w:rFonts w:ascii="Rockwell" w:hAnsi="Rockwell"/>
          <w:sz w:val="20"/>
          <w:szCs w:val="20"/>
        </w:rPr>
      </w:pPr>
    </w:p>
    <w:p w14:paraId="517430A4" w14:textId="51022461" w:rsidR="00961908" w:rsidRPr="000D10DC" w:rsidRDefault="00961908" w:rsidP="00A04BD4">
      <w:pPr>
        <w:pStyle w:val="NoSpacing"/>
        <w:ind w:left="284" w:right="237"/>
        <w:jc w:val="both"/>
        <w:rPr>
          <w:rFonts w:ascii="Rockwell" w:hAnsi="Rockwell"/>
          <w:sz w:val="20"/>
          <w:szCs w:val="20"/>
        </w:rPr>
      </w:pPr>
      <w:r w:rsidRPr="000D10DC">
        <w:rPr>
          <w:rFonts w:ascii="Rockwell" w:hAnsi="Rockwell"/>
          <w:sz w:val="20"/>
          <w:szCs w:val="20"/>
        </w:rPr>
        <w:lastRenderedPageBreak/>
        <w:t xml:space="preserve">[If you cannot attend a meeting] you must contact the clerk with an apology and explanation.  […] If you fail to attend any meetings for six months, you automatically cease to be a councillor unless the council approved your reason for absence before the end of the </w:t>
      </w:r>
      <w:proofErr w:type="gramStart"/>
      <w:r w:rsidRPr="000D10DC">
        <w:rPr>
          <w:rFonts w:ascii="Rockwell" w:hAnsi="Rockwell"/>
          <w:sz w:val="20"/>
          <w:szCs w:val="20"/>
        </w:rPr>
        <w:t>six month</w:t>
      </w:r>
      <w:proofErr w:type="gramEnd"/>
      <w:r w:rsidRPr="000D10DC">
        <w:rPr>
          <w:rFonts w:ascii="Rockwell" w:hAnsi="Rockwell"/>
          <w:sz w:val="20"/>
          <w:szCs w:val="20"/>
        </w:rPr>
        <w:t xml:space="preserve"> period.</w:t>
      </w:r>
    </w:p>
    <w:p w14:paraId="5A3A858A" w14:textId="1221D2FB" w:rsidR="00961908" w:rsidRPr="000D10DC" w:rsidRDefault="00961908" w:rsidP="00A04BD4">
      <w:pPr>
        <w:pStyle w:val="NoSpacing"/>
        <w:ind w:left="284" w:right="237"/>
        <w:jc w:val="both"/>
        <w:rPr>
          <w:rFonts w:ascii="Rockwell" w:hAnsi="Rockwell"/>
          <w:sz w:val="20"/>
          <w:szCs w:val="20"/>
        </w:rPr>
      </w:pPr>
    </w:p>
    <w:p w14:paraId="36A7A47A" w14:textId="095F4EA4" w:rsidR="00961908" w:rsidRPr="000D10DC" w:rsidRDefault="00961908" w:rsidP="00A04BD4">
      <w:pPr>
        <w:pStyle w:val="NoSpacing"/>
        <w:ind w:left="284" w:right="237"/>
        <w:jc w:val="both"/>
        <w:rPr>
          <w:rFonts w:ascii="Rockwell" w:hAnsi="Rockwell"/>
          <w:sz w:val="20"/>
          <w:szCs w:val="20"/>
        </w:rPr>
      </w:pPr>
      <w:r w:rsidRPr="000D10DC">
        <w:rPr>
          <w:rFonts w:ascii="Rockwell" w:hAnsi="Rockwell"/>
          <w:sz w:val="20"/>
          <w:szCs w:val="20"/>
        </w:rPr>
        <w:t>[It is] the chairman’s jo</w:t>
      </w:r>
      <w:r w:rsidR="00FA163E" w:rsidRPr="000D10DC">
        <w:rPr>
          <w:rFonts w:ascii="Rockwell" w:hAnsi="Rockwell"/>
          <w:sz w:val="20"/>
          <w:szCs w:val="20"/>
        </w:rPr>
        <w:t xml:space="preserve">b to manage the meeting by introducing agenda items, inviting members to speak, focusing </w:t>
      </w:r>
      <w:proofErr w:type="gramStart"/>
      <w:r w:rsidR="00FA163E" w:rsidRPr="000D10DC">
        <w:rPr>
          <w:rFonts w:ascii="Rockwell" w:hAnsi="Rockwell"/>
          <w:sz w:val="20"/>
          <w:szCs w:val="20"/>
        </w:rPr>
        <w:t>discussion</w:t>
      </w:r>
      <w:proofErr w:type="gramEnd"/>
      <w:r w:rsidR="00FA163E" w:rsidRPr="000D10DC">
        <w:rPr>
          <w:rFonts w:ascii="Rockwell" w:hAnsi="Rockwell"/>
          <w:sz w:val="20"/>
          <w:szCs w:val="20"/>
        </w:rPr>
        <w:t xml:space="preserve"> and clarifying matters for decision.  Councillors, having engaged in discussion, vote for or against the proposal by a show of hands matters to be </w:t>
      </w:r>
      <w:r w:rsidR="00A04BD4" w:rsidRPr="000D10DC">
        <w:rPr>
          <w:rFonts w:ascii="Rockwell" w:hAnsi="Rockwell"/>
          <w:sz w:val="20"/>
          <w:szCs w:val="20"/>
        </w:rPr>
        <w:t>decided</w:t>
      </w:r>
      <w:r w:rsidR="00FA163E" w:rsidRPr="000D10DC">
        <w:rPr>
          <w:rFonts w:ascii="Rockwell" w:hAnsi="Rockwell"/>
          <w:sz w:val="20"/>
          <w:szCs w:val="20"/>
        </w:rPr>
        <w:t xml:space="preserve"> are called proposals or motions.  Decisions, called resolutions, are recorded in the minutes […].  If you have no view on a proposal, or cannot decide, you can abstain, but you </w:t>
      </w:r>
      <w:proofErr w:type="gramStart"/>
      <w:r w:rsidR="00FA163E" w:rsidRPr="000D10DC">
        <w:rPr>
          <w:rFonts w:ascii="Rockwell" w:hAnsi="Rockwell"/>
          <w:sz w:val="20"/>
          <w:szCs w:val="20"/>
        </w:rPr>
        <w:t>shouldn’t</w:t>
      </w:r>
      <w:proofErr w:type="gramEnd"/>
      <w:r w:rsidR="00FA163E" w:rsidRPr="000D10DC">
        <w:rPr>
          <w:rFonts w:ascii="Rockwell" w:hAnsi="Rockwell"/>
          <w:sz w:val="20"/>
          <w:szCs w:val="20"/>
        </w:rPr>
        <w:t xml:space="preserve"> do this frequently.  Normally voters’ names are not minuted but if necessary, you can ask for names to be recorded.  Remember that council decisions are corporate decisions.  […]</w:t>
      </w:r>
    </w:p>
    <w:p w14:paraId="22992634" w14:textId="685B5355" w:rsidR="00FA163E" w:rsidRPr="000D10DC" w:rsidRDefault="00FA163E" w:rsidP="00A04BD4">
      <w:pPr>
        <w:pStyle w:val="NoSpacing"/>
        <w:ind w:left="284" w:right="237"/>
        <w:jc w:val="both"/>
        <w:rPr>
          <w:rFonts w:ascii="Rockwell" w:hAnsi="Rockwell"/>
          <w:sz w:val="20"/>
          <w:szCs w:val="20"/>
        </w:rPr>
      </w:pPr>
    </w:p>
    <w:p w14:paraId="1298D7CC" w14:textId="09A6B071" w:rsidR="00FA163E" w:rsidRPr="000D10DC" w:rsidRDefault="00FA163E" w:rsidP="00A04BD4">
      <w:pPr>
        <w:pStyle w:val="NoSpacing"/>
        <w:ind w:left="284" w:right="237"/>
        <w:jc w:val="both"/>
        <w:rPr>
          <w:rFonts w:ascii="Rockwell" w:hAnsi="Rockwell"/>
          <w:sz w:val="20"/>
          <w:szCs w:val="20"/>
        </w:rPr>
      </w:pPr>
      <w:r w:rsidRPr="000D10DC">
        <w:rPr>
          <w:rFonts w:ascii="Rockwell" w:hAnsi="Rockwell"/>
          <w:sz w:val="20"/>
          <w:szCs w:val="20"/>
        </w:rPr>
        <w:t>You should keep contributions short and to the point […].   Always work through the chairman and try not to score points off fellow councillors.  Never engage in personal attacks – however tempting.  […]</w:t>
      </w:r>
    </w:p>
    <w:p w14:paraId="5ACB8D35" w14:textId="4DF4FFE5" w:rsidR="00FA163E" w:rsidRPr="000D10DC" w:rsidRDefault="00FA163E" w:rsidP="00A04BD4">
      <w:pPr>
        <w:pStyle w:val="NoSpacing"/>
        <w:ind w:left="284" w:right="237"/>
        <w:jc w:val="both"/>
        <w:rPr>
          <w:rFonts w:ascii="Rockwell" w:hAnsi="Rockwell"/>
          <w:sz w:val="20"/>
          <w:szCs w:val="20"/>
        </w:rPr>
      </w:pPr>
    </w:p>
    <w:p w14:paraId="4B09E5A2" w14:textId="1FE6F670" w:rsidR="00FA163E" w:rsidRPr="000D10DC" w:rsidRDefault="00FA163E" w:rsidP="00A04BD4">
      <w:pPr>
        <w:pStyle w:val="NoSpacing"/>
        <w:ind w:left="284" w:right="237"/>
        <w:jc w:val="both"/>
        <w:rPr>
          <w:rFonts w:ascii="Rockwell" w:hAnsi="Rockwell"/>
          <w:sz w:val="20"/>
          <w:szCs w:val="20"/>
        </w:rPr>
      </w:pPr>
      <w:r w:rsidRPr="000D10DC">
        <w:rPr>
          <w:rFonts w:ascii="Rockwell" w:hAnsi="Rockwell"/>
          <w:sz w:val="20"/>
          <w:szCs w:val="20"/>
        </w:rPr>
        <w:t>The council must advertise the meetings by putting up public notices; electors have a right to attend, record and report on public meetings.  […]  Many councils encourage members of the public to speak and ask questions in a short, defined period, early in the meeting.</w:t>
      </w:r>
    </w:p>
    <w:p w14:paraId="7A88FA3B" w14:textId="73F49793" w:rsidR="00FA163E" w:rsidRPr="000D10DC" w:rsidRDefault="00FA163E" w:rsidP="00A04BD4">
      <w:pPr>
        <w:pStyle w:val="NoSpacing"/>
        <w:ind w:left="284" w:right="237"/>
        <w:jc w:val="both"/>
        <w:rPr>
          <w:rFonts w:ascii="Rockwell" w:hAnsi="Rockwell"/>
          <w:sz w:val="20"/>
          <w:szCs w:val="20"/>
        </w:rPr>
      </w:pPr>
    </w:p>
    <w:p w14:paraId="0967E335" w14:textId="1F85AA2E" w:rsidR="00FA163E" w:rsidRPr="000D10DC" w:rsidRDefault="00FA163E" w:rsidP="00A04BD4">
      <w:pPr>
        <w:pStyle w:val="NoSpacing"/>
        <w:ind w:left="284" w:right="237"/>
        <w:jc w:val="both"/>
        <w:rPr>
          <w:rFonts w:ascii="Rockwell" w:hAnsi="Rockwell"/>
          <w:sz w:val="20"/>
          <w:szCs w:val="20"/>
        </w:rPr>
      </w:pPr>
      <w:r w:rsidRPr="000D10DC">
        <w:rPr>
          <w:rFonts w:ascii="Rockwell" w:hAnsi="Rockwell"/>
          <w:sz w:val="20"/>
          <w:szCs w:val="20"/>
        </w:rPr>
        <w:t>As a rule, meetings should not last more than two hours otherwise concentration begins to lapse</w:t>
      </w:r>
      <w:r w:rsidR="00040B82" w:rsidRPr="000D10DC">
        <w:rPr>
          <w:rFonts w:ascii="Rockwell" w:hAnsi="Rockwell"/>
          <w:sz w:val="20"/>
          <w:szCs w:val="20"/>
        </w:rPr>
        <w:t>.  […]</w:t>
      </w:r>
    </w:p>
    <w:p w14:paraId="65DE7695" w14:textId="22782419" w:rsidR="00040B82" w:rsidRPr="000D10DC" w:rsidRDefault="00040B82" w:rsidP="00A04BD4">
      <w:pPr>
        <w:pStyle w:val="NoSpacing"/>
        <w:ind w:left="284" w:right="237"/>
        <w:jc w:val="both"/>
        <w:rPr>
          <w:rFonts w:ascii="Rockwell" w:hAnsi="Rockwell"/>
          <w:sz w:val="20"/>
          <w:szCs w:val="20"/>
        </w:rPr>
      </w:pPr>
    </w:p>
    <w:p w14:paraId="760D911F" w14:textId="164D312E" w:rsidR="00040B82" w:rsidRPr="000D10DC" w:rsidRDefault="00040B82" w:rsidP="00A04BD4">
      <w:pPr>
        <w:pStyle w:val="NoSpacing"/>
        <w:ind w:left="284" w:right="237"/>
        <w:jc w:val="both"/>
        <w:rPr>
          <w:rFonts w:ascii="Verdana" w:hAnsi="Verdana"/>
          <w:sz w:val="20"/>
          <w:szCs w:val="20"/>
        </w:rPr>
      </w:pPr>
      <w:r w:rsidRPr="000D10DC">
        <w:rPr>
          <w:rFonts w:ascii="Rockwell" w:hAnsi="Rockwell"/>
          <w:sz w:val="20"/>
          <w:szCs w:val="20"/>
        </w:rPr>
        <w:t>Decisions have been taken and these need to be implemented.  The clerk or the minute secretary writes the minutes as a legal record of what was decided at the meeting.  It is important that the minutes are accurate and therefore the minutes of the last meeting are confirmed and signed at the start of the next meeting</w:t>
      </w:r>
      <w:r w:rsidRPr="000D10DC">
        <w:rPr>
          <w:rStyle w:val="FootnoteReference"/>
          <w:rFonts w:ascii="Verdana" w:hAnsi="Verdana"/>
          <w:sz w:val="20"/>
          <w:szCs w:val="20"/>
        </w:rPr>
        <w:footnoteReference w:id="24"/>
      </w:r>
      <w:r w:rsidRPr="000D10DC">
        <w:rPr>
          <w:rFonts w:ascii="Verdana" w:hAnsi="Verdana"/>
          <w:sz w:val="20"/>
          <w:szCs w:val="20"/>
        </w:rPr>
        <w:t>.</w:t>
      </w:r>
    </w:p>
    <w:p w14:paraId="2A6468C9" w14:textId="6AB2B894" w:rsidR="00040B82" w:rsidRDefault="00040B82" w:rsidP="00961908">
      <w:pPr>
        <w:pStyle w:val="NoSpacing"/>
        <w:ind w:left="284"/>
        <w:jc w:val="both"/>
        <w:rPr>
          <w:rFonts w:ascii="Garamond" w:hAnsi="Garamond"/>
          <w:i/>
          <w:iCs/>
        </w:rPr>
      </w:pPr>
    </w:p>
    <w:p w14:paraId="655FEDFD" w14:textId="651AE5AF" w:rsidR="00040B82" w:rsidRPr="0050010C" w:rsidRDefault="00040B82" w:rsidP="00040B82">
      <w:pPr>
        <w:pStyle w:val="NoSpacing"/>
        <w:jc w:val="both"/>
        <w:rPr>
          <w:rFonts w:ascii="Arial" w:hAnsi="Arial" w:cs="Arial"/>
          <w:sz w:val="20"/>
          <w:szCs w:val="20"/>
        </w:rPr>
      </w:pPr>
      <w:r w:rsidRPr="0050010C">
        <w:rPr>
          <w:rFonts w:ascii="Arial" w:hAnsi="Arial" w:cs="Arial"/>
          <w:sz w:val="20"/>
          <w:szCs w:val="20"/>
        </w:rPr>
        <w:t xml:space="preserve">It is important for councillors </w:t>
      </w:r>
      <w:r w:rsidR="00C80C45" w:rsidRPr="0050010C">
        <w:rPr>
          <w:rFonts w:ascii="Arial" w:hAnsi="Arial" w:cs="Arial"/>
          <w:sz w:val="20"/>
          <w:szCs w:val="20"/>
        </w:rPr>
        <w:t xml:space="preserve">to approach </w:t>
      </w:r>
      <w:r w:rsidRPr="0050010C">
        <w:rPr>
          <w:rFonts w:ascii="Arial" w:hAnsi="Arial" w:cs="Arial"/>
          <w:sz w:val="20"/>
          <w:szCs w:val="20"/>
        </w:rPr>
        <w:t xml:space="preserve">discussions with an open mind, and to </w:t>
      </w:r>
      <w:r w:rsidR="00C80C45" w:rsidRPr="0050010C">
        <w:rPr>
          <w:rFonts w:ascii="Arial" w:hAnsi="Arial" w:cs="Arial"/>
          <w:sz w:val="20"/>
          <w:szCs w:val="20"/>
        </w:rPr>
        <w:t>consider all aspects of debate</w:t>
      </w:r>
      <w:r w:rsidRPr="0050010C">
        <w:rPr>
          <w:rFonts w:ascii="Arial" w:hAnsi="Arial" w:cs="Arial"/>
          <w:sz w:val="20"/>
          <w:szCs w:val="20"/>
        </w:rPr>
        <w:t xml:space="preserve"> </w:t>
      </w:r>
      <w:r w:rsidR="00C80C45" w:rsidRPr="0050010C">
        <w:rPr>
          <w:rFonts w:ascii="Arial" w:hAnsi="Arial" w:cs="Arial"/>
          <w:sz w:val="20"/>
          <w:szCs w:val="20"/>
        </w:rPr>
        <w:t xml:space="preserve">before </w:t>
      </w:r>
      <w:proofErr w:type="gramStart"/>
      <w:r w:rsidR="00C80C45" w:rsidRPr="0050010C">
        <w:rPr>
          <w:rFonts w:ascii="Arial" w:hAnsi="Arial" w:cs="Arial"/>
          <w:sz w:val="20"/>
          <w:szCs w:val="20"/>
        </w:rPr>
        <w:t>making a decision</w:t>
      </w:r>
      <w:proofErr w:type="gramEnd"/>
      <w:r w:rsidR="00C80C45" w:rsidRPr="0050010C">
        <w:rPr>
          <w:rFonts w:ascii="Arial" w:hAnsi="Arial" w:cs="Arial"/>
          <w:sz w:val="20"/>
          <w:szCs w:val="20"/>
        </w:rPr>
        <w:t xml:space="preserve">.  </w:t>
      </w:r>
      <w:r w:rsidR="00311A44" w:rsidRPr="0050010C">
        <w:rPr>
          <w:rFonts w:ascii="Arial" w:hAnsi="Arial" w:cs="Arial"/>
          <w:sz w:val="20"/>
          <w:szCs w:val="20"/>
        </w:rPr>
        <w:t xml:space="preserve">It is important to be aware of the </w:t>
      </w:r>
      <w:r w:rsidR="00C80C45" w:rsidRPr="0050010C">
        <w:rPr>
          <w:rFonts w:ascii="Arial" w:hAnsi="Arial" w:cs="Arial"/>
          <w:sz w:val="20"/>
          <w:szCs w:val="20"/>
        </w:rPr>
        <w:t xml:space="preserve">distinction </w:t>
      </w:r>
      <w:r w:rsidR="00311A44" w:rsidRPr="0050010C">
        <w:rPr>
          <w:rFonts w:ascii="Arial" w:hAnsi="Arial" w:cs="Arial"/>
          <w:sz w:val="20"/>
          <w:szCs w:val="20"/>
        </w:rPr>
        <w:t xml:space="preserve">between </w:t>
      </w:r>
      <w:r w:rsidR="00F92DC1" w:rsidRPr="0050010C">
        <w:rPr>
          <w:rFonts w:ascii="Arial" w:hAnsi="Arial" w:cs="Arial"/>
          <w:sz w:val="20"/>
          <w:szCs w:val="20"/>
        </w:rPr>
        <w:t>voting with predetermination or predisposition</w:t>
      </w:r>
      <w:r w:rsidR="00311A44" w:rsidRPr="0050010C">
        <w:rPr>
          <w:rFonts w:ascii="Arial" w:hAnsi="Arial" w:cs="Arial"/>
          <w:sz w:val="20"/>
          <w:szCs w:val="20"/>
        </w:rPr>
        <w:t xml:space="preserve">.  The following extract from a Local Government Association document clarifies the difference (the document relates to planning, but the principle is </w:t>
      </w:r>
      <w:r w:rsidR="00A04BD4" w:rsidRPr="0050010C">
        <w:rPr>
          <w:rFonts w:ascii="Arial" w:hAnsi="Arial" w:cs="Arial"/>
          <w:sz w:val="20"/>
          <w:szCs w:val="20"/>
        </w:rPr>
        <w:t xml:space="preserve">also </w:t>
      </w:r>
      <w:r w:rsidR="00311A44" w:rsidRPr="0050010C">
        <w:rPr>
          <w:rFonts w:ascii="Arial" w:hAnsi="Arial" w:cs="Arial"/>
          <w:sz w:val="20"/>
          <w:szCs w:val="20"/>
        </w:rPr>
        <w:t>more generally applicable):</w:t>
      </w:r>
    </w:p>
    <w:p w14:paraId="2FDABBD4" w14:textId="75647F9E" w:rsidR="00311A44" w:rsidRPr="0050010C" w:rsidRDefault="00311A44" w:rsidP="00040B82">
      <w:pPr>
        <w:pStyle w:val="NoSpacing"/>
        <w:jc w:val="both"/>
        <w:rPr>
          <w:rFonts w:ascii="Arial" w:hAnsi="Arial" w:cs="Arial"/>
          <w:sz w:val="20"/>
          <w:szCs w:val="20"/>
        </w:rPr>
      </w:pPr>
    </w:p>
    <w:p w14:paraId="02630D48" w14:textId="5528836C" w:rsidR="00311A44" w:rsidRPr="000D10DC" w:rsidRDefault="00311A44" w:rsidP="00A04BD4">
      <w:pPr>
        <w:pStyle w:val="NoSpacing"/>
        <w:ind w:left="284" w:right="237"/>
        <w:jc w:val="both"/>
        <w:rPr>
          <w:rFonts w:ascii="Rockwell" w:hAnsi="Rockwell"/>
          <w:sz w:val="20"/>
          <w:szCs w:val="20"/>
        </w:rPr>
      </w:pPr>
      <w:r w:rsidRPr="000D10DC">
        <w:rPr>
          <w:rFonts w:ascii="Rockwell" w:hAnsi="Rockwell"/>
          <w:sz w:val="20"/>
          <w:szCs w:val="20"/>
        </w:rPr>
        <w:t>Clearly expressing an intention to vote in a particular way before a meeting (predetermination) is different from where a councillor makes it clear they are willing to listen to all the considerations presented at the committee before deciding on how to vote (predisposition). The latter is alright, the former is not and may result in a Court quashing such planning decisions.</w:t>
      </w:r>
    </w:p>
    <w:p w14:paraId="2500DADA" w14:textId="77777777" w:rsidR="00311A44" w:rsidRPr="000D10DC" w:rsidRDefault="00311A44" w:rsidP="00A04BD4">
      <w:pPr>
        <w:pStyle w:val="NoSpacing"/>
        <w:ind w:left="284" w:right="237"/>
        <w:jc w:val="both"/>
        <w:rPr>
          <w:rFonts w:ascii="Rockwell" w:hAnsi="Rockwell"/>
          <w:sz w:val="20"/>
          <w:szCs w:val="20"/>
        </w:rPr>
      </w:pPr>
    </w:p>
    <w:p w14:paraId="3A0AB8C2" w14:textId="33F92635" w:rsidR="00311A44" w:rsidRPr="000D10DC" w:rsidRDefault="00311A44" w:rsidP="00A04BD4">
      <w:pPr>
        <w:pStyle w:val="NoSpacing"/>
        <w:ind w:left="284" w:right="237"/>
        <w:jc w:val="both"/>
        <w:rPr>
          <w:rFonts w:ascii="Rockwell" w:hAnsi="Rockwell"/>
          <w:sz w:val="20"/>
          <w:szCs w:val="20"/>
        </w:rPr>
      </w:pPr>
      <w:r w:rsidRPr="000D10DC">
        <w:rPr>
          <w:rFonts w:ascii="Rockwell" w:hAnsi="Rockwell"/>
          <w:sz w:val="20"/>
          <w:szCs w:val="20"/>
        </w:rPr>
        <w:t xml:space="preserve">Section 25 of the </w:t>
      </w:r>
      <w:r w:rsidR="00A04BD4" w:rsidRPr="000D10DC">
        <w:rPr>
          <w:rFonts w:ascii="Rockwell" w:hAnsi="Rockwell"/>
          <w:sz w:val="20"/>
          <w:szCs w:val="20"/>
        </w:rPr>
        <w:t>[Localism Act 2011]</w:t>
      </w:r>
      <w:r w:rsidRPr="000D10DC">
        <w:rPr>
          <w:rFonts w:ascii="Rockwell" w:hAnsi="Rockwell"/>
          <w:sz w:val="20"/>
          <w:szCs w:val="20"/>
        </w:rPr>
        <w:t xml:space="preserve"> also provides that a councillor should not be regarded as having a closed mind simply because they previously did or said something that, directly or indirectly, indicated what view they might take in relation to any particular matter.  This reflects the common law position that a councillor may be predisposed on a matter before it comes to Committee, provided they remain open to listening to all the arguments and changing their mind in light of all the information presented at the meeting.</w:t>
      </w:r>
    </w:p>
    <w:p w14:paraId="73F7C79E" w14:textId="77777777" w:rsidR="00311A44" w:rsidRPr="000D10DC" w:rsidRDefault="00311A44" w:rsidP="00A04BD4">
      <w:pPr>
        <w:pStyle w:val="NoSpacing"/>
        <w:ind w:left="284" w:right="237"/>
        <w:jc w:val="both"/>
        <w:rPr>
          <w:rFonts w:ascii="Rockwell" w:hAnsi="Rockwell"/>
          <w:sz w:val="20"/>
          <w:szCs w:val="20"/>
        </w:rPr>
      </w:pPr>
    </w:p>
    <w:p w14:paraId="2B80B4CE" w14:textId="1EAC5289" w:rsidR="00311A44" w:rsidRPr="000D10DC" w:rsidRDefault="00311A44" w:rsidP="00A04BD4">
      <w:pPr>
        <w:pStyle w:val="NoSpacing"/>
        <w:ind w:left="284" w:right="237"/>
        <w:jc w:val="both"/>
        <w:rPr>
          <w:rFonts w:ascii="Rockwell" w:hAnsi="Rockwell"/>
          <w:sz w:val="20"/>
          <w:szCs w:val="20"/>
        </w:rPr>
      </w:pPr>
      <w:r w:rsidRPr="000D10DC">
        <w:rPr>
          <w:rFonts w:ascii="Rockwell" w:hAnsi="Rockwell"/>
          <w:sz w:val="20"/>
          <w:szCs w:val="20"/>
        </w:rPr>
        <w:t>Nevertheless, a councillor in this position will always be judged against an objective test of whether the reasonable onlooker, with knowledge of the relevant facts, would consider that the councillor was biased</w:t>
      </w:r>
      <w:r w:rsidRPr="000D10DC">
        <w:rPr>
          <w:rStyle w:val="FootnoteReference"/>
          <w:rFonts w:ascii="Rockwell" w:hAnsi="Rockwell"/>
          <w:sz w:val="20"/>
          <w:szCs w:val="20"/>
        </w:rPr>
        <w:footnoteReference w:id="25"/>
      </w:r>
      <w:r w:rsidRPr="000D10DC">
        <w:rPr>
          <w:rFonts w:ascii="Rockwell" w:hAnsi="Rockwell"/>
          <w:sz w:val="20"/>
          <w:szCs w:val="20"/>
        </w:rPr>
        <w:t>.</w:t>
      </w:r>
    </w:p>
    <w:p w14:paraId="53E714FB" w14:textId="631CB866" w:rsidR="00311A44" w:rsidRDefault="00311A44" w:rsidP="00311A44">
      <w:pPr>
        <w:pStyle w:val="NoSpacing"/>
        <w:ind w:left="284"/>
        <w:jc w:val="both"/>
        <w:rPr>
          <w:rFonts w:ascii="Garamond" w:hAnsi="Garamond"/>
        </w:rPr>
      </w:pPr>
    </w:p>
    <w:p w14:paraId="5FDB0B60" w14:textId="47813E0A" w:rsidR="00311A44" w:rsidRPr="0050010C" w:rsidRDefault="00311A44" w:rsidP="00311A44">
      <w:pPr>
        <w:pStyle w:val="NoSpacing"/>
        <w:jc w:val="both"/>
        <w:rPr>
          <w:rFonts w:ascii="Arial" w:hAnsi="Arial" w:cs="Arial"/>
          <w:sz w:val="20"/>
          <w:szCs w:val="20"/>
        </w:rPr>
      </w:pPr>
      <w:r w:rsidRPr="0050010C">
        <w:rPr>
          <w:rFonts w:ascii="Arial" w:hAnsi="Arial" w:cs="Arial"/>
          <w:sz w:val="20"/>
          <w:szCs w:val="20"/>
        </w:rPr>
        <w:t xml:space="preserve">To avoid any criticism of its conduct, GWPC </w:t>
      </w:r>
      <w:r w:rsidR="00F92DC1" w:rsidRPr="0050010C">
        <w:rPr>
          <w:rFonts w:ascii="Arial" w:hAnsi="Arial" w:cs="Arial"/>
          <w:sz w:val="20"/>
          <w:szCs w:val="20"/>
        </w:rPr>
        <w:t xml:space="preserve">discourages its </w:t>
      </w:r>
      <w:r w:rsidRPr="0050010C">
        <w:rPr>
          <w:rFonts w:ascii="Arial" w:hAnsi="Arial" w:cs="Arial"/>
          <w:sz w:val="20"/>
          <w:szCs w:val="20"/>
        </w:rPr>
        <w:t>councillors from using media other than formal meetings to indicate a particular point of view</w:t>
      </w:r>
      <w:r w:rsidR="00F92DC1" w:rsidRPr="0050010C">
        <w:rPr>
          <w:rFonts w:ascii="Arial" w:hAnsi="Arial" w:cs="Arial"/>
          <w:sz w:val="20"/>
          <w:szCs w:val="20"/>
        </w:rPr>
        <w:t xml:space="preserve"> before a matter is discussed</w:t>
      </w:r>
      <w:r w:rsidRPr="0050010C">
        <w:rPr>
          <w:rFonts w:ascii="Arial" w:hAnsi="Arial" w:cs="Arial"/>
          <w:sz w:val="20"/>
          <w:szCs w:val="20"/>
        </w:rPr>
        <w:t xml:space="preserve">.  </w:t>
      </w:r>
      <w:r w:rsidR="00F92DC1" w:rsidRPr="0050010C">
        <w:rPr>
          <w:rFonts w:ascii="Arial" w:hAnsi="Arial" w:cs="Arial"/>
          <w:sz w:val="20"/>
          <w:szCs w:val="20"/>
        </w:rPr>
        <w:t xml:space="preserve">Care is needed especially when using emails – while making information known to other councillors is acceptable, </w:t>
      </w:r>
      <w:r w:rsidR="00F92DC1" w:rsidRPr="0050010C">
        <w:rPr>
          <w:rFonts w:ascii="Arial" w:hAnsi="Arial" w:cs="Arial"/>
          <w:sz w:val="20"/>
          <w:szCs w:val="20"/>
        </w:rPr>
        <w:lastRenderedPageBreak/>
        <w:t>expressing an opinion on a yet to be discussed/decided issue may lay a councillor open to a charge of predetermination and lead to his/her exclusion from the subsequent debate or decision-making.</w:t>
      </w:r>
    </w:p>
    <w:p w14:paraId="2E0EAAD8" w14:textId="03BCE6E8" w:rsidR="00B31EFF" w:rsidRPr="0050010C" w:rsidRDefault="00B31EFF" w:rsidP="00543E6C">
      <w:pPr>
        <w:pStyle w:val="NoSpacing"/>
        <w:rPr>
          <w:rFonts w:ascii="Arial" w:hAnsi="Arial" w:cs="Arial"/>
          <w:b/>
          <w:bCs/>
          <w:sz w:val="20"/>
          <w:szCs w:val="20"/>
          <w:u w:val="single"/>
        </w:rPr>
      </w:pPr>
    </w:p>
    <w:p w14:paraId="00F2FBDF" w14:textId="66108991" w:rsidR="00B31EFF" w:rsidRPr="0050010C" w:rsidRDefault="00B31EFF" w:rsidP="00543E6C">
      <w:pPr>
        <w:pStyle w:val="NoSpacing"/>
        <w:rPr>
          <w:rFonts w:ascii="Arial" w:hAnsi="Arial" w:cs="Arial"/>
          <w:b/>
          <w:bCs/>
          <w:sz w:val="20"/>
          <w:szCs w:val="20"/>
          <w:u w:val="single"/>
        </w:rPr>
      </w:pPr>
      <w:r w:rsidRPr="0050010C">
        <w:rPr>
          <w:rFonts w:ascii="Arial" w:hAnsi="Arial" w:cs="Arial"/>
          <w:b/>
          <w:bCs/>
          <w:sz w:val="20"/>
          <w:szCs w:val="20"/>
          <w:u w:val="single"/>
        </w:rPr>
        <w:t>What are the principal activities of GWPC?</w:t>
      </w:r>
    </w:p>
    <w:p w14:paraId="237A668E" w14:textId="29BD1820" w:rsidR="00AE0EC5" w:rsidRPr="0050010C" w:rsidRDefault="00AE0EC5" w:rsidP="00543E6C">
      <w:pPr>
        <w:pStyle w:val="NoSpacing"/>
        <w:rPr>
          <w:rFonts w:ascii="Arial" w:hAnsi="Arial" w:cs="Arial"/>
          <w:b/>
          <w:bCs/>
          <w:sz w:val="20"/>
          <w:szCs w:val="20"/>
          <w:u w:val="single"/>
        </w:rPr>
      </w:pPr>
    </w:p>
    <w:p w14:paraId="5653427D" w14:textId="23496B88" w:rsidR="00AE0EC5" w:rsidRPr="0050010C" w:rsidRDefault="00AE0EC5" w:rsidP="007460A4">
      <w:pPr>
        <w:pStyle w:val="NoSpacing"/>
        <w:jc w:val="both"/>
        <w:rPr>
          <w:rFonts w:ascii="Arial" w:hAnsi="Arial" w:cs="Arial"/>
          <w:sz w:val="20"/>
          <w:szCs w:val="20"/>
        </w:rPr>
      </w:pPr>
      <w:r w:rsidRPr="0050010C">
        <w:rPr>
          <w:rFonts w:ascii="Arial" w:hAnsi="Arial" w:cs="Arial"/>
          <w:sz w:val="20"/>
          <w:szCs w:val="20"/>
        </w:rPr>
        <w:t xml:space="preserve">GWPC’s main activities are driven principally by the responsibilities described previously, although certain issues tend to resurface periodically and require more attention.  However, items discussed at the monthly meetings </w:t>
      </w:r>
      <w:r w:rsidR="007460A4" w:rsidRPr="0050010C">
        <w:rPr>
          <w:rFonts w:ascii="Arial" w:hAnsi="Arial" w:cs="Arial"/>
          <w:sz w:val="20"/>
          <w:szCs w:val="20"/>
        </w:rPr>
        <w:t>tend</w:t>
      </w:r>
      <w:r w:rsidRPr="0050010C">
        <w:rPr>
          <w:rFonts w:ascii="Arial" w:hAnsi="Arial" w:cs="Arial"/>
          <w:sz w:val="20"/>
          <w:szCs w:val="20"/>
        </w:rPr>
        <w:t xml:space="preserve"> to fall within the </w:t>
      </w:r>
      <w:r w:rsidR="007460A4" w:rsidRPr="0050010C">
        <w:rPr>
          <w:rFonts w:ascii="Arial" w:hAnsi="Arial" w:cs="Arial"/>
          <w:sz w:val="20"/>
          <w:szCs w:val="20"/>
        </w:rPr>
        <w:t>broad</w:t>
      </w:r>
      <w:r w:rsidRPr="0050010C">
        <w:rPr>
          <w:rFonts w:ascii="Arial" w:hAnsi="Arial" w:cs="Arial"/>
          <w:sz w:val="20"/>
          <w:szCs w:val="20"/>
        </w:rPr>
        <w:t xml:space="preserve"> categories of </w:t>
      </w:r>
      <w:r w:rsidR="007460A4" w:rsidRPr="0050010C">
        <w:rPr>
          <w:rFonts w:ascii="Arial" w:hAnsi="Arial" w:cs="Arial"/>
          <w:sz w:val="20"/>
          <w:szCs w:val="20"/>
        </w:rPr>
        <w:t xml:space="preserve">planning, finances, recreation, </w:t>
      </w:r>
      <w:proofErr w:type="gramStart"/>
      <w:r w:rsidR="007460A4" w:rsidRPr="0050010C">
        <w:rPr>
          <w:rFonts w:ascii="Arial" w:hAnsi="Arial" w:cs="Arial"/>
          <w:sz w:val="20"/>
          <w:szCs w:val="20"/>
        </w:rPr>
        <w:t>highways</w:t>
      </w:r>
      <w:proofErr w:type="gramEnd"/>
      <w:r w:rsidR="007460A4" w:rsidRPr="0050010C">
        <w:rPr>
          <w:rFonts w:ascii="Arial" w:hAnsi="Arial" w:cs="Arial"/>
          <w:sz w:val="20"/>
          <w:szCs w:val="20"/>
        </w:rPr>
        <w:t xml:space="preserve"> and asset management.  A review of historical meeting minutes on the parish website offer</w:t>
      </w:r>
      <w:r w:rsidR="00D31F21" w:rsidRPr="0050010C">
        <w:rPr>
          <w:rFonts w:ascii="Arial" w:hAnsi="Arial" w:cs="Arial"/>
          <w:sz w:val="20"/>
          <w:szCs w:val="20"/>
        </w:rPr>
        <w:t>s</w:t>
      </w:r>
      <w:r w:rsidR="007460A4" w:rsidRPr="0050010C">
        <w:rPr>
          <w:rFonts w:ascii="Arial" w:hAnsi="Arial" w:cs="Arial"/>
          <w:sz w:val="20"/>
          <w:szCs w:val="20"/>
        </w:rPr>
        <w:t xml:space="preserve"> insight</w:t>
      </w:r>
      <w:r w:rsidR="00D31F21" w:rsidRPr="0050010C">
        <w:rPr>
          <w:rFonts w:ascii="Arial" w:hAnsi="Arial" w:cs="Arial"/>
          <w:sz w:val="20"/>
          <w:szCs w:val="20"/>
        </w:rPr>
        <w:t xml:space="preserve"> on the range of issues considered</w:t>
      </w:r>
      <w:r w:rsidR="007460A4" w:rsidRPr="0050010C">
        <w:rPr>
          <w:rStyle w:val="FootnoteReference"/>
          <w:rFonts w:ascii="Arial" w:hAnsi="Arial" w:cs="Arial"/>
          <w:sz w:val="20"/>
          <w:szCs w:val="20"/>
        </w:rPr>
        <w:footnoteReference w:id="26"/>
      </w:r>
      <w:r w:rsidR="007460A4" w:rsidRPr="0050010C">
        <w:rPr>
          <w:rFonts w:ascii="Arial" w:hAnsi="Arial" w:cs="Arial"/>
          <w:sz w:val="20"/>
          <w:szCs w:val="20"/>
        </w:rPr>
        <w:t xml:space="preserve">. </w:t>
      </w:r>
    </w:p>
    <w:p w14:paraId="1D855170" w14:textId="1E91F7DA" w:rsidR="00E03DF0" w:rsidRPr="0050010C" w:rsidRDefault="00E03DF0" w:rsidP="00543E6C">
      <w:pPr>
        <w:pStyle w:val="NoSpacing"/>
        <w:rPr>
          <w:rFonts w:ascii="Arial" w:hAnsi="Arial" w:cs="Arial"/>
          <w:b/>
          <w:bCs/>
          <w:sz w:val="20"/>
          <w:szCs w:val="20"/>
          <w:u w:val="single"/>
        </w:rPr>
      </w:pPr>
    </w:p>
    <w:p w14:paraId="0589CD7E" w14:textId="10E171F7" w:rsidR="00E03DF0" w:rsidRPr="0050010C" w:rsidRDefault="003F5E42" w:rsidP="00543E6C">
      <w:pPr>
        <w:pStyle w:val="NoSpacing"/>
        <w:rPr>
          <w:rFonts w:ascii="Arial" w:hAnsi="Arial" w:cs="Arial"/>
          <w:b/>
          <w:bCs/>
          <w:sz w:val="20"/>
          <w:szCs w:val="20"/>
          <w:u w:val="single"/>
        </w:rPr>
      </w:pPr>
      <w:r w:rsidRPr="0050010C">
        <w:rPr>
          <w:rFonts w:ascii="Arial" w:hAnsi="Arial" w:cs="Arial"/>
          <w:b/>
          <w:bCs/>
          <w:sz w:val="20"/>
          <w:szCs w:val="20"/>
          <w:u w:val="single"/>
        </w:rPr>
        <w:t>Do c</w:t>
      </w:r>
      <w:r w:rsidR="00E03DF0" w:rsidRPr="0050010C">
        <w:rPr>
          <w:rFonts w:ascii="Arial" w:hAnsi="Arial" w:cs="Arial"/>
          <w:b/>
          <w:bCs/>
          <w:sz w:val="20"/>
          <w:szCs w:val="20"/>
          <w:u w:val="single"/>
        </w:rPr>
        <w:t>ouncillor</w:t>
      </w:r>
      <w:r w:rsidRPr="0050010C">
        <w:rPr>
          <w:rFonts w:ascii="Arial" w:hAnsi="Arial" w:cs="Arial"/>
          <w:b/>
          <w:bCs/>
          <w:sz w:val="20"/>
          <w:szCs w:val="20"/>
          <w:u w:val="single"/>
        </w:rPr>
        <w:t>s receive training?</w:t>
      </w:r>
    </w:p>
    <w:p w14:paraId="2A4E3892" w14:textId="77777777" w:rsidR="00810139" w:rsidRPr="0050010C" w:rsidRDefault="00810139" w:rsidP="00543E6C">
      <w:pPr>
        <w:pStyle w:val="NoSpacing"/>
        <w:rPr>
          <w:rFonts w:ascii="Arial" w:hAnsi="Arial" w:cs="Arial"/>
          <w:sz w:val="20"/>
          <w:szCs w:val="20"/>
        </w:rPr>
      </w:pPr>
    </w:p>
    <w:p w14:paraId="0A1011BC" w14:textId="61F8AF2E" w:rsidR="003F5E42" w:rsidRPr="0050010C" w:rsidRDefault="003F5E42" w:rsidP="00160D19">
      <w:pPr>
        <w:pStyle w:val="NoSpacing"/>
        <w:jc w:val="both"/>
        <w:rPr>
          <w:rFonts w:ascii="Arial" w:hAnsi="Arial" w:cs="Arial"/>
          <w:sz w:val="20"/>
          <w:szCs w:val="20"/>
        </w:rPr>
      </w:pPr>
      <w:r w:rsidRPr="0050010C">
        <w:rPr>
          <w:rFonts w:ascii="Arial" w:hAnsi="Arial" w:cs="Arial"/>
          <w:sz w:val="20"/>
          <w:szCs w:val="20"/>
        </w:rPr>
        <w:t>EALC provide tailored training and educational courses to Council Chairs, Councillors and Clerks on a range of topics</w:t>
      </w:r>
      <w:r w:rsidRPr="0050010C">
        <w:rPr>
          <w:rStyle w:val="FootnoteReference"/>
          <w:rFonts w:ascii="Arial" w:hAnsi="Arial" w:cs="Arial"/>
          <w:sz w:val="20"/>
          <w:szCs w:val="20"/>
        </w:rPr>
        <w:footnoteReference w:id="27"/>
      </w:r>
      <w:r w:rsidRPr="0050010C">
        <w:rPr>
          <w:rFonts w:ascii="Arial" w:hAnsi="Arial" w:cs="Arial"/>
          <w:sz w:val="20"/>
          <w:szCs w:val="20"/>
        </w:rPr>
        <w:t>.</w:t>
      </w:r>
      <w:r w:rsidR="00D31F21" w:rsidRPr="0050010C">
        <w:rPr>
          <w:rFonts w:ascii="Arial" w:hAnsi="Arial" w:cs="Arial"/>
          <w:sz w:val="20"/>
          <w:szCs w:val="20"/>
        </w:rPr>
        <w:t xml:space="preserve">  The cost of these courses </w:t>
      </w:r>
      <w:proofErr w:type="gramStart"/>
      <w:r w:rsidR="00D31F21" w:rsidRPr="0050010C">
        <w:rPr>
          <w:rFonts w:ascii="Arial" w:hAnsi="Arial" w:cs="Arial"/>
          <w:sz w:val="20"/>
          <w:szCs w:val="20"/>
        </w:rPr>
        <w:t>are</w:t>
      </w:r>
      <w:proofErr w:type="gramEnd"/>
      <w:r w:rsidR="00D31F21" w:rsidRPr="0050010C">
        <w:rPr>
          <w:rFonts w:ascii="Arial" w:hAnsi="Arial" w:cs="Arial"/>
          <w:sz w:val="20"/>
          <w:szCs w:val="20"/>
        </w:rPr>
        <w:t xml:space="preserve"> paid for by the Council using its agreed training budget.</w:t>
      </w:r>
      <w:r w:rsidR="000D10DC">
        <w:rPr>
          <w:rFonts w:ascii="Arial" w:hAnsi="Arial" w:cs="Arial"/>
          <w:sz w:val="20"/>
          <w:szCs w:val="20"/>
        </w:rPr>
        <w:t xml:space="preserve">  In addition, all councillors are </w:t>
      </w:r>
      <w:r w:rsidR="004A0577">
        <w:rPr>
          <w:rFonts w:ascii="Arial" w:hAnsi="Arial" w:cs="Arial"/>
          <w:sz w:val="20"/>
          <w:szCs w:val="20"/>
        </w:rPr>
        <w:t>required</w:t>
      </w:r>
      <w:r w:rsidR="000D10DC">
        <w:rPr>
          <w:rFonts w:ascii="Arial" w:hAnsi="Arial" w:cs="Arial"/>
          <w:sz w:val="20"/>
          <w:szCs w:val="20"/>
        </w:rPr>
        <w:t xml:space="preserve"> to attend </w:t>
      </w:r>
      <w:r w:rsidR="004A0577">
        <w:rPr>
          <w:rFonts w:ascii="Arial" w:hAnsi="Arial" w:cs="Arial"/>
          <w:sz w:val="20"/>
          <w:szCs w:val="20"/>
        </w:rPr>
        <w:t>any and all mandatory training modules introduced by higher authorities.</w:t>
      </w:r>
    </w:p>
    <w:p w14:paraId="36B24268" w14:textId="6FAA6CD7" w:rsidR="003F5E42" w:rsidRPr="0050010C" w:rsidRDefault="003F5E42" w:rsidP="00543E6C">
      <w:pPr>
        <w:pStyle w:val="NoSpacing"/>
        <w:rPr>
          <w:rFonts w:ascii="Arial" w:hAnsi="Arial" w:cs="Arial"/>
          <w:sz w:val="20"/>
          <w:szCs w:val="20"/>
        </w:rPr>
      </w:pPr>
    </w:p>
    <w:p w14:paraId="5C7A6C80" w14:textId="7A344888" w:rsidR="00D31F21" w:rsidRPr="0050010C" w:rsidRDefault="003F5E42" w:rsidP="00D31F21">
      <w:pPr>
        <w:pStyle w:val="NoSpacing"/>
        <w:rPr>
          <w:rFonts w:ascii="Arial" w:hAnsi="Arial" w:cs="Arial"/>
          <w:b/>
          <w:bCs/>
          <w:sz w:val="20"/>
          <w:szCs w:val="20"/>
          <w:u w:val="single"/>
        </w:rPr>
      </w:pPr>
      <w:r w:rsidRPr="0050010C">
        <w:rPr>
          <w:rFonts w:ascii="Arial" w:hAnsi="Arial" w:cs="Arial"/>
          <w:b/>
          <w:bCs/>
          <w:sz w:val="20"/>
          <w:szCs w:val="20"/>
          <w:u w:val="single"/>
        </w:rPr>
        <w:t>Useful websites:</w:t>
      </w:r>
    </w:p>
    <w:p w14:paraId="4A474E0D" w14:textId="77777777" w:rsidR="00D31F21" w:rsidRPr="0050010C" w:rsidRDefault="00D31F21" w:rsidP="00D31F21">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689"/>
        <w:gridCol w:w="6327"/>
      </w:tblGrid>
      <w:tr w:rsidR="00D31F21" w:rsidRPr="0050010C" w14:paraId="4B89C5E5" w14:textId="77777777" w:rsidTr="00D31F21">
        <w:tc>
          <w:tcPr>
            <w:tcW w:w="2689" w:type="dxa"/>
            <w:vAlign w:val="center"/>
          </w:tcPr>
          <w:p w14:paraId="6E57B95A" w14:textId="7D439720" w:rsidR="00D31F21" w:rsidRPr="0050010C" w:rsidRDefault="00D31F21" w:rsidP="00D31F21">
            <w:pPr>
              <w:pStyle w:val="NoSpacing"/>
              <w:rPr>
                <w:rFonts w:ascii="Arial" w:hAnsi="Arial" w:cs="Arial"/>
                <w:sz w:val="20"/>
                <w:szCs w:val="20"/>
              </w:rPr>
            </w:pPr>
            <w:r w:rsidRPr="0050010C">
              <w:rPr>
                <w:rFonts w:ascii="Arial" w:hAnsi="Arial" w:cs="Arial"/>
                <w:sz w:val="20"/>
                <w:szCs w:val="20"/>
              </w:rPr>
              <w:t>Great Waltham Parish Council</w:t>
            </w:r>
          </w:p>
        </w:tc>
        <w:tc>
          <w:tcPr>
            <w:tcW w:w="6327" w:type="dxa"/>
            <w:vAlign w:val="center"/>
          </w:tcPr>
          <w:p w14:paraId="366E9653" w14:textId="417BF3EF" w:rsidR="00D31F21" w:rsidRPr="0050010C" w:rsidRDefault="00D31F21" w:rsidP="00D31F21">
            <w:pPr>
              <w:pStyle w:val="NoSpacing"/>
              <w:rPr>
                <w:rFonts w:ascii="Arial" w:hAnsi="Arial" w:cs="Arial"/>
                <w:sz w:val="20"/>
                <w:szCs w:val="20"/>
              </w:rPr>
            </w:pPr>
            <w:r w:rsidRPr="0050010C">
              <w:rPr>
                <w:rFonts w:ascii="Arial" w:hAnsi="Arial" w:cs="Arial"/>
                <w:sz w:val="20"/>
                <w:szCs w:val="20"/>
              </w:rPr>
              <w:t>e-voice.org.uk/greatwalthamparish/</w:t>
            </w:r>
          </w:p>
        </w:tc>
      </w:tr>
      <w:tr w:rsidR="00D31F21" w:rsidRPr="0050010C" w14:paraId="561DCDF5" w14:textId="77777777" w:rsidTr="00D31F21">
        <w:tc>
          <w:tcPr>
            <w:tcW w:w="2689" w:type="dxa"/>
            <w:vAlign w:val="center"/>
          </w:tcPr>
          <w:p w14:paraId="7F79B090" w14:textId="2F605C61" w:rsidR="00D31F21" w:rsidRPr="0050010C" w:rsidRDefault="00D31F21" w:rsidP="00D31F21">
            <w:pPr>
              <w:pStyle w:val="NoSpacing"/>
              <w:rPr>
                <w:rFonts w:ascii="Arial" w:hAnsi="Arial" w:cs="Arial"/>
                <w:sz w:val="20"/>
                <w:szCs w:val="20"/>
              </w:rPr>
            </w:pPr>
            <w:r w:rsidRPr="0050010C">
              <w:rPr>
                <w:rFonts w:ascii="Arial" w:hAnsi="Arial" w:cs="Arial"/>
                <w:sz w:val="20"/>
                <w:szCs w:val="20"/>
              </w:rPr>
              <w:t>National Association of Local Councils (NALC)</w:t>
            </w:r>
          </w:p>
        </w:tc>
        <w:tc>
          <w:tcPr>
            <w:tcW w:w="6327" w:type="dxa"/>
            <w:vAlign w:val="center"/>
          </w:tcPr>
          <w:p w14:paraId="7A77845D" w14:textId="5256316F" w:rsidR="00D31F21" w:rsidRPr="0050010C" w:rsidRDefault="00D31F21" w:rsidP="00D31F21">
            <w:pPr>
              <w:pStyle w:val="NoSpacing"/>
              <w:rPr>
                <w:rFonts w:ascii="Arial" w:hAnsi="Arial" w:cs="Arial"/>
                <w:sz w:val="20"/>
                <w:szCs w:val="20"/>
              </w:rPr>
            </w:pPr>
            <w:r w:rsidRPr="0050010C">
              <w:rPr>
                <w:rFonts w:ascii="Arial" w:hAnsi="Arial" w:cs="Arial"/>
                <w:sz w:val="20"/>
                <w:szCs w:val="20"/>
              </w:rPr>
              <w:t>www.nalc.gov.uk</w:t>
            </w:r>
          </w:p>
        </w:tc>
      </w:tr>
      <w:tr w:rsidR="00D31F21" w:rsidRPr="0050010C" w14:paraId="4909A5D2" w14:textId="77777777" w:rsidTr="00D31F21">
        <w:tc>
          <w:tcPr>
            <w:tcW w:w="2689" w:type="dxa"/>
            <w:vAlign w:val="center"/>
          </w:tcPr>
          <w:p w14:paraId="507318AE" w14:textId="2396046D" w:rsidR="00D31F21" w:rsidRPr="0050010C" w:rsidRDefault="00D31F21" w:rsidP="00D31F21">
            <w:pPr>
              <w:pStyle w:val="NoSpacing"/>
              <w:rPr>
                <w:rFonts w:ascii="Arial" w:hAnsi="Arial" w:cs="Arial"/>
                <w:sz w:val="20"/>
                <w:szCs w:val="20"/>
              </w:rPr>
            </w:pPr>
            <w:r w:rsidRPr="0050010C">
              <w:rPr>
                <w:rFonts w:ascii="Arial" w:hAnsi="Arial" w:cs="Arial"/>
                <w:sz w:val="20"/>
                <w:szCs w:val="20"/>
              </w:rPr>
              <w:t>Essex Association of Local Councils (EALC)</w:t>
            </w:r>
          </w:p>
        </w:tc>
        <w:tc>
          <w:tcPr>
            <w:tcW w:w="6327" w:type="dxa"/>
            <w:vAlign w:val="center"/>
          </w:tcPr>
          <w:p w14:paraId="6A869B88" w14:textId="05C5547C" w:rsidR="00D31F21" w:rsidRPr="0050010C" w:rsidRDefault="00D31F21" w:rsidP="00D31F21">
            <w:pPr>
              <w:pStyle w:val="NoSpacing"/>
              <w:rPr>
                <w:rFonts w:ascii="Arial" w:hAnsi="Arial" w:cs="Arial"/>
                <w:sz w:val="20"/>
                <w:szCs w:val="20"/>
              </w:rPr>
            </w:pPr>
            <w:r w:rsidRPr="0050010C">
              <w:rPr>
                <w:rFonts w:ascii="Arial" w:hAnsi="Arial" w:cs="Arial"/>
                <w:sz w:val="20"/>
                <w:szCs w:val="20"/>
              </w:rPr>
              <w:t>www.ealc.gov.uk</w:t>
            </w:r>
          </w:p>
        </w:tc>
      </w:tr>
      <w:tr w:rsidR="00D31F21" w:rsidRPr="0050010C" w14:paraId="5AFE7173" w14:textId="77777777" w:rsidTr="00D31F21">
        <w:tc>
          <w:tcPr>
            <w:tcW w:w="2689" w:type="dxa"/>
            <w:vAlign w:val="center"/>
          </w:tcPr>
          <w:p w14:paraId="122B34F8" w14:textId="1E96AABB" w:rsidR="00D31F21" w:rsidRPr="0050010C" w:rsidRDefault="00D31F21" w:rsidP="00D31F21">
            <w:pPr>
              <w:pStyle w:val="NoSpacing"/>
              <w:rPr>
                <w:rFonts w:ascii="Arial" w:hAnsi="Arial" w:cs="Arial"/>
                <w:sz w:val="20"/>
                <w:szCs w:val="20"/>
              </w:rPr>
            </w:pPr>
            <w:r w:rsidRPr="0050010C">
              <w:rPr>
                <w:rFonts w:ascii="Arial" w:hAnsi="Arial" w:cs="Arial"/>
                <w:sz w:val="20"/>
                <w:szCs w:val="20"/>
              </w:rPr>
              <w:t>The Electoral Commission</w:t>
            </w:r>
          </w:p>
        </w:tc>
        <w:tc>
          <w:tcPr>
            <w:tcW w:w="6327" w:type="dxa"/>
            <w:vAlign w:val="center"/>
          </w:tcPr>
          <w:p w14:paraId="1E9BD31B" w14:textId="296A2B78" w:rsidR="00D31F21" w:rsidRPr="0050010C" w:rsidRDefault="00000000" w:rsidP="00D31F21">
            <w:pPr>
              <w:pStyle w:val="NoSpacing"/>
              <w:rPr>
                <w:rFonts w:ascii="Arial" w:hAnsi="Arial" w:cs="Arial"/>
                <w:sz w:val="20"/>
                <w:szCs w:val="20"/>
              </w:rPr>
            </w:pPr>
            <w:hyperlink r:id="rId10" w:history="1">
              <w:r w:rsidR="00D31F21" w:rsidRPr="0050010C">
                <w:rPr>
                  <w:rStyle w:val="Hyperlink"/>
                  <w:rFonts w:ascii="Arial" w:hAnsi="Arial" w:cs="Arial"/>
                  <w:color w:val="auto"/>
                  <w:sz w:val="20"/>
                  <w:szCs w:val="20"/>
                  <w:u w:val="none"/>
                </w:rPr>
                <w:t>www.electoralcommission.org.uk</w:t>
              </w:r>
            </w:hyperlink>
          </w:p>
        </w:tc>
      </w:tr>
      <w:tr w:rsidR="00D31F21" w:rsidRPr="0050010C" w14:paraId="02A3F164" w14:textId="77777777" w:rsidTr="00D31F21">
        <w:tc>
          <w:tcPr>
            <w:tcW w:w="2689" w:type="dxa"/>
            <w:vAlign w:val="center"/>
          </w:tcPr>
          <w:p w14:paraId="6E531CEB" w14:textId="2CAA22AC" w:rsidR="00D31F21" w:rsidRPr="0050010C" w:rsidRDefault="00D31F21" w:rsidP="00D31F21">
            <w:pPr>
              <w:pStyle w:val="NoSpacing"/>
              <w:rPr>
                <w:rFonts w:ascii="Arial" w:hAnsi="Arial" w:cs="Arial"/>
                <w:sz w:val="20"/>
                <w:szCs w:val="20"/>
              </w:rPr>
            </w:pPr>
            <w:r w:rsidRPr="0050010C">
              <w:rPr>
                <w:rFonts w:ascii="Arial" w:hAnsi="Arial" w:cs="Arial"/>
                <w:sz w:val="20"/>
                <w:szCs w:val="20"/>
              </w:rPr>
              <w:t>Chelmsford City Council – planning application enquiries search facility</w:t>
            </w:r>
          </w:p>
        </w:tc>
        <w:tc>
          <w:tcPr>
            <w:tcW w:w="6327" w:type="dxa"/>
            <w:vAlign w:val="center"/>
          </w:tcPr>
          <w:p w14:paraId="058962E7" w14:textId="4EF683D0" w:rsidR="00D31F21" w:rsidRPr="0050010C" w:rsidRDefault="00000000" w:rsidP="00D31F21">
            <w:pPr>
              <w:pStyle w:val="NoSpacing"/>
              <w:rPr>
                <w:rFonts w:ascii="Arial" w:hAnsi="Arial" w:cs="Arial"/>
                <w:sz w:val="20"/>
                <w:szCs w:val="20"/>
              </w:rPr>
            </w:pPr>
            <w:hyperlink r:id="rId11" w:history="1">
              <w:r w:rsidR="00D31F21" w:rsidRPr="0050010C">
                <w:rPr>
                  <w:rStyle w:val="Hyperlink"/>
                  <w:rFonts w:ascii="Arial" w:hAnsi="Arial" w:cs="Arial"/>
                  <w:color w:val="auto"/>
                  <w:sz w:val="20"/>
                  <w:szCs w:val="20"/>
                  <w:u w:val="none"/>
                </w:rPr>
                <w:t>https://publicaccess.chelmsford.gov.uk/</w:t>
              </w:r>
            </w:hyperlink>
            <w:r w:rsidR="00D31F21" w:rsidRPr="0050010C">
              <w:rPr>
                <w:rFonts w:ascii="Arial" w:hAnsi="Arial" w:cs="Arial"/>
                <w:sz w:val="20"/>
                <w:szCs w:val="20"/>
              </w:rPr>
              <w:t>online-applications/search.do</w:t>
            </w:r>
          </w:p>
        </w:tc>
      </w:tr>
    </w:tbl>
    <w:p w14:paraId="082B3D50" w14:textId="43DEF958" w:rsidR="00B31EFF" w:rsidRPr="0050010C" w:rsidRDefault="00B31EFF" w:rsidP="00543E6C">
      <w:pPr>
        <w:pStyle w:val="NoSpacing"/>
        <w:rPr>
          <w:rFonts w:ascii="Arial" w:hAnsi="Arial" w:cs="Arial"/>
          <w:b/>
          <w:bCs/>
          <w:sz w:val="20"/>
          <w:szCs w:val="20"/>
          <w:u w:val="single"/>
        </w:rPr>
      </w:pPr>
      <w:r w:rsidRPr="00D31F21">
        <w:br w:type="page"/>
      </w:r>
      <w:r w:rsidRPr="0050010C">
        <w:rPr>
          <w:rFonts w:ascii="Arial" w:hAnsi="Arial" w:cs="Arial"/>
          <w:b/>
          <w:bCs/>
          <w:sz w:val="20"/>
          <w:szCs w:val="20"/>
          <w:u w:val="single"/>
        </w:rPr>
        <w:lastRenderedPageBreak/>
        <w:t>Appendix</w:t>
      </w:r>
    </w:p>
    <w:p w14:paraId="054DB176" w14:textId="109DBB56" w:rsidR="00B31EFF" w:rsidRPr="0050010C" w:rsidRDefault="00B31EFF" w:rsidP="00543E6C">
      <w:pPr>
        <w:pStyle w:val="NoSpacing"/>
        <w:rPr>
          <w:rFonts w:ascii="Arial" w:hAnsi="Arial" w:cs="Arial"/>
          <w:b/>
          <w:bCs/>
          <w:sz w:val="20"/>
          <w:szCs w:val="20"/>
          <w:u w:val="single"/>
        </w:rPr>
      </w:pPr>
    </w:p>
    <w:p w14:paraId="0E287FF4" w14:textId="14635738" w:rsidR="00B31EFF" w:rsidRPr="0050010C" w:rsidRDefault="00B31EFF" w:rsidP="00543E6C">
      <w:pPr>
        <w:pStyle w:val="NoSpacing"/>
        <w:rPr>
          <w:rFonts w:ascii="Arial" w:hAnsi="Arial" w:cs="Arial"/>
          <w:b/>
          <w:bCs/>
          <w:sz w:val="20"/>
          <w:szCs w:val="20"/>
          <w:u w:val="single"/>
        </w:rPr>
      </w:pPr>
      <w:r w:rsidRPr="0050010C">
        <w:rPr>
          <w:rFonts w:ascii="Arial" w:hAnsi="Arial" w:cs="Arial"/>
          <w:b/>
          <w:bCs/>
          <w:sz w:val="20"/>
          <w:szCs w:val="20"/>
          <w:u w:val="single"/>
        </w:rPr>
        <w:t xml:space="preserve">Division of responsibilities at county, </w:t>
      </w:r>
      <w:proofErr w:type="gramStart"/>
      <w:r w:rsidRPr="0050010C">
        <w:rPr>
          <w:rFonts w:ascii="Arial" w:hAnsi="Arial" w:cs="Arial"/>
          <w:b/>
          <w:bCs/>
          <w:sz w:val="20"/>
          <w:szCs w:val="20"/>
          <w:u w:val="single"/>
        </w:rPr>
        <w:t>city</w:t>
      </w:r>
      <w:proofErr w:type="gramEnd"/>
      <w:r w:rsidRPr="0050010C">
        <w:rPr>
          <w:rFonts w:ascii="Arial" w:hAnsi="Arial" w:cs="Arial"/>
          <w:b/>
          <w:bCs/>
          <w:sz w:val="20"/>
          <w:szCs w:val="20"/>
          <w:u w:val="single"/>
        </w:rPr>
        <w:t xml:space="preserve"> and parish levels.</w:t>
      </w:r>
    </w:p>
    <w:p w14:paraId="388472C7" w14:textId="4C3416BB" w:rsidR="00B31EFF" w:rsidRDefault="00B31EFF" w:rsidP="00543E6C">
      <w:pPr>
        <w:pStyle w:val="NoSpacing"/>
      </w:pPr>
    </w:p>
    <w:p w14:paraId="197E2850" w14:textId="5D6C319A" w:rsidR="008704D6" w:rsidRDefault="00B31EFF" w:rsidP="0050010C">
      <w:pPr>
        <w:pStyle w:val="NoSpacing"/>
        <w:jc w:val="center"/>
      </w:pPr>
      <w:r w:rsidRPr="00B31EFF">
        <w:rPr>
          <w:noProof/>
        </w:rPr>
        <w:drawing>
          <wp:inline distT="0" distB="0" distL="0" distR="0" wp14:anchorId="39B63E30" wp14:editId="6CD1F3C3">
            <wp:extent cx="4464987" cy="8119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5892" cy="8157124"/>
                    </a:xfrm>
                    <a:prstGeom prst="rect">
                      <a:avLst/>
                    </a:prstGeom>
                    <a:noFill/>
                    <a:ln>
                      <a:noFill/>
                    </a:ln>
                  </pic:spPr>
                </pic:pic>
              </a:graphicData>
            </a:graphic>
          </wp:inline>
        </w:drawing>
      </w:r>
    </w:p>
    <w:sectPr w:rsidR="008704D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E8174" w14:textId="77777777" w:rsidR="00452F21" w:rsidRDefault="00452F21" w:rsidP="00401A62">
      <w:pPr>
        <w:spacing w:after="0" w:line="240" w:lineRule="auto"/>
      </w:pPr>
      <w:r>
        <w:separator/>
      </w:r>
    </w:p>
  </w:endnote>
  <w:endnote w:type="continuationSeparator" w:id="0">
    <w:p w14:paraId="56F73AA0" w14:textId="77777777" w:rsidR="00452F21" w:rsidRDefault="00452F21" w:rsidP="0040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ckwell">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3763" w14:textId="77777777" w:rsidR="00160D19" w:rsidRDefault="00160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574535"/>
      <w:docPartObj>
        <w:docPartGallery w:val="Page Numbers (Bottom of Page)"/>
        <w:docPartUnique/>
      </w:docPartObj>
    </w:sdtPr>
    <w:sdtEndPr>
      <w:rPr>
        <w:rFonts w:ascii="Garamond" w:hAnsi="Garamond"/>
        <w:noProof/>
        <w:sz w:val="20"/>
        <w:szCs w:val="20"/>
      </w:rPr>
    </w:sdtEndPr>
    <w:sdtContent>
      <w:p w14:paraId="324142E1" w14:textId="45E95A2B" w:rsidR="00B31EFF" w:rsidRPr="00B31EFF" w:rsidRDefault="00B31EFF" w:rsidP="00B31EFF">
        <w:pPr>
          <w:pStyle w:val="Footer"/>
          <w:pBdr>
            <w:top w:val="single" w:sz="4" w:space="1" w:color="auto"/>
          </w:pBdr>
          <w:jc w:val="center"/>
          <w:rPr>
            <w:rFonts w:ascii="Garamond" w:hAnsi="Garamond"/>
            <w:sz w:val="20"/>
            <w:szCs w:val="20"/>
          </w:rPr>
        </w:pPr>
        <w:r w:rsidRPr="00B31EFF">
          <w:rPr>
            <w:rFonts w:ascii="Garamond" w:hAnsi="Garamond"/>
            <w:sz w:val="20"/>
            <w:szCs w:val="20"/>
          </w:rPr>
          <w:fldChar w:fldCharType="begin"/>
        </w:r>
        <w:r w:rsidRPr="00B31EFF">
          <w:rPr>
            <w:rFonts w:ascii="Garamond" w:hAnsi="Garamond"/>
            <w:sz w:val="20"/>
            <w:szCs w:val="20"/>
          </w:rPr>
          <w:instrText xml:space="preserve"> PAGE   \* MERGEFORMAT </w:instrText>
        </w:r>
        <w:r w:rsidRPr="00B31EFF">
          <w:rPr>
            <w:rFonts w:ascii="Garamond" w:hAnsi="Garamond"/>
            <w:sz w:val="20"/>
            <w:szCs w:val="20"/>
          </w:rPr>
          <w:fldChar w:fldCharType="separate"/>
        </w:r>
        <w:r w:rsidRPr="00B31EFF">
          <w:rPr>
            <w:rFonts w:ascii="Garamond" w:hAnsi="Garamond"/>
            <w:noProof/>
            <w:sz w:val="20"/>
            <w:szCs w:val="20"/>
          </w:rPr>
          <w:t>2</w:t>
        </w:r>
        <w:r w:rsidRPr="00B31EFF">
          <w:rPr>
            <w:rFonts w:ascii="Garamond" w:hAnsi="Garamond"/>
            <w:noProof/>
            <w:sz w:val="20"/>
            <w:szCs w:val="20"/>
          </w:rPr>
          <w:fldChar w:fldCharType="end"/>
        </w:r>
      </w:p>
    </w:sdtContent>
  </w:sdt>
  <w:p w14:paraId="34F8E320" w14:textId="77777777" w:rsidR="00B31EFF" w:rsidRDefault="00B31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5680" w14:textId="77777777" w:rsidR="00160D19" w:rsidRDefault="0016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248D" w14:textId="77777777" w:rsidR="00452F21" w:rsidRDefault="00452F21" w:rsidP="00401A62">
      <w:pPr>
        <w:spacing w:after="0" w:line="240" w:lineRule="auto"/>
      </w:pPr>
      <w:r>
        <w:separator/>
      </w:r>
    </w:p>
  </w:footnote>
  <w:footnote w:type="continuationSeparator" w:id="0">
    <w:p w14:paraId="5BBAAC7F" w14:textId="77777777" w:rsidR="00452F21" w:rsidRDefault="00452F21" w:rsidP="00401A62">
      <w:pPr>
        <w:spacing w:after="0" w:line="240" w:lineRule="auto"/>
      </w:pPr>
      <w:r>
        <w:continuationSeparator/>
      </w:r>
    </w:p>
  </w:footnote>
  <w:footnote w:id="1">
    <w:p w14:paraId="4A4490AB" w14:textId="7E2B5C80" w:rsidR="001B0A83" w:rsidRPr="0050010C" w:rsidRDefault="001B0A83" w:rsidP="008A4275">
      <w:pPr>
        <w:pStyle w:val="FootnoteText"/>
        <w:ind w:left="113" w:hanging="113"/>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National Association of Local Councils (NALC) (20</w:t>
      </w:r>
      <w:r w:rsidR="0050010C">
        <w:rPr>
          <w:rFonts w:ascii="Arial" w:hAnsi="Arial" w:cs="Arial"/>
          <w:sz w:val="16"/>
          <w:szCs w:val="16"/>
        </w:rPr>
        <w:t>23</w:t>
      </w:r>
      <w:r w:rsidRPr="0050010C">
        <w:rPr>
          <w:rFonts w:ascii="Arial" w:hAnsi="Arial" w:cs="Arial"/>
          <w:sz w:val="16"/>
          <w:szCs w:val="16"/>
        </w:rPr>
        <w:t xml:space="preserve">), </w:t>
      </w:r>
      <w:r w:rsidRPr="0050010C">
        <w:rPr>
          <w:rFonts w:ascii="Arial" w:hAnsi="Arial" w:cs="Arial"/>
          <w:i/>
          <w:iCs/>
          <w:sz w:val="16"/>
          <w:szCs w:val="16"/>
        </w:rPr>
        <w:t>About local councils</w:t>
      </w:r>
      <w:r w:rsidRPr="0050010C">
        <w:rPr>
          <w:rFonts w:ascii="Arial" w:hAnsi="Arial" w:cs="Arial"/>
          <w:sz w:val="16"/>
          <w:szCs w:val="16"/>
        </w:rPr>
        <w:t xml:space="preserve">.  Available at:  </w:t>
      </w:r>
      <w:hyperlink r:id="rId1" w:history="1">
        <w:r w:rsidRPr="0050010C">
          <w:rPr>
            <w:rStyle w:val="Hyperlink"/>
            <w:rFonts w:ascii="Arial" w:hAnsi="Arial" w:cs="Arial"/>
            <w:color w:val="auto"/>
            <w:sz w:val="16"/>
            <w:szCs w:val="16"/>
            <w:u w:val="none"/>
          </w:rPr>
          <w:t>https://www.nalc.gov.uk/about-local-councils</w:t>
        </w:r>
      </w:hyperlink>
      <w:r w:rsidRPr="0050010C">
        <w:rPr>
          <w:rFonts w:ascii="Arial" w:hAnsi="Arial" w:cs="Arial"/>
          <w:sz w:val="16"/>
          <w:szCs w:val="16"/>
        </w:rPr>
        <w:t xml:space="preserve">.  (Accessed </w:t>
      </w:r>
      <w:r w:rsidR="0050010C">
        <w:rPr>
          <w:rFonts w:ascii="Arial" w:hAnsi="Arial" w:cs="Arial"/>
          <w:sz w:val="16"/>
          <w:szCs w:val="16"/>
        </w:rPr>
        <w:t>15</w:t>
      </w:r>
      <w:r w:rsidR="0050010C" w:rsidRPr="0050010C">
        <w:rPr>
          <w:rFonts w:ascii="Arial" w:hAnsi="Arial" w:cs="Arial"/>
          <w:sz w:val="16"/>
          <w:szCs w:val="16"/>
          <w:vertAlign w:val="superscript"/>
        </w:rPr>
        <w:t>th</w:t>
      </w:r>
      <w:r w:rsidR="0050010C">
        <w:rPr>
          <w:rFonts w:ascii="Arial" w:hAnsi="Arial" w:cs="Arial"/>
          <w:sz w:val="16"/>
          <w:szCs w:val="16"/>
        </w:rPr>
        <w:t xml:space="preserve"> April 2023</w:t>
      </w:r>
      <w:r w:rsidRPr="0050010C">
        <w:rPr>
          <w:rFonts w:ascii="Arial" w:hAnsi="Arial" w:cs="Arial"/>
          <w:sz w:val="16"/>
          <w:szCs w:val="16"/>
        </w:rPr>
        <w:t>).</w:t>
      </w:r>
    </w:p>
  </w:footnote>
  <w:footnote w:id="2">
    <w:p w14:paraId="359C4A1C" w14:textId="5B013ED4" w:rsidR="001B0A83" w:rsidRPr="0050010C" w:rsidRDefault="001B0A83" w:rsidP="008A4275">
      <w:pPr>
        <w:pStyle w:val="FootnoteText"/>
        <w:ind w:left="113" w:hanging="113"/>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Local Government Association (2018), </w:t>
      </w:r>
      <w:r w:rsidRPr="0050010C">
        <w:rPr>
          <w:rFonts w:ascii="Arial" w:hAnsi="Arial" w:cs="Arial"/>
          <w:i/>
          <w:iCs/>
          <w:sz w:val="16"/>
          <w:szCs w:val="16"/>
        </w:rPr>
        <w:t>A councillor’s workbook on working with town and parish councils</w:t>
      </w:r>
      <w:r w:rsidR="008A4275">
        <w:rPr>
          <w:rFonts w:ascii="Arial" w:hAnsi="Arial" w:cs="Arial"/>
          <w:sz w:val="16"/>
          <w:szCs w:val="16"/>
        </w:rPr>
        <w:t xml:space="preserve">, p.4.  </w:t>
      </w:r>
      <w:r w:rsidRPr="0050010C">
        <w:rPr>
          <w:rFonts w:ascii="Arial" w:hAnsi="Arial" w:cs="Arial"/>
          <w:sz w:val="16"/>
          <w:szCs w:val="16"/>
        </w:rPr>
        <w:t xml:space="preserve">Available at: </w:t>
      </w:r>
      <w:hyperlink r:id="rId2" w:history="1">
        <w:r w:rsidRPr="0050010C">
          <w:rPr>
            <w:rStyle w:val="Hyperlink"/>
            <w:rFonts w:ascii="Arial" w:hAnsi="Arial" w:cs="Arial"/>
            <w:color w:val="auto"/>
            <w:sz w:val="16"/>
            <w:szCs w:val="16"/>
            <w:u w:val="none"/>
          </w:rPr>
          <w:t>https://www.local.gov.uk/sites/default/files/documents/11.136%20A%20Councillor%27s%20Workbook%20on%20town%20and%20parish%20councils.pdf</w:t>
        </w:r>
      </w:hyperlink>
      <w:r w:rsidRPr="0050010C">
        <w:rPr>
          <w:rFonts w:ascii="Arial" w:hAnsi="Arial" w:cs="Arial"/>
          <w:sz w:val="16"/>
          <w:szCs w:val="16"/>
        </w:rPr>
        <w:t xml:space="preserve">.  (Accessed </w:t>
      </w:r>
      <w:r w:rsidR="008A4275">
        <w:rPr>
          <w:rFonts w:ascii="Arial" w:hAnsi="Arial" w:cs="Arial"/>
          <w:sz w:val="16"/>
          <w:szCs w:val="16"/>
        </w:rPr>
        <w:t>15</w:t>
      </w:r>
      <w:r w:rsidR="008A4275" w:rsidRPr="008A4275">
        <w:rPr>
          <w:rFonts w:ascii="Arial" w:hAnsi="Arial" w:cs="Arial"/>
          <w:sz w:val="16"/>
          <w:szCs w:val="16"/>
          <w:vertAlign w:val="superscript"/>
        </w:rPr>
        <w:t>th</w:t>
      </w:r>
      <w:r w:rsidR="008A4275">
        <w:rPr>
          <w:rFonts w:ascii="Arial" w:hAnsi="Arial" w:cs="Arial"/>
          <w:sz w:val="16"/>
          <w:szCs w:val="16"/>
        </w:rPr>
        <w:t xml:space="preserve"> April 2023</w:t>
      </w:r>
      <w:r w:rsidRPr="0050010C">
        <w:rPr>
          <w:rFonts w:ascii="Arial" w:hAnsi="Arial" w:cs="Arial"/>
          <w:sz w:val="16"/>
          <w:szCs w:val="16"/>
        </w:rPr>
        <w:t>).</w:t>
      </w:r>
    </w:p>
  </w:footnote>
  <w:footnote w:id="3">
    <w:p w14:paraId="74FE51DB" w14:textId="3B4084D2" w:rsidR="001B0A83" w:rsidRPr="0050010C" w:rsidRDefault="001B0A83" w:rsidP="008A4275">
      <w:pPr>
        <w:pStyle w:val="FootnoteText"/>
        <w:ind w:left="113" w:hanging="113"/>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NALC, </w:t>
      </w:r>
      <w:proofErr w:type="gramStart"/>
      <w:r w:rsidRPr="0050010C">
        <w:rPr>
          <w:rFonts w:ascii="Arial" w:hAnsi="Arial" w:cs="Arial"/>
          <w:i/>
          <w:iCs/>
          <w:sz w:val="16"/>
          <w:szCs w:val="16"/>
        </w:rPr>
        <w:t>About</w:t>
      </w:r>
      <w:proofErr w:type="gramEnd"/>
      <w:r w:rsidRPr="0050010C">
        <w:rPr>
          <w:rFonts w:ascii="Arial" w:hAnsi="Arial" w:cs="Arial"/>
          <w:i/>
          <w:iCs/>
          <w:sz w:val="16"/>
          <w:szCs w:val="16"/>
        </w:rPr>
        <w:t xml:space="preserve"> local councils</w:t>
      </w:r>
      <w:r w:rsidRPr="0050010C">
        <w:rPr>
          <w:rFonts w:ascii="Arial" w:hAnsi="Arial" w:cs="Arial"/>
          <w:sz w:val="16"/>
          <w:szCs w:val="16"/>
        </w:rPr>
        <w:t xml:space="preserve">.  </w:t>
      </w:r>
    </w:p>
  </w:footnote>
  <w:footnote w:id="4">
    <w:p w14:paraId="78DDCADF" w14:textId="3E6FC2EC" w:rsidR="007F7B7D" w:rsidRPr="0050010C" w:rsidRDefault="007F7B7D" w:rsidP="008A4275">
      <w:pPr>
        <w:pStyle w:val="FootnoteText"/>
        <w:ind w:left="113" w:hanging="113"/>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NALC (2018), </w:t>
      </w:r>
      <w:r w:rsidRPr="0050010C">
        <w:rPr>
          <w:rFonts w:ascii="Arial" w:hAnsi="Arial" w:cs="Arial"/>
          <w:i/>
          <w:iCs/>
          <w:sz w:val="16"/>
          <w:szCs w:val="16"/>
        </w:rPr>
        <w:t>The Good Councillor’s Guide</w:t>
      </w:r>
      <w:r w:rsidRPr="0050010C">
        <w:rPr>
          <w:rFonts w:ascii="Arial" w:hAnsi="Arial" w:cs="Arial"/>
          <w:sz w:val="16"/>
          <w:szCs w:val="16"/>
        </w:rPr>
        <w:t>, p.8.  (NALC, London).</w:t>
      </w:r>
    </w:p>
  </w:footnote>
  <w:footnote w:id="5">
    <w:p w14:paraId="51BDC292" w14:textId="316D30B3" w:rsidR="00CA1A27" w:rsidRPr="0050010C" w:rsidRDefault="00CA1A27" w:rsidP="008A4275">
      <w:pPr>
        <w:pStyle w:val="FootnoteText"/>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w:t>
      </w:r>
      <w:r w:rsidR="00247E04" w:rsidRPr="0050010C">
        <w:rPr>
          <w:rFonts w:ascii="Arial" w:hAnsi="Arial" w:cs="Arial"/>
          <w:sz w:val="16"/>
          <w:szCs w:val="16"/>
        </w:rPr>
        <w:t xml:space="preserve">Ibid., </w:t>
      </w:r>
      <w:r w:rsidRPr="0050010C">
        <w:rPr>
          <w:rFonts w:ascii="Arial" w:hAnsi="Arial" w:cs="Arial"/>
          <w:sz w:val="16"/>
          <w:szCs w:val="16"/>
        </w:rPr>
        <w:t>p.12.</w:t>
      </w:r>
    </w:p>
  </w:footnote>
  <w:footnote w:id="6">
    <w:p w14:paraId="752342FB" w14:textId="1A0D147E" w:rsidR="00401A62" w:rsidRPr="0050010C" w:rsidRDefault="00401A62" w:rsidP="008A4275">
      <w:pPr>
        <w:pStyle w:val="FootnoteText"/>
        <w:ind w:left="113" w:hanging="113"/>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NALC, </w:t>
      </w:r>
      <w:proofErr w:type="gramStart"/>
      <w:r w:rsidRPr="0050010C">
        <w:rPr>
          <w:rFonts w:ascii="Arial" w:hAnsi="Arial" w:cs="Arial"/>
          <w:i/>
          <w:iCs/>
          <w:sz w:val="16"/>
          <w:szCs w:val="16"/>
        </w:rPr>
        <w:t>About</w:t>
      </w:r>
      <w:proofErr w:type="gramEnd"/>
      <w:r w:rsidRPr="0050010C">
        <w:rPr>
          <w:rFonts w:ascii="Arial" w:hAnsi="Arial" w:cs="Arial"/>
          <w:i/>
          <w:iCs/>
          <w:sz w:val="16"/>
          <w:szCs w:val="16"/>
        </w:rPr>
        <w:t xml:space="preserve"> local councils</w:t>
      </w:r>
      <w:r w:rsidRPr="0050010C">
        <w:rPr>
          <w:rFonts w:ascii="Arial" w:hAnsi="Arial" w:cs="Arial"/>
          <w:sz w:val="16"/>
          <w:szCs w:val="16"/>
        </w:rPr>
        <w:t xml:space="preserve">.  </w:t>
      </w:r>
    </w:p>
  </w:footnote>
  <w:footnote w:id="7">
    <w:p w14:paraId="1C278F01" w14:textId="08915017" w:rsidR="00401A62" w:rsidRPr="0050010C" w:rsidRDefault="00401A62" w:rsidP="008A4275">
      <w:pPr>
        <w:pStyle w:val="FootnoteText"/>
        <w:ind w:left="113" w:hanging="113"/>
        <w:rPr>
          <w:rFonts w:ascii="Arial" w:hAnsi="Arial" w:cs="Arial"/>
        </w:rPr>
      </w:pPr>
      <w:r w:rsidRPr="0050010C">
        <w:rPr>
          <w:rStyle w:val="FootnoteReference"/>
          <w:rFonts w:ascii="Arial" w:hAnsi="Arial" w:cs="Arial"/>
          <w:sz w:val="16"/>
          <w:szCs w:val="16"/>
        </w:rPr>
        <w:footnoteRef/>
      </w:r>
      <w:r w:rsidRPr="0050010C">
        <w:rPr>
          <w:rFonts w:ascii="Arial" w:hAnsi="Arial" w:cs="Arial"/>
          <w:sz w:val="16"/>
          <w:szCs w:val="16"/>
        </w:rPr>
        <w:t xml:space="preserve"> </w:t>
      </w:r>
      <w:r w:rsidR="00FB530A" w:rsidRPr="0050010C">
        <w:rPr>
          <w:rFonts w:ascii="Arial" w:hAnsi="Arial" w:cs="Arial"/>
          <w:sz w:val="16"/>
          <w:szCs w:val="16"/>
        </w:rPr>
        <w:t>Ibid.</w:t>
      </w:r>
      <w:r w:rsidRPr="0050010C">
        <w:rPr>
          <w:rFonts w:ascii="Arial" w:hAnsi="Arial" w:cs="Arial"/>
          <w:sz w:val="16"/>
          <w:szCs w:val="16"/>
        </w:rPr>
        <w:t xml:space="preserve">  </w:t>
      </w:r>
    </w:p>
  </w:footnote>
  <w:footnote w:id="8">
    <w:p w14:paraId="68840F04" w14:textId="17F606ED" w:rsidR="007F7B7D" w:rsidRPr="0050010C" w:rsidRDefault="007F7B7D" w:rsidP="008A4275">
      <w:pPr>
        <w:pStyle w:val="FootnoteText"/>
        <w:ind w:left="113" w:hanging="113"/>
        <w:rPr>
          <w:rFonts w:ascii="Arial" w:hAnsi="Arial" w:cs="Arial"/>
          <w:i/>
          <w:iCs/>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NALC, </w:t>
      </w:r>
      <w:r w:rsidRPr="0050010C">
        <w:rPr>
          <w:rFonts w:ascii="Arial" w:hAnsi="Arial" w:cs="Arial"/>
          <w:i/>
          <w:iCs/>
          <w:sz w:val="16"/>
          <w:szCs w:val="16"/>
        </w:rPr>
        <w:t>The Good Councillor’s Guide</w:t>
      </w:r>
      <w:r w:rsidRPr="0050010C">
        <w:rPr>
          <w:rFonts w:ascii="Arial" w:hAnsi="Arial" w:cs="Arial"/>
          <w:sz w:val="16"/>
          <w:szCs w:val="16"/>
        </w:rPr>
        <w:t>, p.11.</w:t>
      </w:r>
    </w:p>
  </w:footnote>
  <w:footnote w:id="9">
    <w:p w14:paraId="47587E5A" w14:textId="15EF9169" w:rsidR="00187818" w:rsidRPr="0050010C" w:rsidRDefault="00187818" w:rsidP="008A4275">
      <w:pPr>
        <w:pStyle w:val="FootnoteText"/>
        <w:ind w:left="113" w:hanging="113"/>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NALC (202</w:t>
      </w:r>
      <w:r w:rsidR="00086367">
        <w:rPr>
          <w:rFonts w:ascii="Arial" w:hAnsi="Arial" w:cs="Arial"/>
          <w:sz w:val="16"/>
          <w:szCs w:val="16"/>
        </w:rPr>
        <w:t>3</w:t>
      </w:r>
      <w:r w:rsidRPr="0050010C">
        <w:rPr>
          <w:rFonts w:ascii="Arial" w:hAnsi="Arial" w:cs="Arial"/>
          <w:sz w:val="16"/>
          <w:szCs w:val="16"/>
        </w:rPr>
        <w:t xml:space="preserve">), Website home page.  Available at: </w:t>
      </w:r>
      <w:hyperlink r:id="rId3" w:history="1">
        <w:r w:rsidRPr="0050010C">
          <w:rPr>
            <w:rStyle w:val="Hyperlink"/>
            <w:rFonts w:ascii="Arial" w:hAnsi="Arial" w:cs="Arial"/>
            <w:color w:val="auto"/>
            <w:sz w:val="16"/>
            <w:szCs w:val="16"/>
            <w:u w:val="none"/>
          </w:rPr>
          <w:t>https://www.nalc.gov.uk/</w:t>
        </w:r>
      </w:hyperlink>
      <w:r w:rsidRPr="0050010C">
        <w:rPr>
          <w:rFonts w:ascii="Arial" w:hAnsi="Arial" w:cs="Arial"/>
          <w:sz w:val="16"/>
          <w:szCs w:val="16"/>
        </w:rPr>
        <w:t xml:space="preserve">.  (Accessed </w:t>
      </w:r>
      <w:r w:rsidR="008A4275">
        <w:rPr>
          <w:rFonts w:ascii="Arial" w:hAnsi="Arial" w:cs="Arial"/>
          <w:sz w:val="16"/>
          <w:szCs w:val="16"/>
        </w:rPr>
        <w:t>15</w:t>
      </w:r>
      <w:r w:rsidR="008A4275" w:rsidRPr="008A4275">
        <w:rPr>
          <w:rFonts w:ascii="Arial" w:hAnsi="Arial" w:cs="Arial"/>
          <w:sz w:val="16"/>
          <w:szCs w:val="16"/>
          <w:vertAlign w:val="superscript"/>
        </w:rPr>
        <w:t>th</w:t>
      </w:r>
      <w:r w:rsidR="008A4275">
        <w:rPr>
          <w:rFonts w:ascii="Arial" w:hAnsi="Arial" w:cs="Arial"/>
          <w:sz w:val="16"/>
          <w:szCs w:val="16"/>
        </w:rPr>
        <w:t xml:space="preserve"> April 2023</w:t>
      </w:r>
      <w:r w:rsidRPr="0050010C">
        <w:rPr>
          <w:rFonts w:ascii="Arial" w:hAnsi="Arial" w:cs="Arial"/>
          <w:sz w:val="16"/>
          <w:szCs w:val="16"/>
        </w:rPr>
        <w:t>).</w:t>
      </w:r>
    </w:p>
  </w:footnote>
  <w:footnote w:id="10">
    <w:p w14:paraId="0A494127" w14:textId="771140BE" w:rsidR="00187818" w:rsidRPr="0050010C" w:rsidRDefault="00187818" w:rsidP="00086367">
      <w:pPr>
        <w:pStyle w:val="FootnoteText"/>
        <w:ind w:left="170" w:hanging="170"/>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Essex Association of Local Councils</w:t>
      </w:r>
      <w:r w:rsidR="003F5E42" w:rsidRPr="0050010C">
        <w:rPr>
          <w:rFonts w:ascii="Arial" w:hAnsi="Arial" w:cs="Arial"/>
          <w:sz w:val="16"/>
          <w:szCs w:val="16"/>
        </w:rPr>
        <w:t xml:space="preserve"> (202</w:t>
      </w:r>
      <w:r w:rsidR="008A4275">
        <w:rPr>
          <w:rFonts w:ascii="Arial" w:hAnsi="Arial" w:cs="Arial"/>
          <w:sz w:val="16"/>
          <w:szCs w:val="16"/>
        </w:rPr>
        <w:t>3</w:t>
      </w:r>
      <w:r w:rsidR="003F5E42" w:rsidRPr="0050010C">
        <w:rPr>
          <w:rFonts w:ascii="Arial" w:hAnsi="Arial" w:cs="Arial"/>
          <w:sz w:val="16"/>
          <w:szCs w:val="16"/>
        </w:rPr>
        <w:t xml:space="preserve">), </w:t>
      </w:r>
      <w:r w:rsidR="003F5E42" w:rsidRPr="0050010C">
        <w:rPr>
          <w:rFonts w:ascii="Arial" w:hAnsi="Arial" w:cs="Arial"/>
          <w:i/>
          <w:iCs/>
          <w:sz w:val="16"/>
          <w:szCs w:val="16"/>
        </w:rPr>
        <w:t>The Essex Association of Local Councils</w:t>
      </w:r>
      <w:r w:rsidR="003F5E42" w:rsidRPr="0050010C">
        <w:rPr>
          <w:rFonts w:ascii="Arial" w:hAnsi="Arial" w:cs="Arial"/>
          <w:sz w:val="16"/>
          <w:szCs w:val="16"/>
        </w:rPr>
        <w:t xml:space="preserve">.  Available at: </w:t>
      </w:r>
      <w:hyperlink r:id="rId4" w:history="1">
        <w:r w:rsidR="003F5E42" w:rsidRPr="0050010C">
          <w:rPr>
            <w:rStyle w:val="Hyperlink"/>
            <w:rFonts w:ascii="Arial" w:hAnsi="Arial" w:cs="Arial"/>
            <w:color w:val="auto"/>
            <w:sz w:val="16"/>
            <w:szCs w:val="16"/>
            <w:u w:val="none"/>
          </w:rPr>
          <w:t>http://www.ealc.gov.uk/home/</w:t>
        </w:r>
      </w:hyperlink>
      <w:r w:rsidR="003F5E42" w:rsidRPr="0050010C">
        <w:rPr>
          <w:rFonts w:ascii="Arial" w:hAnsi="Arial" w:cs="Arial"/>
          <w:sz w:val="16"/>
          <w:szCs w:val="16"/>
        </w:rPr>
        <w:t xml:space="preserve">.  (Accessed </w:t>
      </w:r>
      <w:r w:rsidR="008A4275">
        <w:rPr>
          <w:rFonts w:ascii="Arial" w:hAnsi="Arial" w:cs="Arial"/>
          <w:sz w:val="16"/>
          <w:szCs w:val="16"/>
        </w:rPr>
        <w:t>15</w:t>
      </w:r>
      <w:r w:rsidR="008A4275" w:rsidRPr="008A4275">
        <w:rPr>
          <w:rFonts w:ascii="Arial" w:hAnsi="Arial" w:cs="Arial"/>
          <w:sz w:val="16"/>
          <w:szCs w:val="16"/>
          <w:vertAlign w:val="superscript"/>
        </w:rPr>
        <w:t>th</w:t>
      </w:r>
      <w:r w:rsidR="008A4275">
        <w:rPr>
          <w:rFonts w:ascii="Arial" w:hAnsi="Arial" w:cs="Arial"/>
          <w:sz w:val="16"/>
          <w:szCs w:val="16"/>
        </w:rPr>
        <w:t xml:space="preserve"> April 2023</w:t>
      </w:r>
      <w:r w:rsidR="003F5E42" w:rsidRPr="0050010C">
        <w:rPr>
          <w:rFonts w:ascii="Arial" w:hAnsi="Arial" w:cs="Arial"/>
          <w:sz w:val="16"/>
          <w:szCs w:val="16"/>
        </w:rPr>
        <w:t>).</w:t>
      </w:r>
    </w:p>
  </w:footnote>
  <w:footnote w:id="11">
    <w:p w14:paraId="6072853E" w14:textId="4737F830" w:rsidR="008A4275" w:rsidRPr="008923F7" w:rsidRDefault="008A4275" w:rsidP="00086367">
      <w:pPr>
        <w:pStyle w:val="FootnoteText"/>
        <w:ind w:left="170" w:hanging="170"/>
        <w:rPr>
          <w:rFonts w:ascii="Arial" w:hAnsi="Arial" w:cs="Arial"/>
          <w:sz w:val="16"/>
          <w:szCs w:val="16"/>
        </w:rPr>
      </w:pPr>
      <w:r w:rsidRPr="008923F7">
        <w:rPr>
          <w:rStyle w:val="FootnoteReference"/>
          <w:rFonts w:ascii="Arial" w:hAnsi="Arial" w:cs="Arial"/>
          <w:sz w:val="16"/>
          <w:szCs w:val="16"/>
        </w:rPr>
        <w:footnoteRef/>
      </w:r>
      <w:r w:rsidRPr="008923F7">
        <w:rPr>
          <w:rFonts w:ascii="Arial" w:hAnsi="Arial" w:cs="Arial"/>
          <w:sz w:val="16"/>
          <w:szCs w:val="16"/>
        </w:rPr>
        <w:t xml:space="preserve"> City Population (2023), </w:t>
      </w:r>
      <w:r w:rsidRPr="008923F7">
        <w:rPr>
          <w:rFonts w:ascii="Arial" w:hAnsi="Arial" w:cs="Arial"/>
          <w:i/>
          <w:iCs/>
          <w:sz w:val="16"/>
          <w:szCs w:val="16"/>
        </w:rPr>
        <w:t>Great Waltham</w:t>
      </w:r>
      <w:r w:rsidRPr="008923F7">
        <w:rPr>
          <w:rFonts w:ascii="Arial" w:hAnsi="Arial" w:cs="Arial"/>
          <w:sz w:val="16"/>
          <w:szCs w:val="16"/>
        </w:rPr>
        <w:t xml:space="preserve">.  Available at: </w:t>
      </w:r>
      <w:hyperlink r:id="rId5" w:history="1">
        <w:r w:rsidR="008923F7" w:rsidRPr="008923F7">
          <w:rPr>
            <w:rStyle w:val="Hyperlink"/>
            <w:rFonts w:ascii="Arial" w:hAnsi="Arial" w:cs="Arial"/>
            <w:color w:val="auto"/>
            <w:sz w:val="16"/>
            <w:szCs w:val="16"/>
            <w:u w:val="none"/>
          </w:rPr>
          <w:t>https://www.citypopulation.de/en/uk/eastofengland/admin/chelmsford/E04003960 great_waltham/</w:t>
        </w:r>
      </w:hyperlink>
      <w:r w:rsidRPr="008923F7">
        <w:rPr>
          <w:rFonts w:ascii="Arial" w:hAnsi="Arial" w:cs="Arial"/>
          <w:sz w:val="16"/>
          <w:szCs w:val="16"/>
        </w:rPr>
        <w:t>.  (Accessed 15</w:t>
      </w:r>
      <w:r w:rsidRPr="008923F7">
        <w:rPr>
          <w:rFonts w:ascii="Arial" w:hAnsi="Arial" w:cs="Arial"/>
          <w:sz w:val="16"/>
          <w:szCs w:val="16"/>
          <w:vertAlign w:val="superscript"/>
        </w:rPr>
        <w:t>th</w:t>
      </w:r>
      <w:r w:rsidRPr="008923F7">
        <w:rPr>
          <w:rFonts w:ascii="Arial" w:hAnsi="Arial" w:cs="Arial"/>
          <w:sz w:val="16"/>
          <w:szCs w:val="16"/>
        </w:rPr>
        <w:t xml:space="preserve"> April 2023).</w:t>
      </w:r>
    </w:p>
  </w:footnote>
  <w:footnote w:id="12">
    <w:p w14:paraId="109117D5" w14:textId="3B6D2257" w:rsidR="00FC1B76" w:rsidRPr="008923F7" w:rsidRDefault="00FC1B76" w:rsidP="00086367">
      <w:pPr>
        <w:pStyle w:val="FootnoteText"/>
        <w:ind w:left="170" w:hanging="170"/>
        <w:rPr>
          <w:rFonts w:ascii="Arial" w:hAnsi="Arial" w:cs="Arial"/>
          <w:sz w:val="16"/>
          <w:szCs w:val="16"/>
        </w:rPr>
      </w:pPr>
      <w:r w:rsidRPr="008923F7">
        <w:rPr>
          <w:rStyle w:val="FootnoteReference"/>
          <w:rFonts w:ascii="Arial" w:hAnsi="Arial" w:cs="Arial"/>
          <w:sz w:val="16"/>
          <w:szCs w:val="16"/>
        </w:rPr>
        <w:footnoteRef/>
      </w:r>
      <w:r w:rsidRPr="008923F7">
        <w:rPr>
          <w:rFonts w:ascii="Arial" w:hAnsi="Arial" w:cs="Arial"/>
          <w:sz w:val="16"/>
          <w:szCs w:val="16"/>
        </w:rPr>
        <w:t xml:space="preserve"> Great Waltham Parish Council (202</w:t>
      </w:r>
      <w:r w:rsidR="008923F7">
        <w:rPr>
          <w:rFonts w:ascii="Arial" w:hAnsi="Arial" w:cs="Arial"/>
          <w:sz w:val="16"/>
          <w:szCs w:val="16"/>
        </w:rPr>
        <w:t>3</w:t>
      </w:r>
      <w:r w:rsidRPr="008923F7">
        <w:rPr>
          <w:rFonts w:ascii="Arial" w:hAnsi="Arial" w:cs="Arial"/>
          <w:sz w:val="16"/>
          <w:szCs w:val="16"/>
        </w:rPr>
        <w:t xml:space="preserve">), </w:t>
      </w:r>
      <w:r w:rsidRPr="008923F7">
        <w:rPr>
          <w:rFonts w:ascii="Arial" w:hAnsi="Arial" w:cs="Arial"/>
          <w:i/>
          <w:iCs/>
          <w:sz w:val="16"/>
          <w:szCs w:val="16"/>
        </w:rPr>
        <w:t>Great Waltham Parish home page</w:t>
      </w:r>
      <w:r w:rsidRPr="008923F7">
        <w:rPr>
          <w:rFonts w:ascii="Arial" w:hAnsi="Arial" w:cs="Arial"/>
          <w:sz w:val="16"/>
          <w:szCs w:val="16"/>
        </w:rPr>
        <w:t xml:space="preserve">.  Available at: </w:t>
      </w:r>
      <w:hyperlink r:id="rId6" w:history="1">
        <w:r w:rsidRPr="008923F7">
          <w:rPr>
            <w:rStyle w:val="Hyperlink"/>
            <w:rFonts w:ascii="Arial" w:hAnsi="Arial" w:cs="Arial"/>
            <w:color w:val="auto"/>
            <w:sz w:val="16"/>
            <w:szCs w:val="16"/>
            <w:u w:val="none"/>
          </w:rPr>
          <w:t>https://e-voice.org.uk/greatwalthamparish/</w:t>
        </w:r>
      </w:hyperlink>
      <w:r w:rsidRPr="008923F7">
        <w:rPr>
          <w:rFonts w:ascii="Arial" w:hAnsi="Arial" w:cs="Arial"/>
          <w:sz w:val="16"/>
          <w:szCs w:val="16"/>
        </w:rPr>
        <w:t xml:space="preserve">.  (Accessed </w:t>
      </w:r>
      <w:r w:rsidR="008923F7">
        <w:rPr>
          <w:rFonts w:ascii="Arial" w:hAnsi="Arial" w:cs="Arial"/>
          <w:sz w:val="16"/>
          <w:szCs w:val="16"/>
        </w:rPr>
        <w:t>15</w:t>
      </w:r>
      <w:r w:rsidR="008923F7" w:rsidRPr="008923F7">
        <w:rPr>
          <w:rFonts w:ascii="Arial" w:hAnsi="Arial" w:cs="Arial"/>
          <w:sz w:val="16"/>
          <w:szCs w:val="16"/>
          <w:vertAlign w:val="superscript"/>
        </w:rPr>
        <w:t>th</w:t>
      </w:r>
      <w:r w:rsidR="008923F7">
        <w:rPr>
          <w:rFonts w:ascii="Arial" w:hAnsi="Arial" w:cs="Arial"/>
          <w:sz w:val="16"/>
          <w:szCs w:val="16"/>
        </w:rPr>
        <w:t xml:space="preserve"> April 2023</w:t>
      </w:r>
      <w:r w:rsidRPr="008923F7">
        <w:rPr>
          <w:rFonts w:ascii="Arial" w:hAnsi="Arial" w:cs="Arial"/>
          <w:sz w:val="16"/>
          <w:szCs w:val="16"/>
        </w:rPr>
        <w:t>).</w:t>
      </w:r>
    </w:p>
  </w:footnote>
  <w:footnote w:id="13">
    <w:p w14:paraId="71407044" w14:textId="14EEA3C1" w:rsidR="00FB530A" w:rsidRPr="004F7F94" w:rsidRDefault="00FB530A" w:rsidP="00247E04">
      <w:pPr>
        <w:pStyle w:val="FootnoteText"/>
        <w:ind w:left="142" w:hanging="142"/>
        <w:rPr>
          <w:rFonts w:ascii="Arial" w:hAnsi="Arial" w:cs="Arial"/>
          <w:sz w:val="16"/>
          <w:szCs w:val="16"/>
        </w:rPr>
      </w:pPr>
      <w:r w:rsidRPr="004F7F94">
        <w:rPr>
          <w:rStyle w:val="FootnoteReference"/>
          <w:rFonts w:ascii="Arial" w:hAnsi="Arial" w:cs="Arial"/>
          <w:sz w:val="16"/>
          <w:szCs w:val="16"/>
        </w:rPr>
        <w:footnoteRef/>
      </w:r>
      <w:r w:rsidRPr="004F7F94">
        <w:rPr>
          <w:rFonts w:ascii="Arial" w:hAnsi="Arial" w:cs="Arial"/>
          <w:sz w:val="16"/>
          <w:szCs w:val="16"/>
        </w:rPr>
        <w:t xml:space="preserve"> NALC, </w:t>
      </w:r>
      <w:r w:rsidRPr="004F7F94">
        <w:rPr>
          <w:rFonts w:ascii="Arial" w:hAnsi="Arial" w:cs="Arial"/>
          <w:i/>
          <w:iCs/>
          <w:sz w:val="16"/>
          <w:szCs w:val="16"/>
        </w:rPr>
        <w:t>The Good Councillor’s Guide</w:t>
      </w:r>
      <w:r w:rsidRPr="004F7F94">
        <w:rPr>
          <w:rFonts w:ascii="Arial" w:hAnsi="Arial" w:cs="Arial"/>
          <w:sz w:val="16"/>
          <w:szCs w:val="16"/>
        </w:rPr>
        <w:t>, p.9.</w:t>
      </w:r>
    </w:p>
  </w:footnote>
  <w:footnote w:id="14">
    <w:p w14:paraId="460FCC18" w14:textId="7F6BB18B" w:rsidR="00E815D6" w:rsidRPr="004F7F94" w:rsidRDefault="00E815D6" w:rsidP="004F7F94">
      <w:pPr>
        <w:pStyle w:val="FootnoteText"/>
        <w:ind w:left="142" w:hanging="142"/>
        <w:rPr>
          <w:rFonts w:ascii="Arial" w:hAnsi="Arial" w:cs="Arial"/>
          <w:i/>
          <w:iCs/>
          <w:sz w:val="16"/>
          <w:szCs w:val="16"/>
        </w:rPr>
      </w:pPr>
      <w:r w:rsidRPr="004F7F94">
        <w:rPr>
          <w:rStyle w:val="FootnoteReference"/>
          <w:rFonts w:ascii="Arial" w:hAnsi="Arial" w:cs="Arial"/>
          <w:sz w:val="16"/>
          <w:szCs w:val="16"/>
        </w:rPr>
        <w:footnoteRef/>
      </w:r>
      <w:r w:rsidR="00247E04" w:rsidRPr="004F7F94">
        <w:rPr>
          <w:rFonts w:ascii="Arial" w:hAnsi="Arial" w:cs="Arial"/>
          <w:sz w:val="16"/>
          <w:szCs w:val="16"/>
        </w:rPr>
        <w:t xml:space="preserve"> </w:t>
      </w:r>
      <w:r w:rsidRPr="004F7F94">
        <w:rPr>
          <w:rFonts w:ascii="Arial" w:hAnsi="Arial" w:cs="Arial"/>
          <w:sz w:val="16"/>
          <w:szCs w:val="16"/>
        </w:rPr>
        <w:t>The Electoral Commission (202</w:t>
      </w:r>
      <w:r w:rsidR="004F7F94" w:rsidRPr="004F7F94">
        <w:rPr>
          <w:rFonts w:ascii="Arial" w:hAnsi="Arial" w:cs="Arial"/>
          <w:sz w:val="16"/>
          <w:szCs w:val="16"/>
        </w:rPr>
        <w:t>3</w:t>
      </w:r>
      <w:r w:rsidRPr="004F7F94">
        <w:rPr>
          <w:rFonts w:ascii="Arial" w:hAnsi="Arial" w:cs="Arial"/>
          <w:sz w:val="16"/>
          <w:szCs w:val="16"/>
        </w:rPr>
        <w:t xml:space="preserve">), </w:t>
      </w:r>
      <w:r w:rsidR="004F7F94" w:rsidRPr="004F7F94">
        <w:rPr>
          <w:rFonts w:ascii="Arial" w:hAnsi="Arial" w:cs="Arial"/>
          <w:i/>
          <w:iCs/>
          <w:sz w:val="16"/>
          <w:szCs w:val="16"/>
        </w:rPr>
        <w:t>Guidance for candidates Part 1 of 6 – Can you stand for election?</w:t>
      </w:r>
      <w:r w:rsidRPr="004F7F94">
        <w:rPr>
          <w:rFonts w:ascii="Arial" w:hAnsi="Arial" w:cs="Arial"/>
          <w:i/>
          <w:iCs/>
          <w:sz w:val="16"/>
          <w:szCs w:val="16"/>
        </w:rPr>
        <w:t xml:space="preserve">.  </w:t>
      </w:r>
      <w:r w:rsidRPr="004F7F94">
        <w:rPr>
          <w:rFonts w:ascii="Arial" w:hAnsi="Arial" w:cs="Arial"/>
          <w:sz w:val="16"/>
          <w:szCs w:val="16"/>
        </w:rPr>
        <w:t xml:space="preserve">Available at: </w:t>
      </w:r>
      <w:r w:rsidR="004F7F94" w:rsidRPr="004F7F94">
        <w:rPr>
          <w:rFonts w:ascii="Arial" w:hAnsi="Arial" w:cs="Arial"/>
          <w:sz w:val="16"/>
          <w:szCs w:val="16"/>
        </w:rPr>
        <w:t>https://www.electoralcommission.org.uk/sites/default/files/2022-06/Part%201%20Can%20you%20stand%20for%20election%20Parish%20LGE.pdf</w:t>
      </w:r>
      <w:r w:rsidRPr="004F7F94">
        <w:rPr>
          <w:rFonts w:ascii="Arial" w:hAnsi="Arial" w:cs="Arial"/>
          <w:sz w:val="16"/>
          <w:szCs w:val="16"/>
        </w:rPr>
        <w:t xml:space="preserve">  (Accessed </w:t>
      </w:r>
      <w:r w:rsidR="004F7F94" w:rsidRPr="004F7F94">
        <w:rPr>
          <w:rFonts w:ascii="Arial" w:hAnsi="Arial" w:cs="Arial"/>
          <w:sz w:val="16"/>
          <w:szCs w:val="16"/>
        </w:rPr>
        <w:t>15</w:t>
      </w:r>
      <w:r w:rsidR="004F7F94" w:rsidRPr="004F7F94">
        <w:rPr>
          <w:rFonts w:ascii="Arial" w:hAnsi="Arial" w:cs="Arial"/>
          <w:sz w:val="16"/>
          <w:szCs w:val="16"/>
          <w:vertAlign w:val="superscript"/>
        </w:rPr>
        <w:t>th</w:t>
      </w:r>
      <w:r w:rsidR="004F7F94" w:rsidRPr="004F7F94">
        <w:rPr>
          <w:rFonts w:ascii="Arial" w:hAnsi="Arial" w:cs="Arial"/>
          <w:sz w:val="16"/>
          <w:szCs w:val="16"/>
        </w:rPr>
        <w:t xml:space="preserve"> April 2023</w:t>
      </w:r>
      <w:r w:rsidRPr="004F7F94">
        <w:rPr>
          <w:rFonts w:ascii="Arial" w:hAnsi="Arial" w:cs="Arial"/>
          <w:sz w:val="16"/>
          <w:szCs w:val="16"/>
        </w:rPr>
        <w:t>).</w:t>
      </w:r>
    </w:p>
  </w:footnote>
  <w:footnote w:id="15">
    <w:p w14:paraId="071B321C" w14:textId="372675BC" w:rsidR="001E502D" w:rsidRPr="004114B9" w:rsidRDefault="001E502D" w:rsidP="00247E04">
      <w:pPr>
        <w:pStyle w:val="FootnoteText"/>
        <w:rPr>
          <w:rFonts w:ascii="Arial" w:hAnsi="Arial" w:cs="Arial"/>
          <w:sz w:val="16"/>
          <w:szCs w:val="16"/>
        </w:rPr>
      </w:pPr>
      <w:r w:rsidRPr="004114B9">
        <w:rPr>
          <w:rStyle w:val="FootnoteReference"/>
          <w:rFonts w:ascii="Arial" w:hAnsi="Arial" w:cs="Arial"/>
          <w:sz w:val="16"/>
          <w:szCs w:val="16"/>
        </w:rPr>
        <w:footnoteRef/>
      </w:r>
      <w:r w:rsidRPr="004114B9">
        <w:rPr>
          <w:rFonts w:ascii="Arial" w:hAnsi="Arial" w:cs="Arial"/>
          <w:sz w:val="16"/>
          <w:szCs w:val="16"/>
        </w:rPr>
        <w:t xml:space="preserve"> Ibid.</w:t>
      </w:r>
    </w:p>
  </w:footnote>
  <w:footnote w:id="16">
    <w:p w14:paraId="65D3A162" w14:textId="09CE22B9" w:rsidR="001E502D" w:rsidRPr="004114B9" w:rsidRDefault="001E502D" w:rsidP="00247E04">
      <w:pPr>
        <w:pStyle w:val="FootnoteText"/>
        <w:rPr>
          <w:rFonts w:ascii="Arial" w:hAnsi="Arial" w:cs="Arial"/>
          <w:sz w:val="16"/>
          <w:szCs w:val="16"/>
        </w:rPr>
      </w:pPr>
      <w:r w:rsidRPr="004114B9">
        <w:rPr>
          <w:rStyle w:val="FootnoteReference"/>
          <w:rFonts w:ascii="Arial" w:hAnsi="Arial" w:cs="Arial"/>
          <w:sz w:val="16"/>
          <w:szCs w:val="16"/>
        </w:rPr>
        <w:footnoteRef/>
      </w:r>
      <w:r w:rsidRPr="004114B9">
        <w:rPr>
          <w:rFonts w:ascii="Arial" w:hAnsi="Arial" w:cs="Arial"/>
          <w:sz w:val="16"/>
          <w:szCs w:val="16"/>
        </w:rPr>
        <w:t xml:space="preserve"> Ibid.</w:t>
      </w:r>
    </w:p>
  </w:footnote>
  <w:footnote w:id="17">
    <w:p w14:paraId="1DDC1379" w14:textId="43EA9986" w:rsidR="004114B9" w:rsidRDefault="004114B9">
      <w:pPr>
        <w:pStyle w:val="FootnoteText"/>
      </w:pPr>
      <w:r w:rsidRPr="004114B9">
        <w:rPr>
          <w:rStyle w:val="FootnoteReference"/>
          <w:rFonts w:ascii="Arial" w:hAnsi="Arial" w:cs="Arial"/>
          <w:sz w:val="16"/>
          <w:szCs w:val="16"/>
        </w:rPr>
        <w:footnoteRef/>
      </w:r>
      <w:r w:rsidRPr="004114B9">
        <w:rPr>
          <w:rFonts w:ascii="Arial" w:hAnsi="Arial" w:cs="Arial"/>
          <w:sz w:val="16"/>
          <w:szCs w:val="16"/>
        </w:rPr>
        <w:t xml:space="preserve"> Ibid.</w:t>
      </w:r>
    </w:p>
  </w:footnote>
  <w:footnote w:id="18">
    <w:p w14:paraId="464C83C8" w14:textId="52F9CAE7" w:rsidR="008010D6" w:rsidRPr="0050010C" w:rsidRDefault="008010D6" w:rsidP="00086367">
      <w:pPr>
        <w:pStyle w:val="FootnoteText"/>
        <w:ind w:left="170" w:hanging="170"/>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Great Waltham Parish (202</w:t>
      </w:r>
      <w:r w:rsidR="00F9479A">
        <w:rPr>
          <w:rFonts w:ascii="Arial" w:hAnsi="Arial" w:cs="Arial"/>
          <w:sz w:val="16"/>
          <w:szCs w:val="16"/>
        </w:rPr>
        <w:t>3</w:t>
      </w:r>
      <w:r w:rsidRPr="0050010C">
        <w:rPr>
          <w:rFonts w:ascii="Arial" w:hAnsi="Arial" w:cs="Arial"/>
          <w:sz w:val="16"/>
          <w:szCs w:val="16"/>
        </w:rPr>
        <w:t xml:space="preserve">), </w:t>
      </w:r>
      <w:r w:rsidRPr="0050010C">
        <w:rPr>
          <w:rFonts w:ascii="Arial" w:hAnsi="Arial" w:cs="Arial"/>
          <w:i/>
          <w:iCs/>
          <w:sz w:val="16"/>
          <w:szCs w:val="16"/>
        </w:rPr>
        <w:t>Great Waltham Parish Council</w:t>
      </w:r>
      <w:r w:rsidRPr="0050010C">
        <w:rPr>
          <w:rFonts w:ascii="Arial" w:hAnsi="Arial" w:cs="Arial"/>
          <w:sz w:val="16"/>
          <w:szCs w:val="16"/>
        </w:rPr>
        <w:t xml:space="preserve">.  Available at: </w:t>
      </w:r>
      <w:hyperlink r:id="rId7" w:history="1">
        <w:r w:rsidRPr="0050010C">
          <w:rPr>
            <w:rStyle w:val="Hyperlink"/>
            <w:rFonts w:ascii="Arial" w:hAnsi="Arial" w:cs="Arial"/>
            <w:color w:val="auto"/>
            <w:sz w:val="16"/>
            <w:szCs w:val="16"/>
            <w:u w:val="none"/>
          </w:rPr>
          <w:t>https://e-voice.org.uk/greatwalthamparish/copy-of-parish-directory/</w:t>
        </w:r>
      </w:hyperlink>
      <w:r w:rsidRPr="0050010C">
        <w:rPr>
          <w:rFonts w:ascii="Arial" w:hAnsi="Arial" w:cs="Arial"/>
          <w:sz w:val="16"/>
          <w:szCs w:val="16"/>
        </w:rPr>
        <w:t xml:space="preserve">.  (Accessed </w:t>
      </w:r>
      <w:r w:rsidR="00F9479A">
        <w:rPr>
          <w:rFonts w:ascii="Arial" w:hAnsi="Arial" w:cs="Arial"/>
          <w:sz w:val="16"/>
          <w:szCs w:val="16"/>
        </w:rPr>
        <w:t>15</w:t>
      </w:r>
      <w:r w:rsidR="00F9479A" w:rsidRPr="00F9479A">
        <w:rPr>
          <w:rFonts w:ascii="Arial" w:hAnsi="Arial" w:cs="Arial"/>
          <w:sz w:val="16"/>
          <w:szCs w:val="16"/>
          <w:vertAlign w:val="superscript"/>
        </w:rPr>
        <w:t>th</w:t>
      </w:r>
      <w:r w:rsidR="00F9479A">
        <w:rPr>
          <w:rFonts w:ascii="Arial" w:hAnsi="Arial" w:cs="Arial"/>
          <w:sz w:val="16"/>
          <w:szCs w:val="16"/>
        </w:rPr>
        <w:t xml:space="preserve"> April 2023</w:t>
      </w:r>
      <w:r w:rsidRPr="0050010C">
        <w:rPr>
          <w:rFonts w:ascii="Arial" w:hAnsi="Arial" w:cs="Arial"/>
          <w:sz w:val="16"/>
          <w:szCs w:val="16"/>
        </w:rPr>
        <w:t>).</w:t>
      </w:r>
    </w:p>
  </w:footnote>
  <w:footnote w:id="19">
    <w:p w14:paraId="4B8CC302" w14:textId="386D3D22" w:rsidR="00FF7B96" w:rsidRPr="0050010C" w:rsidRDefault="00FF7B96" w:rsidP="00247E04">
      <w:pPr>
        <w:pStyle w:val="FootnoteText"/>
        <w:ind w:left="113" w:hanging="113"/>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Great Waltham Parish Council (2019), </w:t>
      </w:r>
      <w:r w:rsidRPr="0050010C">
        <w:rPr>
          <w:rFonts w:ascii="Arial" w:hAnsi="Arial" w:cs="Arial"/>
          <w:i/>
          <w:iCs/>
          <w:sz w:val="16"/>
          <w:szCs w:val="16"/>
        </w:rPr>
        <w:t>Parish Council Financial Regulations</w:t>
      </w:r>
      <w:r w:rsidRPr="0050010C">
        <w:rPr>
          <w:rFonts w:ascii="Arial" w:hAnsi="Arial" w:cs="Arial"/>
          <w:sz w:val="16"/>
          <w:szCs w:val="16"/>
        </w:rPr>
        <w:t>, p.</w:t>
      </w:r>
      <w:r w:rsidR="000D10DC">
        <w:rPr>
          <w:rFonts w:ascii="Arial" w:hAnsi="Arial" w:cs="Arial"/>
          <w:sz w:val="16"/>
          <w:szCs w:val="16"/>
        </w:rPr>
        <w:t>4</w:t>
      </w:r>
      <w:r w:rsidRPr="0050010C">
        <w:rPr>
          <w:rFonts w:ascii="Arial" w:hAnsi="Arial" w:cs="Arial"/>
          <w:sz w:val="16"/>
          <w:szCs w:val="16"/>
        </w:rPr>
        <w:t xml:space="preserve">.  Available at: </w:t>
      </w:r>
      <w:hyperlink r:id="rId8" w:history="1">
        <w:r w:rsidRPr="0050010C">
          <w:rPr>
            <w:rStyle w:val="Hyperlink"/>
            <w:rFonts w:ascii="Arial" w:hAnsi="Arial" w:cs="Arial"/>
            <w:color w:val="auto"/>
            <w:sz w:val="16"/>
            <w:szCs w:val="16"/>
            <w:u w:val="none"/>
          </w:rPr>
          <w:t>https://e-voice.org.uk/greatwalthamparish/copy-of-parish-directory/policy-files/</w:t>
        </w:r>
      </w:hyperlink>
      <w:r w:rsidRPr="0050010C">
        <w:rPr>
          <w:rFonts w:ascii="Arial" w:hAnsi="Arial" w:cs="Arial"/>
          <w:sz w:val="16"/>
          <w:szCs w:val="16"/>
        </w:rPr>
        <w:t>.  (Accessed 5</w:t>
      </w:r>
      <w:r w:rsidRPr="0050010C">
        <w:rPr>
          <w:rFonts w:ascii="Arial" w:hAnsi="Arial" w:cs="Arial"/>
          <w:sz w:val="16"/>
          <w:szCs w:val="16"/>
          <w:vertAlign w:val="superscript"/>
        </w:rPr>
        <w:t>th</w:t>
      </w:r>
      <w:r w:rsidRPr="0050010C">
        <w:rPr>
          <w:rFonts w:ascii="Arial" w:hAnsi="Arial" w:cs="Arial"/>
          <w:sz w:val="16"/>
          <w:szCs w:val="16"/>
        </w:rPr>
        <w:t xml:space="preserve"> November 2020).</w:t>
      </w:r>
    </w:p>
  </w:footnote>
  <w:footnote w:id="20">
    <w:p w14:paraId="7BB25EED" w14:textId="36C889A9" w:rsidR="002A4EA1" w:rsidRPr="0050010C" w:rsidRDefault="002A4EA1" w:rsidP="00086367">
      <w:pPr>
        <w:pStyle w:val="FootnoteText"/>
        <w:ind w:left="170" w:hanging="170"/>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Ask Your Council (20</w:t>
      </w:r>
      <w:r w:rsidR="000D10DC">
        <w:rPr>
          <w:rFonts w:ascii="Arial" w:hAnsi="Arial" w:cs="Arial"/>
          <w:sz w:val="16"/>
          <w:szCs w:val="16"/>
        </w:rPr>
        <w:t>23</w:t>
      </w:r>
      <w:r w:rsidRPr="0050010C">
        <w:rPr>
          <w:rFonts w:ascii="Arial" w:hAnsi="Arial" w:cs="Arial"/>
          <w:sz w:val="16"/>
          <w:szCs w:val="16"/>
        </w:rPr>
        <w:t xml:space="preserve">), </w:t>
      </w:r>
      <w:r w:rsidR="000D10DC">
        <w:rPr>
          <w:rFonts w:ascii="Arial" w:hAnsi="Arial" w:cs="Arial"/>
          <w:i/>
          <w:iCs/>
          <w:sz w:val="16"/>
          <w:szCs w:val="16"/>
        </w:rPr>
        <w:t xml:space="preserve">Part 2: Governance Toolkit, </w:t>
      </w:r>
      <w:r w:rsidRPr="0050010C">
        <w:rPr>
          <w:rFonts w:ascii="Arial" w:hAnsi="Arial" w:cs="Arial"/>
          <w:i/>
          <w:iCs/>
          <w:sz w:val="16"/>
          <w:szCs w:val="16"/>
        </w:rPr>
        <w:t>he Parish Clerk</w:t>
      </w:r>
      <w:r w:rsidRPr="0050010C">
        <w:rPr>
          <w:rFonts w:ascii="Arial" w:hAnsi="Arial" w:cs="Arial"/>
          <w:sz w:val="16"/>
          <w:szCs w:val="16"/>
        </w:rPr>
        <w:t xml:space="preserve">.  Available at: </w:t>
      </w:r>
      <w:hyperlink r:id="rId9" w:history="1">
        <w:r w:rsidRPr="0050010C">
          <w:rPr>
            <w:rStyle w:val="Hyperlink"/>
            <w:rFonts w:ascii="Arial" w:hAnsi="Arial" w:cs="Arial"/>
            <w:color w:val="auto"/>
            <w:sz w:val="16"/>
            <w:szCs w:val="16"/>
            <w:u w:val="none"/>
          </w:rPr>
          <w:t>https://askyourcouncil.uk/governance-toolkit/part-two-the-parish-clerk/</w:t>
        </w:r>
      </w:hyperlink>
      <w:r w:rsidRPr="0050010C">
        <w:rPr>
          <w:rFonts w:ascii="Arial" w:hAnsi="Arial" w:cs="Arial"/>
          <w:sz w:val="16"/>
          <w:szCs w:val="16"/>
        </w:rPr>
        <w:t xml:space="preserve">.  (Accessed </w:t>
      </w:r>
      <w:r w:rsidR="000D10DC">
        <w:rPr>
          <w:rFonts w:ascii="Arial" w:hAnsi="Arial" w:cs="Arial"/>
          <w:sz w:val="16"/>
          <w:szCs w:val="16"/>
        </w:rPr>
        <w:t>15</w:t>
      </w:r>
      <w:r w:rsidR="000D10DC" w:rsidRPr="000D10DC">
        <w:rPr>
          <w:rFonts w:ascii="Arial" w:hAnsi="Arial" w:cs="Arial"/>
          <w:sz w:val="16"/>
          <w:szCs w:val="16"/>
          <w:vertAlign w:val="superscript"/>
        </w:rPr>
        <w:t>th</w:t>
      </w:r>
      <w:r w:rsidR="000D10DC">
        <w:rPr>
          <w:rFonts w:ascii="Arial" w:hAnsi="Arial" w:cs="Arial"/>
          <w:sz w:val="16"/>
          <w:szCs w:val="16"/>
        </w:rPr>
        <w:t xml:space="preserve"> April 2023</w:t>
      </w:r>
      <w:r w:rsidRPr="0050010C">
        <w:rPr>
          <w:rFonts w:ascii="Arial" w:hAnsi="Arial" w:cs="Arial"/>
          <w:sz w:val="16"/>
          <w:szCs w:val="16"/>
        </w:rPr>
        <w:t>).</w:t>
      </w:r>
    </w:p>
  </w:footnote>
  <w:footnote w:id="21">
    <w:p w14:paraId="6561C2CF" w14:textId="6FEED8F3" w:rsidR="00810139" w:rsidRPr="0050010C" w:rsidRDefault="00810139" w:rsidP="00247E04">
      <w:pPr>
        <w:pStyle w:val="FootnoteText"/>
        <w:rPr>
          <w:rFonts w:ascii="Arial" w:hAnsi="Arial" w:cs="Arial"/>
        </w:rPr>
      </w:pPr>
      <w:r w:rsidRPr="0050010C">
        <w:rPr>
          <w:rStyle w:val="FootnoteReference"/>
          <w:rFonts w:ascii="Arial" w:hAnsi="Arial" w:cs="Arial"/>
          <w:sz w:val="16"/>
          <w:szCs w:val="16"/>
        </w:rPr>
        <w:footnoteRef/>
      </w:r>
      <w:r w:rsidRPr="0050010C">
        <w:rPr>
          <w:rFonts w:ascii="Arial" w:hAnsi="Arial" w:cs="Arial"/>
          <w:sz w:val="16"/>
          <w:szCs w:val="16"/>
        </w:rPr>
        <w:t xml:space="preserve"> Ibid.</w:t>
      </w:r>
    </w:p>
  </w:footnote>
  <w:footnote w:id="22">
    <w:p w14:paraId="2345F2AF" w14:textId="7F08EBED" w:rsidR="00633C0D" w:rsidRPr="0050010C" w:rsidRDefault="00633C0D" w:rsidP="00247E04">
      <w:pPr>
        <w:pStyle w:val="FootnoteText"/>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See https://e-voice.org.uk/greatwalthamparish/copy-of-parish-directory/policy-files/.</w:t>
      </w:r>
    </w:p>
  </w:footnote>
  <w:footnote w:id="23">
    <w:p w14:paraId="727A3150" w14:textId="093E358E" w:rsidR="00587031" w:rsidRPr="0050010C" w:rsidRDefault="00587031" w:rsidP="00247E04">
      <w:pPr>
        <w:pStyle w:val="FootnoteText"/>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Ibid.</w:t>
      </w:r>
    </w:p>
  </w:footnote>
  <w:footnote w:id="24">
    <w:p w14:paraId="35170B9E" w14:textId="25C7A327" w:rsidR="00040B82" w:rsidRPr="0050010C" w:rsidRDefault="00040B82" w:rsidP="00247E04">
      <w:pPr>
        <w:pStyle w:val="FootnoteText"/>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NALC, </w:t>
      </w:r>
      <w:r w:rsidRPr="0050010C">
        <w:rPr>
          <w:rFonts w:ascii="Arial" w:hAnsi="Arial" w:cs="Arial"/>
          <w:i/>
          <w:iCs/>
          <w:sz w:val="16"/>
          <w:szCs w:val="16"/>
        </w:rPr>
        <w:t>The Good Councillor’s Guide</w:t>
      </w:r>
      <w:r w:rsidRPr="0050010C">
        <w:rPr>
          <w:rFonts w:ascii="Arial" w:hAnsi="Arial" w:cs="Arial"/>
          <w:sz w:val="16"/>
          <w:szCs w:val="16"/>
        </w:rPr>
        <w:t>, p.35-8.</w:t>
      </w:r>
    </w:p>
  </w:footnote>
  <w:footnote w:id="25">
    <w:p w14:paraId="2F01CF86" w14:textId="5064525E" w:rsidR="00311A44" w:rsidRPr="0050010C" w:rsidRDefault="00311A44" w:rsidP="00086367">
      <w:pPr>
        <w:pStyle w:val="FootnoteText"/>
        <w:ind w:left="170" w:hanging="170"/>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Local Government Association (2013), </w:t>
      </w:r>
      <w:r w:rsidRPr="0050010C">
        <w:rPr>
          <w:rFonts w:ascii="Arial" w:hAnsi="Arial" w:cs="Arial"/>
          <w:i/>
          <w:iCs/>
          <w:sz w:val="16"/>
          <w:szCs w:val="16"/>
        </w:rPr>
        <w:t>Probity in planning for councillors and officers</w:t>
      </w:r>
      <w:r w:rsidRPr="0050010C">
        <w:rPr>
          <w:rFonts w:ascii="Arial" w:hAnsi="Arial" w:cs="Arial"/>
          <w:sz w:val="16"/>
          <w:szCs w:val="16"/>
        </w:rPr>
        <w:t xml:space="preserve">.  Available at: </w:t>
      </w:r>
      <w:hyperlink r:id="rId10" w:history="1">
        <w:r w:rsidRPr="0050010C">
          <w:rPr>
            <w:rStyle w:val="Hyperlink"/>
            <w:rFonts w:ascii="Arial" w:hAnsi="Arial" w:cs="Arial"/>
            <w:color w:val="auto"/>
            <w:sz w:val="16"/>
            <w:szCs w:val="16"/>
            <w:u w:val="none"/>
          </w:rPr>
          <w:t>https://www.local.gov.uk/sites/default/files/documents/probity-planning-councill-d92.pdf</w:t>
        </w:r>
      </w:hyperlink>
      <w:r w:rsidRPr="0050010C">
        <w:rPr>
          <w:rFonts w:ascii="Arial" w:hAnsi="Arial" w:cs="Arial"/>
          <w:sz w:val="16"/>
          <w:szCs w:val="16"/>
        </w:rPr>
        <w:t xml:space="preserve">.  (Accessed </w:t>
      </w:r>
      <w:r w:rsidR="000D10DC">
        <w:rPr>
          <w:rFonts w:ascii="Arial" w:hAnsi="Arial" w:cs="Arial"/>
          <w:sz w:val="16"/>
          <w:szCs w:val="16"/>
        </w:rPr>
        <w:t>15</w:t>
      </w:r>
      <w:r w:rsidR="000D10DC" w:rsidRPr="000D10DC">
        <w:rPr>
          <w:rFonts w:ascii="Arial" w:hAnsi="Arial" w:cs="Arial"/>
          <w:sz w:val="16"/>
          <w:szCs w:val="16"/>
          <w:vertAlign w:val="superscript"/>
        </w:rPr>
        <w:t>th</w:t>
      </w:r>
      <w:r w:rsidR="000D10DC">
        <w:rPr>
          <w:rFonts w:ascii="Arial" w:hAnsi="Arial" w:cs="Arial"/>
          <w:sz w:val="16"/>
          <w:szCs w:val="16"/>
        </w:rPr>
        <w:t xml:space="preserve"> April 2023</w:t>
      </w:r>
      <w:r w:rsidRPr="0050010C">
        <w:rPr>
          <w:rFonts w:ascii="Arial" w:hAnsi="Arial" w:cs="Arial"/>
          <w:sz w:val="16"/>
          <w:szCs w:val="16"/>
        </w:rPr>
        <w:t>).</w:t>
      </w:r>
    </w:p>
  </w:footnote>
  <w:footnote w:id="26">
    <w:p w14:paraId="6FF7C7EF" w14:textId="60FAF30E" w:rsidR="007460A4" w:rsidRPr="0050010C" w:rsidRDefault="007460A4" w:rsidP="00247E04">
      <w:pPr>
        <w:pStyle w:val="FootnoteText"/>
        <w:rPr>
          <w:rFonts w:ascii="Arial" w:hAnsi="Arial" w:cs="Arial"/>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See https://e-voice.org.uk/greatwalthamparish/copy-of-parish-directory/parish-council-monthly-minutes/.</w:t>
      </w:r>
    </w:p>
  </w:footnote>
  <w:footnote w:id="27">
    <w:p w14:paraId="6652897A" w14:textId="6EF3B3FF" w:rsidR="003F5E42" w:rsidRPr="00B31EFF" w:rsidRDefault="003F5E42" w:rsidP="00247E04">
      <w:pPr>
        <w:pStyle w:val="FootnoteText"/>
        <w:ind w:left="113" w:hanging="113"/>
        <w:rPr>
          <w:rFonts w:ascii="Garamond" w:hAnsi="Garamond"/>
          <w:sz w:val="16"/>
          <w:szCs w:val="16"/>
        </w:rPr>
      </w:pPr>
      <w:r w:rsidRPr="0050010C">
        <w:rPr>
          <w:rStyle w:val="FootnoteReference"/>
          <w:rFonts w:ascii="Arial" w:hAnsi="Arial" w:cs="Arial"/>
          <w:sz w:val="16"/>
          <w:szCs w:val="16"/>
        </w:rPr>
        <w:footnoteRef/>
      </w:r>
      <w:r w:rsidRPr="0050010C">
        <w:rPr>
          <w:rFonts w:ascii="Arial" w:hAnsi="Arial" w:cs="Arial"/>
          <w:sz w:val="16"/>
          <w:szCs w:val="16"/>
        </w:rPr>
        <w:t xml:space="preserve"> </w:t>
      </w:r>
      <w:r w:rsidR="00160D19" w:rsidRPr="0050010C">
        <w:rPr>
          <w:rFonts w:ascii="Arial" w:hAnsi="Arial" w:cs="Arial"/>
          <w:sz w:val="16"/>
          <w:szCs w:val="16"/>
        </w:rPr>
        <w:t xml:space="preserve">Ibid., </w:t>
      </w:r>
      <w:r w:rsidRPr="0050010C">
        <w:rPr>
          <w:rFonts w:ascii="Arial" w:hAnsi="Arial" w:cs="Arial"/>
          <w:sz w:val="16"/>
          <w:szCs w:val="16"/>
        </w:rPr>
        <w:t>EALC home page</w:t>
      </w:r>
      <w:r w:rsidR="00040B82" w:rsidRPr="0050010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4C25" w14:textId="77777777" w:rsidR="00160D19" w:rsidRDefault="00160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467282"/>
      <w:docPartObj>
        <w:docPartGallery w:val="Watermarks"/>
        <w:docPartUnique/>
      </w:docPartObj>
    </w:sdtPr>
    <w:sdtContent>
      <w:p w14:paraId="4650286C" w14:textId="4876CD29" w:rsidR="00160D19" w:rsidRDefault="00000000">
        <w:pPr>
          <w:pStyle w:val="Header"/>
        </w:pPr>
        <w:r>
          <w:rPr>
            <w:noProof/>
          </w:rPr>
          <w:pict w14:anchorId="022E4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D72A" w14:textId="77777777" w:rsidR="00160D19" w:rsidRDefault="00160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5C28"/>
    <w:multiLevelType w:val="hybridMultilevel"/>
    <w:tmpl w:val="4A2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6349D"/>
    <w:multiLevelType w:val="hybridMultilevel"/>
    <w:tmpl w:val="3F80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047E3"/>
    <w:multiLevelType w:val="hybridMultilevel"/>
    <w:tmpl w:val="443E8CC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 w15:restartNumberingAfterBreak="0">
    <w:nsid w:val="5094147F"/>
    <w:multiLevelType w:val="hybridMultilevel"/>
    <w:tmpl w:val="68A031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0A16E1"/>
    <w:multiLevelType w:val="hybridMultilevel"/>
    <w:tmpl w:val="D29A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E6A2B"/>
    <w:multiLevelType w:val="hybridMultilevel"/>
    <w:tmpl w:val="7318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9E0228"/>
    <w:multiLevelType w:val="hybridMultilevel"/>
    <w:tmpl w:val="BAA856F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770831C4"/>
    <w:multiLevelType w:val="hybridMultilevel"/>
    <w:tmpl w:val="485C86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6030704">
    <w:abstractNumId w:val="2"/>
  </w:num>
  <w:num w:numId="2" w16cid:durableId="327102562">
    <w:abstractNumId w:val="0"/>
  </w:num>
  <w:num w:numId="3" w16cid:durableId="1840466074">
    <w:abstractNumId w:val="5"/>
  </w:num>
  <w:num w:numId="4" w16cid:durableId="1318654373">
    <w:abstractNumId w:val="1"/>
  </w:num>
  <w:num w:numId="5" w16cid:durableId="359471540">
    <w:abstractNumId w:val="7"/>
  </w:num>
  <w:num w:numId="6" w16cid:durableId="2084643210">
    <w:abstractNumId w:val="3"/>
  </w:num>
  <w:num w:numId="7" w16cid:durableId="560947624">
    <w:abstractNumId w:val="6"/>
  </w:num>
  <w:num w:numId="8" w16cid:durableId="971209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6C"/>
    <w:rsid w:val="00040B82"/>
    <w:rsid w:val="000674C7"/>
    <w:rsid w:val="00086367"/>
    <w:rsid w:val="000D10DC"/>
    <w:rsid w:val="000E3D1F"/>
    <w:rsid w:val="00160D19"/>
    <w:rsid w:val="00173BCB"/>
    <w:rsid w:val="00187818"/>
    <w:rsid w:val="001B0A83"/>
    <w:rsid w:val="001D583A"/>
    <w:rsid w:val="001E502D"/>
    <w:rsid w:val="001E7EDB"/>
    <w:rsid w:val="00247E04"/>
    <w:rsid w:val="002A4EA1"/>
    <w:rsid w:val="002E6F7D"/>
    <w:rsid w:val="00311A44"/>
    <w:rsid w:val="00343B65"/>
    <w:rsid w:val="00346983"/>
    <w:rsid w:val="003618A1"/>
    <w:rsid w:val="003F5E42"/>
    <w:rsid w:val="00401A62"/>
    <w:rsid w:val="004114B9"/>
    <w:rsid w:val="004132FB"/>
    <w:rsid w:val="00452F21"/>
    <w:rsid w:val="004542BD"/>
    <w:rsid w:val="004818CE"/>
    <w:rsid w:val="004956D9"/>
    <w:rsid w:val="004A0577"/>
    <w:rsid w:val="004F7F94"/>
    <w:rsid w:val="0050010C"/>
    <w:rsid w:val="00543E6C"/>
    <w:rsid w:val="00587031"/>
    <w:rsid w:val="00633C0D"/>
    <w:rsid w:val="006A05CF"/>
    <w:rsid w:val="00710C83"/>
    <w:rsid w:val="007460A4"/>
    <w:rsid w:val="00747C75"/>
    <w:rsid w:val="007723E1"/>
    <w:rsid w:val="007F7B7D"/>
    <w:rsid w:val="008010D6"/>
    <w:rsid w:val="00810139"/>
    <w:rsid w:val="00845BC8"/>
    <w:rsid w:val="008704D6"/>
    <w:rsid w:val="008923F7"/>
    <w:rsid w:val="008A4275"/>
    <w:rsid w:val="00923E55"/>
    <w:rsid w:val="009544C5"/>
    <w:rsid w:val="00961908"/>
    <w:rsid w:val="009932AD"/>
    <w:rsid w:val="009B0A4B"/>
    <w:rsid w:val="009C6942"/>
    <w:rsid w:val="00A04BD4"/>
    <w:rsid w:val="00A615DC"/>
    <w:rsid w:val="00A95DF6"/>
    <w:rsid w:val="00AE0EC5"/>
    <w:rsid w:val="00B31EFF"/>
    <w:rsid w:val="00B97F38"/>
    <w:rsid w:val="00BC03BB"/>
    <w:rsid w:val="00C60B25"/>
    <w:rsid w:val="00C65693"/>
    <w:rsid w:val="00C80C45"/>
    <w:rsid w:val="00CA1A27"/>
    <w:rsid w:val="00D31F21"/>
    <w:rsid w:val="00E03DF0"/>
    <w:rsid w:val="00E063B2"/>
    <w:rsid w:val="00E15E5A"/>
    <w:rsid w:val="00E36DAB"/>
    <w:rsid w:val="00E6199C"/>
    <w:rsid w:val="00E74AF0"/>
    <w:rsid w:val="00E815D6"/>
    <w:rsid w:val="00E975FD"/>
    <w:rsid w:val="00EB7E4B"/>
    <w:rsid w:val="00ED643D"/>
    <w:rsid w:val="00F10648"/>
    <w:rsid w:val="00F80846"/>
    <w:rsid w:val="00F92DC1"/>
    <w:rsid w:val="00F939F7"/>
    <w:rsid w:val="00F9479A"/>
    <w:rsid w:val="00FA163E"/>
    <w:rsid w:val="00FB530A"/>
    <w:rsid w:val="00FC1B76"/>
    <w:rsid w:val="00FF2C0F"/>
    <w:rsid w:val="00FF7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F021A"/>
  <w15:chartTrackingRefBased/>
  <w15:docId w15:val="{2D12CF44-BCEE-4FFD-AEE5-233E08F0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E6C"/>
    <w:pPr>
      <w:spacing w:after="0" w:line="240" w:lineRule="auto"/>
    </w:pPr>
  </w:style>
  <w:style w:type="paragraph" w:styleId="FootnoteText">
    <w:name w:val="footnote text"/>
    <w:basedOn w:val="Normal"/>
    <w:link w:val="FootnoteTextChar"/>
    <w:uiPriority w:val="99"/>
    <w:semiHidden/>
    <w:unhideWhenUsed/>
    <w:rsid w:val="00401A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A62"/>
    <w:rPr>
      <w:sz w:val="20"/>
      <w:szCs w:val="20"/>
    </w:rPr>
  </w:style>
  <w:style w:type="character" w:styleId="FootnoteReference">
    <w:name w:val="footnote reference"/>
    <w:basedOn w:val="DefaultParagraphFont"/>
    <w:uiPriority w:val="99"/>
    <w:semiHidden/>
    <w:unhideWhenUsed/>
    <w:rsid w:val="00401A62"/>
    <w:rPr>
      <w:vertAlign w:val="superscript"/>
    </w:rPr>
  </w:style>
  <w:style w:type="character" w:styleId="Hyperlink">
    <w:name w:val="Hyperlink"/>
    <w:basedOn w:val="DefaultParagraphFont"/>
    <w:uiPriority w:val="99"/>
    <w:unhideWhenUsed/>
    <w:rsid w:val="00401A62"/>
    <w:rPr>
      <w:color w:val="0563C1" w:themeColor="hyperlink"/>
      <w:u w:val="single"/>
    </w:rPr>
  </w:style>
  <w:style w:type="character" w:styleId="UnresolvedMention">
    <w:name w:val="Unresolved Mention"/>
    <w:basedOn w:val="DefaultParagraphFont"/>
    <w:uiPriority w:val="99"/>
    <w:semiHidden/>
    <w:unhideWhenUsed/>
    <w:rsid w:val="00401A62"/>
    <w:rPr>
      <w:color w:val="605E5C"/>
      <w:shd w:val="clear" w:color="auto" w:fill="E1DFDD"/>
    </w:rPr>
  </w:style>
  <w:style w:type="paragraph" w:styleId="Header">
    <w:name w:val="header"/>
    <w:basedOn w:val="Normal"/>
    <w:link w:val="HeaderChar"/>
    <w:uiPriority w:val="99"/>
    <w:unhideWhenUsed/>
    <w:rsid w:val="00B31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EFF"/>
  </w:style>
  <w:style w:type="paragraph" w:styleId="Footer">
    <w:name w:val="footer"/>
    <w:basedOn w:val="Normal"/>
    <w:link w:val="FooterChar"/>
    <w:uiPriority w:val="99"/>
    <w:unhideWhenUsed/>
    <w:rsid w:val="00B31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EFF"/>
  </w:style>
  <w:style w:type="character" w:styleId="FollowedHyperlink">
    <w:name w:val="FollowedHyperlink"/>
    <w:basedOn w:val="DefaultParagraphFont"/>
    <w:uiPriority w:val="99"/>
    <w:semiHidden/>
    <w:unhideWhenUsed/>
    <w:rsid w:val="00FF7B96"/>
    <w:rPr>
      <w:color w:val="954F72" w:themeColor="followedHyperlink"/>
      <w:u w:val="single"/>
    </w:rPr>
  </w:style>
  <w:style w:type="character" w:styleId="CommentReference">
    <w:name w:val="annotation reference"/>
    <w:basedOn w:val="DefaultParagraphFont"/>
    <w:uiPriority w:val="99"/>
    <w:semiHidden/>
    <w:unhideWhenUsed/>
    <w:rsid w:val="007460A4"/>
    <w:rPr>
      <w:sz w:val="16"/>
      <w:szCs w:val="16"/>
    </w:rPr>
  </w:style>
  <w:style w:type="paragraph" w:styleId="CommentText">
    <w:name w:val="annotation text"/>
    <w:basedOn w:val="Normal"/>
    <w:link w:val="CommentTextChar"/>
    <w:uiPriority w:val="99"/>
    <w:semiHidden/>
    <w:unhideWhenUsed/>
    <w:rsid w:val="007460A4"/>
    <w:pPr>
      <w:spacing w:line="240" w:lineRule="auto"/>
    </w:pPr>
    <w:rPr>
      <w:sz w:val="20"/>
      <w:szCs w:val="20"/>
    </w:rPr>
  </w:style>
  <w:style w:type="character" w:customStyle="1" w:styleId="CommentTextChar">
    <w:name w:val="Comment Text Char"/>
    <w:basedOn w:val="DefaultParagraphFont"/>
    <w:link w:val="CommentText"/>
    <w:uiPriority w:val="99"/>
    <w:semiHidden/>
    <w:rsid w:val="007460A4"/>
    <w:rPr>
      <w:sz w:val="20"/>
      <w:szCs w:val="20"/>
    </w:rPr>
  </w:style>
  <w:style w:type="paragraph" w:styleId="CommentSubject">
    <w:name w:val="annotation subject"/>
    <w:basedOn w:val="CommentText"/>
    <w:next w:val="CommentText"/>
    <w:link w:val="CommentSubjectChar"/>
    <w:uiPriority w:val="99"/>
    <w:semiHidden/>
    <w:unhideWhenUsed/>
    <w:rsid w:val="007460A4"/>
    <w:rPr>
      <w:b/>
      <w:bCs/>
    </w:rPr>
  </w:style>
  <w:style w:type="character" w:customStyle="1" w:styleId="CommentSubjectChar">
    <w:name w:val="Comment Subject Char"/>
    <w:basedOn w:val="CommentTextChar"/>
    <w:link w:val="CommentSubject"/>
    <w:uiPriority w:val="99"/>
    <w:semiHidden/>
    <w:rsid w:val="007460A4"/>
    <w:rPr>
      <w:b/>
      <w:bCs/>
      <w:sz w:val="20"/>
      <w:szCs w:val="20"/>
    </w:rPr>
  </w:style>
  <w:style w:type="paragraph" w:styleId="BalloonText">
    <w:name w:val="Balloon Text"/>
    <w:basedOn w:val="Normal"/>
    <w:link w:val="BalloonTextChar"/>
    <w:uiPriority w:val="99"/>
    <w:semiHidden/>
    <w:unhideWhenUsed/>
    <w:rsid w:val="00746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0A4"/>
    <w:rPr>
      <w:rFonts w:ascii="Segoe UI" w:hAnsi="Segoe UI" w:cs="Segoe UI"/>
      <w:sz w:val="18"/>
      <w:szCs w:val="18"/>
    </w:rPr>
  </w:style>
  <w:style w:type="table" w:styleId="TableGrid">
    <w:name w:val="Table Grid"/>
    <w:basedOn w:val="TableNormal"/>
    <w:uiPriority w:val="39"/>
    <w:rsid w:val="00D31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chelmsford.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ectoralcommission.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voice.org.uk/greatwalthamparish/"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voice.org.uk/greatwalthamparish/copy-of-parish-directory/policy-files/" TargetMode="External"/><Relationship Id="rId3" Type="http://schemas.openxmlformats.org/officeDocument/2006/relationships/hyperlink" Target="https://www.nalc.gov.uk/" TargetMode="External"/><Relationship Id="rId7" Type="http://schemas.openxmlformats.org/officeDocument/2006/relationships/hyperlink" Target="https://e-voice.org.uk/greatwalthamparish/copy-of-parish-directory/" TargetMode="External"/><Relationship Id="rId2" Type="http://schemas.openxmlformats.org/officeDocument/2006/relationships/hyperlink" Target="https://www.local.gov.uk/sites/default/files/documents/11.136%20A%20Councillor%27s%20Workbook%20on%20town%20and%20parish%20councils.pdf" TargetMode="External"/><Relationship Id="rId1" Type="http://schemas.openxmlformats.org/officeDocument/2006/relationships/hyperlink" Target="https://www.nalc.gov.uk/about-local-councils" TargetMode="External"/><Relationship Id="rId6" Type="http://schemas.openxmlformats.org/officeDocument/2006/relationships/hyperlink" Target="https://e-voice.org.uk/greatwalthamparish/" TargetMode="External"/><Relationship Id="rId5" Type="http://schemas.openxmlformats.org/officeDocument/2006/relationships/hyperlink" Target="https://www.citypopulation.de/en/uk/eastofengland/admin/chelmsford/E04003960%20great_waltham/" TargetMode="External"/><Relationship Id="rId10" Type="http://schemas.openxmlformats.org/officeDocument/2006/relationships/hyperlink" Target="https://www.local.gov.uk/sites/default/files/documents/probity-planning-councill-d92.pdf" TargetMode="External"/><Relationship Id="rId4" Type="http://schemas.openxmlformats.org/officeDocument/2006/relationships/hyperlink" Target="http://www.ealc.gov.uk/home/" TargetMode="External"/><Relationship Id="rId9" Type="http://schemas.openxmlformats.org/officeDocument/2006/relationships/hyperlink" Target="https://askyourcouncil.uk/governance-toolkit/part-two-the-parish-cle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E8DE-696B-4527-84E2-084020E3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Steve Gilbert</cp:lastModifiedBy>
  <cp:revision>2</cp:revision>
  <dcterms:created xsi:type="dcterms:W3CDTF">2023-04-18T09:39:00Z</dcterms:created>
  <dcterms:modified xsi:type="dcterms:W3CDTF">2023-04-18T09:39:00Z</dcterms:modified>
</cp:coreProperties>
</file>