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29DA" w14:textId="77777777" w:rsidR="00832234" w:rsidRDefault="00832234" w:rsidP="00B71097">
      <w:pPr>
        <w:pStyle w:val="Heading1"/>
        <w:ind w:left="-851" w:right="-1192"/>
        <w:jc w:val="center"/>
        <w:rPr>
          <w:sz w:val="20"/>
        </w:rPr>
      </w:pPr>
    </w:p>
    <w:p w14:paraId="1BEFF35B" w14:textId="5369C5B3" w:rsidR="00832234" w:rsidRPr="00CB6D37" w:rsidRDefault="00CB6D37" w:rsidP="00CB6D37">
      <w:pPr>
        <w:pStyle w:val="Heading1"/>
        <w:tabs>
          <w:tab w:val="left" w:pos="720"/>
          <w:tab w:val="left" w:pos="1466"/>
        </w:tabs>
        <w:jc w:val="center"/>
        <w:rPr>
          <w:sz w:val="20"/>
        </w:rPr>
      </w:pPr>
      <w:r w:rsidRPr="00CB6D37">
        <w:rPr>
          <w:sz w:val="20"/>
        </w:rPr>
        <w:t>Under the 2014 -The Openness of Local Government Bodies Regulations- the meeting will be recorded for the accuracy of the minutes by the Clerk. The recording will be destroyed once the minutes have been confirmed</w:t>
      </w:r>
    </w:p>
    <w:p w14:paraId="3866692E" w14:textId="365953C8" w:rsidR="00B71097" w:rsidRPr="00B6451A" w:rsidRDefault="00B71097" w:rsidP="00B71097">
      <w:pPr>
        <w:pStyle w:val="Heading1"/>
        <w:ind w:left="-851" w:right="-1192"/>
        <w:jc w:val="center"/>
        <w:rPr>
          <w:sz w:val="20"/>
        </w:rPr>
      </w:pPr>
      <w:r w:rsidRPr="00B6451A">
        <w:rPr>
          <w:sz w:val="20"/>
        </w:rPr>
        <w:t xml:space="preserve">  </w:t>
      </w:r>
      <w:r w:rsidR="00F32661" w:rsidRPr="00BE1417">
        <w:rPr>
          <w:sz w:val="52"/>
          <w:szCs w:val="52"/>
        </w:rPr>
        <w:t>Great Waltham Parish Council</w:t>
      </w:r>
    </w:p>
    <w:p w14:paraId="705F2C57" w14:textId="77777777" w:rsidR="00F32661" w:rsidRDefault="00F32661" w:rsidP="00B71097">
      <w:pPr>
        <w:pStyle w:val="BlockText"/>
        <w:jc w:val="center"/>
      </w:pPr>
    </w:p>
    <w:p w14:paraId="4BDDEAD1" w14:textId="5AFF3C18" w:rsidR="00B71097" w:rsidRPr="00B6451A" w:rsidRDefault="00B71097" w:rsidP="00B71097">
      <w:pPr>
        <w:pStyle w:val="BlockText"/>
        <w:jc w:val="center"/>
      </w:pPr>
      <w:r w:rsidRPr="00B6451A">
        <w:t>The Parish Office, Great Waltham Village Hall (Houlton Hall), South Street, Great Waltham</w:t>
      </w:r>
      <w:r w:rsidR="00F32661">
        <w:t>.</w:t>
      </w:r>
      <w:r w:rsidRPr="00B6451A">
        <w:t xml:space="preserve"> </w:t>
      </w:r>
    </w:p>
    <w:p w14:paraId="1B863D5A" w14:textId="77777777" w:rsidR="00B71097" w:rsidRDefault="00B71097" w:rsidP="00B71097">
      <w:pPr>
        <w:jc w:val="center"/>
      </w:pPr>
      <w:r w:rsidRPr="00B6451A">
        <w:t xml:space="preserve">E Mail:  clerk@greatwalthamparishcouncil.co.uk Website: e.voice.org.uk </w:t>
      </w:r>
    </w:p>
    <w:p w14:paraId="07EC6EFB" w14:textId="77777777" w:rsidR="00B71097" w:rsidRPr="00B6451A" w:rsidRDefault="00B71097" w:rsidP="00B71097">
      <w:pPr>
        <w:jc w:val="center"/>
      </w:pPr>
    </w:p>
    <w:p w14:paraId="146A3906" w14:textId="3EAD3F3D" w:rsidR="00B71097" w:rsidRDefault="00B71097" w:rsidP="00B71097">
      <w:pPr>
        <w:ind w:right="-766"/>
        <w:rPr>
          <w:b/>
        </w:rPr>
      </w:pPr>
      <w:r>
        <w:rPr>
          <w:b/>
        </w:rPr>
        <w:t>Clerk: W.Adshead-Grant</w:t>
      </w:r>
      <w:r>
        <w:rPr>
          <w:b/>
        </w:rPr>
        <w:tab/>
      </w:r>
      <w:r>
        <w:rPr>
          <w:b/>
        </w:rPr>
        <w:tab/>
      </w:r>
      <w:r>
        <w:rPr>
          <w:b/>
        </w:rPr>
        <w:tab/>
      </w:r>
      <w:r>
        <w:rPr>
          <w:b/>
        </w:rPr>
        <w:tab/>
        <w:t xml:space="preserve">         Chair: </w:t>
      </w:r>
      <w:r w:rsidR="00B7342D">
        <w:rPr>
          <w:b/>
        </w:rPr>
        <w:t>S.Gilbert</w:t>
      </w:r>
    </w:p>
    <w:p w14:paraId="4A1A6A9A" w14:textId="301C4EF3" w:rsidR="00B71097" w:rsidRPr="00B6451A" w:rsidRDefault="00675267" w:rsidP="00B71097">
      <w:pPr>
        <w:ind w:right="-766"/>
        <w:rPr>
          <w:b/>
        </w:rPr>
      </w:pPr>
      <w:r>
        <w:rPr>
          <w:noProof/>
        </w:rPr>
        <mc:AlternateContent>
          <mc:Choice Requires="wps">
            <w:drawing>
              <wp:anchor distT="0" distB="0" distL="114300" distR="114300" simplePos="0" relativeHeight="251657728" behindDoc="0" locked="0" layoutInCell="1" allowOverlap="1" wp14:anchorId="61EBD7F9" wp14:editId="47D421AA">
                <wp:simplePos x="0" y="0"/>
                <wp:positionH relativeFrom="page">
                  <wp:align>center</wp:align>
                </wp:positionH>
                <wp:positionV relativeFrom="paragraph">
                  <wp:posOffset>168910</wp:posOffset>
                </wp:positionV>
                <wp:extent cx="7448550" cy="38100"/>
                <wp:effectExtent l="19050" t="19050" r="1905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F84F108" id="_x0000_t32" coordsize="21600,21600" o:spt="32" o:oned="t" path="m,l21600,21600e" filled="f">
                <v:path arrowok="t" fillok="f" o:connecttype="none"/>
                <o:lock v:ext="edit" shapetype="t"/>
              </v:shapetype>
              <v:shape id="Straight Arrow Connector 1" o:spid="_x0000_s1026" type="#_x0000_t32" style="position:absolute;margin-left:0;margin-top:13.3pt;width:586.5pt;height:3pt;flip:y;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" strokecolor="#f2f2f2" strokeweight="3pt">
                <v:shadow on="t" color="#1f3763" opacity=".5" offset="1pt"/>
                <w10:wrap anchorx="page"/>
              </v:shape>
            </w:pict>
          </mc:Fallback>
        </mc:AlternateContent>
      </w:r>
      <w:r w:rsidR="00B71097">
        <w:rPr>
          <w:b/>
        </w:rPr>
        <w:tab/>
      </w:r>
      <w:r w:rsidR="00B71097">
        <w:rPr>
          <w:b/>
        </w:rPr>
        <w:tab/>
      </w:r>
      <w:r w:rsidR="00B71097">
        <w:rPr>
          <w:b/>
        </w:rPr>
        <w:tab/>
      </w:r>
      <w:r w:rsidR="00B71097">
        <w:rPr>
          <w:b/>
        </w:rPr>
        <w:tab/>
      </w:r>
      <w:r w:rsidR="00B71097">
        <w:rPr>
          <w:b/>
        </w:rPr>
        <w:tab/>
      </w:r>
      <w:r w:rsidR="00B71097">
        <w:rPr>
          <w:b/>
        </w:rPr>
        <w:tab/>
      </w:r>
      <w:r w:rsidR="00B71097">
        <w:rPr>
          <w:b/>
        </w:rPr>
        <w:tab/>
        <w:t>Vice-Chair: A.Martin</w:t>
      </w:r>
    </w:p>
    <w:p w14:paraId="08FE4BE0" w14:textId="77777777" w:rsidR="006D7E5B" w:rsidRPr="00B71097" w:rsidRDefault="006D7E5B">
      <w:pPr>
        <w:ind w:right="-766"/>
        <w:rPr>
          <w:b/>
        </w:rPr>
      </w:pPr>
    </w:p>
    <w:p w14:paraId="75F0C2E3" w14:textId="77777777" w:rsidR="00723F84" w:rsidRPr="00B71097" w:rsidRDefault="00723F84" w:rsidP="00D468C2">
      <w:pPr>
        <w:ind w:right="-766"/>
        <w:rPr>
          <w:u w:val="single"/>
        </w:rPr>
      </w:pPr>
    </w:p>
    <w:p w14:paraId="035A47D3" w14:textId="4F8EECC1" w:rsidR="00276D03" w:rsidRPr="00F37664" w:rsidRDefault="00276D03" w:rsidP="00D468C2">
      <w:pPr>
        <w:ind w:right="-766"/>
        <w:rPr>
          <w:u w:val="single"/>
        </w:rPr>
      </w:pPr>
      <w:r w:rsidRPr="00F37664">
        <w:rPr>
          <w:u w:val="single"/>
        </w:rPr>
        <w:t>Posted</w:t>
      </w:r>
      <w:r w:rsidR="003631B0" w:rsidRPr="00F37664">
        <w:rPr>
          <w:u w:val="single"/>
        </w:rPr>
        <w:t>:</w:t>
      </w:r>
      <w:r w:rsidR="00326DDF" w:rsidRPr="00F37664">
        <w:rPr>
          <w:u w:val="single"/>
        </w:rPr>
        <w:t xml:space="preserve"> </w:t>
      </w:r>
      <w:r w:rsidR="00783775" w:rsidRPr="00F37664">
        <w:rPr>
          <w:u w:val="single"/>
        </w:rPr>
        <w:t>Tuesday 11</w:t>
      </w:r>
      <w:r w:rsidR="00783775" w:rsidRPr="00F37664">
        <w:rPr>
          <w:u w:val="single"/>
          <w:vertAlign w:val="superscript"/>
        </w:rPr>
        <w:t>th</w:t>
      </w:r>
      <w:r w:rsidR="00783775" w:rsidRPr="00F37664">
        <w:rPr>
          <w:u w:val="single"/>
        </w:rPr>
        <w:t xml:space="preserve"> October 2022</w:t>
      </w:r>
    </w:p>
    <w:p w14:paraId="55B7E08B" w14:textId="77777777" w:rsidR="00276D03" w:rsidRPr="00F37664" w:rsidRDefault="00276D03" w:rsidP="00D468C2">
      <w:pPr>
        <w:ind w:right="-766"/>
      </w:pPr>
    </w:p>
    <w:p w14:paraId="7FF86F9C" w14:textId="6161433D" w:rsidR="00D468C2" w:rsidRPr="00F37664" w:rsidRDefault="00701208" w:rsidP="00D468C2">
      <w:pPr>
        <w:ind w:right="-766"/>
      </w:pPr>
      <w:r w:rsidRPr="00F37664">
        <w:t>The Public and Press are invited (Public Bodies Admission to Meetings Act 1960) and all Councillors</w:t>
      </w:r>
      <w:r w:rsidR="00D468C2" w:rsidRPr="00F37664">
        <w:t xml:space="preserve"> are hereby summonsed to attend the </w:t>
      </w:r>
      <w:r w:rsidR="00BD4141" w:rsidRPr="00F37664">
        <w:t xml:space="preserve">meeting </w:t>
      </w:r>
      <w:r w:rsidR="00D468C2" w:rsidRPr="00F37664">
        <w:t xml:space="preserve">of the Great Waltham Parish Council on </w:t>
      </w:r>
      <w:r w:rsidR="00F1544F" w:rsidRPr="00F37664">
        <w:t xml:space="preserve">Monday </w:t>
      </w:r>
      <w:r w:rsidR="00783775" w:rsidRPr="00F37664">
        <w:t>17</w:t>
      </w:r>
      <w:r w:rsidR="00783775" w:rsidRPr="00F37664">
        <w:rPr>
          <w:vertAlign w:val="superscript"/>
        </w:rPr>
        <w:t>th</w:t>
      </w:r>
      <w:r w:rsidR="00783775" w:rsidRPr="00F37664">
        <w:t xml:space="preserve"> October</w:t>
      </w:r>
      <w:r w:rsidR="00D6563F" w:rsidRPr="00F37664">
        <w:t xml:space="preserve"> </w:t>
      </w:r>
      <w:r w:rsidR="00ED0BB7" w:rsidRPr="00F37664">
        <w:t>2022</w:t>
      </w:r>
      <w:r w:rsidR="00EE39DF" w:rsidRPr="00F37664">
        <w:t xml:space="preserve"> </w:t>
      </w:r>
      <w:r w:rsidR="00DC3C11" w:rsidRPr="00F37664">
        <w:t xml:space="preserve">at 7.30pm </w:t>
      </w:r>
      <w:r w:rsidR="00F1544F" w:rsidRPr="00F37664">
        <w:t>in the</w:t>
      </w:r>
      <w:r w:rsidR="00DA17B4" w:rsidRPr="00F37664">
        <w:t xml:space="preserve"> Pavilion, Great Waltham Recreation Ground, South Street</w:t>
      </w:r>
      <w:r w:rsidR="00EE39DF" w:rsidRPr="00F37664">
        <w:t>, Great Waltham</w:t>
      </w:r>
      <w:r w:rsidR="000D2400" w:rsidRPr="00F37664">
        <w:t xml:space="preserve"> </w:t>
      </w:r>
      <w:r w:rsidR="00D468C2" w:rsidRPr="00F37664">
        <w:t>for transacting the following business</w:t>
      </w:r>
      <w:r w:rsidR="009514FC" w:rsidRPr="00F37664">
        <w:t>:</w:t>
      </w:r>
    </w:p>
    <w:p w14:paraId="78DEB7B1" w14:textId="7DB5A81C" w:rsidR="00D468C2" w:rsidRPr="00F37664" w:rsidRDefault="00BD4141" w:rsidP="00D468C2">
      <w:pPr>
        <w:ind w:right="-766"/>
        <w:rPr>
          <w:i/>
        </w:rPr>
      </w:pPr>
      <w:r w:rsidRPr="00F37664">
        <w:rPr>
          <w:i/>
        </w:rPr>
        <w:t xml:space="preserve">W.J. </w:t>
      </w:r>
      <w:r w:rsidR="00D468C2" w:rsidRPr="00F37664">
        <w:rPr>
          <w:i/>
        </w:rPr>
        <w:t>Adshead-Grant, Clerk.</w:t>
      </w:r>
    </w:p>
    <w:p w14:paraId="133A039B" w14:textId="77777777" w:rsidR="00D468C2" w:rsidRPr="00F37664" w:rsidRDefault="00D468C2" w:rsidP="00D468C2">
      <w:pPr>
        <w:ind w:right="-766"/>
        <w:rPr>
          <w:i/>
        </w:rPr>
      </w:pPr>
    </w:p>
    <w:p w14:paraId="1B6E3AB1" w14:textId="6B5D6C73" w:rsidR="00D468C2" w:rsidRPr="00F37664" w:rsidRDefault="00D468C2" w:rsidP="00D468C2">
      <w:pPr>
        <w:ind w:right="-766"/>
        <w:rPr>
          <w:b/>
          <w:u w:val="single"/>
        </w:rPr>
      </w:pPr>
      <w:r w:rsidRPr="00F37664">
        <w:rPr>
          <w:b/>
          <w:u w:val="single"/>
        </w:rPr>
        <w:t>AGENDA</w:t>
      </w:r>
    </w:p>
    <w:p w14:paraId="3CC0ADD2" w14:textId="77777777" w:rsidR="003B687E" w:rsidRPr="00F37664" w:rsidRDefault="003B687E" w:rsidP="00CF5E8F">
      <w:pPr>
        <w:rPr>
          <w:u w:val="single"/>
        </w:rPr>
      </w:pPr>
    </w:p>
    <w:p w14:paraId="7F7CF634" w14:textId="5433103E" w:rsidR="00EF32CA" w:rsidRPr="00F37664" w:rsidRDefault="00A97EBA" w:rsidP="00CF5E8F">
      <w:pPr>
        <w:rPr>
          <w:u w:val="single"/>
        </w:rPr>
      </w:pPr>
      <w:r w:rsidRPr="00F37664">
        <w:rPr>
          <w:u w:val="single"/>
        </w:rPr>
        <w:t>2</w:t>
      </w:r>
      <w:r w:rsidR="00DA17B4" w:rsidRPr="00F37664">
        <w:rPr>
          <w:u w:val="single"/>
        </w:rPr>
        <w:t>2/</w:t>
      </w:r>
      <w:r w:rsidR="00E53E06" w:rsidRPr="00F37664">
        <w:rPr>
          <w:u w:val="single"/>
        </w:rPr>
        <w:t>1</w:t>
      </w:r>
      <w:r w:rsidR="003F560B" w:rsidRPr="00F37664">
        <w:rPr>
          <w:u w:val="single"/>
        </w:rPr>
        <w:t>2</w:t>
      </w:r>
      <w:r w:rsidR="00FA2773" w:rsidRPr="00F37664">
        <w:rPr>
          <w:u w:val="single"/>
        </w:rPr>
        <w:t>73</w:t>
      </w:r>
      <w:r w:rsidRPr="00F37664">
        <w:rPr>
          <w:u w:val="single"/>
        </w:rPr>
        <w:tab/>
      </w:r>
      <w:r w:rsidR="00EF32CA" w:rsidRPr="00F37664">
        <w:rPr>
          <w:u w:val="single"/>
        </w:rPr>
        <w:t>C</w:t>
      </w:r>
      <w:r w:rsidR="00852103" w:rsidRPr="00F37664">
        <w:rPr>
          <w:u w:val="single"/>
        </w:rPr>
        <w:t>hair’s Welcome</w:t>
      </w:r>
    </w:p>
    <w:p w14:paraId="6D301A21" w14:textId="2B15A83B" w:rsidR="00EE39DF" w:rsidRPr="00F37664" w:rsidRDefault="00EE39DF" w:rsidP="00CF5E8F">
      <w:r w:rsidRPr="00F37664">
        <w:t>Chair</w:t>
      </w:r>
      <w:r w:rsidR="00E53E06" w:rsidRPr="00F37664">
        <w:t>:</w:t>
      </w:r>
    </w:p>
    <w:p w14:paraId="2A3444C7" w14:textId="51F4535C" w:rsidR="00EE39DF" w:rsidRPr="00F37664" w:rsidRDefault="00EE39DF" w:rsidP="00CF5E8F">
      <w:r w:rsidRPr="00F37664">
        <w:t>Councillors</w:t>
      </w:r>
      <w:r w:rsidR="00E53E06" w:rsidRPr="00F37664">
        <w:t>:</w:t>
      </w:r>
    </w:p>
    <w:p w14:paraId="463A113B" w14:textId="77777777" w:rsidR="0087474F" w:rsidRPr="00F37664" w:rsidRDefault="0087474F" w:rsidP="00CF5E8F">
      <w:pPr>
        <w:rPr>
          <w:u w:val="single"/>
        </w:rPr>
      </w:pPr>
    </w:p>
    <w:p w14:paraId="77FE29EA" w14:textId="5EE1DAD6" w:rsidR="00EF32CA" w:rsidRPr="00F37664" w:rsidRDefault="00084BF9" w:rsidP="00CF5E8F">
      <w:pPr>
        <w:rPr>
          <w:u w:val="single"/>
        </w:rPr>
      </w:pPr>
      <w:r w:rsidRPr="00F37664">
        <w:rPr>
          <w:u w:val="single"/>
        </w:rPr>
        <w:t>2</w:t>
      </w:r>
      <w:r w:rsidR="00DA17B4" w:rsidRPr="00F37664">
        <w:rPr>
          <w:u w:val="single"/>
        </w:rPr>
        <w:t>2/</w:t>
      </w:r>
      <w:r w:rsidR="003631B0" w:rsidRPr="00F37664">
        <w:rPr>
          <w:u w:val="single"/>
        </w:rPr>
        <w:t>1</w:t>
      </w:r>
      <w:r w:rsidR="003F560B" w:rsidRPr="00F37664">
        <w:rPr>
          <w:u w:val="single"/>
        </w:rPr>
        <w:t>2</w:t>
      </w:r>
      <w:r w:rsidR="00FA2773" w:rsidRPr="00F37664">
        <w:rPr>
          <w:u w:val="single"/>
        </w:rPr>
        <w:t>74</w:t>
      </w:r>
      <w:r w:rsidR="00A97EBA" w:rsidRPr="00F37664">
        <w:rPr>
          <w:u w:val="single"/>
        </w:rPr>
        <w:tab/>
      </w:r>
      <w:r w:rsidR="00852103" w:rsidRPr="00F37664">
        <w:rPr>
          <w:u w:val="single"/>
        </w:rPr>
        <w:t>Apologies</w:t>
      </w:r>
      <w:r w:rsidR="00701208" w:rsidRPr="00F37664">
        <w:rPr>
          <w:u w:val="single"/>
        </w:rPr>
        <w:t xml:space="preserve"> for absence.</w:t>
      </w:r>
    </w:p>
    <w:p w14:paraId="5FC34DE8" w14:textId="6290B337" w:rsidR="007069B5" w:rsidRPr="00F37664" w:rsidRDefault="007069B5" w:rsidP="00CF5E8F">
      <w:pPr>
        <w:rPr>
          <w:u w:val="single"/>
        </w:rPr>
      </w:pPr>
    </w:p>
    <w:p w14:paraId="6C9AEE1E" w14:textId="2284A680" w:rsidR="00EF32CA" w:rsidRPr="00F37664" w:rsidRDefault="00084BF9" w:rsidP="009514FC">
      <w:pPr>
        <w:ind w:left="1440" w:hanging="1440"/>
        <w:rPr>
          <w:u w:val="single"/>
        </w:rPr>
      </w:pPr>
      <w:r w:rsidRPr="00F37664">
        <w:rPr>
          <w:u w:val="single"/>
        </w:rPr>
        <w:t>2</w:t>
      </w:r>
      <w:r w:rsidR="00DA17B4" w:rsidRPr="00F37664">
        <w:rPr>
          <w:u w:val="single"/>
        </w:rPr>
        <w:t>2</w:t>
      </w:r>
      <w:r w:rsidRPr="00F37664">
        <w:rPr>
          <w:u w:val="single"/>
        </w:rPr>
        <w:t>/</w:t>
      </w:r>
      <w:r w:rsidR="00E53E06" w:rsidRPr="00F37664">
        <w:rPr>
          <w:u w:val="single"/>
        </w:rPr>
        <w:t>1</w:t>
      </w:r>
      <w:r w:rsidR="003F560B" w:rsidRPr="00F37664">
        <w:rPr>
          <w:u w:val="single"/>
        </w:rPr>
        <w:t>2</w:t>
      </w:r>
      <w:r w:rsidR="00FA2773" w:rsidRPr="00F37664">
        <w:rPr>
          <w:u w:val="single"/>
        </w:rPr>
        <w:t>75</w:t>
      </w:r>
      <w:r w:rsidR="00CF5E8F" w:rsidRPr="00F37664">
        <w:rPr>
          <w:u w:val="single"/>
        </w:rPr>
        <w:tab/>
      </w:r>
      <w:r w:rsidR="00E045EC" w:rsidRPr="00F37664">
        <w:rPr>
          <w:u w:val="single"/>
        </w:rPr>
        <w:t>Declarations of interests (existence and nature) with regard to items on the agenda</w:t>
      </w:r>
      <w:r w:rsidR="001047EB" w:rsidRPr="00F37664">
        <w:rPr>
          <w:u w:val="single"/>
        </w:rPr>
        <w:t xml:space="preserve"> and any request for dispensation</w:t>
      </w:r>
    </w:p>
    <w:p w14:paraId="73C20DD2" w14:textId="29BBEFFB" w:rsidR="00701208" w:rsidRPr="00F37664" w:rsidRDefault="00701208" w:rsidP="00DC3C11">
      <w:pPr>
        <w:rPr>
          <w:u w:val="single"/>
        </w:rPr>
      </w:pPr>
      <w:r w:rsidRPr="00F37664">
        <w:t xml:space="preserve">Members are required to declare any personal or prejudicial interests they know they may have in items of business on the meeting’s agenda. They are reminded that they will need to repeat their declaration at the appropriate point in the meeting and leave the room if the interest is a prejudicial one. Unforeseen interests must be declared similarly at the appropriate time. Members have dispensation to discuss and vote in respect of matters relating to the Precept. </w:t>
      </w:r>
    </w:p>
    <w:p w14:paraId="5DC2B209" w14:textId="77777777" w:rsidR="0087474F" w:rsidRPr="00F37664" w:rsidRDefault="0087474F" w:rsidP="00CF5E8F">
      <w:pPr>
        <w:rPr>
          <w:u w:val="single"/>
        </w:rPr>
      </w:pPr>
    </w:p>
    <w:p w14:paraId="47FE9EF7" w14:textId="277E3504" w:rsidR="00CF5E8F" w:rsidRPr="00F37664" w:rsidRDefault="00084BF9" w:rsidP="00CF5E8F">
      <w:pPr>
        <w:rPr>
          <w:u w:val="single"/>
        </w:rPr>
      </w:pPr>
      <w:r w:rsidRPr="00F37664">
        <w:rPr>
          <w:u w:val="single"/>
        </w:rPr>
        <w:t>2</w:t>
      </w:r>
      <w:r w:rsidR="00DA17B4" w:rsidRPr="00F37664">
        <w:rPr>
          <w:u w:val="single"/>
        </w:rPr>
        <w:t>2/</w:t>
      </w:r>
      <w:r w:rsidR="00E53E06" w:rsidRPr="00F37664">
        <w:rPr>
          <w:u w:val="single"/>
        </w:rPr>
        <w:t>1</w:t>
      </w:r>
      <w:r w:rsidR="003F560B" w:rsidRPr="00F37664">
        <w:rPr>
          <w:u w:val="single"/>
        </w:rPr>
        <w:t>2</w:t>
      </w:r>
      <w:r w:rsidR="00FA2773" w:rsidRPr="00F37664">
        <w:rPr>
          <w:u w:val="single"/>
        </w:rPr>
        <w:t>76</w:t>
      </w:r>
      <w:r w:rsidR="00EE39DF" w:rsidRPr="00F37664">
        <w:rPr>
          <w:u w:val="single"/>
        </w:rPr>
        <w:tab/>
      </w:r>
      <w:r w:rsidR="00E045EC" w:rsidRPr="00F37664">
        <w:rPr>
          <w:u w:val="single"/>
        </w:rPr>
        <w:t xml:space="preserve">Public Participation </w:t>
      </w:r>
      <w:r w:rsidR="00BD4141" w:rsidRPr="00F37664">
        <w:rPr>
          <w:u w:val="single"/>
        </w:rPr>
        <w:t xml:space="preserve">Session </w:t>
      </w:r>
      <w:r w:rsidR="008F491F" w:rsidRPr="00F37664">
        <w:rPr>
          <w:u w:val="single"/>
        </w:rPr>
        <w:t>(</w:t>
      </w:r>
      <w:r w:rsidR="00BD4141" w:rsidRPr="00F37664">
        <w:rPr>
          <w:u w:val="single"/>
        </w:rPr>
        <w:t xml:space="preserve">items </w:t>
      </w:r>
      <w:r w:rsidR="008F491F" w:rsidRPr="00F37664">
        <w:rPr>
          <w:u w:val="single"/>
        </w:rPr>
        <w:t>do</w:t>
      </w:r>
      <w:r w:rsidR="0077623B" w:rsidRPr="00F37664">
        <w:rPr>
          <w:u w:val="single"/>
        </w:rPr>
        <w:t xml:space="preserve"> </w:t>
      </w:r>
      <w:r w:rsidR="008F491F" w:rsidRPr="00F37664">
        <w:rPr>
          <w:u w:val="single"/>
        </w:rPr>
        <w:t>not need to be on the agenda</w:t>
      </w:r>
      <w:r w:rsidR="007F0DEE" w:rsidRPr="00F37664">
        <w:rPr>
          <w:u w:val="single"/>
        </w:rPr>
        <w:t>)</w:t>
      </w:r>
    </w:p>
    <w:p w14:paraId="671D4A4C" w14:textId="319E98EA" w:rsidR="00701208" w:rsidRPr="00F37664" w:rsidRDefault="00701208" w:rsidP="00701208">
      <w:r w:rsidRPr="00F37664">
        <w:t xml:space="preserve">Public Question </w:t>
      </w:r>
      <w:r w:rsidR="001A2261" w:rsidRPr="00F37664">
        <w:t>Time. Members</w:t>
      </w:r>
      <w:r w:rsidRPr="00F37664">
        <w:t xml:space="preserve"> of the public are invited to address the Council, give their </w:t>
      </w:r>
      <w:r w:rsidR="00E31396" w:rsidRPr="00F37664">
        <w:t>views,</w:t>
      </w:r>
      <w:r w:rsidRPr="00F37664">
        <w:t xml:space="preserve"> and question the Council on issues on this agenda, or raise issues for future consideration (at the discretion of the Chairman). Members of the public may not take part in the Council meeting itself. At the close of this item members of the public will no longer be permitted to address the Council unless invited to do so by the Chairman. Members of the public should address their representation through the Chairman of the meeting.</w:t>
      </w:r>
    </w:p>
    <w:p w14:paraId="05B76152" w14:textId="77777777" w:rsidR="00701208" w:rsidRPr="00F37664" w:rsidRDefault="00701208" w:rsidP="00CF5E8F">
      <w:pPr>
        <w:rPr>
          <w:u w:val="single"/>
        </w:rPr>
      </w:pPr>
    </w:p>
    <w:p w14:paraId="0627AE85" w14:textId="10A7024D" w:rsidR="00EF32CA" w:rsidRPr="00F37664" w:rsidRDefault="00084BF9" w:rsidP="00CF5E8F">
      <w:pPr>
        <w:rPr>
          <w:u w:val="single"/>
          <w:lang w:eastAsia="en-GB"/>
        </w:rPr>
      </w:pPr>
      <w:r w:rsidRPr="00F37664">
        <w:rPr>
          <w:u w:val="single"/>
        </w:rPr>
        <w:t>2</w:t>
      </w:r>
      <w:r w:rsidR="00DA17B4" w:rsidRPr="00F37664">
        <w:rPr>
          <w:u w:val="single"/>
        </w:rPr>
        <w:t>2/1</w:t>
      </w:r>
      <w:r w:rsidR="003F560B" w:rsidRPr="00F37664">
        <w:rPr>
          <w:u w:val="single"/>
        </w:rPr>
        <w:t>2</w:t>
      </w:r>
      <w:r w:rsidR="00FA2773" w:rsidRPr="00F37664">
        <w:rPr>
          <w:u w:val="single"/>
        </w:rPr>
        <w:t>77</w:t>
      </w:r>
      <w:r w:rsidR="00387576" w:rsidRPr="00F37664">
        <w:rPr>
          <w:u w:val="single"/>
        </w:rPr>
        <w:tab/>
      </w:r>
      <w:r w:rsidR="00BF007B" w:rsidRPr="00F37664">
        <w:rPr>
          <w:u w:val="single"/>
          <w:lang w:eastAsia="en-GB"/>
        </w:rPr>
        <w:t xml:space="preserve">Report by County </w:t>
      </w:r>
      <w:r w:rsidRPr="00F37664">
        <w:rPr>
          <w:u w:val="single"/>
          <w:lang w:eastAsia="en-GB"/>
        </w:rPr>
        <w:t>Councillor - Cllr Mike Steel</w:t>
      </w:r>
    </w:p>
    <w:p w14:paraId="3F75BADE" w14:textId="77777777" w:rsidR="005A4735" w:rsidRPr="00F37664" w:rsidRDefault="005A4735" w:rsidP="00CF5E8F">
      <w:pPr>
        <w:rPr>
          <w:u w:val="single"/>
          <w:lang w:eastAsia="en-GB"/>
        </w:rPr>
      </w:pPr>
    </w:p>
    <w:p w14:paraId="3B5EE907" w14:textId="4CDA3E57" w:rsidR="00EF32CA" w:rsidRPr="00F37664" w:rsidRDefault="00084BF9" w:rsidP="00084BF9">
      <w:pPr>
        <w:rPr>
          <w:u w:val="single"/>
        </w:rPr>
      </w:pPr>
      <w:r w:rsidRPr="00F37664">
        <w:rPr>
          <w:u w:val="single"/>
          <w:lang w:eastAsia="en-GB"/>
        </w:rPr>
        <w:t>2</w:t>
      </w:r>
      <w:r w:rsidR="00DA17B4" w:rsidRPr="00F37664">
        <w:rPr>
          <w:u w:val="single"/>
          <w:lang w:eastAsia="en-GB"/>
        </w:rPr>
        <w:t>2/1</w:t>
      </w:r>
      <w:r w:rsidR="003F560B" w:rsidRPr="00F37664">
        <w:rPr>
          <w:u w:val="single"/>
          <w:lang w:eastAsia="en-GB"/>
        </w:rPr>
        <w:t>2</w:t>
      </w:r>
      <w:r w:rsidR="00FA2773" w:rsidRPr="00F37664">
        <w:rPr>
          <w:u w:val="single"/>
          <w:lang w:eastAsia="en-GB"/>
        </w:rPr>
        <w:t>78</w:t>
      </w:r>
      <w:r w:rsidR="00EE39DF" w:rsidRPr="00F37664">
        <w:rPr>
          <w:u w:val="single"/>
          <w:lang w:eastAsia="en-GB"/>
        </w:rPr>
        <w:tab/>
      </w:r>
      <w:r w:rsidR="00BF007B" w:rsidRPr="00F37664">
        <w:rPr>
          <w:u w:val="single"/>
          <w:lang w:eastAsia="en-GB"/>
        </w:rPr>
        <w:t xml:space="preserve">Report </w:t>
      </w:r>
      <w:r w:rsidR="00D77428" w:rsidRPr="00F37664">
        <w:rPr>
          <w:u w:val="single"/>
          <w:lang w:eastAsia="en-GB"/>
        </w:rPr>
        <w:t>by Chelmsford City Councillor</w:t>
      </w:r>
      <w:r w:rsidR="00326DDF" w:rsidRPr="00F37664">
        <w:rPr>
          <w:u w:val="single"/>
          <w:lang w:eastAsia="en-GB"/>
        </w:rPr>
        <w:t xml:space="preserve"> - </w:t>
      </w:r>
      <w:r w:rsidR="00564151" w:rsidRPr="00F37664">
        <w:rPr>
          <w:u w:val="single"/>
          <w:lang w:eastAsia="en-GB"/>
        </w:rPr>
        <w:t>Cllr Mike Steel</w:t>
      </w:r>
    </w:p>
    <w:p w14:paraId="5720FC90" w14:textId="1B873F7F" w:rsidR="005A4735" w:rsidRPr="00F37664" w:rsidRDefault="005A4735" w:rsidP="00CF5E8F">
      <w:pPr>
        <w:rPr>
          <w:u w:val="single"/>
        </w:rPr>
      </w:pPr>
    </w:p>
    <w:p w14:paraId="7C69FD32" w14:textId="076CB251" w:rsidR="00B8279E" w:rsidRPr="00F37664" w:rsidRDefault="00B8279E" w:rsidP="00A25E67">
      <w:pPr>
        <w:ind w:left="1440" w:hanging="1440"/>
        <w:rPr>
          <w:bCs/>
          <w:u w:val="single"/>
        </w:rPr>
      </w:pPr>
      <w:r w:rsidRPr="00F37664">
        <w:rPr>
          <w:bCs/>
          <w:u w:val="single"/>
        </w:rPr>
        <w:t>2</w:t>
      </w:r>
      <w:r w:rsidR="00DA17B4" w:rsidRPr="00F37664">
        <w:rPr>
          <w:bCs/>
          <w:u w:val="single"/>
        </w:rPr>
        <w:t>2/1</w:t>
      </w:r>
      <w:r w:rsidR="003F560B" w:rsidRPr="00F37664">
        <w:rPr>
          <w:bCs/>
          <w:u w:val="single"/>
        </w:rPr>
        <w:t>2</w:t>
      </w:r>
      <w:r w:rsidR="00FA2773" w:rsidRPr="00F37664">
        <w:rPr>
          <w:bCs/>
          <w:u w:val="single"/>
        </w:rPr>
        <w:t>79</w:t>
      </w:r>
      <w:r w:rsidR="00E53E06" w:rsidRPr="00F37664">
        <w:rPr>
          <w:bCs/>
          <w:u w:val="single"/>
        </w:rPr>
        <w:tab/>
      </w:r>
      <w:r w:rsidRPr="00F37664">
        <w:rPr>
          <w:bCs/>
          <w:u w:val="single"/>
        </w:rPr>
        <w:t xml:space="preserve">Confirmation of the minutes </w:t>
      </w:r>
      <w:r w:rsidR="00E632E4" w:rsidRPr="00F37664">
        <w:rPr>
          <w:bCs/>
          <w:u w:val="single"/>
        </w:rPr>
        <w:t xml:space="preserve">of the </w:t>
      </w:r>
      <w:r w:rsidRPr="00F37664">
        <w:rPr>
          <w:bCs/>
          <w:u w:val="single"/>
        </w:rPr>
        <w:t xml:space="preserve">monthly meeting </w:t>
      </w:r>
      <w:r w:rsidR="007F0875" w:rsidRPr="00F37664">
        <w:rPr>
          <w:bCs/>
          <w:u w:val="single"/>
        </w:rPr>
        <w:t>held on</w:t>
      </w:r>
      <w:r w:rsidR="00AC6311" w:rsidRPr="00F37664">
        <w:rPr>
          <w:bCs/>
          <w:u w:val="single"/>
        </w:rPr>
        <w:t xml:space="preserve"> </w:t>
      </w:r>
      <w:r w:rsidR="002126EB" w:rsidRPr="00F37664">
        <w:rPr>
          <w:bCs/>
          <w:u w:val="single"/>
        </w:rPr>
        <w:t>26</w:t>
      </w:r>
      <w:r w:rsidR="002126EB" w:rsidRPr="00F37664">
        <w:rPr>
          <w:bCs/>
          <w:u w:val="single"/>
          <w:vertAlign w:val="superscript"/>
        </w:rPr>
        <w:t>th</w:t>
      </w:r>
      <w:r w:rsidR="002126EB" w:rsidRPr="00F37664">
        <w:rPr>
          <w:bCs/>
          <w:u w:val="single"/>
        </w:rPr>
        <w:t xml:space="preserve"> September </w:t>
      </w:r>
      <w:r w:rsidR="00123600" w:rsidRPr="00F37664">
        <w:rPr>
          <w:bCs/>
          <w:u w:val="single"/>
        </w:rPr>
        <w:t>2022</w:t>
      </w:r>
    </w:p>
    <w:p w14:paraId="467341EC" w14:textId="4EB4E043" w:rsidR="00123600" w:rsidRPr="00F37664" w:rsidRDefault="00123600" w:rsidP="00A25E67">
      <w:pPr>
        <w:ind w:left="1440" w:hanging="1440"/>
        <w:rPr>
          <w:bCs/>
          <w:u w:val="single"/>
        </w:rPr>
      </w:pPr>
    </w:p>
    <w:p w14:paraId="1B55323A" w14:textId="03C0F921" w:rsidR="00525AB0" w:rsidRPr="00F37664" w:rsidRDefault="00084BF9" w:rsidP="00CF5E8F">
      <w:pPr>
        <w:rPr>
          <w:u w:val="single"/>
        </w:rPr>
      </w:pPr>
      <w:r w:rsidRPr="00F37664">
        <w:rPr>
          <w:u w:val="single"/>
        </w:rPr>
        <w:t>2</w:t>
      </w:r>
      <w:r w:rsidR="00D346C1" w:rsidRPr="00F37664">
        <w:rPr>
          <w:u w:val="single"/>
        </w:rPr>
        <w:t>2/1</w:t>
      </w:r>
      <w:r w:rsidR="003F560B" w:rsidRPr="00F37664">
        <w:rPr>
          <w:u w:val="single"/>
        </w:rPr>
        <w:t>2</w:t>
      </w:r>
      <w:r w:rsidR="00FA2773" w:rsidRPr="00F37664">
        <w:rPr>
          <w:u w:val="single"/>
        </w:rPr>
        <w:t>80</w:t>
      </w:r>
      <w:r w:rsidR="0075078D" w:rsidRPr="00F37664">
        <w:rPr>
          <w:u w:val="single"/>
        </w:rPr>
        <w:tab/>
      </w:r>
      <w:r w:rsidR="00622D12" w:rsidRPr="00F37664">
        <w:rPr>
          <w:u w:val="single"/>
        </w:rPr>
        <w:t xml:space="preserve">Local Planning Authority </w:t>
      </w:r>
      <w:r w:rsidR="0098283B" w:rsidRPr="00F37664">
        <w:rPr>
          <w:u w:val="single"/>
        </w:rPr>
        <w:t>Decisions</w:t>
      </w:r>
    </w:p>
    <w:p w14:paraId="23981B7B" w14:textId="0D3A462B" w:rsidR="00387576" w:rsidRPr="00F37664" w:rsidRDefault="002126EB" w:rsidP="00CF5E8F">
      <w:pPr>
        <w:rPr>
          <w:u w:val="single"/>
        </w:rPr>
      </w:pPr>
      <w:r w:rsidRPr="00F37664">
        <w:rPr>
          <w:noProof/>
          <w:u w:val="single"/>
        </w:rPr>
        <w:drawing>
          <wp:inline distT="0" distB="0" distL="0" distR="0" wp14:anchorId="0FA291D4" wp14:editId="242F27D6">
            <wp:extent cx="5247005" cy="267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7005" cy="267970"/>
                    </a:xfrm>
                    <a:prstGeom prst="rect">
                      <a:avLst/>
                    </a:prstGeom>
                  </pic:spPr>
                </pic:pic>
              </a:graphicData>
            </a:graphic>
          </wp:inline>
        </w:drawing>
      </w:r>
    </w:p>
    <w:p w14:paraId="07877F26" w14:textId="77777777" w:rsidR="000307E1" w:rsidRPr="00F37664" w:rsidRDefault="000307E1" w:rsidP="00CF5E8F">
      <w:pPr>
        <w:rPr>
          <w:u w:val="single"/>
        </w:rPr>
      </w:pPr>
    </w:p>
    <w:p w14:paraId="23981C62" w14:textId="49D16610" w:rsidR="0007351A" w:rsidRPr="00F37664" w:rsidRDefault="00B43B1C" w:rsidP="00A3344C">
      <w:pPr>
        <w:rPr>
          <w:u w:val="single"/>
        </w:rPr>
      </w:pPr>
      <w:r w:rsidRPr="00F37664">
        <w:rPr>
          <w:u w:val="single"/>
        </w:rPr>
        <w:t>22/1</w:t>
      </w:r>
      <w:r w:rsidR="00444003" w:rsidRPr="00F37664">
        <w:rPr>
          <w:u w:val="single"/>
        </w:rPr>
        <w:t>2</w:t>
      </w:r>
      <w:r w:rsidR="00FA2773" w:rsidRPr="00F37664">
        <w:rPr>
          <w:u w:val="single"/>
        </w:rPr>
        <w:t>81</w:t>
      </w:r>
      <w:r w:rsidRPr="00F37664">
        <w:rPr>
          <w:u w:val="single"/>
        </w:rPr>
        <w:tab/>
        <w:t xml:space="preserve">Planning </w:t>
      </w:r>
      <w:r w:rsidR="000307E1" w:rsidRPr="00F37664">
        <w:rPr>
          <w:u w:val="single"/>
        </w:rPr>
        <w:t>Consultations</w:t>
      </w:r>
    </w:p>
    <w:p w14:paraId="53836DEF" w14:textId="2DA1A6F3" w:rsidR="00FA2773" w:rsidRPr="00F37664" w:rsidRDefault="004A045B" w:rsidP="00783775">
      <w:pPr>
        <w:pStyle w:val="PlainText"/>
        <w:numPr>
          <w:ilvl w:val="0"/>
          <w:numId w:val="26"/>
        </w:numPr>
        <w:rPr>
          <w:rFonts w:ascii="Arial" w:hAnsi="Arial" w:cs="Arial"/>
          <w:sz w:val="20"/>
          <w:szCs w:val="20"/>
        </w:rPr>
      </w:pPr>
      <w:r w:rsidRPr="00F37664">
        <w:rPr>
          <w:rFonts w:ascii="Arial" w:hAnsi="Arial" w:cs="Arial"/>
          <w:sz w:val="20"/>
          <w:szCs w:val="20"/>
        </w:rPr>
        <w:t>Ref</w:t>
      </w:r>
      <w:r w:rsidR="00FA2773" w:rsidRPr="00F37664">
        <w:rPr>
          <w:rFonts w:ascii="Arial" w:hAnsi="Arial" w:cs="Arial"/>
          <w:sz w:val="20"/>
          <w:szCs w:val="20"/>
        </w:rPr>
        <w:t xml:space="preserve">  22/01715/LBC</w:t>
      </w:r>
    </w:p>
    <w:p w14:paraId="2288991F" w14:textId="77777777" w:rsidR="00FA2773" w:rsidRPr="00F37664" w:rsidRDefault="00FA2773" w:rsidP="00783775">
      <w:pPr>
        <w:pStyle w:val="PlainText"/>
        <w:ind w:firstLine="720"/>
        <w:rPr>
          <w:rFonts w:ascii="Arial" w:hAnsi="Arial" w:cs="Arial"/>
          <w:sz w:val="20"/>
          <w:szCs w:val="20"/>
        </w:rPr>
      </w:pPr>
      <w:r w:rsidRPr="00F37664">
        <w:rPr>
          <w:rFonts w:ascii="Arial" w:hAnsi="Arial" w:cs="Arial"/>
          <w:sz w:val="20"/>
          <w:szCs w:val="20"/>
        </w:rPr>
        <w:t xml:space="preserve">Address: South Lodge Langleys The Village Great Waltham </w:t>
      </w:r>
    </w:p>
    <w:p w14:paraId="2236AC43" w14:textId="77777777" w:rsidR="00FA2773" w:rsidRPr="00F37664" w:rsidRDefault="00FA2773" w:rsidP="00783775">
      <w:pPr>
        <w:pStyle w:val="PlainText"/>
        <w:ind w:left="720"/>
        <w:rPr>
          <w:rFonts w:ascii="Arial" w:hAnsi="Arial" w:cs="Arial"/>
          <w:sz w:val="20"/>
          <w:szCs w:val="20"/>
        </w:rPr>
      </w:pPr>
      <w:r w:rsidRPr="00F37664">
        <w:rPr>
          <w:rFonts w:ascii="Arial" w:hAnsi="Arial" w:cs="Arial"/>
          <w:sz w:val="20"/>
          <w:szCs w:val="20"/>
        </w:rPr>
        <w:t xml:space="preserve">Description of works: Removal of existing metal </w:t>
      </w:r>
      <w:proofErr w:type="spellStart"/>
      <w:r w:rsidRPr="00F37664">
        <w:rPr>
          <w:rFonts w:ascii="Arial" w:hAnsi="Arial" w:cs="Arial"/>
          <w:sz w:val="20"/>
          <w:szCs w:val="20"/>
        </w:rPr>
        <w:t>crittal</w:t>
      </w:r>
      <w:proofErr w:type="spellEnd"/>
      <w:r w:rsidRPr="00F37664">
        <w:rPr>
          <w:rFonts w:ascii="Arial" w:hAnsi="Arial" w:cs="Arial"/>
          <w:sz w:val="20"/>
          <w:szCs w:val="20"/>
        </w:rPr>
        <w:t xml:space="preserve"> windows to side and rear elevations of property and replace with wooden casement windows fitted with slimline </w:t>
      </w:r>
      <w:proofErr w:type="gramStart"/>
      <w:r w:rsidRPr="00F37664">
        <w:rPr>
          <w:rFonts w:ascii="Arial" w:hAnsi="Arial" w:cs="Arial"/>
          <w:sz w:val="20"/>
          <w:szCs w:val="20"/>
        </w:rPr>
        <w:t>double glazed</w:t>
      </w:r>
      <w:proofErr w:type="gramEnd"/>
      <w:r w:rsidRPr="00F37664">
        <w:rPr>
          <w:rFonts w:ascii="Arial" w:hAnsi="Arial" w:cs="Arial"/>
          <w:sz w:val="20"/>
          <w:szCs w:val="20"/>
        </w:rPr>
        <w:t xml:space="preserve"> units</w:t>
      </w:r>
    </w:p>
    <w:p w14:paraId="3F961B60" w14:textId="7CA50DBC" w:rsidR="00783775" w:rsidRPr="00F37664" w:rsidRDefault="00783775" w:rsidP="00FA2773">
      <w:pPr>
        <w:pStyle w:val="PlainText"/>
        <w:ind w:left="720"/>
        <w:rPr>
          <w:rFonts w:ascii="Arial" w:hAnsi="Arial" w:cs="Arial"/>
          <w:sz w:val="20"/>
          <w:szCs w:val="20"/>
          <w:u w:val="single"/>
        </w:rPr>
      </w:pPr>
    </w:p>
    <w:p w14:paraId="78F68AA4" w14:textId="1E78235C" w:rsidR="00783775" w:rsidRPr="00F37664" w:rsidRDefault="00783775" w:rsidP="00783775">
      <w:pPr>
        <w:pStyle w:val="PlainText"/>
        <w:numPr>
          <w:ilvl w:val="0"/>
          <w:numId w:val="26"/>
        </w:numPr>
        <w:rPr>
          <w:rFonts w:ascii="Arial" w:hAnsi="Arial" w:cs="Arial"/>
          <w:sz w:val="20"/>
          <w:szCs w:val="20"/>
        </w:rPr>
      </w:pPr>
      <w:r w:rsidRPr="00F37664">
        <w:rPr>
          <w:rFonts w:ascii="Arial" w:hAnsi="Arial" w:cs="Arial"/>
          <w:sz w:val="20"/>
          <w:szCs w:val="20"/>
        </w:rPr>
        <w:lastRenderedPageBreak/>
        <w:t>Reference: 22/01455/FUL</w:t>
      </w:r>
    </w:p>
    <w:p w14:paraId="00455DC1" w14:textId="0CC9E22A" w:rsidR="00783775" w:rsidRPr="00F37664" w:rsidRDefault="00783775" w:rsidP="00783775">
      <w:pPr>
        <w:pStyle w:val="PlainText"/>
        <w:ind w:firstLine="720"/>
        <w:rPr>
          <w:rFonts w:ascii="Arial" w:hAnsi="Arial" w:cs="Arial"/>
          <w:sz w:val="20"/>
          <w:szCs w:val="20"/>
        </w:rPr>
      </w:pPr>
      <w:r w:rsidRPr="00F37664">
        <w:rPr>
          <w:rFonts w:ascii="Arial" w:hAnsi="Arial" w:cs="Arial"/>
          <w:sz w:val="20"/>
          <w:szCs w:val="20"/>
        </w:rPr>
        <w:t xml:space="preserve">Address: The Rose And Crown Chelmsford Road Great Waltham Chelmsford </w:t>
      </w:r>
    </w:p>
    <w:p w14:paraId="744EEDCC" w14:textId="77777777" w:rsidR="00783775" w:rsidRPr="00F37664" w:rsidRDefault="00783775" w:rsidP="00783775">
      <w:pPr>
        <w:pStyle w:val="PlainText"/>
        <w:ind w:firstLine="720"/>
        <w:rPr>
          <w:rFonts w:ascii="Arial" w:hAnsi="Arial" w:cs="Arial"/>
          <w:sz w:val="20"/>
          <w:szCs w:val="20"/>
        </w:rPr>
      </w:pPr>
      <w:r w:rsidRPr="00F37664">
        <w:rPr>
          <w:rFonts w:ascii="Arial" w:hAnsi="Arial" w:cs="Arial"/>
          <w:sz w:val="20"/>
          <w:szCs w:val="20"/>
        </w:rPr>
        <w:t>Description of works: Siting of a temporary container/storage unit for food storage</w:t>
      </w:r>
    </w:p>
    <w:p w14:paraId="630CD9A9" w14:textId="115E9715" w:rsidR="00783775" w:rsidRPr="00F37664" w:rsidRDefault="00783775" w:rsidP="00783775">
      <w:pPr>
        <w:pStyle w:val="PlainText"/>
        <w:rPr>
          <w:rFonts w:ascii="Arial" w:hAnsi="Arial" w:cs="Arial"/>
          <w:sz w:val="20"/>
          <w:szCs w:val="20"/>
          <w:u w:val="single"/>
        </w:rPr>
      </w:pPr>
    </w:p>
    <w:p w14:paraId="6EA3BAD2" w14:textId="3BB599EE" w:rsidR="00000FF8" w:rsidRPr="00F37664" w:rsidRDefault="00084BF9" w:rsidP="00917A12">
      <w:pPr>
        <w:pStyle w:val="PlainText"/>
        <w:rPr>
          <w:rFonts w:ascii="Arial" w:hAnsi="Arial" w:cs="Arial"/>
          <w:sz w:val="20"/>
          <w:szCs w:val="20"/>
          <w:u w:val="single"/>
        </w:rPr>
      </w:pPr>
      <w:r w:rsidRPr="00F37664">
        <w:rPr>
          <w:rFonts w:ascii="Arial" w:hAnsi="Arial" w:cs="Arial"/>
          <w:bCs/>
          <w:sz w:val="20"/>
          <w:szCs w:val="20"/>
          <w:u w:val="single"/>
        </w:rPr>
        <w:t>2</w:t>
      </w:r>
      <w:r w:rsidR="00D346C1" w:rsidRPr="00F37664">
        <w:rPr>
          <w:rFonts w:ascii="Arial" w:hAnsi="Arial" w:cs="Arial"/>
          <w:bCs/>
          <w:sz w:val="20"/>
          <w:szCs w:val="20"/>
          <w:u w:val="single"/>
        </w:rPr>
        <w:t>2</w:t>
      </w:r>
      <w:r w:rsidRPr="00F37664">
        <w:rPr>
          <w:rFonts w:ascii="Arial" w:hAnsi="Arial" w:cs="Arial"/>
          <w:bCs/>
          <w:sz w:val="20"/>
          <w:szCs w:val="20"/>
          <w:u w:val="single"/>
        </w:rPr>
        <w:t>/</w:t>
      </w:r>
      <w:r w:rsidR="00DF2B9B" w:rsidRPr="00F37664">
        <w:rPr>
          <w:rFonts w:ascii="Arial" w:hAnsi="Arial" w:cs="Arial"/>
          <w:bCs/>
          <w:sz w:val="20"/>
          <w:szCs w:val="20"/>
          <w:u w:val="single"/>
        </w:rPr>
        <w:t>1</w:t>
      </w:r>
      <w:r w:rsidR="00254376" w:rsidRPr="00F37664">
        <w:rPr>
          <w:rFonts w:ascii="Arial" w:hAnsi="Arial" w:cs="Arial"/>
          <w:bCs/>
          <w:sz w:val="20"/>
          <w:szCs w:val="20"/>
          <w:u w:val="single"/>
        </w:rPr>
        <w:t>2</w:t>
      </w:r>
      <w:r w:rsidR="002126EB" w:rsidRPr="00F37664">
        <w:rPr>
          <w:rFonts w:ascii="Arial" w:hAnsi="Arial" w:cs="Arial"/>
          <w:bCs/>
          <w:sz w:val="20"/>
          <w:szCs w:val="20"/>
          <w:u w:val="single"/>
        </w:rPr>
        <w:t>82</w:t>
      </w:r>
      <w:r w:rsidR="00DF2B9B" w:rsidRPr="00F37664">
        <w:rPr>
          <w:rFonts w:ascii="Arial" w:hAnsi="Arial" w:cs="Arial"/>
          <w:bCs/>
          <w:sz w:val="20"/>
          <w:szCs w:val="20"/>
          <w:u w:val="single"/>
        </w:rPr>
        <w:tab/>
      </w:r>
      <w:r w:rsidR="003B687E" w:rsidRPr="00F37664">
        <w:rPr>
          <w:rFonts w:ascii="Arial" w:hAnsi="Arial" w:cs="Arial"/>
          <w:bCs/>
          <w:sz w:val="20"/>
          <w:szCs w:val="20"/>
          <w:u w:val="single"/>
        </w:rPr>
        <w:t xml:space="preserve"> </w:t>
      </w:r>
      <w:r w:rsidR="000A6EC8" w:rsidRPr="00F37664">
        <w:rPr>
          <w:rFonts w:ascii="Arial" w:hAnsi="Arial" w:cs="Arial"/>
          <w:sz w:val="20"/>
          <w:szCs w:val="20"/>
          <w:u w:val="single"/>
        </w:rPr>
        <w:t>Finance Report</w:t>
      </w:r>
      <w:r w:rsidR="00000FF8" w:rsidRPr="00F37664">
        <w:rPr>
          <w:rFonts w:ascii="Arial" w:hAnsi="Arial" w:cs="Arial"/>
          <w:sz w:val="20"/>
          <w:szCs w:val="20"/>
          <w:u w:val="single"/>
        </w:rPr>
        <w:t>s</w:t>
      </w:r>
      <w:r w:rsidR="00E34FA2" w:rsidRPr="00F37664">
        <w:rPr>
          <w:rFonts w:ascii="Arial" w:hAnsi="Arial" w:cs="Arial"/>
          <w:sz w:val="20"/>
          <w:szCs w:val="20"/>
          <w:u w:val="single"/>
        </w:rPr>
        <w:t>:</w:t>
      </w:r>
    </w:p>
    <w:p w14:paraId="77DD5127" w14:textId="70CBB5FE" w:rsidR="001A2261" w:rsidRPr="00F37664" w:rsidRDefault="001A2261" w:rsidP="00917A12">
      <w:pPr>
        <w:pStyle w:val="PlainText"/>
        <w:rPr>
          <w:rFonts w:ascii="Arial" w:hAnsi="Arial" w:cs="Arial"/>
          <w:sz w:val="20"/>
          <w:szCs w:val="20"/>
          <w:u w:val="single"/>
        </w:rPr>
      </w:pPr>
    </w:p>
    <w:p w14:paraId="7FD056A5" w14:textId="312B4FBD" w:rsidR="003F7021" w:rsidRPr="00F37664" w:rsidRDefault="009457E0" w:rsidP="005D5735">
      <w:pPr>
        <w:numPr>
          <w:ilvl w:val="0"/>
          <w:numId w:val="2"/>
        </w:numPr>
      </w:pPr>
      <w:r w:rsidRPr="00F37664">
        <w:rPr>
          <w:b/>
          <w:u w:val="single"/>
        </w:rPr>
        <w:t>Reserve Account</w:t>
      </w:r>
      <w:r w:rsidR="00C62599" w:rsidRPr="00F37664">
        <w:rPr>
          <w:b/>
          <w:u w:val="single"/>
        </w:rPr>
        <w:t>s</w:t>
      </w:r>
      <w:r w:rsidRPr="00F37664">
        <w:tab/>
      </w:r>
      <w:r w:rsidRPr="00F37664">
        <w:tab/>
      </w:r>
      <w:r w:rsidRPr="00F37664">
        <w:tab/>
      </w:r>
      <w:r w:rsidRPr="00F37664">
        <w:rPr>
          <w:b/>
          <w:u w:val="single"/>
        </w:rPr>
        <w:t xml:space="preserve">£ </w:t>
      </w:r>
      <w:bookmarkStart w:id="0" w:name="_Hlk23267806"/>
      <w:r w:rsidR="00C62599" w:rsidRPr="00F37664">
        <w:rPr>
          <w:b/>
          <w:u w:val="single"/>
        </w:rPr>
        <w:t>5</w:t>
      </w:r>
      <w:r w:rsidR="005267EA" w:rsidRPr="00F37664">
        <w:rPr>
          <w:b/>
          <w:u w:val="single"/>
        </w:rPr>
        <w:t>2,330.73</w:t>
      </w:r>
    </w:p>
    <w:p w14:paraId="581EC23C" w14:textId="77777777" w:rsidR="000769C3" w:rsidRPr="00F37664" w:rsidRDefault="000769C3" w:rsidP="000769C3">
      <w:pPr>
        <w:ind w:left="360"/>
      </w:pPr>
    </w:p>
    <w:p w14:paraId="01750B6E" w14:textId="51606DA5" w:rsidR="009457E0" w:rsidRPr="00F37664" w:rsidRDefault="009457E0" w:rsidP="005D5735">
      <w:pPr>
        <w:numPr>
          <w:ilvl w:val="1"/>
          <w:numId w:val="2"/>
        </w:numPr>
        <w:rPr>
          <w:bCs/>
        </w:rPr>
      </w:pPr>
      <w:r w:rsidRPr="00F37664">
        <w:rPr>
          <w:bCs/>
        </w:rPr>
        <w:t>Allotment Deposit</w:t>
      </w:r>
      <w:r w:rsidR="008C7319" w:rsidRPr="00F37664">
        <w:rPr>
          <w:bCs/>
        </w:rPr>
        <w:t>s</w:t>
      </w:r>
      <w:r w:rsidRPr="00F37664">
        <w:rPr>
          <w:bCs/>
        </w:rPr>
        <w:tab/>
      </w:r>
      <w:r w:rsidRPr="00F37664">
        <w:rPr>
          <w:bCs/>
        </w:rPr>
        <w:tab/>
      </w:r>
      <w:r w:rsidR="000769C3" w:rsidRPr="00F37664">
        <w:rPr>
          <w:bCs/>
        </w:rPr>
        <w:t>£</w:t>
      </w:r>
      <w:r w:rsidR="008C7319" w:rsidRPr="00F37664">
        <w:rPr>
          <w:bCs/>
        </w:rPr>
        <w:t xml:space="preserve"> 600</w:t>
      </w:r>
      <w:r w:rsidRPr="00F37664">
        <w:rPr>
          <w:bCs/>
        </w:rPr>
        <w:tab/>
      </w:r>
    </w:p>
    <w:p w14:paraId="23F1D6F0" w14:textId="4344239E" w:rsidR="009457E0" w:rsidRPr="00F37664" w:rsidRDefault="009457E0" w:rsidP="005D5735">
      <w:pPr>
        <w:numPr>
          <w:ilvl w:val="1"/>
          <w:numId w:val="2"/>
        </w:numPr>
        <w:rPr>
          <w:bCs/>
        </w:rPr>
      </w:pPr>
      <w:r w:rsidRPr="00F37664">
        <w:rPr>
          <w:bCs/>
        </w:rPr>
        <w:t>FE Variable Speed Camera</w:t>
      </w:r>
      <w:r w:rsidRPr="00F37664">
        <w:rPr>
          <w:bCs/>
        </w:rPr>
        <w:tab/>
        <w:t>£10,000</w:t>
      </w:r>
      <w:r w:rsidR="005267EA" w:rsidRPr="00F37664">
        <w:rPr>
          <w:bCs/>
        </w:rPr>
        <w:t xml:space="preserve"> (hold for 12 months)</w:t>
      </w:r>
    </w:p>
    <w:p w14:paraId="72E7A25C" w14:textId="7A166A31" w:rsidR="003F7021" w:rsidRPr="00F37664" w:rsidRDefault="003F7021" w:rsidP="005D5735">
      <w:pPr>
        <w:numPr>
          <w:ilvl w:val="1"/>
          <w:numId w:val="2"/>
        </w:numPr>
        <w:rPr>
          <w:bCs/>
        </w:rPr>
      </w:pPr>
      <w:r w:rsidRPr="00F37664">
        <w:rPr>
          <w:bCs/>
        </w:rPr>
        <w:t>FE Path</w:t>
      </w:r>
      <w:r w:rsidRPr="00F37664">
        <w:rPr>
          <w:bCs/>
        </w:rPr>
        <w:tab/>
      </w:r>
      <w:r w:rsidRPr="00F37664">
        <w:rPr>
          <w:bCs/>
        </w:rPr>
        <w:tab/>
      </w:r>
      <w:r w:rsidRPr="00F37664">
        <w:rPr>
          <w:bCs/>
        </w:rPr>
        <w:tab/>
        <w:t>£5,000</w:t>
      </w:r>
      <w:r w:rsidR="00DC3C11" w:rsidRPr="00F37664">
        <w:rPr>
          <w:bCs/>
        </w:rPr>
        <w:tab/>
        <w:t>(time limited</w:t>
      </w:r>
      <w:r w:rsidR="002126EB" w:rsidRPr="00F37664">
        <w:rPr>
          <w:bCs/>
        </w:rPr>
        <w:t xml:space="preserve"> – March 2023</w:t>
      </w:r>
      <w:r w:rsidR="00DC3C11" w:rsidRPr="00F37664">
        <w:rPr>
          <w:bCs/>
        </w:rPr>
        <w:t>)</w:t>
      </w:r>
    </w:p>
    <w:p w14:paraId="4062A6B5" w14:textId="2BF1B9B0" w:rsidR="00C62599" w:rsidRPr="00F37664" w:rsidRDefault="00C62599" w:rsidP="005D5735">
      <w:pPr>
        <w:numPr>
          <w:ilvl w:val="1"/>
          <w:numId w:val="2"/>
        </w:numPr>
        <w:rPr>
          <w:bCs/>
        </w:rPr>
      </w:pPr>
      <w:r w:rsidRPr="00F37664">
        <w:rPr>
          <w:bCs/>
        </w:rPr>
        <w:t xml:space="preserve">Parish Reserves </w:t>
      </w:r>
      <w:r w:rsidRPr="00F37664">
        <w:rPr>
          <w:bCs/>
        </w:rPr>
        <w:tab/>
      </w:r>
      <w:r w:rsidRPr="00F37664">
        <w:rPr>
          <w:bCs/>
        </w:rPr>
        <w:tab/>
        <w:t>£</w:t>
      </w:r>
      <w:r w:rsidR="005267EA" w:rsidRPr="00F37664">
        <w:rPr>
          <w:bCs/>
        </w:rPr>
        <w:t>15,730.73</w:t>
      </w:r>
    </w:p>
    <w:p w14:paraId="740A0ADF" w14:textId="5C13001F" w:rsidR="00C62599" w:rsidRPr="00F37664" w:rsidRDefault="00C62599" w:rsidP="005D5735">
      <w:pPr>
        <w:numPr>
          <w:ilvl w:val="1"/>
          <w:numId w:val="2"/>
        </w:numPr>
        <w:rPr>
          <w:bCs/>
        </w:rPr>
      </w:pPr>
      <w:r w:rsidRPr="00F37664">
        <w:rPr>
          <w:bCs/>
        </w:rPr>
        <w:t>Capital Works</w:t>
      </w:r>
      <w:r w:rsidRPr="00F37664">
        <w:rPr>
          <w:bCs/>
        </w:rPr>
        <w:tab/>
      </w:r>
      <w:r w:rsidRPr="00F37664">
        <w:rPr>
          <w:bCs/>
        </w:rPr>
        <w:tab/>
      </w:r>
      <w:r w:rsidRPr="00F37664">
        <w:rPr>
          <w:bCs/>
        </w:rPr>
        <w:tab/>
        <w:t>£21,000</w:t>
      </w:r>
    </w:p>
    <w:bookmarkEnd w:id="0"/>
    <w:p w14:paraId="235CDFCA" w14:textId="77777777" w:rsidR="009457E0" w:rsidRPr="00F37664" w:rsidRDefault="009457E0" w:rsidP="009457E0"/>
    <w:p w14:paraId="3D0218B5" w14:textId="4804F3E8" w:rsidR="009457E0" w:rsidRPr="00F37664" w:rsidRDefault="009457E0" w:rsidP="005D5735">
      <w:pPr>
        <w:numPr>
          <w:ilvl w:val="0"/>
          <w:numId w:val="2"/>
        </w:numPr>
      </w:pPr>
      <w:r w:rsidRPr="00F37664">
        <w:rPr>
          <w:b/>
          <w:u w:val="single"/>
        </w:rPr>
        <w:t>Current Account</w:t>
      </w:r>
      <w:r w:rsidRPr="00F37664">
        <w:rPr>
          <w:b/>
          <w:u w:val="single"/>
        </w:rPr>
        <w:tab/>
      </w:r>
      <w:r w:rsidRPr="00F37664">
        <w:tab/>
      </w:r>
      <w:r w:rsidRPr="00F37664">
        <w:tab/>
      </w:r>
      <w:r w:rsidRPr="00F37664">
        <w:rPr>
          <w:b/>
          <w:u w:val="single"/>
        </w:rPr>
        <w:t xml:space="preserve">£ </w:t>
      </w:r>
      <w:r w:rsidR="00C62599" w:rsidRPr="00F37664">
        <w:rPr>
          <w:b/>
          <w:u w:val="single"/>
        </w:rPr>
        <w:t>1</w:t>
      </w:r>
      <w:r w:rsidR="005267EA" w:rsidRPr="00F37664">
        <w:rPr>
          <w:b/>
          <w:u w:val="single"/>
        </w:rPr>
        <w:t>6,144.21</w:t>
      </w:r>
    </w:p>
    <w:p w14:paraId="71211FC4" w14:textId="77777777" w:rsidR="007A57FC" w:rsidRPr="00F37664" w:rsidRDefault="007A57FC" w:rsidP="007A57FC">
      <w:pPr>
        <w:ind w:left="1080"/>
      </w:pPr>
    </w:p>
    <w:p w14:paraId="3A7A4EA8" w14:textId="1171375E" w:rsidR="009457E0" w:rsidRPr="00F37664" w:rsidRDefault="009457E0" w:rsidP="009457E0">
      <w:pPr>
        <w:ind w:left="720"/>
        <w:rPr>
          <w:b/>
          <w:u w:val="double"/>
        </w:rPr>
      </w:pPr>
      <w:r w:rsidRPr="00F37664">
        <w:rPr>
          <w:b/>
          <w:u w:val="double"/>
        </w:rPr>
        <w:t>Total on Hand</w:t>
      </w:r>
      <w:r w:rsidRPr="00F37664">
        <w:rPr>
          <w:b/>
          <w:u w:val="double"/>
        </w:rPr>
        <w:tab/>
      </w:r>
      <w:r w:rsidRPr="00F37664">
        <w:rPr>
          <w:b/>
          <w:u w:val="double"/>
        </w:rPr>
        <w:tab/>
      </w:r>
      <w:r w:rsidRPr="00F37664">
        <w:rPr>
          <w:b/>
          <w:u w:val="double"/>
        </w:rPr>
        <w:tab/>
      </w:r>
      <w:r w:rsidRPr="00F37664">
        <w:rPr>
          <w:b/>
          <w:u w:val="double"/>
        </w:rPr>
        <w:tab/>
        <w:t>£</w:t>
      </w:r>
      <w:r w:rsidR="00D876F4" w:rsidRPr="00F37664">
        <w:rPr>
          <w:b/>
          <w:u w:val="double"/>
        </w:rPr>
        <w:t xml:space="preserve"> </w:t>
      </w:r>
      <w:r w:rsidR="00B94A64" w:rsidRPr="00F37664">
        <w:rPr>
          <w:b/>
          <w:u w:val="double"/>
        </w:rPr>
        <w:t xml:space="preserve"> </w:t>
      </w:r>
      <w:r w:rsidR="00C62599" w:rsidRPr="00F37664">
        <w:rPr>
          <w:b/>
          <w:u w:val="double"/>
        </w:rPr>
        <w:t>68,474.94</w:t>
      </w:r>
      <w:r w:rsidR="003F560B" w:rsidRPr="00F37664">
        <w:rPr>
          <w:b/>
          <w:u w:val="double"/>
        </w:rPr>
        <w:t xml:space="preserve"> </w:t>
      </w:r>
      <w:r w:rsidR="00803B14" w:rsidRPr="00F37664">
        <w:rPr>
          <w:b/>
          <w:u w:val="single"/>
        </w:rPr>
        <w:t xml:space="preserve">(Before payments </w:t>
      </w:r>
      <w:r w:rsidR="00F060E0" w:rsidRPr="00F37664">
        <w:rPr>
          <w:b/>
          <w:u w:val="single"/>
        </w:rPr>
        <w:t>below</w:t>
      </w:r>
      <w:r w:rsidR="00803B14" w:rsidRPr="00F37664">
        <w:rPr>
          <w:b/>
          <w:u w:val="single"/>
        </w:rPr>
        <w:t>)</w:t>
      </w:r>
    </w:p>
    <w:p w14:paraId="428F41F8" w14:textId="77777777" w:rsidR="004236BF" w:rsidRPr="00F37664" w:rsidRDefault="004236BF" w:rsidP="009457E0">
      <w:pPr>
        <w:ind w:left="720"/>
      </w:pPr>
    </w:p>
    <w:p w14:paraId="0499DAD6" w14:textId="48E05BE5" w:rsidR="00433F3A" w:rsidRPr="00F37664" w:rsidRDefault="00433F3A" w:rsidP="00433F3A">
      <w:pPr>
        <w:rPr>
          <w:bCs/>
          <w:u w:val="single"/>
        </w:rPr>
      </w:pPr>
      <w:r w:rsidRPr="00F37664">
        <w:rPr>
          <w:bCs/>
          <w:u w:val="single"/>
        </w:rPr>
        <w:t>22/12</w:t>
      </w:r>
      <w:r w:rsidR="002126EB" w:rsidRPr="00F37664">
        <w:rPr>
          <w:bCs/>
          <w:u w:val="single"/>
        </w:rPr>
        <w:t>83</w:t>
      </w:r>
      <w:r w:rsidRPr="00F37664">
        <w:rPr>
          <w:bCs/>
          <w:u w:val="single"/>
        </w:rPr>
        <w:tab/>
        <w:t>Payments for Approval</w:t>
      </w:r>
    </w:p>
    <w:p w14:paraId="774F3554" w14:textId="34BDDCE4" w:rsidR="00433F3A" w:rsidRPr="00F37664" w:rsidRDefault="00433F3A" w:rsidP="00CF5E8F">
      <w:pPr>
        <w:rPr>
          <w:bCs/>
          <w:u w:val="single"/>
        </w:rPr>
      </w:pPr>
    </w:p>
    <w:tbl>
      <w:tblPr>
        <w:tblW w:w="9314" w:type="dxa"/>
        <w:tblLook w:val="04A0" w:firstRow="1" w:lastRow="0" w:firstColumn="1" w:lastColumn="0" w:noHBand="0" w:noVBand="1"/>
      </w:tblPr>
      <w:tblGrid>
        <w:gridCol w:w="1548"/>
        <w:gridCol w:w="2655"/>
        <w:gridCol w:w="3458"/>
        <w:gridCol w:w="1653"/>
      </w:tblGrid>
      <w:tr w:rsidR="006F52C9" w:rsidRPr="00F37664" w14:paraId="1BF7A938" w14:textId="77777777" w:rsidTr="006F52C9">
        <w:trPr>
          <w:trHeight w:val="594"/>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43AE3" w14:textId="77777777" w:rsidR="006F52C9" w:rsidRPr="00F37664" w:rsidRDefault="006F52C9" w:rsidP="006F52C9">
            <w:pPr>
              <w:jc w:val="center"/>
              <w:rPr>
                <w:b/>
                <w:bCs/>
                <w:color w:val="000000"/>
                <w:lang w:eastAsia="en-GB"/>
              </w:rPr>
            </w:pPr>
            <w:r w:rsidRPr="00F37664">
              <w:rPr>
                <w:b/>
                <w:bCs/>
                <w:color w:val="000000"/>
                <w:lang w:eastAsia="en-GB"/>
              </w:rPr>
              <w:t>Date</w:t>
            </w:r>
          </w:p>
        </w:tc>
        <w:tc>
          <w:tcPr>
            <w:tcW w:w="2655" w:type="dxa"/>
            <w:tcBorders>
              <w:top w:val="single" w:sz="4" w:space="0" w:color="auto"/>
              <w:left w:val="nil"/>
              <w:bottom w:val="single" w:sz="4" w:space="0" w:color="auto"/>
              <w:right w:val="single" w:sz="4" w:space="0" w:color="auto"/>
            </w:tcBorders>
            <w:shd w:val="clear" w:color="auto" w:fill="auto"/>
            <w:vAlign w:val="center"/>
            <w:hideMark/>
          </w:tcPr>
          <w:p w14:paraId="0E03DD20" w14:textId="77777777" w:rsidR="006F52C9" w:rsidRPr="00F37664" w:rsidRDefault="006F52C9" w:rsidP="006F52C9">
            <w:pPr>
              <w:jc w:val="center"/>
              <w:rPr>
                <w:b/>
                <w:bCs/>
                <w:color w:val="000000"/>
                <w:lang w:eastAsia="en-GB"/>
              </w:rPr>
            </w:pPr>
            <w:r w:rsidRPr="00F37664">
              <w:rPr>
                <w:b/>
                <w:bCs/>
                <w:color w:val="000000"/>
                <w:lang w:eastAsia="en-GB"/>
              </w:rPr>
              <w:t>Item</w:t>
            </w:r>
          </w:p>
        </w:tc>
        <w:tc>
          <w:tcPr>
            <w:tcW w:w="3458" w:type="dxa"/>
            <w:tcBorders>
              <w:top w:val="single" w:sz="4" w:space="0" w:color="auto"/>
              <w:left w:val="nil"/>
              <w:bottom w:val="single" w:sz="4" w:space="0" w:color="auto"/>
              <w:right w:val="nil"/>
            </w:tcBorders>
            <w:shd w:val="clear" w:color="auto" w:fill="auto"/>
            <w:vAlign w:val="center"/>
            <w:hideMark/>
          </w:tcPr>
          <w:p w14:paraId="4546D31D" w14:textId="77777777" w:rsidR="006F52C9" w:rsidRPr="00F37664" w:rsidRDefault="006F52C9" w:rsidP="006F52C9">
            <w:pPr>
              <w:jc w:val="center"/>
              <w:rPr>
                <w:b/>
                <w:bCs/>
                <w:color w:val="000000"/>
                <w:lang w:eastAsia="en-GB"/>
              </w:rPr>
            </w:pPr>
            <w:r w:rsidRPr="00F37664">
              <w:rPr>
                <w:b/>
                <w:bCs/>
                <w:color w:val="000000"/>
                <w:lang w:eastAsia="en-GB"/>
              </w:rPr>
              <w:t>Budget heading</w:t>
            </w:r>
          </w:p>
        </w:tc>
        <w:tc>
          <w:tcPr>
            <w:tcW w:w="1653" w:type="dxa"/>
            <w:tcBorders>
              <w:top w:val="single" w:sz="4" w:space="0" w:color="auto"/>
              <w:left w:val="single" w:sz="4" w:space="0" w:color="auto"/>
              <w:bottom w:val="single" w:sz="4" w:space="0" w:color="auto"/>
              <w:right w:val="nil"/>
            </w:tcBorders>
            <w:shd w:val="clear" w:color="auto" w:fill="auto"/>
            <w:vAlign w:val="center"/>
            <w:hideMark/>
          </w:tcPr>
          <w:p w14:paraId="491DEC1B" w14:textId="77777777" w:rsidR="006F52C9" w:rsidRPr="00F37664" w:rsidRDefault="006F52C9" w:rsidP="006F52C9">
            <w:pPr>
              <w:jc w:val="center"/>
              <w:rPr>
                <w:b/>
                <w:bCs/>
                <w:color w:val="000000"/>
                <w:lang w:eastAsia="en-GB"/>
              </w:rPr>
            </w:pPr>
            <w:r w:rsidRPr="00F37664">
              <w:rPr>
                <w:b/>
                <w:bCs/>
                <w:color w:val="000000"/>
                <w:lang w:eastAsia="en-GB"/>
              </w:rPr>
              <w:t>Payment</w:t>
            </w:r>
          </w:p>
        </w:tc>
      </w:tr>
      <w:tr w:rsidR="006F52C9" w:rsidRPr="00F37664" w14:paraId="3181C91B" w14:textId="77777777" w:rsidTr="006F52C9">
        <w:trPr>
          <w:trHeight w:val="198"/>
        </w:trPr>
        <w:tc>
          <w:tcPr>
            <w:tcW w:w="1548" w:type="dxa"/>
            <w:tcBorders>
              <w:top w:val="nil"/>
              <w:left w:val="single" w:sz="4" w:space="0" w:color="auto"/>
              <w:bottom w:val="single" w:sz="4" w:space="0" w:color="auto"/>
              <w:right w:val="single" w:sz="4" w:space="0" w:color="auto"/>
            </w:tcBorders>
            <w:shd w:val="clear" w:color="auto" w:fill="auto"/>
            <w:vAlign w:val="center"/>
            <w:hideMark/>
          </w:tcPr>
          <w:p w14:paraId="072381EB" w14:textId="77777777" w:rsidR="006F52C9" w:rsidRPr="00F37664" w:rsidRDefault="006F52C9" w:rsidP="006F52C9">
            <w:pPr>
              <w:jc w:val="center"/>
              <w:rPr>
                <w:color w:val="000000"/>
                <w:lang w:eastAsia="en-GB"/>
              </w:rPr>
            </w:pPr>
            <w:r w:rsidRPr="00F37664">
              <w:rPr>
                <w:color w:val="000000"/>
                <w:lang w:eastAsia="en-GB"/>
              </w:rPr>
              <w:t> </w:t>
            </w:r>
          </w:p>
        </w:tc>
        <w:tc>
          <w:tcPr>
            <w:tcW w:w="2655" w:type="dxa"/>
            <w:tcBorders>
              <w:top w:val="nil"/>
              <w:left w:val="nil"/>
              <w:bottom w:val="single" w:sz="4" w:space="0" w:color="auto"/>
              <w:right w:val="single" w:sz="4" w:space="0" w:color="auto"/>
            </w:tcBorders>
            <w:shd w:val="clear" w:color="auto" w:fill="auto"/>
            <w:vAlign w:val="center"/>
            <w:hideMark/>
          </w:tcPr>
          <w:p w14:paraId="783BCD2A" w14:textId="77777777" w:rsidR="006F52C9" w:rsidRPr="00F37664" w:rsidRDefault="006F52C9" w:rsidP="006F52C9">
            <w:pPr>
              <w:jc w:val="center"/>
              <w:rPr>
                <w:color w:val="000000"/>
                <w:lang w:eastAsia="en-GB"/>
              </w:rPr>
            </w:pPr>
            <w:r w:rsidRPr="00F37664">
              <w:rPr>
                <w:color w:val="000000"/>
                <w:lang w:eastAsia="en-GB"/>
              </w:rPr>
              <w:t> </w:t>
            </w:r>
          </w:p>
        </w:tc>
        <w:tc>
          <w:tcPr>
            <w:tcW w:w="3458" w:type="dxa"/>
            <w:tcBorders>
              <w:top w:val="nil"/>
              <w:left w:val="nil"/>
              <w:bottom w:val="single" w:sz="4" w:space="0" w:color="auto"/>
              <w:right w:val="nil"/>
            </w:tcBorders>
            <w:shd w:val="clear" w:color="auto" w:fill="auto"/>
            <w:vAlign w:val="center"/>
            <w:hideMark/>
          </w:tcPr>
          <w:p w14:paraId="293AB853" w14:textId="77777777" w:rsidR="006F52C9" w:rsidRPr="00F37664" w:rsidRDefault="006F52C9" w:rsidP="006F52C9">
            <w:pPr>
              <w:jc w:val="center"/>
              <w:rPr>
                <w:color w:val="000000"/>
                <w:lang w:eastAsia="en-GB"/>
              </w:rPr>
            </w:pPr>
            <w:r w:rsidRPr="00F37664">
              <w:rPr>
                <w:color w:val="000000"/>
                <w:lang w:eastAsia="en-GB"/>
              </w:rPr>
              <w:t> </w:t>
            </w:r>
          </w:p>
        </w:tc>
        <w:tc>
          <w:tcPr>
            <w:tcW w:w="1653" w:type="dxa"/>
            <w:tcBorders>
              <w:top w:val="nil"/>
              <w:left w:val="single" w:sz="4" w:space="0" w:color="auto"/>
              <w:bottom w:val="single" w:sz="4" w:space="0" w:color="auto"/>
              <w:right w:val="nil"/>
            </w:tcBorders>
            <w:shd w:val="clear" w:color="auto" w:fill="auto"/>
            <w:vAlign w:val="center"/>
            <w:hideMark/>
          </w:tcPr>
          <w:p w14:paraId="4CBE0990" w14:textId="7B022DE1" w:rsidR="006F52C9" w:rsidRPr="00F37664" w:rsidRDefault="006F52C9" w:rsidP="006F52C9">
            <w:pPr>
              <w:jc w:val="center"/>
              <w:rPr>
                <w:color w:val="000000"/>
                <w:lang w:eastAsia="en-GB"/>
              </w:rPr>
            </w:pPr>
          </w:p>
        </w:tc>
      </w:tr>
      <w:tr w:rsidR="006F52C9" w:rsidRPr="00F37664" w14:paraId="7A8C07B2"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hideMark/>
          </w:tcPr>
          <w:p w14:paraId="5B0CEAF2" w14:textId="77777777" w:rsidR="006F52C9" w:rsidRPr="00F37664" w:rsidRDefault="006F52C9" w:rsidP="006F52C9">
            <w:pPr>
              <w:jc w:val="center"/>
              <w:rPr>
                <w:color w:val="000000"/>
                <w:lang w:eastAsia="en-GB"/>
              </w:rPr>
            </w:pPr>
            <w:r w:rsidRPr="00F37664">
              <w:rPr>
                <w:color w:val="000000"/>
                <w:lang w:eastAsia="en-GB"/>
              </w:rPr>
              <w:t>30.09.2022</w:t>
            </w:r>
          </w:p>
        </w:tc>
        <w:tc>
          <w:tcPr>
            <w:tcW w:w="2655" w:type="dxa"/>
            <w:tcBorders>
              <w:top w:val="nil"/>
              <w:left w:val="nil"/>
              <w:bottom w:val="single" w:sz="4" w:space="0" w:color="auto"/>
              <w:right w:val="single" w:sz="4" w:space="0" w:color="auto"/>
            </w:tcBorders>
            <w:shd w:val="clear" w:color="000000" w:fill="FFFFFF"/>
            <w:hideMark/>
          </w:tcPr>
          <w:p w14:paraId="199E3376" w14:textId="77777777" w:rsidR="006F52C9" w:rsidRPr="00F37664" w:rsidRDefault="006F52C9" w:rsidP="006F52C9">
            <w:pPr>
              <w:rPr>
                <w:color w:val="000000"/>
                <w:lang w:eastAsia="en-GB"/>
              </w:rPr>
            </w:pPr>
            <w:r w:rsidRPr="00F37664">
              <w:rPr>
                <w:color w:val="000000"/>
                <w:lang w:eastAsia="en-GB"/>
              </w:rPr>
              <w:t>Service Charge</w:t>
            </w:r>
          </w:p>
        </w:tc>
        <w:tc>
          <w:tcPr>
            <w:tcW w:w="3458" w:type="dxa"/>
            <w:tcBorders>
              <w:top w:val="nil"/>
              <w:left w:val="nil"/>
              <w:bottom w:val="single" w:sz="4" w:space="0" w:color="auto"/>
              <w:right w:val="nil"/>
            </w:tcBorders>
            <w:shd w:val="clear" w:color="000000" w:fill="FFFFFF"/>
            <w:hideMark/>
          </w:tcPr>
          <w:p w14:paraId="6528FEC5" w14:textId="77777777" w:rsidR="006F52C9" w:rsidRPr="00F37664" w:rsidRDefault="006F52C9" w:rsidP="006F52C9">
            <w:pPr>
              <w:jc w:val="center"/>
              <w:rPr>
                <w:color w:val="000000"/>
                <w:lang w:eastAsia="en-GB"/>
              </w:rPr>
            </w:pPr>
            <w:r w:rsidRPr="00F37664">
              <w:rPr>
                <w:color w:val="000000"/>
                <w:lang w:eastAsia="en-GB"/>
              </w:rPr>
              <w:t>Bank Fees</w:t>
            </w:r>
          </w:p>
        </w:tc>
        <w:tc>
          <w:tcPr>
            <w:tcW w:w="1653" w:type="dxa"/>
            <w:tcBorders>
              <w:top w:val="nil"/>
              <w:left w:val="single" w:sz="4" w:space="0" w:color="auto"/>
              <w:bottom w:val="single" w:sz="4" w:space="0" w:color="auto"/>
              <w:right w:val="single" w:sz="4" w:space="0" w:color="auto"/>
            </w:tcBorders>
            <w:shd w:val="clear" w:color="000000" w:fill="FFFFFF"/>
            <w:hideMark/>
          </w:tcPr>
          <w:p w14:paraId="70C2C1A7" w14:textId="77777777" w:rsidR="006F52C9" w:rsidRPr="00F37664" w:rsidRDefault="006F52C9" w:rsidP="006F52C9">
            <w:pPr>
              <w:jc w:val="center"/>
              <w:rPr>
                <w:color w:val="000000"/>
                <w:lang w:eastAsia="en-GB"/>
              </w:rPr>
            </w:pPr>
            <w:r w:rsidRPr="00F37664">
              <w:rPr>
                <w:color w:val="000000"/>
                <w:lang w:eastAsia="en-GB"/>
              </w:rPr>
              <w:t>£18.00</w:t>
            </w:r>
          </w:p>
        </w:tc>
      </w:tr>
      <w:tr w:rsidR="006F52C9" w:rsidRPr="00F37664" w14:paraId="6FBDD134"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hideMark/>
          </w:tcPr>
          <w:p w14:paraId="69102462" w14:textId="77777777" w:rsidR="006F52C9" w:rsidRPr="00F37664" w:rsidRDefault="006F52C9" w:rsidP="006F52C9">
            <w:pPr>
              <w:jc w:val="center"/>
              <w:rPr>
                <w:color w:val="000000"/>
                <w:lang w:eastAsia="en-GB"/>
              </w:rPr>
            </w:pPr>
            <w:r w:rsidRPr="00F37664">
              <w:rPr>
                <w:color w:val="000000"/>
                <w:lang w:eastAsia="en-GB"/>
              </w:rPr>
              <w:t>03.10.2022</w:t>
            </w:r>
          </w:p>
        </w:tc>
        <w:tc>
          <w:tcPr>
            <w:tcW w:w="2655" w:type="dxa"/>
            <w:tcBorders>
              <w:top w:val="nil"/>
              <w:left w:val="nil"/>
              <w:bottom w:val="single" w:sz="4" w:space="0" w:color="auto"/>
              <w:right w:val="single" w:sz="4" w:space="0" w:color="auto"/>
            </w:tcBorders>
            <w:shd w:val="clear" w:color="000000" w:fill="FFFFFF"/>
            <w:hideMark/>
          </w:tcPr>
          <w:p w14:paraId="2B50B306" w14:textId="77777777" w:rsidR="006F52C9" w:rsidRPr="00F37664" w:rsidRDefault="006F52C9" w:rsidP="006F52C9">
            <w:pPr>
              <w:rPr>
                <w:color w:val="000000"/>
                <w:lang w:eastAsia="en-GB"/>
              </w:rPr>
            </w:pPr>
            <w:r w:rsidRPr="00F37664">
              <w:rPr>
                <w:color w:val="000000"/>
                <w:lang w:eastAsia="en-GB"/>
              </w:rPr>
              <w:t>Parish Office Rent</w:t>
            </w:r>
          </w:p>
        </w:tc>
        <w:tc>
          <w:tcPr>
            <w:tcW w:w="3458" w:type="dxa"/>
            <w:tcBorders>
              <w:top w:val="nil"/>
              <w:left w:val="nil"/>
              <w:bottom w:val="single" w:sz="4" w:space="0" w:color="auto"/>
              <w:right w:val="nil"/>
            </w:tcBorders>
            <w:shd w:val="clear" w:color="000000" w:fill="FFFFFF"/>
            <w:hideMark/>
          </w:tcPr>
          <w:p w14:paraId="51F0A47A" w14:textId="77777777" w:rsidR="006F52C9" w:rsidRPr="00F37664" w:rsidRDefault="006F52C9" w:rsidP="006F52C9">
            <w:pPr>
              <w:jc w:val="center"/>
              <w:rPr>
                <w:color w:val="000000"/>
                <w:lang w:eastAsia="en-GB"/>
              </w:rPr>
            </w:pPr>
            <w:r w:rsidRPr="00F37664">
              <w:rPr>
                <w:color w:val="000000"/>
                <w:lang w:eastAsia="en-GB"/>
              </w:rPr>
              <w:t>Office Rent</w:t>
            </w:r>
          </w:p>
        </w:tc>
        <w:tc>
          <w:tcPr>
            <w:tcW w:w="1653" w:type="dxa"/>
            <w:tcBorders>
              <w:top w:val="nil"/>
              <w:left w:val="single" w:sz="4" w:space="0" w:color="auto"/>
              <w:bottom w:val="single" w:sz="4" w:space="0" w:color="auto"/>
              <w:right w:val="single" w:sz="4" w:space="0" w:color="auto"/>
            </w:tcBorders>
            <w:shd w:val="clear" w:color="000000" w:fill="FFFFFF"/>
            <w:hideMark/>
          </w:tcPr>
          <w:p w14:paraId="17E2B81C" w14:textId="77777777" w:rsidR="006F52C9" w:rsidRPr="00F37664" w:rsidRDefault="006F52C9" w:rsidP="006F52C9">
            <w:pPr>
              <w:jc w:val="center"/>
              <w:rPr>
                <w:color w:val="000000"/>
                <w:lang w:eastAsia="en-GB"/>
              </w:rPr>
            </w:pPr>
            <w:r w:rsidRPr="00F37664">
              <w:rPr>
                <w:color w:val="000000"/>
                <w:lang w:eastAsia="en-GB"/>
              </w:rPr>
              <w:t>£316.09</w:t>
            </w:r>
          </w:p>
        </w:tc>
      </w:tr>
      <w:tr w:rsidR="006F52C9" w:rsidRPr="00F37664" w14:paraId="07ACF679"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600F9939"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hideMark/>
          </w:tcPr>
          <w:p w14:paraId="5175F7BF" w14:textId="77777777" w:rsidR="006F52C9" w:rsidRPr="00F37664" w:rsidRDefault="006F52C9" w:rsidP="006F52C9">
            <w:pPr>
              <w:rPr>
                <w:color w:val="000000"/>
                <w:lang w:eastAsia="en-GB"/>
              </w:rPr>
            </w:pPr>
            <w:r w:rsidRPr="00F37664">
              <w:rPr>
                <w:color w:val="000000"/>
                <w:lang w:eastAsia="en-GB"/>
              </w:rPr>
              <w:t>EALC - Chairman training</w:t>
            </w:r>
          </w:p>
        </w:tc>
        <w:tc>
          <w:tcPr>
            <w:tcW w:w="3458" w:type="dxa"/>
            <w:tcBorders>
              <w:top w:val="nil"/>
              <w:left w:val="nil"/>
              <w:bottom w:val="single" w:sz="4" w:space="0" w:color="auto"/>
              <w:right w:val="nil"/>
            </w:tcBorders>
            <w:shd w:val="clear" w:color="000000" w:fill="FFFFFF"/>
            <w:hideMark/>
          </w:tcPr>
          <w:p w14:paraId="35AE44A3" w14:textId="77777777" w:rsidR="006F52C9" w:rsidRPr="00F37664" w:rsidRDefault="006F52C9" w:rsidP="006F52C9">
            <w:pPr>
              <w:jc w:val="center"/>
              <w:rPr>
                <w:color w:val="000000"/>
                <w:lang w:eastAsia="en-GB"/>
              </w:rPr>
            </w:pPr>
            <w:r w:rsidRPr="00F37664">
              <w:rPr>
                <w:color w:val="000000"/>
                <w:lang w:eastAsia="en-GB"/>
              </w:rPr>
              <w:t>Training</w:t>
            </w:r>
          </w:p>
        </w:tc>
        <w:tc>
          <w:tcPr>
            <w:tcW w:w="1653" w:type="dxa"/>
            <w:tcBorders>
              <w:top w:val="nil"/>
              <w:left w:val="single" w:sz="4" w:space="0" w:color="auto"/>
              <w:bottom w:val="single" w:sz="4" w:space="0" w:color="auto"/>
              <w:right w:val="single" w:sz="4" w:space="0" w:color="auto"/>
            </w:tcBorders>
            <w:shd w:val="clear" w:color="000000" w:fill="FFFFFF"/>
            <w:hideMark/>
          </w:tcPr>
          <w:p w14:paraId="798BEA6B" w14:textId="77777777" w:rsidR="006F52C9" w:rsidRPr="00F37664" w:rsidRDefault="006F52C9" w:rsidP="006F52C9">
            <w:pPr>
              <w:jc w:val="center"/>
              <w:rPr>
                <w:color w:val="000000"/>
                <w:lang w:eastAsia="en-GB"/>
              </w:rPr>
            </w:pPr>
            <w:r w:rsidRPr="00F37664">
              <w:rPr>
                <w:color w:val="000000"/>
                <w:lang w:eastAsia="en-GB"/>
              </w:rPr>
              <w:t>£360.00</w:t>
            </w:r>
          </w:p>
        </w:tc>
      </w:tr>
      <w:tr w:rsidR="006F52C9" w:rsidRPr="00F37664" w14:paraId="20C14A53"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11782D24"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hideMark/>
          </w:tcPr>
          <w:p w14:paraId="4A6885DC" w14:textId="77777777" w:rsidR="006F52C9" w:rsidRPr="00F37664" w:rsidRDefault="006F52C9" w:rsidP="006F52C9">
            <w:pPr>
              <w:rPr>
                <w:color w:val="000000"/>
                <w:lang w:eastAsia="en-GB"/>
              </w:rPr>
            </w:pPr>
            <w:r w:rsidRPr="00F37664">
              <w:rPr>
                <w:color w:val="000000"/>
                <w:lang w:eastAsia="en-GB"/>
              </w:rPr>
              <w:t>DM Payroll - half year</w:t>
            </w:r>
          </w:p>
        </w:tc>
        <w:tc>
          <w:tcPr>
            <w:tcW w:w="3458" w:type="dxa"/>
            <w:tcBorders>
              <w:top w:val="nil"/>
              <w:left w:val="nil"/>
              <w:bottom w:val="single" w:sz="4" w:space="0" w:color="auto"/>
              <w:right w:val="nil"/>
            </w:tcBorders>
            <w:shd w:val="clear" w:color="000000" w:fill="FFFFFF"/>
            <w:hideMark/>
          </w:tcPr>
          <w:p w14:paraId="26E42336" w14:textId="77777777" w:rsidR="006F52C9" w:rsidRPr="00F37664" w:rsidRDefault="006F52C9" w:rsidP="006F52C9">
            <w:pPr>
              <w:jc w:val="center"/>
              <w:rPr>
                <w:color w:val="000000"/>
                <w:lang w:eastAsia="en-GB"/>
              </w:rPr>
            </w:pPr>
            <w:r w:rsidRPr="00F37664">
              <w:rPr>
                <w:color w:val="000000"/>
                <w:lang w:eastAsia="en-GB"/>
              </w:rPr>
              <w:t>Salary</w:t>
            </w:r>
          </w:p>
        </w:tc>
        <w:tc>
          <w:tcPr>
            <w:tcW w:w="1653" w:type="dxa"/>
            <w:tcBorders>
              <w:top w:val="nil"/>
              <w:left w:val="single" w:sz="4" w:space="0" w:color="auto"/>
              <w:bottom w:val="single" w:sz="4" w:space="0" w:color="auto"/>
              <w:right w:val="single" w:sz="4" w:space="0" w:color="auto"/>
            </w:tcBorders>
            <w:shd w:val="clear" w:color="000000" w:fill="FFFFFF"/>
            <w:hideMark/>
          </w:tcPr>
          <w:p w14:paraId="1927A3BD" w14:textId="77777777" w:rsidR="006F52C9" w:rsidRPr="00F37664" w:rsidRDefault="006F52C9" w:rsidP="006F52C9">
            <w:pPr>
              <w:jc w:val="center"/>
              <w:rPr>
                <w:color w:val="000000"/>
                <w:lang w:eastAsia="en-GB"/>
              </w:rPr>
            </w:pPr>
            <w:r w:rsidRPr="00F37664">
              <w:rPr>
                <w:color w:val="000000"/>
                <w:lang w:eastAsia="en-GB"/>
              </w:rPr>
              <w:t>£66.00</w:t>
            </w:r>
          </w:p>
        </w:tc>
      </w:tr>
      <w:tr w:rsidR="006F52C9" w:rsidRPr="00F37664" w14:paraId="503F41F1"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324D22A0"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hideMark/>
          </w:tcPr>
          <w:p w14:paraId="5436311C" w14:textId="1AA01CFB" w:rsidR="006F52C9" w:rsidRPr="00F37664" w:rsidRDefault="006F52C9" w:rsidP="006F52C9">
            <w:pPr>
              <w:rPr>
                <w:color w:val="000000"/>
                <w:lang w:eastAsia="en-GB"/>
              </w:rPr>
            </w:pPr>
            <w:r w:rsidRPr="00F37664">
              <w:rPr>
                <w:color w:val="000000"/>
                <w:lang w:eastAsia="en-GB"/>
              </w:rPr>
              <w:t>Amazon - paper</w:t>
            </w:r>
          </w:p>
        </w:tc>
        <w:tc>
          <w:tcPr>
            <w:tcW w:w="3458" w:type="dxa"/>
            <w:tcBorders>
              <w:top w:val="nil"/>
              <w:left w:val="nil"/>
              <w:bottom w:val="single" w:sz="4" w:space="0" w:color="auto"/>
              <w:right w:val="nil"/>
            </w:tcBorders>
            <w:shd w:val="clear" w:color="000000" w:fill="FFFFFF"/>
            <w:hideMark/>
          </w:tcPr>
          <w:p w14:paraId="3E06E8F9" w14:textId="77777777" w:rsidR="006F52C9" w:rsidRPr="00F37664" w:rsidRDefault="006F52C9" w:rsidP="006F52C9">
            <w:pPr>
              <w:jc w:val="center"/>
              <w:rPr>
                <w:color w:val="000000"/>
                <w:lang w:eastAsia="en-GB"/>
              </w:rPr>
            </w:pPr>
            <w:r w:rsidRPr="00F37664">
              <w:rPr>
                <w:color w:val="000000"/>
                <w:lang w:eastAsia="en-GB"/>
              </w:rPr>
              <w:t>Office Equipment (Stationery +Postage)</w:t>
            </w:r>
          </w:p>
        </w:tc>
        <w:tc>
          <w:tcPr>
            <w:tcW w:w="1653" w:type="dxa"/>
            <w:tcBorders>
              <w:top w:val="nil"/>
              <w:left w:val="single" w:sz="4" w:space="0" w:color="auto"/>
              <w:bottom w:val="single" w:sz="4" w:space="0" w:color="auto"/>
              <w:right w:val="single" w:sz="4" w:space="0" w:color="auto"/>
            </w:tcBorders>
            <w:shd w:val="clear" w:color="000000" w:fill="FFFFFF"/>
            <w:hideMark/>
          </w:tcPr>
          <w:p w14:paraId="2A245E38" w14:textId="77777777" w:rsidR="006F52C9" w:rsidRPr="00F37664" w:rsidRDefault="006F52C9" w:rsidP="006F52C9">
            <w:pPr>
              <w:jc w:val="center"/>
              <w:rPr>
                <w:color w:val="000000"/>
                <w:lang w:eastAsia="en-GB"/>
              </w:rPr>
            </w:pPr>
            <w:r w:rsidRPr="00F37664">
              <w:rPr>
                <w:color w:val="000000"/>
                <w:lang w:eastAsia="en-GB"/>
              </w:rPr>
              <w:t>£12.78</w:t>
            </w:r>
          </w:p>
        </w:tc>
      </w:tr>
      <w:tr w:rsidR="006F52C9" w:rsidRPr="00F37664" w14:paraId="7E05A824"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25D18BDA"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auto" w:fill="auto"/>
            <w:vAlign w:val="center"/>
            <w:hideMark/>
          </w:tcPr>
          <w:p w14:paraId="72EEE0BE" w14:textId="77777777" w:rsidR="006F52C9" w:rsidRPr="00F37664" w:rsidRDefault="006F52C9" w:rsidP="006F52C9">
            <w:pPr>
              <w:rPr>
                <w:color w:val="000000"/>
                <w:lang w:eastAsia="en-GB"/>
              </w:rPr>
            </w:pPr>
            <w:r w:rsidRPr="00F37664">
              <w:rPr>
                <w:color w:val="000000"/>
                <w:lang w:eastAsia="en-GB"/>
              </w:rPr>
              <w:t>Amazon- led light</w:t>
            </w:r>
          </w:p>
        </w:tc>
        <w:tc>
          <w:tcPr>
            <w:tcW w:w="3458" w:type="dxa"/>
            <w:tcBorders>
              <w:top w:val="nil"/>
              <w:left w:val="nil"/>
              <w:bottom w:val="single" w:sz="4" w:space="0" w:color="auto"/>
              <w:right w:val="nil"/>
            </w:tcBorders>
            <w:shd w:val="clear" w:color="000000" w:fill="FFFFFF"/>
            <w:vAlign w:val="center"/>
            <w:hideMark/>
          </w:tcPr>
          <w:p w14:paraId="5130BBDA" w14:textId="77777777" w:rsidR="006F52C9" w:rsidRPr="00F37664" w:rsidRDefault="006F52C9" w:rsidP="006F52C9">
            <w:pPr>
              <w:jc w:val="center"/>
              <w:rPr>
                <w:color w:val="000000"/>
                <w:lang w:eastAsia="en-GB"/>
              </w:rPr>
            </w:pPr>
            <w:r w:rsidRPr="00F37664">
              <w:rPr>
                <w:color w:val="000000"/>
                <w:lang w:eastAsia="en-GB"/>
              </w:rPr>
              <w:t>General Reserve</w:t>
            </w:r>
          </w:p>
        </w:tc>
        <w:tc>
          <w:tcPr>
            <w:tcW w:w="1653" w:type="dxa"/>
            <w:tcBorders>
              <w:top w:val="nil"/>
              <w:left w:val="single" w:sz="4" w:space="0" w:color="auto"/>
              <w:bottom w:val="single" w:sz="4" w:space="0" w:color="auto"/>
              <w:right w:val="single" w:sz="4" w:space="0" w:color="auto"/>
            </w:tcBorders>
            <w:shd w:val="clear" w:color="000000" w:fill="FFFFFF"/>
            <w:vAlign w:val="center"/>
            <w:hideMark/>
          </w:tcPr>
          <w:p w14:paraId="55A38A83" w14:textId="77777777" w:rsidR="006F52C9" w:rsidRPr="00F37664" w:rsidRDefault="006F52C9" w:rsidP="006F52C9">
            <w:pPr>
              <w:jc w:val="center"/>
              <w:rPr>
                <w:color w:val="000000"/>
                <w:lang w:eastAsia="en-GB"/>
              </w:rPr>
            </w:pPr>
            <w:r w:rsidRPr="00F37664">
              <w:rPr>
                <w:color w:val="000000"/>
                <w:lang w:eastAsia="en-GB"/>
              </w:rPr>
              <w:t>£25.97</w:t>
            </w:r>
          </w:p>
        </w:tc>
      </w:tr>
      <w:tr w:rsidR="006F52C9" w:rsidRPr="00F37664" w14:paraId="0B5B2BBE" w14:textId="77777777" w:rsidTr="006F52C9">
        <w:trPr>
          <w:trHeight w:val="316"/>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3A106424"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21DE84AF" w14:textId="77777777" w:rsidR="006F52C9" w:rsidRPr="00F37664" w:rsidRDefault="006F52C9" w:rsidP="006F52C9">
            <w:pPr>
              <w:rPr>
                <w:color w:val="000000"/>
                <w:lang w:eastAsia="en-GB"/>
              </w:rPr>
            </w:pPr>
            <w:r w:rsidRPr="00F37664">
              <w:rPr>
                <w:color w:val="000000"/>
                <w:lang w:eastAsia="en-GB"/>
              </w:rPr>
              <w:t>JCM - hedge cut</w:t>
            </w:r>
          </w:p>
        </w:tc>
        <w:tc>
          <w:tcPr>
            <w:tcW w:w="3458" w:type="dxa"/>
            <w:tcBorders>
              <w:top w:val="nil"/>
              <w:left w:val="nil"/>
              <w:bottom w:val="single" w:sz="4" w:space="0" w:color="auto"/>
              <w:right w:val="nil"/>
            </w:tcBorders>
            <w:shd w:val="clear" w:color="000000" w:fill="FFFFFF"/>
            <w:noWrap/>
            <w:vAlign w:val="center"/>
            <w:hideMark/>
          </w:tcPr>
          <w:p w14:paraId="7094EB9D" w14:textId="37F6154A" w:rsidR="006F52C9" w:rsidRPr="00F37664" w:rsidRDefault="006F52C9" w:rsidP="006F52C9">
            <w:pPr>
              <w:jc w:val="center"/>
              <w:rPr>
                <w:color w:val="000000"/>
                <w:lang w:eastAsia="en-GB"/>
              </w:rPr>
            </w:pPr>
            <w:r w:rsidRPr="00F37664">
              <w:rPr>
                <w:color w:val="000000"/>
                <w:lang w:eastAsia="en-GB"/>
              </w:rPr>
              <w:t xml:space="preserve">Grounds </w:t>
            </w:r>
            <w:r w:rsidR="00F37664" w:rsidRPr="00F37664">
              <w:rPr>
                <w:color w:val="000000"/>
                <w:lang w:eastAsia="en-GB"/>
              </w:rPr>
              <w:t>Maintenance</w:t>
            </w:r>
            <w:r w:rsidRPr="00F37664">
              <w:rPr>
                <w:color w:val="000000"/>
                <w:lang w:eastAsia="en-GB"/>
              </w:rPr>
              <w:t xml:space="preserve"> Contract</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1C1FCF29" w14:textId="77777777" w:rsidR="006F52C9" w:rsidRPr="00F37664" w:rsidRDefault="006F52C9" w:rsidP="006F52C9">
            <w:pPr>
              <w:jc w:val="center"/>
              <w:rPr>
                <w:color w:val="000000"/>
                <w:lang w:eastAsia="en-GB"/>
              </w:rPr>
            </w:pPr>
            <w:r w:rsidRPr="00F37664">
              <w:rPr>
                <w:color w:val="000000"/>
                <w:lang w:eastAsia="en-GB"/>
              </w:rPr>
              <w:t>£96.00</w:t>
            </w:r>
          </w:p>
        </w:tc>
      </w:tr>
      <w:tr w:rsidR="006F52C9" w:rsidRPr="00F37664" w14:paraId="43222789"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43A9D551"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65694E3A" w14:textId="77777777" w:rsidR="006F52C9" w:rsidRPr="00F37664" w:rsidRDefault="006F52C9" w:rsidP="006F52C9">
            <w:pPr>
              <w:rPr>
                <w:color w:val="000000"/>
                <w:lang w:eastAsia="en-GB"/>
              </w:rPr>
            </w:pPr>
            <w:r w:rsidRPr="00F37664">
              <w:rPr>
                <w:color w:val="000000"/>
                <w:lang w:eastAsia="en-GB"/>
              </w:rPr>
              <w:t>HMRC</w:t>
            </w:r>
          </w:p>
        </w:tc>
        <w:tc>
          <w:tcPr>
            <w:tcW w:w="3458" w:type="dxa"/>
            <w:tcBorders>
              <w:top w:val="nil"/>
              <w:left w:val="nil"/>
              <w:bottom w:val="single" w:sz="4" w:space="0" w:color="auto"/>
              <w:right w:val="nil"/>
            </w:tcBorders>
            <w:shd w:val="clear" w:color="000000" w:fill="FFFFFF"/>
            <w:noWrap/>
            <w:vAlign w:val="center"/>
            <w:hideMark/>
          </w:tcPr>
          <w:p w14:paraId="13EB040E" w14:textId="77777777" w:rsidR="006F52C9" w:rsidRPr="00F37664" w:rsidRDefault="006F52C9" w:rsidP="006F52C9">
            <w:pPr>
              <w:jc w:val="center"/>
              <w:rPr>
                <w:color w:val="000000"/>
                <w:lang w:eastAsia="en-GB"/>
              </w:rPr>
            </w:pPr>
            <w:r w:rsidRPr="00F37664">
              <w:rPr>
                <w:color w:val="000000"/>
                <w:lang w:eastAsia="en-GB"/>
              </w:rPr>
              <w:t>Paye</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3A073FAA" w14:textId="77777777" w:rsidR="006F52C9" w:rsidRPr="00F37664" w:rsidRDefault="006F52C9" w:rsidP="006F52C9">
            <w:pPr>
              <w:jc w:val="center"/>
              <w:rPr>
                <w:color w:val="000000"/>
                <w:lang w:eastAsia="en-GB"/>
              </w:rPr>
            </w:pPr>
            <w:r w:rsidRPr="00F37664">
              <w:rPr>
                <w:color w:val="000000"/>
                <w:lang w:eastAsia="en-GB"/>
              </w:rPr>
              <w:t>£543.06</w:t>
            </w:r>
          </w:p>
        </w:tc>
      </w:tr>
      <w:tr w:rsidR="006F52C9" w:rsidRPr="00F37664" w14:paraId="40D73467"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10539740"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hideMark/>
          </w:tcPr>
          <w:p w14:paraId="71DE3BFA" w14:textId="33872A97" w:rsidR="006F52C9" w:rsidRPr="00F37664" w:rsidRDefault="006F52C9" w:rsidP="006F52C9">
            <w:pPr>
              <w:rPr>
                <w:color w:val="000000"/>
                <w:lang w:eastAsia="en-GB"/>
              </w:rPr>
            </w:pPr>
            <w:r w:rsidRPr="00F37664">
              <w:rPr>
                <w:color w:val="000000"/>
                <w:lang w:eastAsia="en-GB"/>
              </w:rPr>
              <w:t>Salaries</w:t>
            </w:r>
          </w:p>
        </w:tc>
        <w:tc>
          <w:tcPr>
            <w:tcW w:w="3458" w:type="dxa"/>
            <w:tcBorders>
              <w:top w:val="nil"/>
              <w:left w:val="nil"/>
              <w:bottom w:val="single" w:sz="4" w:space="0" w:color="auto"/>
              <w:right w:val="nil"/>
            </w:tcBorders>
            <w:shd w:val="clear" w:color="000000" w:fill="FFFFFF"/>
            <w:hideMark/>
          </w:tcPr>
          <w:p w14:paraId="75AFDBD4" w14:textId="77777777" w:rsidR="006F52C9" w:rsidRPr="00F37664" w:rsidRDefault="006F52C9" w:rsidP="006F52C9">
            <w:pPr>
              <w:jc w:val="center"/>
              <w:rPr>
                <w:color w:val="000000"/>
                <w:lang w:eastAsia="en-GB"/>
              </w:rPr>
            </w:pPr>
            <w:r w:rsidRPr="00F37664">
              <w:rPr>
                <w:color w:val="000000"/>
                <w:lang w:eastAsia="en-GB"/>
              </w:rPr>
              <w:t>Salary</w:t>
            </w:r>
          </w:p>
        </w:tc>
        <w:tc>
          <w:tcPr>
            <w:tcW w:w="1653" w:type="dxa"/>
            <w:tcBorders>
              <w:top w:val="nil"/>
              <w:left w:val="single" w:sz="4" w:space="0" w:color="auto"/>
              <w:bottom w:val="single" w:sz="4" w:space="0" w:color="auto"/>
              <w:right w:val="single" w:sz="4" w:space="0" w:color="auto"/>
            </w:tcBorders>
            <w:shd w:val="clear" w:color="000000" w:fill="FFFFFF"/>
            <w:hideMark/>
          </w:tcPr>
          <w:p w14:paraId="76915783" w14:textId="35A54AC6" w:rsidR="006F52C9" w:rsidRPr="00F37664" w:rsidRDefault="006F52C9" w:rsidP="006F52C9">
            <w:pPr>
              <w:jc w:val="center"/>
              <w:rPr>
                <w:color w:val="000000"/>
                <w:lang w:eastAsia="en-GB"/>
              </w:rPr>
            </w:pPr>
            <w:r w:rsidRPr="00F37664">
              <w:rPr>
                <w:color w:val="000000"/>
                <w:lang w:eastAsia="en-GB"/>
              </w:rPr>
              <w:t>£1,510.41</w:t>
            </w:r>
          </w:p>
        </w:tc>
      </w:tr>
      <w:tr w:rsidR="006F52C9" w:rsidRPr="00F37664" w14:paraId="55E48DC9"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4358BBC2"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3E27D5FF" w14:textId="77777777" w:rsidR="006F52C9" w:rsidRPr="00F37664" w:rsidRDefault="006F52C9" w:rsidP="006F52C9">
            <w:pPr>
              <w:rPr>
                <w:color w:val="000000"/>
                <w:lang w:eastAsia="en-GB"/>
              </w:rPr>
            </w:pPr>
            <w:r w:rsidRPr="00F37664">
              <w:rPr>
                <w:color w:val="000000"/>
                <w:lang w:eastAsia="en-GB"/>
              </w:rPr>
              <w:t>Essex Pension fund</w:t>
            </w:r>
          </w:p>
        </w:tc>
        <w:tc>
          <w:tcPr>
            <w:tcW w:w="3458" w:type="dxa"/>
            <w:tcBorders>
              <w:top w:val="nil"/>
              <w:left w:val="nil"/>
              <w:bottom w:val="single" w:sz="4" w:space="0" w:color="auto"/>
              <w:right w:val="nil"/>
            </w:tcBorders>
            <w:shd w:val="clear" w:color="000000" w:fill="FFFFFF"/>
            <w:noWrap/>
            <w:vAlign w:val="center"/>
            <w:hideMark/>
          </w:tcPr>
          <w:p w14:paraId="19496D48" w14:textId="77777777" w:rsidR="006F52C9" w:rsidRPr="00F37664" w:rsidRDefault="006F52C9" w:rsidP="006F52C9">
            <w:pPr>
              <w:jc w:val="center"/>
              <w:rPr>
                <w:color w:val="000000"/>
                <w:lang w:eastAsia="en-GB"/>
              </w:rPr>
            </w:pPr>
            <w:r w:rsidRPr="00F37664">
              <w:rPr>
                <w:color w:val="000000"/>
                <w:lang w:eastAsia="en-GB"/>
              </w:rPr>
              <w:t>Pension</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30F22E3C" w14:textId="77777777" w:rsidR="006F52C9" w:rsidRPr="00F37664" w:rsidRDefault="006F52C9" w:rsidP="006F52C9">
            <w:pPr>
              <w:jc w:val="center"/>
              <w:rPr>
                <w:color w:val="000000"/>
                <w:lang w:eastAsia="en-GB"/>
              </w:rPr>
            </w:pPr>
            <w:r w:rsidRPr="00F37664">
              <w:rPr>
                <w:color w:val="000000"/>
                <w:lang w:eastAsia="en-GB"/>
              </w:rPr>
              <w:t>£396.45</w:t>
            </w:r>
          </w:p>
        </w:tc>
      </w:tr>
      <w:tr w:rsidR="006F52C9" w:rsidRPr="00F37664" w14:paraId="728D4ECB"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3C2037A1"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hideMark/>
          </w:tcPr>
          <w:p w14:paraId="3B02ECA3" w14:textId="77777777" w:rsidR="006F52C9" w:rsidRPr="00F37664" w:rsidRDefault="006F52C9" w:rsidP="006F52C9">
            <w:pPr>
              <w:rPr>
                <w:color w:val="000000"/>
                <w:lang w:eastAsia="en-GB"/>
              </w:rPr>
            </w:pPr>
            <w:r w:rsidRPr="00F37664">
              <w:rPr>
                <w:color w:val="000000"/>
                <w:lang w:eastAsia="en-GB"/>
              </w:rPr>
              <w:t>Amazon - shredder paper</w:t>
            </w:r>
          </w:p>
        </w:tc>
        <w:tc>
          <w:tcPr>
            <w:tcW w:w="3458" w:type="dxa"/>
            <w:tcBorders>
              <w:top w:val="nil"/>
              <w:left w:val="nil"/>
              <w:bottom w:val="single" w:sz="4" w:space="0" w:color="auto"/>
              <w:right w:val="nil"/>
            </w:tcBorders>
            <w:shd w:val="clear" w:color="000000" w:fill="FFFFFF"/>
            <w:noWrap/>
            <w:vAlign w:val="center"/>
            <w:hideMark/>
          </w:tcPr>
          <w:p w14:paraId="7A3CF830" w14:textId="77777777" w:rsidR="006F52C9" w:rsidRPr="00F37664" w:rsidRDefault="006F52C9" w:rsidP="006F52C9">
            <w:pPr>
              <w:jc w:val="center"/>
              <w:rPr>
                <w:color w:val="000000"/>
                <w:lang w:eastAsia="en-GB"/>
              </w:rPr>
            </w:pPr>
            <w:r w:rsidRPr="00F37664">
              <w:rPr>
                <w:color w:val="000000"/>
                <w:lang w:eastAsia="en-GB"/>
              </w:rPr>
              <w:t>Office Equipment (Stationery +Postage)</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100A3483" w14:textId="77777777" w:rsidR="006F52C9" w:rsidRPr="00F37664" w:rsidRDefault="006F52C9" w:rsidP="006F52C9">
            <w:pPr>
              <w:jc w:val="center"/>
              <w:rPr>
                <w:color w:val="000000"/>
                <w:lang w:eastAsia="en-GB"/>
              </w:rPr>
            </w:pPr>
            <w:r w:rsidRPr="00F37664">
              <w:rPr>
                <w:color w:val="000000"/>
                <w:lang w:eastAsia="en-GB"/>
              </w:rPr>
              <w:t>£23.48</w:t>
            </w:r>
          </w:p>
        </w:tc>
      </w:tr>
      <w:tr w:rsidR="006F52C9" w:rsidRPr="00F37664" w14:paraId="3E6810B0"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3214AD58"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5E4ADC83" w14:textId="769B7BEA" w:rsidR="006F52C9" w:rsidRPr="00F37664" w:rsidRDefault="00782AC7" w:rsidP="006F52C9">
            <w:pPr>
              <w:rPr>
                <w:color w:val="000000"/>
                <w:lang w:eastAsia="en-GB"/>
              </w:rPr>
            </w:pPr>
            <w:r>
              <w:rPr>
                <w:color w:val="000000"/>
                <w:lang w:eastAsia="en-GB"/>
              </w:rPr>
              <w:t>A</w:t>
            </w:r>
            <w:r w:rsidRPr="00F37664">
              <w:rPr>
                <w:color w:val="000000"/>
                <w:lang w:eastAsia="en-GB"/>
              </w:rPr>
              <w:t xml:space="preserve">mazon </w:t>
            </w:r>
            <w:r w:rsidR="006F52C9" w:rsidRPr="00F37664">
              <w:rPr>
                <w:color w:val="000000"/>
                <w:lang w:eastAsia="en-GB"/>
              </w:rPr>
              <w:t>- shredder oil</w:t>
            </w:r>
          </w:p>
        </w:tc>
        <w:tc>
          <w:tcPr>
            <w:tcW w:w="3458" w:type="dxa"/>
            <w:tcBorders>
              <w:top w:val="nil"/>
              <w:left w:val="nil"/>
              <w:bottom w:val="single" w:sz="4" w:space="0" w:color="auto"/>
              <w:right w:val="nil"/>
            </w:tcBorders>
            <w:shd w:val="clear" w:color="000000" w:fill="FFFFFF"/>
            <w:noWrap/>
            <w:vAlign w:val="center"/>
            <w:hideMark/>
          </w:tcPr>
          <w:p w14:paraId="78FA7BBB" w14:textId="77777777" w:rsidR="006F52C9" w:rsidRPr="00F37664" w:rsidRDefault="006F52C9" w:rsidP="006F52C9">
            <w:pPr>
              <w:jc w:val="center"/>
              <w:rPr>
                <w:color w:val="000000"/>
                <w:lang w:eastAsia="en-GB"/>
              </w:rPr>
            </w:pPr>
            <w:r w:rsidRPr="00F37664">
              <w:rPr>
                <w:color w:val="000000"/>
                <w:lang w:eastAsia="en-GB"/>
              </w:rPr>
              <w:t>Office Equipment (Stationery +Postage)</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3C69B596" w14:textId="77777777" w:rsidR="006F52C9" w:rsidRPr="00F37664" w:rsidRDefault="006F52C9" w:rsidP="006F52C9">
            <w:pPr>
              <w:jc w:val="center"/>
              <w:rPr>
                <w:color w:val="000000"/>
                <w:lang w:eastAsia="en-GB"/>
              </w:rPr>
            </w:pPr>
            <w:r w:rsidRPr="00F37664">
              <w:rPr>
                <w:color w:val="000000"/>
                <w:lang w:eastAsia="en-GB"/>
              </w:rPr>
              <w:t>£12.48</w:t>
            </w:r>
          </w:p>
        </w:tc>
      </w:tr>
      <w:tr w:rsidR="006F52C9" w:rsidRPr="00F37664" w14:paraId="1F63EC80" w14:textId="77777777" w:rsidTr="006F52C9">
        <w:trPr>
          <w:trHeight w:val="18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3954F792"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0BAA6865" w14:textId="030B0136" w:rsidR="006F52C9" w:rsidRPr="00F37664" w:rsidRDefault="006F52C9" w:rsidP="006F52C9">
            <w:pPr>
              <w:rPr>
                <w:color w:val="000000"/>
                <w:lang w:eastAsia="en-GB"/>
              </w:rPr>
            </w:pPr>
            <w:r w:rsidRPr="00F37664">
              <w:rPr>
                <w:color w:val="000000"/>
                <w:lang w:eastAsia="en-GB"/>
              </w:rPr>
              <w:t xml:space="preserve">Bury </w:t>
            </w:r>
            <w:r w:rsidR="00782AC7">
              <w:rPr>
                <w:color w:val="000000"/>
                <w:lang w:eastAsia="en-GB"/>
              </w:rPr>
              <w:t xml:space="preserve">Lane </w:t>
            </w:r>
            <w:r w:rsidRPr="00F37664">
              <w:rPr>
                <w:color w:val="000000"/>
                <w:lang w:eastAsia="en-GB"/>
              </w:rPr>
              <w:t>Allotments water</w:t>
            </w:r>
          </w:p>
        </w:tc>
        <w:tc>
          <w:tcPr>
            <w:tcW w:w="3458" w:type="dxa"/>
            <w:tcBorders>
              <w:top w:val="nil"/>
              <w:left w:val="nil"/>
              <w:bottom w:val="single" w:sz="4" w:space="0" w:color="auto"/>
              <w:right w:val="nil"/>
            </w:tcBorders>
            <w:shd w:val="clear" w:color="000000" w:fill="FFFFFF"/>
            <w:noWrap/>
            <w:vAlign w:val="center"/>
            <w:hideMark/>
          </w:tcPr>
          <w:p w14:paraId="2373A1B1" w14:textId="77777777" w:rsidR="006F52C9" w:rsidRPr="00F37664" w:rsidRDefault="006F52C9" w:rsidP="006F52C9">
            <w:pPr>
              <w:jc w:val="center"/>
              <w:rPr>
                <w:color w:val="000000"/>
                <w:lang w:eastAsia="en-GB"/>
              </w:rPr>
            </w:pPr>
            <w:r w:rsidRPr="00F37664">
              <w:rPr>
                <w:color w:val="000000"/>
                <w:lang w:eastAsia="en-GB"/>
              </w:rPr>
              <w:t>Allotment Water</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260EC337" w14:textId="77777777" w:rsidR="006F52C9" w:rsidRPr="00F37664" w:rsidRDefault="006F52C9" w:rsidP="006F52C9">
            <w:pPr>
              <w:jc w:val="center"/>
              <w:rPr>
                <w:color w:val="000000"/>
                <w:lang w:eastAsia="en-GB"/>
              </w:rPr>
            </w:pPr>
            <w:r w:rsidRPr="00F37664">
              <w:rPr>
                <w:color w:val="000000"/>
                <w:lang w:eastAsia="en-GB"/>
              </w:rPr>
              <w:t>£86.55</w:t>
            </w:r>
          </w:p>
        </w:tc>
      </w:tr>
      <w:tr w:rsidR="006F52C9" w:rsidRPr="00F37664" w14:paraId="309C2B52"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5774A3F8"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30C34726" w14:textId="45EDBD83" w:rsidR="006F52C9" w:rsidRPr="00F37664" w:rsidRDefault="00782AC7" w:rsidP="006F52C9">
            <w:pPr>
              <w:rPr>
                <w:color w:val="000000"/>
                <w:lang w:eastAsia="en-GB"/>
              </w:rPr>
            </w:pPr>
            <w:r>
              <w:rPr>
                <w:color w:val="000000"/>
                <w:lang w:eastAsia="en-GB"/>
              </w:rPr>
              <w:t>W</w:t>
            </w:r>
            <w:r w:rsidRPr="00F37664">
              <w:rPr>
                <w:color w:val="000000"/>
                <w:lang w:eastAsia="en-GB"/>
              </w:rPr>
              <w:t xml:space="preserve">ave </w:t>
            </w:r>
            <w:r w:rsidR="006F52C9" w:rsidRPr="00F37664">
              <w:rPr>
                <w:color w:val="000000"/>
                <w:lang w:eastAsia="en-GB"/>
              </w:rPr>
              <w:t>- water at pavilion</w:t>
            </w:r>
          </w:p>
        </w:tc>
        <w:tc>
          <w:tcPr>
            <w:tcW w:w="3458" w:type="dxa"/>
            <w:tcBorders>
              <w:top w:val="nil"/>
              <w:left w:val="nil"/>
              <w:bottom w:val="single" w:sz="4" w:space="0" w:color="auto"/>
              <w:right w:val="nil"/>
            </w:tcBorders>
            <w:shd w:val="clear" w:color="000000" w:fill="FFFFFF"/>
            <w:noWrap/>
            <w:vAlign w:val="center"/>
            <w:hideMark/>
          </w:tcPr>
          <w:p w14:paraId="4E8D3F6A" w14:textId="77777777" w:rsidR="006F52C9" w:rsidRPr="00F37664" w:rsidRDefault="006F52C9" w:rsidP="006F52C9">
            <w:pPr>
              <w:jc w:val="center"/>
              <w:rPr>
                <w:color w:val="000000"/>
                <w:lang w:eastAsia="en-GB"/>
              </w:rPr>
            </w:pPr>
            <w:r w:rsidRPr="00F37664">
              <w:rPr>
                <w:color w:val="000000"/>
                <w:lang w:eastAsia="en-GB"/>
              </w:rPr>
              <w:t>Utilities</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1BC6B1B5" w14:textId="77777777" w:rsidR="006F52C9" w:rsidRPr="00F37664" w:rsidRDefault="006F52C9" w:rsidP="006F52C9">
            <w:pPr>
              <w:jc w:val="center"/>
              <w:rPr>
                <w:color w:val="000000"/>
                <w:lang w:eastAsia="en-GB"/>
              </w:rPr>
            </w:pPr>
            <w:r w:rsidRPr="00F37664">
              <w:rPr>
                <w:color w:val="000000"/>
                <w:lang w:eastAsia="en-GB"/>
              </w:rPr>
              <w:t>£20.19</w:t>
            </w:r>
          </w:p>
        </w:tc>
      </w:tr>
      <w:tr w:rsidR="006F52C9" w:rsidRPr="00F37664" w14:paraId="321037AC"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vAlign w:val="center"/>
            <w:hideMark/>
          </w:tcPr>
          <w:p w14:paraId="7236B5F6" w14:textId="77777777" w:rsidR="006F52C9" w:rsidRPr="00F37664" w:rsidRDefault="006F52C9" w:rsidP="006F52C9">
            <w:pPr>
              <w:jc w:val="center"/>
              <w:rPr>
                <w:color w:val="000000"/>
                <w:lang w:eastAsia="en-GB"/>
              </w:rPr>
            </w:pPr>
            <w:r w:rsidRPr="00F37664">
              <w:rPr>
                <w:color w:val="000000"/>
                <w:lang w:eastAsia="en-GB"/>
              </w:rPr>
              <w:t>17.10.2022</w:t>
            </w:r>
          </w:p>
        </w:tc>
        <w:tc>
          <w:tcPr>
            <w:tcW w:w="2655" w:type="dxa"/>
            <w:tcBorders>
              <w:top w:val="nil"/>
              <w:left w:val="nil"/>
              <w:bottom w:val="single" w:sz="4" w:space="0" w:color="auto"/>
              <w:right w:val="single" w:sz="4" w:space="0" w:color="auto"/>
            </w:tcBorders>
            <w:shd w:val="clear" w:color="000000" w:fill="FFFFFF"/>
            <w:vAlign w:val="center"/>
            <w:hideMark/>
          </w:tcPr>
          <w:p w14:paraId="37EFA204" w14:textId="38CE5114" w:rsidR="006F52C9" w:rsidRPr="00F37664" w:rsidRDefault="00782AC7" w:rsidP="006F52C9">
            <w:pPr>
              <w:rPr>
                <w:color w:val="000000"/>
                <w:lang w:eastAsia="en-GB"/>
              </w:rPr>
            </w:pPr>
            <w:r>
              <w:rPr>
                <w:color w:val="000000"/>
                <w:lang w:eastAsia="en-GB"/>
              </w:rPr>
              <w:t>W</w:t>
            </w:r>
            <w:r w:rsidRPr="00F37664">
              <w:rPr>
                <w:color w:val="000000"/>
                <w:lang w:eastAsia="en-GB"/>
              </w:rPr>
              <w:t xml:space="preserve">ave </w:t>
            </w:r>
            <w:r w:rsidR="006F52C9" w:rsidRPr="00F37664">
              <w:rPr>
                <w:color w:val="000000"/>
                <w:lang w:eastAsia="en-GB"/>
              </w:rPr>
              <w:t xml:space="preserve">- water at </w:t>
            </w:r>
            <w:r>
              <w:rPr>
                <w:color w:val="000000"/>
                <w:lang w:eastAsia="en-GB"/>
              </w:rPr>
              <w:t>Brook Mead</w:t>
            </w:r>
          </w:p>
        </w:tc>
        <w:tc>
          <w:tcPr>
            <w:tcW w:w="3458" w:type="dxa"/>
            <w:tcBorders>
              <w:top w:val="nil"/>
              <w:left w:val="nil"/>
              <w:bottom w:val="single" w:sz="4" w:space="0" w:color="auto"/>
              <w:right w:val="nil"/>
            </w:tcBorders>
            <w:shd w:val="clear" w:color="000000" w:fill="FFFFFF"/>
            <w:noWrap/>
            <w:vAlign w:val="center"/>
            <w:hideMark/>
          </w:tcPr>
          <w:p w14:paraId="7F2752D5" w14:textId="77777777" w:rsidR="006F52C9" w:rsidRPr="00F37664" w:rsidRDefault="006F52C9" w:rsidP="006F52C9">
            <w:pPr>
              <w:jc w:val="center"/>
              <w:rPr>
                <w:color w:val="000000"/>
                <w:lang w:eastAsia="en-GB"/>
              </w:rPr>
            </w:pPr>
            <w:r w:rsidRPr="00F37664">
              <w:rPr>
                <w:color w:val="000000"/>
                <w:lang w:eastAsia="en-GB"/>
              </w:rPr>
              <w:t>Allotment Water</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22A1BE5A" w14:textId="77777777" w:rsidR="006F52C9" w:rsidRPr="00F37664" w:rsidRDefault="006F52C9" w:rsidP="006F52C9">
            <w:pPr>
              <w:jc w:val="center"/>
              <w:rPr>
                <w:color w:val="000000"/>
                <w:lang w:eastAsia="en-GB"/>
              </w:rPr>
            </w:pPr>
            <w:r w:rsidRPr="00F37664">
              <w:rPr>
                <w:color w:val="000000"/>
                <w:lang w:eastAsia="en-GB"/>
              </w:rPr>
              <w:t>£124.18</w:t>
            </w:r>
          </w:p>
        </w:tc>
      </w:tr>
      <w:tr w:rsidR="006F52C9" w:rsidRPr="00F37664" w14:paraId="440BB17B" w14:textId="77777777" w:rsidTr="006F52C9">
        <w:trPr>
          <w:trHeight w:val="198"/>
        </w:trPr>
        <w:tc>
          <w:tcPr>
            <w:tcW w:w="1548" w:type="dxa"/>
            <w:tcBorders>
              <w:top w:val="nil"/>
              <w:left w:val="single" w:sz="4" w:space="0" w:color="auto"/>
              <w:bottom w:val="single" w:sz="4" w:space="0" w:color="auto"/>
              <w:right w:val="single" w:sz="4" w:space="0" w:color="auto"/>
            </w:tcBorders>
            <w:shd w:val="clear" w:color="000000" w:fill="FFFFFF"/>
            <w:hideMark/>
          </w:tcPr>
          <w:p w14:paraId="33348512" w14:textId="77777777" w:rsidR="006F52C9" w:rsidRPr="00F37664" w:rsidRDefault="006F52C9" w:rsidP="006F52C9">
            <w:pPr>
              <w:rPr>
                <w:color w:val="000000"/>
                <w:lang w:eastAsia="en-GB"/>
              </w:rPr>
            </w:pPr>
            <w:r w:rsidRPr="00F37664">
              <w:rPr>
                <w:color w:val="000000"/>
                <w:lang w:eastAsia="en-GB"/>
              </w:rPr>
              <w:t> </w:t>
            </w:r>
          </w:p>
        </w:tc>
        <w:tc>
          <w:tcPr>
            <w:tcW w:w="2655" w:type="dxa"/>
            <w:tcBorders>
              <w:top w:val="nil"/>
              <w:left w:val="nil"/>
              <w:bottom w:val="single" w:sz="4" w:space="0" w:color="auto"/>
              <w:right w:val="single" w:sz="4" w:space="0" w:color="auto"/>
            </w:tcBorders>
            <w:shd w:val="clear" w:color="000000" w:fill="FFFFFF"/>
            <w:vAlign w:val="center"/>
            <w:hideMark/>
          </w:tcPr>
          <w:p w14:paraId="00E1D73D" w14:textId="77777777" w:rsidR="006F52C9" w:rsidRPr="00F37664" w:rsidRDefault="006F52C9" w:rsidP="006F52C9">
            <w:pPr>
              <w:rPr>
                <w:color w:val="000000"/>
                <w:lang w:eastAsia="en-GB"/>
              </w:rPr>
            </w:pPr>
            <w:r w:rsidRPr="00F37664">
              <w:rPr>
                <w:color w:val="000000"/>
                <w:lang w:eastAsia="en-GB"/>
              </w:rPr>
              <w:t> </w:t>
            </w:r>
          </w:p>
        </w:tc>
        <w:tc>
          <w:tcPr>
            <w:tcW w:w="3458" w:type="dxa"/>
            <w:tcBorders>
              <w:top w:val="nil"/>
              <w:left w:val="nil"/>
              <w:bottom w:val="single" w:sz="4" w:space="0" w:color="auto"/>
              <w:right w:val="nil"/>
            </w:tcBorders>
            <w:shd w:val="clear" w:color="000000" w:fill="FFFFFF"/>
            <w:noWrap/>
            <w:vAlign w:val="center"/>
            <w:hideMark/>
          </w:tcPr>
          <w:p w14:paraId="730AEE83" w14:textId="6BF5BFE6" w:rsidR="006F52C9" w:rsidRPr="00F37664" w:rsidRDefault="006F52C9" w:rsidP="006F52C9">
            <w:pPr>
              <w:jc w:val="center"/>
              <w:rPr>
                <w:b/>
                <w:bCs/>
                <w:color w:val="000000"/>
                <w:lang w:eastAsia="en-GB"/>
              </w:rPr>
            </w:pPr>
            <w:r w:rsidRPr="00F37664">
              <w:rPr>
                <w:b/>
                <w:bCs/>
                <w:color w:val="000000"/>
                <w:lang w:eastAsia="en-GB"/>
              </w:rPr>
              <w:t>TOTAL </w:t>
            </w:r>
          </w:p>
        </w:tc>
        <w:tc>
          <w:tcPr>
            <w:tcW w:w="1653" w:type="dxa"/>
            <w:tcBorders>
              <w:top w:val="nil"/>
              <w:left w:val="single" w:sz="4" w:space="0" w:color="auto"/>
              <w:bottom w:val="single" w:sz="4" w:space="0" w:color="auto"/>
              <w:right w:val="single" w:sz="4" w:space="0" w:color="auto"/>
            </w:tcBorders>
            <w:shd w:val="clear" w:color="000000" w:fill="FFFFFF"/>
            <w:noWrap/>
            <w:vAlign w:val="center"/>
            <w:hideMark/>
          </w:tcPr>
          <w:p w14:paraId="056D1001" w14:textId="77777777" w:rsidR="006F52C9" w:rsidRPr="00F37664" w:rsidRDefault="006F52C9" w:rsidP="006F52C9">
            <w:pPr>
              <w:jc w:val="center"/>
              <w:rPr>
                <w:b/>
                <w:bCs/>
                <w:color w:val="000000"/>
                <w:lang w:eastAsia="en-GB"/>
              </w:rPr>
            </w:pPr>
            <w:r w:rsidRPr="00F37664">
              <w:rPr>
                <w:b/>
                <w:bCs/>
                <w:color w:val="000000"/>
                <w:lang w:eastAsia="en-GB"/>
              </w:rPr>
              <w:t>£3,611.64</w:t>
            </w:r>
          </w:p>
        </w:tc>
      </w:tr>
    </w:tbl>
    <w:p w14:paraId="7EA3D055" w14:textId="2F62D4A6" w:rsidR="00433F3A" w:rsidRPr="00F37664" w:rsidRDefault="00433F3A" w:rsidP="00CF5E8F">
      <w:pPr>
        <w:rPr>
          <w:bCs/>
          <w:u w:val="single"/>
        </w:rPr>
      </w:pPr>
    </w:p>
    <w:p w14:paraId="14396824" w14:textId="32EE4861" w:rsidR="00860E38" w:rsidRPr="00F37664" w:rsidRDefault="00860E38" w:rsidP="00860E38">
      <w:pPr>
        <w:rPr>
          <w:b/>
          <w:color w:val="000000"/>
          <w:lang w:eastAsia="en-GB"/>
        </w:rPr>
      </w:pPr>
      <w:r w:rsidRPr="00F37664">
        <w:rPr>
          <w:b/>
        </w:rPr>
        <w:tab/>
      </w:r>
      <w:r w:rsidRPr="00F37664">
        <w:rPr>
          <w:b/>
          <w:color w:val="000000"/>
          <w:lang w:eastAsia="en-GB"/>
        </w:rPr>
        <w:tab/>
      </w:r>
    </w:p>
    <w:p w14:paraId="6B40FE16" w14:textId="36310274" w:rsidR="003E5411" w:rsidRPr="00F37664" w:rsidRDefault="003E5411" w:rsidP="00A33D58">
      <w:pPr>
        <w:pStyle w:val="NoSpacing"/>
        <w:ind w:left="1440" w:hanging="1440"/>
        <w:rPr>
          <w:u w:val="single"/>
          <w:lang w:val="en-GB"/>
        </w:rPr>
      </w:pPr>
      <w:r w:rsidRPr="00F37664">
        <w:rPr>
          <w:u w:val="single"/>
          <w:lang w:val="en-GB"/>
        </w:rPr>
        <w:t>2</w:t>
      </w:r>
      <w:r w:rsidR="00D346C1" w:rsidRPr="00F37664">
        <w:rPr>
          <w:u w:val="single"/>
          <w:lang w:val="en-GB"/>
        </w:rPr>
        <w:t>2</w:t>
      </w:r>
      <w:r w:rsidRPr="00F37664">
        <w:rPr>
          <w:u w:val="single"/>
          <w:lang w:val="en-GB"/>
        </w:rPr>
        <w:t>/</w:t>
      </w:r>
      <w:r w:rsidR="00254376" w:rsidRPr="00F37664">
        <w:rPr>
          <w:u w:val="single"/>
          <w:lang w:val="en-GB"/>
        </w:rPr>
        <w:t>12</w:t>
      </w:r>
      <w:r w:rsidR="006F52C9" w:rsidRPr="00F37664">
        <w:rPr>
          <w:u w:val="single"/>
          <w:lang w:val="en-GB"/>
        </w:rPr>
        <w:t>84</w:t>
      </w:r>
      <w:r w:rsidRPr="00F37664">
        <w:rPr>
          <w:u w:val="single"/>
          <w:lang w:val="en-GB"/>
        </w:rPr>
        <w:tab/>
        <w:t>Monthly Bank reconciliation – Chairman of the F&amp;GP</w:t>
      </w:r>
    </w:p>
    <w:p w14:paraId="2A158139" w14:textId="6FC25A9B" w:rsidR="004E1729" w:rsidRPr="00F37664" w:rsidRDefault="004E1729" w:rsidP="004E1729">
      <w:pPr>
        <w:pStyle w:val="NoSpacing"/>
        <w:ind w:left="1440" w:hanging="1440"/>
        <w:rPr>
          <w:u w:val="single"/>
          <w:lang w:val="en-GB"/>
        </w:rPr>
      </w:pPr>
    </w:p>
    <w:p w14:paraId="0E1AE459" w14:textId="2A5D55EF" w:rsidR="004E1729" w:rsidRPr="00F37664" w:rsidRDefault="004E1729" w:rsidP="004E1729">
      <w:pPr>
        <w:pStyle w:val="NoSpacing"/>
        <w:ind w:left="1440" w:hanging="1440"/>
        <w:rPr>
          <w:u w:val="single"/>
          <w:lang w:val="en-GB"/>
        </w:rPr>
      </w:pPr>
      <w:r w:rsidRPr="00F37664">
        <w:rPr>
          <w:u w:val="single"/>
          <w:lang w:val="en-GB"/>
        </w:rPr>
        <w:t>2</w:t>
      </w:r>
      <w:r w:rsidR="00D346C1" w:rsidRPr="00F37664">
        <w:rPr>
          <w:u w:val="single"/>
          <w:lang w:val="en-GB"/>
        </w:rPr>
        <w:t>2</w:t>
      </w:r>
      <w:r w:rsidRPr="00F37664">
        <w:rPr>
          <w:u w:val="single"/>
          <w:lang w:val="en-GB"/>
        </w:rPr>
        <w:t>/</w:t>
      </w:r>
      <w:r w:rsidR="00DF2B9B" w:rsidRPr="00F37664">
        <w:rPr>
          <w:u w:val="single"/>
          <w:lang w:val="en-GB"/>
        </w:rPr>
        <w:t>1</w:t>
      </w:r>
      <w:r w:rsidR="00254376" w:rsidRPr="00F37664">
        <w:rPr>
          <w:u w:val="single"/>
          <w:lang w:val="en-GB"/>
        </w:rPr>
        <w:t>2</w:t>
      </w:r>
      <w:r w:rsidR="006F52C9" w:rsidRPr="00F37664">
        <w:rPr>
          <w:u w:val="single"/>
          <w:lang w:val="en-GB"/>
        </w:rPr>
        <w:t>85</w:t>
      </w:r>
      <w:r w:rsidRPr="00F37664">
        <w:rPr>
          <w:u w:val="single"/>
          <w:lang w:val="en-GB"/>
        </w:rPr>
        <w:tab/>
        <w:t xml:space="preserve">Updates on the action tracker </w:t>
      </w:r>
      <w:r w:rsidR="00F831B1" w:rsidRPr="00F37664">
        <w:rPr>
          <w:u w:val="single"/>
          <w:lang w:val="en-GB"/>
        </w:rPr>
        <w:t>–</w:t>
      </w:r>
      <w:r w:rsidRPr="00F37664">
        <w:rPr>
          <w:u w:val="single"/>
          <w:lang w:val="en-GB"/>
        </w:rPr>
        <w:t xml:space="preserve"> All</w:t>
      </w:r>
    </w:p>
    <w:p w14:paraId="00F1E7B4" w14:textId="051BBF26" w:rsidR="00D47DD4" w:rsidRPr="00F37664" w:rsidRDefault="00D47DD4" w:rsidP="0034368C">
      <w:pPr>
        <w:rPr>
          <w:u w:val="single"/>
          <w:lang w:eastAsia="en-GB"/>
        </w:rPr>
      </w:pPr>
    </w:p>
    <w:p w14:paraId="1480D373" w14:textId="4B4F67F9" w:rsidR="00E632E4" w:rsidRPr="00F37664" w:rsidRDefault="00E632E4" w:rsidP="0034368C">
      <w:pPr>
        <w:rPr>
          <w:u w:val="single"/>
          <w:lang w:eastAsia="en-GB"/>
        </w:rPr>
      </w:pPr>
      <w:r w:rsidRPr="00F37664">
        <w:rPr>
          <w:u w:val="single"/>
          <w:lang w:eastAsia="en-GB"/>
        </w:rPr>
        <w:t>22/1</w:t>
      </w:r>
      <w:r w:rsidR="00254376" w:rsidRPr="00F37664">
        <w:rPr>
          <w:u w:val="single"/>
          <w:lang w:eastAsia="en-GB"/>
        </w:rPr>
        <w:t>2</w:t>
      </w:r>
      <w:r w:rsidR="006F52C9" w:rsidRPr="00F37664">
        <w:rPr>
          <w:u w:val="single"/>
          <w:lang w:eastAsia="en-GB"/>
        </w:rPr>
        <w:t>86</w:t>
      </w:r>
      <w:r w:rsidRPr="00F37664">
        <w:rPr>
          <w:u w:val="single"/>
          <w:lang w:eastAsia="en-GB"/>
        </w:rPr>
        <w:tab/>
      </w:r>
      <w:r w:rsidR="00E558D9" w:rsidRPr="00F37664">
        <w:rPr>
          <w:u w:val="single"/>
          <w:lang w:eastAsia="en-GB"/>
        </w:rPr>
        <w:t xml:space="preserve">Clerk’s </w:t>
      </w:r>
      <w:r w:rsidRPr="00F37664">
        <w:rPr>
          <w:u w:val="single"/>
          <w:lang w:eastAsia="en-GB"/>
        </w:rPr>
        <w:t>Report and actions</w:t>
      </w:r>
      <w:r w:rsidR="00E927A0" w:rsidRPr="00F37664">
        <w:rPr>
          <w:u w:val="single"/>
          <w:lang w:eastAsia="en-GB"/>
        </w:rPr>
        <w:t xml:space="preserve"> – The Clerk.</w:t>
      </w:r>
    </w:p>
    <w:p w14:paraId="4272E70E" w14:textId="4D16E079" w:rsidR="00023E25" w:rsidRPr="00F37664" w:rsidRDefault="00023E25" w:rsidP="0034368C">
      <w:pPr>
        <w:rPr>
          <w:u w:val="single"/>
          <w:lang w:eastAsia="en-GB"/>
        </w:rPr>
      </w:pPr>
    </w:p>
    <w:p w14:paraId="01AE5A60" w14:textId="07A2B9C7" w:rsidR="00023E25" w:rsidRPr="00F37664" w:rsidRDefault="003631B0" w:rsidP="0034368C">
      <w:pPr>
        <w:rPr>
          <w:u w:val="single"/>
          <w:lang w:eastAsia="en-GB"/>
        </w:rPr>
      </w:pPr>
      <w:r w:rsidRPr="00F37664">
        <w:rPr>
          <w:u w:val="single"/>
          <w:lang w:eastAsia="en-GB"/>
        </w:rPr>
        <w:t>22/1</w:t>
      </w:r>
      <w:r w:rsidR="00254376" w:rsidRPr="00F37664">
        <w:rPr>
          <w:u w:val="single"/>
          <w:lang w:eastAsia="en-GB"/>
        </w:rPr>
        <w:t>2</w:t>
      </w:r>
      <w:r w:rsidR="006F52C9" w:rsidRPr="00F37664">
        <w:rPr>
          <w:u w:val="single"/>
          <w:lang w:eastAsia="en-GB"/>
        </w:rPr>
        <w:t>87</w:t>
      </w:r>
      <w:r w:rsidRPr="00F37664">
        <w:rPr>
          <w:u w:val="single"/>
          <w:lang w:eastAsia="en-GB"/>
        </w:rPr>
        <w:tab/>
      </w:r>
      <w:r w:rsidR="00023E25" w:rsidRPr="00F37664">
        <w:rPr>
          <w:u w:val="single"/>
          <w:lang w:eastAsia="en-GB"/>
        </w:rPr>
        <w:t>Discuss the External auditors report</w:t>
      </w:r>
      <w:r w:rsidR="00E927A0" w:rsidRPr="00F37664">
        <w:rPr>
          <w:u w:val="single"/>
          <w:lang w:eastAsia="en-GB"/>
        </w:rPr>
        <w:t xml:space="preserve"> – The Clerk.</w:t>
      </w:r>
    </w:p>
    <w:p w14:paraId="2419A7DC" w14:textId="074959C6" w:rsidR="00023E25" w:rsidRPr="00F37664" w:rsidRDefault="00023E25" w:rsidP="0034368C">
      <w:pPr>
        <w:rPr>
          <w:u w:val="single"/>
          <w:lang w:eastAsia="en-GB"/>
        </w:rPr>
      </w:pPr>
    </w:p>
    <w:p w14:paraId="74BEE885" w14:textId="710F109B" w:rsidR="00874751" w:rsidRPr="00F37664" w:rsidRDefault="002A78DA" w:rsidP="002A78DA">
      <w:pPr>
        <w:spacing w:before="100" w:beforeAutospacing="1" w:after="100" w:afterAutospacing="1"/>
        <w:rPr>
          <w:u w:val="single"/>
        </w:rPr>
      </w:pPr>
      <w:r w:rsidRPr="00F37664">
        <w:rPr>
          <w:u w:val="single"/>
        </w:rPr>
        <w:t>22/</w:t>
      </w:r>
      <w:r w:rsidR="00254376" w:rsidRPr="00F37664">
        <w:rPr>
          <w:u w:val="single"/>
        </w:rPr>
        <w:t>12</w:t>
      </w:r>
      <w:r w:rsidR="006F52C9" w:rsidRPr="00F37664">
        <w:rPr>
          <w:u w:val="single"/>
        </w:rPr>
        <w:t>88</w:t>
      </w:r>
      <w:r w:rsidRPr="00F37664">
        <w:rPr>
          <w:u w:val="single"/>
        </w:rPr>
        <w:tab/>
      </w:r>
      <w:r w:rsidR="00874751" w:rsidRPr="00F37664">
        <w:rPr>
          <w:u w:val="single"/>
        </w:rPr>
        <w:t>To discuss and agree the Council’s response to Chelmsford City Council’s Review of Adopted Local Plan – Issues and Options Consultation 2022 (copy circulated with the agenda)-Cllr Gilbert.</w:t>
      </w:r>
    </w:p>
    <w:p w14:paraId="6BB14283" w14:textId="77777777" w:rsidR="00782485" w:rsidRPr="00F37664" w:rsidRDefault="00782485" w:rsidP="00031641">
      <w:pPr>
        <w:rPr>
          <w:u w:val="single"/>
        </w:rPr>
      </w:pPr>
    </w:p>
    <w:p w14:paraId="479D06AF" w14:textId="2C2CEDE4" w:rsidR="00031641" w:rsidRPr="00F37664" w:rsidRDefault="00031641" w:rsidP="00031641">
      <w:pPr>
        <w:rPr>
          <w:u w:val="single"/>
        </w:rPr>
      </w:pPr>
      <w:r w:rsidRPr="00F37664">
        <w:rPr>
          <w:u w:val="single"/>
        </w:rPr>
        <w:t>22/</w:t>
      </w:r>
      <w:r w:rsidR="00254376" w:rsidRPr="00F37664">
        <w:rPr>
          <w:u w:val="single"/>
        </w:rPr>
        <w:t>12</w:t>
      </w:r>
      <w:r w:rsidR="006F52C9" w:rsidRPr="00F37664">
        <w:rPr>
          <w:u w:val="single"/>
        </w:rPr>
        <w:t>89</w:t>
      </w:r>
      <w:r w:rsidRPr="00F37664">
        <w:rPr>
          <w:u w:val="single"/>
        </w:rPr>
        <w:tab/>
      </w:r>
      <w:r w:rsidR="00782485" w:rsidRPr="00F37664">
        <w:rPr>
          <w:u w:val="single"/>
        </w:rPr>
        <w:t xml:space="preserve">Update on current </w:t>
      </w:r>
      <w:r w:rsidRPr="00F37664">
        <w:rPr>
          <w:u w:val="single"/>
        </w:rPr>
        <w:t xml:space="preserve">Pavilion </w:t>
      </w:r>
      <w:r w:rsidR="009C58EF" w:rsidRPr="00F37664">
        <w:rPr>
          <w:u w:val="single"/>
        </w:rPr>
        <w:t>Bookings</w:t>
      </w:r>
      <w:r w:rsidR="00782485" w:rsidRPr="00F37664">
        <w:rPr>
          <w:u w:val="single"/>
        </w:rPr>
        <w:t xml:space="preserve"> and consider r</w:t>
      </w:r>
      <w:r w:rsidR="009C58EF" w:rsidRPr="00F37664">
        <w:rPr>
          <w:u w:val="single"/>
        </w:rPr>
        <w:t>equest</w:t>
      </w:r>
      <w:r w:rsidR="00782485" w:rsidRPr="00F37664">
        <w:rPr>
          <w:u w:val="single"/>
        </w:rPr>
        <w:t>s</w:t>
      </w:r>
      <w:r w:rsidR="009C58EF" w:rsidRPr="00F37664">
        <w:rPr>
          <w:u w:val="single"/>
        </w:rPr>
        <w:t xml:space="preserve"> for some </w:t>
      </w:r>
      <w:r w:rsidR="00782485" w:rsidRPr="00F37664">
        <w:rPr>
          <w:u w:val="single"/>
        </w:rPr>
        <w:t xml:space="preserve">charity support with </w:t>
      </w:r>
      <w:r w:rsidR="009C58EF" w:rsidRPr="00F37664">
        <w:rPr>
          <w:u w:val="single"/>
        </w:rPr>
        <w:t>free of charge bookings – The Clerk</w:t>
      </w:r>
    </w:p>
    <w:p w14:paraId="3389FBBC" w14:textId="534087D2" w:rsidR="009C58EF" w:rsidRPr="00F37664" w:rsidRDefault="009C58EF" w:rsidP="004926F0">
      <w:pPr>
        <w:pStyle w:val="ListParagraph"/>
        <w:numPr>
          <w:ilvl w:val="0"/>
          <w:numId w:val="28"/>
        </w:numPr>
      </w:pPr>
      <w:r w:rsidRPr="00F37664">
        <w:t>Clothes Swop</w:t>
      </w:r>
      <w:r w:rsidR="00782485" w:rsidRPr="00F37664">
        <w:t xml:space="preserve"> – Cllr Palmer</w:t>
      </w:r>
    </w:p>
    <w:p w14:paraId="1C3679F0" w14:textId="5F9F5D29" w:rsidR="009C58EF" w:rsidRPr="00F37664" w:rsidRDefault="009C58EF" w:rsidP="004926F0">
      <w:pPr>
        <w:pStyle w:val="ListParagraph"/>
        <w:numPr>
          <w:ilvl w:val="0"/>
          <w:numId w:val="28"/>
        </w:numPr>
      </w:pPr>
      <w:r w:rsidRPr="00F37664">
        <w:t>Candles and Carols at the Park.</w:t>
      </w:r>
    </w:p>
    <w:p w14:paraId="46D27198" w14:textId="125CB687" w:rsidR="00031641" w:rsidRPr="00F37664" w:rsidRDefault="00031641" w:rsidP="00031641">
      <w:pPr>
        <w:rPr>
          <w:u w:val="single"/>
        </w:rPr>
      </w:pPr>
    </w:p>
    <w:p w14:paraId="5EF4E45C" w14:textId="2C522CFB" w:rsidR="00031641" w:rsidRPr="00F37664" w:rsidRDefault="00031641" w:rsidP="00031641">
      <w:pPr>
        <w:rPr>
          <w:u w:val="single"/>
        </w:rPr>
      </w:pPr>
      <w:r w:rsidRPr="00F37664">
        <w:rPr>
          <w:u w:val="single"/>
        </w:rPr>
        <w:t>22/</w:t>
      </w:r>
      <w:r w:rsidR="00254376" w:rsidRPr="00F37664">
        <w:rPr>
          <w:u w:val="single"/>
        </w:rPr>
        <w:t>12</w:t>
      </w:r>
      <w:r w:rsidR="006F52C9" w:rsidRPr="00F37664">
        <w:rPr>
          <w:u w:val="single"/>
        </w:rPr>
        <w:t>90</w:t>
      </w:r>
      <w:r w:rsidRPr="00F37664">
        <w:rPr>
          <w:u w:val="single"/>
        </w:rPr>
        <w:tab/>
        <w:t>Review the provision of defibrillators within the Parish and consider whether the Parish Council should assume a role in their administration and availability</w:t>
      </w:r>
      <w:r w:rsidR="00F37664">
        <w:rPr>
          <w:u w:val="single"/>
        </w:rPr>
        <w:t xml:space="preserve"> </w:t>
      </w:r>
      <w:r w:rsidRPr="00F37664">
        <w:rPr>
          <w:u w:val="single"/>
        </w:rPr>
        <w:t>- Cllr Martin.</w:t>
      </w:r>
    </w:p>
    <w:p w14:paraId="10409BB6" w14:textId="19A24D51" w:rsidR="00031641" w:rsidRPr="00F37664" w:rsidRDefault="00031641" w:rsidP="00031641">
      <w:pPr>
        <w:rPr>
          <w:u w:val="single"/>
        </w:rPr>
      </w:pPr>
    </w:p>
    <w:p w14:paraId="407D1795" w14:textId="77777777" w:rsidR="00D83F24" w:rsidRPr="00F37664" w:rsidRDefault="00D83F24" w:rsidP="00D83F24">
      <w:pPr>
        <w:pStyle w:val="gmail-msonospacing"/>
        <w:spacing w:before="0" w:beforeAutospacing="0" w:after="0" w:afterAutospacing="0"/>
        <w:rPr>
          <w:rFonts w:ascii="Arial" w:hAnsi="Arial" w:cs="Arial"/>
          <w:sz w:val="20"/>
          <w:szCs w:val="20"/>
        </w:rPr>
      </w:pPr>
      <w:r w:rsidRPr="00F37664">
        <w:rPr>
          <w:rFonts w:ascii="Arial" w:hAnsi="Arial" w:cs="Arial"/>
          <w:sz w:val="20"/>
          <w:szCs w:val="20"/>
        </w:rPr>
        <w:lastRenderedPageBreak/>
        <w:t> </w:t>
      </w:r>
    </w:p>
    <w:p w14:paraId="19FE91F6" w14:textId="2CA9663A" w:rsidR="00D83F24" w:rsidRPr="00F37664" w:rsidRDefault="00782485" w:rsidP="00D83F24">
      <w:pPr>
        <w:pStyle w:val="gmail-msonospacing"/>
        <w:spacing w:before="0" w:beforeAutospacing="0" w:after="0" w:afterAutospacing="0"/>
        <w:rPr>
          <w:rFonts w:ascii="Arial" w:hAnsi="Arial" w:cs="Arial"/>
          <w:sz w:val="20"/>
          <w:szCs w:val="20"/>
          <w:u w:val="single"/>
        </w:rPr>
      </w:pPr>
      <w:r w:rsidRPr="00F37664">
        <w:rPr>
          <w:rFonts w:ascii="Arial" w:hAnsi="Arial" w:cs="Arial"/>
          <w:sz w:val="20"/>
          <w:szCs w:val="20"/>
          <w:u w:val="single"/>
        </w:rPr>
        <w:t>22/12</w:t>
      </w:r>
      <w:r w:rsidR="006F52C9" w:rsidRPr="00F37664">
        <w:rPr>
          <w:rFonts w:ascii="Arial" w:hAnsi="Arial" w:cs="Arial"/>
          <w:sz w:val="20"/>
          <w:szCs w:val="20"/>
          <w:u w:val="single"/>
        </w:rPr>
        <w:t>9</w:t>
      </w:r>
      <w:r w:rsidR="00261ECF">
        <w:rPr>
          <w:rFonts w:ascii="Arial" w:hAnsi="Arial" w:cs="Arial"/>
          <w:sz w:val="20"/>
          <w:szCs w:val="20"/>
          <w:u w:val="single"/>
        </w:rPr>
        <w:t>1</w:t>
      </w:r>
      <w:r w:rsidRPr="00F37664">
        <w:rPr>
          <w:rFonts w:ascii="Arial" w:hAnsi="Arial" w:cs="Arial"/>
          <w:sz w:val="20"/>
          <w:szCs w:val="20"/>
          <w:u w:val="single"/>
        </w:rPr>
        <w:tab/>
      </w:r>
      <w:r w:rsidR="00D83F24" w:rsidRPr="00F37664">
        <w:rPr>
          <w:rFonts w:ascii="Arial" w:hAnsi="Arial" w:cs="Arial"/>
          <w:sz w:val="20"/>
          <w:szCs w:val="20"/>
          <w:u w:val="single"/>
        </w:rPr>
        <w:t>Agree for Chair and Clerk to attend the Rural Community Council of Essex village hall training course (at EALC office)</w:t>
      </w:r>
      <w:r w:rsidR="00F37664">
        <w:rPr>
          <w:rFonts w:ascii="Arial" w:hAnsi="Arial" w:cs="Arial"/>
          <w:sz w:val="20"/>
          <w:szCs w:val="20"/>
          <w:u w:val="single"/>
        </w:rPr>
        <w:t xml:space="preserve"> – Cllr Gilbert</w:t>
      </w:r>
    </w:p>
    <w:p w14:paraId="134CFAB6" w14:textId="77777777" w:rsidR="00D83F24" w:rsidRPr="00F37664" w:rsidRDefault="00D83F24" w:rsidP="00D83F24">
      <w:pPr>
        <w:pStyle w:val="gmail-msonospacing"/>
        <w:spacing w:before="0" w:beforeAutospacing="0" w:after="0" w:afterAutospacing="0"/>
        <w:rPr>
          <w:rFonts w:ascii="Arial" w:hAnsi="Arial" w:cs="Arial"/>
          <w:sz w:val="20"/>
          <w:szCs w:val="20"/>
        </w:rPr>
      </w:pPr>
    </w:p>
    <w:p w14:paraId="123AB268" w14:textId="2BE3A74D" w:rsidR="00D83F24" w:rsidRDefault="00782485" w:rsidP="00D83F24">
      <w:pPr>
        <w:pStyle w:val="gmail-msonospacing"/>
        <w:spacing w:before="0" w:beforeAutospacing="0" w:after="0" w:afterAutospacing="0"/>
        <w:rPr>
          <w:rFonts w:ascii="Arial" w:hAnsi="Arial" w:cs="Arial"/>
          <w:sz w:val="20"/>
          <w:szCs w:val="20"/>
          <w:u w:val="single"/>
        </w:rPr>
      </w:pPr>
      <w:r w:rsidRPr="00F37664">
        <w:rPr>
          <w:rFonts w:ascii="Arial" w:hAnsi="Arial" w:cs="Arial"/>
          <w:sz w:val="20"/>
          <w:szCs w:val="20"/>
          <w:u w:val="single"/>
        </w:rPr>
        <w:t>22/12</w:t>
      </w:r>
      <w:r w:rsidR="006F52C9" w:rsidRPr="00F37664">
        <w:rPr>
          <w:rFonts w:ascii="Arial" w:hAnsi="Arial" w:cs="Arial"/>
          <w:sz w:val="20"/>
          <w:szCs w:val="20"/>
          <w:u w:val="single"/>
        </w:rPr>
        <w:t>9</w:t>
      </w:r>
      <w:r w:rsidR="00261ECF">
        <w:rPr>
          <w:rFonts w:ascii="Arial" w:hAnsi="Arial" w:cs="Arial"/>
          <w:sz w:val="20"/>
          <w:szCs w:val="20"/>
          <w:u w:val="single"/>
        </w:rPr>
        <w:t>2</w:t>
      </w:r>
      <w:r w:rsidRPr="00F37664">
        <w:rPr>
          <w:rFonts w:ascii="Arial" w:hAnsi="Arial" w:cs="Arial"/>
          <w:sz w:val="20"/>
          <w:szCs w:val="20"/>
          <w:u w:val="single"/>
        </w:rPr>
        <w:tab/>
      </w:r>
      <w:r w:rsidR="00D83F24" w:rsidRPr="00F37664">
        <w:rPr>
          <w:rFonts w:ascii="Arial" w:hAnsi="Arial" w:cs="Arial"/>
          <w:sz w:val="20"/>
          <w:szCs w:val="20"/>
          <w:u w:val="single"/>
        </w:rPr>
        <w:t>Agree the proposed accessibility statement circulated prior to the meeting</w:t>
      </w:r>
      <w:r w:rsidR="00F37664">
        <w:rPr>
          <w:rFonts w:ascii="Arial" w:hAnsi="Arial" w:cs="Arial"/>
          <w:sz w:val="20"/>
          <w:szCs w:val="20"/>
          <w:u w:val="single"/>
        </w:rPr>
        <w:t xml:space="preserve"> – Cllr Gilbert</w:t>
      </w:r>
    </w:p>
    <w:p w14:paraId="5795F3C3" w14:textId="2EB561EC" w:rsidR="00261ECF" w:rsidRDefault="00261ECF" w:rsidP="00D83F24">
      <w:pPr>
        <w:pStyle w:val="gmail-msonospacing"/>
        <w:spacing w:before="0" w:beforeAutospacing="0" w:after="0" w:afterAutospacing="0"/>
        <w:rPr>
          <w:rFonts w:ascii="Arial" w:hAnsi="Arial" w:cs="Arial"/>
          <w:sz w:val="20"/>
          <w:szCs w:val="20"/>
          <w:u w:val="single"/>
        </w:rPr>
      </w:pPr>
    </w:p>
    <w:p w14:paraId="7F7A6BA7" w14:textId="29E6B0DF" w:rsidR="00261ECF" w:rsidRDefault="00261ECF" w:rsidP="00D83F24">
      <w:pPr>
        <w:pStyle w:val="gmail-msonospacing"/>
        <w:spacing w:before="0" w:beforeAutospacing="0" w:after="0" w:afterAutospacing="0"/>
        <w:rPr>
          <w:rFonts w:ascii="Arial" w:hAnsi="Arial" w:cs="Arial"/>
          <w:sz w:val="20"/>
          <w:szCs w:val="20"/>
          <w:u w:val="single"/>
        </w:rPr>
      </w:pPr>
      <w:r>
        <w:rPr>
          <w:rFonts w:ascii="Arial" w:hAnsi="Arial" w:cs="Arial"/>
          <w:sz w:val="20"/>
          <w:szCs w:val="20"/>
          <w:u w:val="single"/>
        </w:rPr>
        <w:t>22/1293</w:t>
      </w:r>
      <w:r>
        <w:rPr>
          <w:rFonts w:ascii="Arial" w:hAnsi="Arial" w:cs="Arial"/>
          <w:sz w:val="20"/>
          <w:szCs w:val="20"/>
          <w:u w:val="single"/>
        </w:rPr>
        <w:tab/>
      </w:r>
      <w:r w:rsidR="00303E55">
        <w:rPr>
          <w:rFonts w:ascii="Arial" w:hAnsi="Arial" w:cs="Arial"/>
          <w:sz w:val="20"/>
          <w:szCs w:val="20"/>
          <w:u w:val="single"/>
        </w:rPr>
        <w:t>The Parish Council has all the necessary documents and policies in place to achieve Local Council Award Scheme Foundation level and wishes to proceed to adjudication paying all relevant fees.</w:t>
      </w:r>
    </w:p>
    <w:p w14:paraId="121C1190" w14:textId="37161B0F" w:rsidR="00303E55" w:rsidRPr="00303E55" w:rsidRDefault="00303E55" w:rsidP="00303E55">
      <w:pPr>
        <w:pStyle w:val="gmail-msonospacing"/>
        <w:numPr>
          <w:ilvl w:val="0"/>
          <w:numId w:val="29"/>
        </w:numPr>
        <w:spacing w:before="0" w:beforeAutospacing="0" w:after="0" w:afterAutospacing="0"/>
        <w:rPr>
          <w:rFonts w:ascii="Arial" w:hAnsi="Arial" w:cs="Arial"/>
          <w:sz w:val="20"/>
          <w:szCs w:val="20"/>
        </w:rPr>
      </w:pPr>
      <w:r w:rsidRPr="00303E55">
        <w:rPr>
          <w:rFonts w:ascii="Arial" w:hAnsi="Arial" w:cs="Arial"/>
          <w:sz w:val="20"/>
          <w:szCs w:val="20"/>
        </w:rPr>
        <w:t>£50 registration fee to NALC</w:t>
      </w:r>
    </w:p>
    <w:p w14:paraId="62C803F4" w14:textId="05308DA8" w:rsidR="00303E55" w:rsidRPr="00303E55" w:rsidRDefault="00303E55" w:rsidP="00303E55">
      <w:pPr>
        <w:pStyle w:val="gmail-msonospacing"/>
        <w:numPr>
          <w:ilvl w:val="0"/>
          <w:numId w:val="29"/>
        </w:numPr>
        <w:spacing w:before="0" w:beforeAutospacing="0" w:after="0" w:afterAutospacing="0"/>
        <w:rPr>
          <w:rFonts w:ascii="Arial" w:hAnsi="Arial" w:cs="Arial"/>
          <w:sz w:val="20"/>
          <w:szCs w:val="20"/>
        </w:rPr>
      </w:pPr>
      <w:r w:rsidRPr="00303E55">
        <w:rPr>
          <w:rFonts w:ascii="Arial" w:hAnsi="Arial" w:cs="Arial"/>
          <w:sz w:val="20"/>
          <w:szCs w:val="20"/>
        </w:rPr>
        <w:t>£80 accreditation fee to EALC</w:t>
      </w:r>
    </w:p>
    <w:p w14:paraId="37629166" w14:textId="77777777" w:rsidR="00254376" w:rsidRPr="00F37664" w:rsidRDefault="00254376" w:rsidP="008667A9">
      <w:pPr>
        <w:ind w:left="1440" w:hanging="1440"/>
        <w:rPr>
          <w:u w:val="single"/>
          <w:lang w:eastAsia="en-GB"/>
        </w:rPr>
      </w:pPr>
    </w:p>
    <w:p w14:paraId="40FE788C" w14:textId="30089890" w:rsidR="006C4D88" w:rsidRPr="00F37664" w:rsidRDefault="006C4D88" w:rsidP="006C4D88">
      <w:pPr>
        <w:pStyle w:val="ListParagraph"/>
        <w:ind w:left="1440" w:hanging="1440"/>
        <w:rPr>
          <w:lang w:eastAsia="en-GB"/>
        </w:rPr>
      </w:pPr>
      <w:r w:rsidRPr="00F37664">
        <w:rPr>
          <w:u w:val="single"/>
        </w:rPr>
        <w:t>22/1</w:t>
      </w:r>
      <w:r w:rsidR="00254376" w:rsidRPr="00F37664">
        <w:rPr>
          <w:u w:val="single"/>
        </w:rPr>
        <w:t>2</w:t>
      </w:r>
      <w:r w:rsidR="006F52C9" w:rsidRPr="00F37664">
        <w:rPr>
          <w:u w:val="single"/>
        </w:rPr>
        <w:t>9</w:t>
      </w:r>
      <w:r w:rsidR="00261ECF">
        <w:rPr>
          <w:u w:val="single"/>
        </w:rPr>
        <w:t>4</w:t>
      </w:r>
      <w:r w:rsidRPr="00F37664">
        <w:rPr>
          <w:u w:val="single"/>
        </w:rPr>
        <w:tab/>
      </w:r>
      <w:r w:rsidRPr="00F37664">
        <w:rPr>
          <w:u w:val="single"/>
          <w:lang w:eastAsia="en-GB"/>
        </w:rPr>
        <w:t xml:space="preserve">Discuss and approve any items for </w:t>
      </w:r>
      <w:r w:rsidR="00FA2773" w:rsidRPr="00F37664">
        <w:rPr>
          <w:u w:val="single"/>
          <w:lang w:eastAsia="en-GB"/>
        </w:rPr>
        <w:t xml:space="preserve">publication </w:t>
      </w:r>
      <w:r w:rsidR="00D83F24" w:rsidRPr="00F37664">
        <w:rPr>
          <w:u w:val="single"/>
          <w:lang w:eastAsia="en-GB"/>
        </w:rPr>
        <w:t>to the public.</w:t>
      </w:r>
    </w:p>
    <w:p w14:paraId="335BCE7B" w14:textId="16136A47" w:rsidR="00D83F24" w:rsidRPr="00F37664" w:rsidRDefault="00D83F24" w:rsidP="00D83F24">
      <w:pPr>
        <w:pStyle w:val="ListParagraph"/>
        <w:numPr>
          <w:ilvl w:val="0"/>
          <w:numId w:val="27"/>
        </w:numPr>
        <w:rPr>
          <w:u w:val="single"/>
        </w:rPr>
      </w:pPr>
      <w:r w:rsidRPr="00F37664">
        <w:t xml:space="preserve">The Remembrance Sunday parade notice </w:t>
      </w:r>
    </w:p>
    <w:p w14:paraId="020F3E5A" w14:textId="5E1D5ECA" w:rsidR="00DA5615" w:rsidRPr="00F37664" w:rsidRDefault="00D83F24" w:rsidP="00D83F24">
      <w:pPr>
        <w:pStyle w:val="ListParagraph"/>
        <w:numPr>
          <w:ilvl w:val="0"/>
          <w:numId w:val="27"/>
        </w:numPr>
        <w:rPr>
          <w:u w:val="single"/>
        </w:rPr>
      </w:pPr>
      <w:r w:rsidRPr="00F37664">
        <w:t>Cost of Living Support for Households in Essex website</w:t>
      </w:r>
    </w:p>
    <w:p w14:paraId="414D7ABB" w14:textId="546A416F" w:rsidR="00AE6924" w:rsidRPr="00F37664" w:rsidRDefault="00AE6924" w:rsidP="00CF5E8F"/>
    <w:p w14:paraId="0B5D0F93" w14:textId="77777777" w:rsidR="00AE6924" w:rsidRPr="00F37664" w:rsidRDefault="00AE6924" w:rsidP="00CF5E8F"/>
    <w:p w14:paraId="76765347" w14:textId="3F2EA1CE" w:rsidR="006560B2" w:rsidRPr="00F37664" w:rsidRDefault="00450DC5" w:rsidP="00CF5E8F">
      <w:pPr>
        <w:rPr>
          <w:b/>
          <w:bCs/>
          <w:u w:val="single"/>
        </w:rPr>
      </w:pPr>
      <w:r w:rsidRPr="00F37664">
        <w:rPr>
          <w:b/>
          <w:bCs/>
          <w:u w:val="single"/>
        </w:rPr>
        <w:t xml:space="preserve">Next </w:t>
      </w:r>
      <w:r w:rsidR="0075078D" w:rsidRPr="00F37664">
        <w:rPr>
          <w:b/>
          <w:bCs/>
          <w:u w:val="single"/>
        </w:rPr>
        <w:t xml:space="preserve">Planned </w:t>
      </w:r>
      <w:r w:rsidR="00C731E4" w:rsidRPr="00F37664">
        <w:rPr>
          <w:b/>
          <w:bCs/>
          <w:u w:val="single"/>
        </w:rPr>
        <w:t>m</w:t>
      </w:r>
      <w:r w:rsidRPr="00F37664">
        <w:rPr>
          <w:b/>
          <w:bCs/>
          <w:u w:val="single"/>
        </w:rPr>
        <w:t>eeting</w:t>
      </w:r>
      <w:r w:rsidR="006560B2" w:rsidRPr="00F37664">
        <w:rPr>
          <w:b/>
          <w:bCs/>
          <w:u w:val="single"/>
        </w:rPr>
        <w:t>s</w:t>
      </w:r>
      <w:r w:rsidR="009C320A" w:rsidRPr="00F37664">
        <w:rPr>
          <w:b/>
          <w:bCs/>
          <w:u w:val="single"/>
        </w:rPr>
        <w:t xml:space="preserve"> (all in the Pavilion) </w:t>
      </w:r>
      <w:r w:rsidR="006560B2" w:rsidRPr="00F37664">
        <w:rPr>
          <w:b/>
          <w:bCs/>
          <w:u w:val="single"/>
        </w:rPr>
        <w:t>:</w:t>
      </w:r>
    </w:p>
    <w:p w14:paraId="4830F64D" w14:textId="48FE86EB" w:rsidR="00534C6E" w:rsidRPr="00F37664" w:rsidRDefault="00534C6E" w:rsidP="00CF5E8F">
      <w:pPr>
        <w:rPr>
          <w:b/>
          <w:bCs/>
        </w:rPr>
      </w:pPr>
      <w:r w:rsidRPr="00F37664">
        <w:t>Monday 24</w:t>
      </w:r>
      <w:r w:rsidRPr="00F37664">
        <w:rPr>
          <w:vertAlign w:val="superscript"/>
        </w:rPr>
        <w:t>th</w:t>
      </w:r>
      <w:r w:rsidRPr="00F37664">
        <w:t xml:space="preserve"> October</w:t>
      </w:r>
      <w:r w:rsidRPr="00F37664">
        <w:tab/>
        <w:t xml:space="preserve">Finance &amp; General Purposes Committee – </w:t>
      </w:r>
      <w:r w:rsidRPr="00F37664">
        <w:rPr>
          <w:b/>
          <w:bCs/>
        </w:rPr>
        <w:t>Budget Meeting</w:t>
      </w:r>
      <w:r w:rsidR="00254376" w:rsidRPr="00F37664">
        <w:rPr>
          <w:b/>
          <w:bCs/>
        </w:rPr>
        <w:t>.</w:t>
      </w:r>
    </w:p>
    <w:p w14:paraId="54DBCD50" w14:textId="1067F718" w:rsidR="00534C6E" w:rsidRPr="00F37664" w:rsidRDefault="00534C6E" w:rsidP="00CF5E8F">
      <w:r w:rsidRPr="00F37664">
        <w:t>Monday 7</w:t>
      </w:r>
      <w:r w:rsidRPr="00F37664">
        <w:rPr>
          <w:vertAlign w:val="superscript"/>
        </w:rPr>
        <w:t>th</w:t>
      </w:r>
      <w:r w:rsidRPr="00F37664">
        <w:t xml:space="preserve"> November </w:t>
      </w:r>
      <w:r w:rsidR="00254376" w:rsidRPr="00F37664">
        <w:tab/>
      </w:r>
      <w:r w:rsidRPr="00F37664">
        <w:t>Recreation Meeting</w:t>
      </w:r>
      <w:r w:rsidR="00254376" w:rsidRPr="00F37664">
        <w:t>.</w:t>
      </w:r>
    </w:p>
    <w:sectPr w:rsidR="00534C6E" w:rsidRPr="00F37664" w:rsidSect="00433F3A">
      <w:footerReference w:type="default" r:id="rId9"/>
      <w:headerReference w:type="first" r:id="rId10"/>
      <w:pgSz w:w="11906" w:h="16838"/>
      <w:pgMar w:top="709"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5E77" w14:textId="77777777" w:rsidR="00BE57C2" w:rsidRDefault="00BE57C2" w:rsidP="00002901">
      <w:r>
        <w:separator/>
      </w:r>
    </w:p>
  </w:endnote>
  <w:endnote w:type="continuationSeparator" w:id="0">
    <w:p w14:paraId="766931F0" w14:textId="77777777" w:rsidR="00BE57C2" w:rsidRDefault="00BE57C2"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905" w14:textId="6ADAAA9E" w:rsidR="00002901" w:rsidRDefault="00002901">
    <w:pPr>
      <w:pStyle w:val="Footer"/>
    </w:pPr>
  </w:p>
  <w:p w14:paraId="0FF83602" w14:textId="77777777" w:rsidR="00002901" w:rsidRDefault="0000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6CCF" w14:textId="77777777" w:rsidR="00BE57C2" w:rsidRDefault="00BE57C2" w:rsidP="00002901">
      <w:r>
        <w:separator/>
      </w:r>
    </w:p>
  </w:footnote>
  <w:footnote w:type="continuationSeparator" w:id="0">
    <w:p w14:paraId="72CF4FD7" w14:textId="77777777" w:rsidR="00BE57C2" w:rsidRDefault="00BE57C2" w:rsidP="0000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7C2" w14:textId="25EBF0E1" w:rsidR="00701208" w:rsidRPr="00701208" w:rsidRDefault="00266003" w:rsidP="00701208">
    <w:pPr>
      <w:pStyle w:val="Header"/>
      <w:jc w:val="center"/>
      <w:rPr>
        <w:b/>
        <w:bCs/>
      </w:rPr>
    </w:pPr>
    <w:r>
      <w:rPr>
        <w:b/>
        <w:bCs/>
      </w:rPr>
      <w:t xml:space="preserve">Under the 2014 </w:t>
    </w:r>
    <w:r w:rsidR="00131FCA">
      <w:rPr>
        <w:b/>
        <w:bCs/>
      </w:rPr>
      <w:t>-</w:t>
    </w:r>
    <w:r w:rsidR="004965E4">
      <w:rPr>
        <w:b/>
        <w:bCs/>
      </w:rPr>
      <w:t xml:space="preserve">The </w:t>
    </w:r>
    <w:r w:rsidR="00131FCA">
      <w:rPr>
        <w:b/>
        <w:bCs/>
      </w:rPr>
      <w:t>O</w:t>
    </w:r>
    <w:r w:rsidR="004965E4">
      <w:rPr>
        <w:b/>
        <w:bCs/>
      </w:rPr>
      <w:t>penness</w:t>
    </w:r>
    <w:r>
      <w:rPr>
        <w:b/>
        <w:bCs/>
      </w:rPr>
      <w:t xml:space="preserve"> of </w:t>
    </w:r>
    <w:r w:rsidR="00131FCA">
      <w:rPr>
        <w:b/>
        <w:bCs/>
      </w:rPr>
      <w:t>L</w:t>
    </w:r>
    <w:r w:rsidR="004965E4">
      <w:rPr>
        <w:b/>
        <w:bCs/>
      </w:rPr>
      <w:t xml:space="preserve">ocal </w:t>
    </w:r>
    <w:r w:rsidR="00131FCA">
      <w:rPr>
        <w:b/>
        <w:bCs/>
      </w:rPr>
      <w:t>G</w:t>
    </w:r>
    <w:r w:rsidR="004965E4">
      <w:rPr>
        <w:b/>
        <w:bCs/>
      </w:rPr>
      <w:t xml:space="preserve">overnment </w:t>
    </w:r>
    <w:r w:rsidR="00131FCA">
      <w:rPr>
        <w:b/>
        <w:bCs/>
      </w:rPr>
      <w:t>B</w:t>
    </w:r>
    <w:r w:rsidR="004965E4">
      <w:rPr>
        <w:b/>
        <w:bCs/>
      </w:rPr>
      <w:t>odies</w:t>
    </w:r>
    <w:r>
      <w:rPr>
        <w:b/>
        <w:bCs/>
      </w:rPr>
      <w:t xml:space="preserve"> </w:t>
    </w:r>
    <w:r w:rsidR="00131FCA">
      <w:rPr>
        <w:b/>
        <w:bCs/>
      </w:rPr>
      <w:t>R</w:t>
    </w:r>
    <w:r>
      <w:rPr>
        <w:b/>
        <w:bCs/>
      </w:rPr>
      <w:t>egulation</w:t>
    </w:r>
    <w:r w:rsidR="004965E4">
      <w:rPr>
        <w:b/>
        <w:bCs/>
      </w:rPr>
      <w:t>s</w:t>
    </w:r>
    <w:r w:rsidR="00131FCA">
      <w:rPr>
        <w:b/>
        <w:bCs/>
      </w:rPr>
      <w:t>-</w:t>
    </w:r>
    <w:r>
      <w:rPr>
        <w:b/>
        <w:bCs/>
      </w:rPr>
      <w:t xml:space="preserve"> t</w:t>
    </w:r>
    <w:r w:rsidR="00701208" w:rsidRPr="00701208">
      <w:rPr>
        <w:b/>
        <w:bCs/>
      </w:rPr>
      <w:t>he meeting will be recorded for the accuracy of the minutes by the Clerk. The recording will be destroyed once the minutes have been confirmed.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85A"/>
    <w:multiLevelType w:val="multilevel"/>
    <w:tmpl w:val="2E840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5686"/>
    <w:multiLevelType w:val="hybridMultilevel"/>
    <w:tmpl w:val="5DCA81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77C95"/>
    <w:multiLevelType w:val="multilevel"/>
    <w:tmpl w:val="69267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FD589D"/>
    <w:multiLevelType w:val="hybridMultilevel"/>
    <w:tmpl w:val="CB00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420E5"/>
    <w:multiLevelType w:val="multilevel"/>
    <w:tmpl w:val="707A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85A94"/>
    <w:multiLevelType w:val="hybridMultilevel"/>
    <w:tmpl w:val="B062562C"/>
    <w:lvl w:ilvl="0" w:tplc="873EC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615A7"/>
    <w:multiLevelType w:val="multilevel"/>
    <w:tmpl w:val="CC569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40776"/>
    <w:multiLevelType w:val="multilevel"/>
    <w:tmpl w:val="C68C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56B79"/>
    <w:multiLevelType w:val="multilevel"/>
    <w:tmpl w:val="C016A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F0BE1"/>
    <w:multiLevelType w:val="multilevel"/>
    <w:tmpl w:val="BB60F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0243D"/>
    <w:multiLevelType w:val="hybridMultilevel"/>
    <w:tmpl w:val="3116A522"/>
    <w:lvl w:ilvl="0" w:tplc="DF52EEA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B2B14"/>
    <w:multiLevelType w:val="multilevel"/>
    <w:tmpl w:val="A05C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67DA4"/>
    <w:multiLevelType w:val="hybridMultilevel"/>
    <w:tmpl w:val="EA32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A0388"/>
    <w:multiLevelType w:val="hybridMultilevel"/>
    <w:tmpl w:val="323A3362"/>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77943"/>
    <w:multiLevelType w:val="multilevel"/>
    <w:tmpl w:val="9B88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C1670"/>
    <w:multiLevelType w:val="multilevel"/>
    <w:tmpl w:val="06D8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A551D"/>
    <w:multiLevelType w:val="multilevel"/>
    <w:tmpl w:val="EFAA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F262C"/>
    <w:multiLevelType w:val="hybridMultilevel"/>
    <w:tmpl w:val="380E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A1278"/>
    <w:multiLevelType w:val="multilevel"/>
    <w:tmpl w:val="6AD8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83A94"/>
    <w:multiLevelType w:val="hybridMultilevel"/>
    <w:tmpl w:val="6E6A7356"/>
    <w:lvl w:ilvl="0" w:tplc="0809000F">
      <w:start w:val="1"/>
      <w:numFmt w:val="decimal"/>
      <w:lvlText w:val="%1."/>
      <w:lvlJc w:val="left"/>
      <w:pPr>
        <w:ind w:left="1080" w:hanging="360"/>
      </w:pPr>
    </w:lvl>
    <w:lvl w:ilvl="1" w:tplc="0B7C179C">
      <w:numFmt w:val="bullet"/>
      <w:lvlText w:val="–"/>
      <w:lvlJc w:val="left"/>
      <w:pPr>
        <w:ind w:left="1800" w:hanging="360"/>
      </w:pPr>
      <w:rPr>
        <w:rFonts w:ascii="Arial" w:eastAsia="Times New Roman" w:hAnsi="Arial" w:cs="Arial" w:hint="default"/>
        <w:b/>
        <w:sz w:val="28"/>
        <w:u w:val="none"/>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1B31A8"/>
    <w:multiLevelType w:val="multilevel"/>
    <w:tmpl w:val="5E02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C7BB2"/>
    <w:multiLevelType w:val="hybridMultilevel"/>
    <w:tmpl w:val="78C21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1965E7"/>
    <w:multiLevelType w:val="multilevel"/>
    <w:tmpl w:val="1FF08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750C1"/>
    <w:multiLevelType w:val="multilevel"/>
    <w:tmpl w:val="7EBC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11B6E"/>
    <w:multiLevelType w:val="multilevel"/>
    <w:tmpl w:val="0F46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120EF"/>
    <w:multiLevelType w:val="hybridMultilevel"/>
    <w:tmpl w:val="3DEA8E46"/>
    <w:lvl w:ilvl="0" w:tplc="67046EC6">
      <w:start w:val="1"/>
      <w:numFmt w:val="decimal"/>
      <w:lvlText w:val="%1."/>
      <w:lvlJc w:val="left"/>
      <w:pPr>
        <w:ind w:left="720" w:hanging="360"/>
      </w:pPr>
      <w:rPr>
        <w:rFonts w:ascii="Arial" w:hAnsi="Arial" w:cs="Arial" w:hint="default"/>
        <w:b/>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1C274E"/>
    <w:multiLevelType w:val="multilevel"/>
    <w:tmpl w:val="2170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7024F"/>
    <w:multiLevelType w:val="multilevel"/>
    <w:tmpl w:val="A0D8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8649051">
    <w:abstractNumId w:val="3"/>
  </w:num>
  <w:num w:numId="2" w16cid:durableId="494104354">
    <w:abstractNumId w:val="14"/>
  </w:num>
  <w:num w:numId="3" w16cid:durableId="1969165535">
    <w:abstractNumId w:val="11"/>
  </w:num>
  <w:num w:numId="4" w16cid:durableId="1594164443">
    <w:abstractNumId w:val="1"/>
  </w:num>
  <w:num w:numId="5" w16cid:durableId="89353385">
    <w:abstractNumId w:val="24"/>
  </w:num>
  <w:num w:numId="6" w16cid:durableId="970863600">
    <w:abstractNumId w:val="15"/>
  </w:num>
  <w:num w:numId="7" w16cid:durableId="437918288">
    <w:abstractNumId w:val="12"/>
  </w:num>
  <w:num w:numId="8" w16cid:durableId="1745374616">
    <w:abstractNumId w:val="16"/>
  </w:num>
  <w:num w:numId="9" w16cid:durableId="603801631">
    <w:abstractNumId w:val="27"/>
  </w:num>
  <w:num w:numId="10" w16cid:durableId="822156688">
    <w:abstractNumId w:val="5"/>
  </w:num>
  <w:num w:numId="11" w16cid:durableId="647513047">
    <w:abstractNumId w:val="9"/>
  </w:num>
  <w:num w:numId="12" w16cid:durableId="117375841">
    <w:abstractNumId w:val="10"/>
  </w:num>
  <w:num w:numId="13" w16cid:durableId="1182671352">
    <w:abstractNumId w:val="7"/>
  </w:num>
  <w:num w:numId="14" w16cid:durableId="1632400354">
    <w:abstractNumId w:val="0"/>
  </w:num>
  <w:num w:numId="15" w16cid:durableId="1059746777">
    <w:abstractNumId w:val="19"/>
  </w:num>
  <w:num w:numId="16" w16cid:durableId="16545381">
    <w:abstractNumId w:val="20"/>
  </w:num>
  <w:num w:numId="17" w16cid:durableId="1597716541">
    <w:abstractNumId w:val="26"/>
  </w:num>
  <w:num w:numId="18" w16cid:durableId="1089085834">
    <w:abstractNumId w:val="28"/>
  </w:num>
  <w:num w:numId="19" w16cid:durableId="1336107565">
    <w:abstractNumId w:val="8"/>
  </w:num>
  <w:num w:numId="20" w16cid:durableId="1485780917">
    <w:abstractNumId w:val="21"/>
  </w:num>
  <w:num w:numId="21" w16cid:durableId="1196425972">
    <w:abstractNumId w:val="23"/>
  </w:num>
  <w:num w:numId="22" w16cid:durableId="1259174663">
    <w:abstractNumId w:val="17"/>
  </w:num>
  <w:num w:numId="23" w16cid:durableId="347024367">
    <w:abstractNumId w:val="2"/>
  </w:num>
  <w:num w:numId="24" w16cid:durableId="2069180136">
    <w:abstractNumId w:val="6"/>
  </w:num>
  <w:num w:numId="25" w16cid:durableId="1156534056">
    <w:abstractNumId w:val="25"/>
  </w:num>
  <w:num w:numId="26" w16cid:durableId="96676571">
    <w:abstractNumId w:val="4"/>
  </w:num>
  <w:num w:numId="27" w16cid:durableId="188496377">
    <w:abstractNumId w:val="18"/>
  </w:num>
  <w:num w:numId="28" w16cid:durableId="1815952933">
    <w:abstractNumId w:val="22"/>
  </w:num>
  <w:num w:numId="29" w16cid:durableId="13244336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FE5"/>
    <w:rsid w:val="00017B56"/>
    <w:rsid w:val="000216EC"/>
    <w:rsid w:val="000238F8"/>
    <w:rsid w:val="00023CC6"/>
    <w:rsid w:val="00023E25"/>
    <w:rsid w:val="0002553D"/>
    <w:rsid w:val="00027CDA"/>
    <w:rsid w:val="000307E1"/>
    <w:rsid w:val="00031143"/>
    <w:rsid w:val="00031413"/>
    <w:rsid w:val="00031641"/>
    <w:rsid w:val="00032502"/>
    <w:rsid w:val="000332D8"/>
    <w:rsid w:val="00033AB8"/>
    <w:rsid w:val="0004312D"/>
    <w:rsid w:val="00047770"/>
    <w:rsid w:val="00051802"/>
    <w:rsid w:val="000520C7"/>
    <w:rsid w:val="000547D0"/>
    <w:rsid w:val="00057B4C"/>
    <w:rsid w:val="00057C76"/>
    <w:rsid w:val="00057D34"/>
    <w:rsid w:val="00061556"/>
    <w:rsid w:val="00062EA8"/>
    <w:rsid w:val="000635A3"/>
    <w:rsid w:val="00065989"/>
    <w:rsid w:val="00066321"/>
    <w:rsid w:val="00066C41"/>
    <w:rsid w:val="00071FF0"/>
    <w:rsid w:val="0007211B"/>
    <w:rsid w:val="0007351A"/>
    <w:rsid w:val="00075954"/>
    <w:rsid w:val="00075B5E"/>
    <w:rsid w:val="00075BDC"/>
    <w:rsid w:val="00075EB7"/>
    <w:rsid w:val="0007617A"/>
    <w:rsid w:val="000769C3"/>
    <w:rsid w:val="0007732D"/>
    <w:rsid w:val="00080F03"/>
    <w:rsid w:val="00082AB6"/>
    <w:rsid w:val="00084BF9"/>
    <w:rsid w:val="00086344"/>
    <w:rsid w:val="00090262"/>
    <w:rsid w:val="00090B30"/>
    <w:rsid w:val="000916C4"/>
    <w:rsid w:val="000924D2"/>
    <w:rsid w:val="000928DE"/>
    <w:rsid w:val="0009484A"/>
    <w:rsid w:val="00094F6C"/>
    <w:rsid w:val="00095DBC"/>
    <w:rsid w:val="000962A9"/>
    <w:rsid w:val="00097E36"/>
    <w:rsid w:val="000A0CC4"/>
    <w:rsid w:val="000A2397"/>
    <w:rsid w:val="000A325A"/>
    <w:rsid w:val="000A3739"/>
    <w:rsid w:val="000A497D"/>
    <w:rsid w:val="000A53D7"/>
    <w:rsid w:val="000A62A2"/>
    <w:rsid w:val="000A6EC8"/>
    <w:rsid w:val="000B17E3"/>
    <w:rsid w:val="000B1BB7"/>
    <w:rsid w:val="000B1EDB"/>
    <w:rsid w:val="000B20B8"/>
    <w:rsid w:val="000B26E0"/>
    <w:rsid w:val="000B3D12"/>
    <w:rsid w:val="000B6F13"/>
    <w:rsid w:val="000B78F3"/>
    <w:rsid w:val="000B7BB2"/>
    <w:rsid w:val="000C037E"/>
    <w:rsid w:val="000C0C68"/>
    <w:rsid w:val="000C0FF2"/>
    <w:rsid w:val="000C1BEB"/>
    <w:rsid w:val="000C2416"/>
    <w:rsid w:val="000C2B41"/>
    <w:rsid w:val="000C304A"/>
    <w:rsid w:val="000C33DC"/>
    <w:rsid w:val="000C4AB8"/>
    <w:rsid w:val="000C731C"/>
    <w:rsid w:val="000D103C"/>
    <w:rsid w:val="000D2400"/>
    <w:rsid w:val="000D2A45"/>
    <w:rsid w:val="000D363B"/>
    <w:rsid w:val="000D5D26"/>
    <w:rsid w:val="000D5DC9"/>
    <w:rsid w:val="000D66E4"/>
    <w:rsid w:val="000D7ABA"/>
    <w:rsid w:val="000D7E0F"/>
    <w:rsid w:val="000E01D3"/>
    <w:rsid w:val="000E07D7"/>
    <w:rsid w:val="000E0EC0"/>
    <w:rsid w:val="000E1EC1"/>
    <w:rsid w:val="000E1FBF"/>
    <w:rsid w:val="000E29BD"/>
    <w:rsid w:val="000E2B88"/>
    <w:rsid w:val="000E38A8"/>
    <w:rsid w:val="000E442C"/>
    <w:rsid w:val="000E5A19"/>
    <w:rsid w:val="000E6919"/>
    <w:rsid w:val="000E7435"/>
    <w:rsid w:val="000F1702"/>
    <w:rsid w:val="000F3FC2"/>
    <w:rsid w:val="000F5035"/>
    <w:rsid w:val="000F58F1"/>
    <w:rsid w:val="000F7EAE"/>
    <w:rsid w:val="00100176"/>
    <w:rsid w:val="001022A0"/>
    <w:rsid w:val="00102DB9"/>
    <w:rsid w:val="0010460E"/>
    <w:rsid w:val="001047EB"/>
    <w:rsid w:val="00104DB6"/>
    <w:rsid w:val="001050ED"/>
    <w:rsid w:val="0010710F"/>
    <w:rsid w:val="00107266"/>
    <w:rsid w:val="00107566"/>
    <w:rsid w:val="00110392"/>
    <w:rsid w:val="00111002"/>
    <w:rsid w:val="00111643"/>
    <w:rsid w:val="0011182C"/>
    <w:rsid w:val="0011225C"/>
    <w:rsid w:val="00112572"/>
    <w:rsid w:val="00114551"/>
    <w:rsid w:val="00114906"/>
    <w:rsid w:val="00115664"/>
    <w:rsid w:val="001208B1"/>
    <w:rsid w:val="00123600"/>
    <w:rsid w:val="0012517C"/>
    <w:rsid w:val="00126771"/>
    <w:rsid w:val="001272B7"/>
    <w:rsid w:val="0012787F"/>
    <w:rsid w:val="00127ABE"/>
    <w:rsid w:val="00130507"/>
    <w:rsid w:val="00130B44"/>
    <w:rsid w:val="00131FCA"/>
    <w:rsid w:val="0013252E"/>
    <w:rsid w:val="00132643"/>
    <w:rsid w:val="00134651"/>
    <w:rsid w:val="00135E25"/>
    <w:rsid w:val="001410DB"/>
    <w:rsid w:val="00143B98"/>
    <w:rsid w:val="001449EB"/>
    <w:rsid w:val="00144D50"/>
    <w:rsid w:val="001451AD"/>
    <w:rsid w:val="00145C01"/>
    <w:rsid w:val="00146A5A"/>
    <w:rsid w:val="0014739D"/>
    <w:rsid w:val="001520A3"/>
    <w:rsid w:val="00152F2B"/>
    <w:rsid w:val="00152F95"/>
    <w:rsid w:val="00153538"/>
    <w:rsid w:val="001535BE"/>
    <w:rsid w:val="00153974"/>
    <w:rsid w:val="001602F7"/>
    <w:rsid w:val="00160FA7"/>
    <w:rsid w:val="00162BA1"/>
    <w:rsid w:val="00164136"/>
    <w:rsid w:val="00165536"/>
    <w:rsid w:val="001671E7"/>
    <w:rsid w:val="00171930"/>
    <w:rsid w:val="00171A33"/>
    <w:rsid w:val="00171C1B"/>
    <w:rsid w:val="00173A49"/>
    <w:rsid w:val="00173CAD"/>
    <w:rsid w:val="0017653F"/>
    <w:rsid w:val="00176BA2"/>
    <w:rsid w:val="00182971"/>
    <w:rsid w:val="001849F1"/>
    <w:rsid w:val="00185FE1"/>
    <w:rsid w:val="00190CBB"/>
    <w:rsid w:val="00191DDC"/>
    <w:rsid w:val="0019510F"/>
    <w:rsid w:val="00195508"/>
    <w:rsid w:val="00197694"/>
    <w:rsid w:val="00197F86"/>
    <w:rsid w:val="001A095D"/>
    <w:rsid w:val="001A1808"/>
    <w:rsid w:val="001A2261"/>
    <w:rsid w:val="001A51E7"/>
    <w:rsid w:val="001A61CE"/>
    <w:rsid w:val="001A7592"/>
    <w:rsid w:val="001A77B1"/>
    <w:rsid w:val="001B1BE1"/>
    <w:rsid w:val="001B2F85"/>
    <w:rsid w:val="001B3FE2"/>
    <w:rsid w:val="001B548F"/>
    <w:rsid w:val="001B74EB"/>
    <w:rsid w:val="001C12EF"/>
    <w:rsid w:val="001C2743"/>
    <w:rsid w:val="001C284A"/>
    <w:rsid w:val="001C43A0"/>
    <w:rsid w:val="001C6EBB"/>
    <w:rsid w:val="001C7360"/>
    <w:rsid w:val="001D00EE"/>
    <w:rsid w:val="001D09CD"/>
    <w:rsid w:val="001D17C0"/>
    <w:rsid w:val="001D25C6"/>
    <w:rsid w:val="001D2B1B"/>
    <w:rsid w:val="001D2FDE"/>
    <w:rsid w:val="001D4C66"/>
    <w:rsid w:val="001E01AE"/>
    <w:rsid w:val="001E0872"/>
    <w:rsid w:val="001E5699"/>
    <w:rsid w:val="001E58CE"/>
    <w:rsid w:val="001E64BB"/>
    <w:rsid w:val="001E790E"/>
    <w:rsid w:val="001F118B"/>
    <w:rsid w:val="001F11F9"/>
    <w:rsid w:val="001F3E4D"/>
    <w:rsid w:val="001F42DF"/>
    <w:rsid w:val="001F5676"/>
    <w:rsid w:val="001F5C66"/>
    <w:rsid w:val="001F77E8"/>
    <w:rsid w:val="001F7ECA"/>
    <w:rsid w:val="00200D26"/>
    <w:rsid w:val="00202DCE"/>
    <w:rsid w:val="00203597"/>
    <w:rsid w:val="00204AF2"/>
    <w:rsid w:val="00205234"/>
    <w:rsid w:val="002056EB"/>
    <w:rsid w:val="002109D4"/>
    <w:rsid w:val="00210D22"/>
    <w:rsid w:val="00211874"/>
    <w:rsid w:val="00211B87"/>
    <w:rsid w:val="00211E07"/>
    <w:rsid w:val="0021250A"/>
    <w:rsid w:val="002126EB"/>
    <w:rsid w:val="00215B65"/>
    <w:rsid w:val="00216F51"/>
    <w:rsid w:val="00217A4A"/>
    <w:rsid w:val="00223F6A"/>
    <w:rsid w:val="00224034"/>
    <w:rsid w:val="0022545C"/>
    <w:rsid w:val="0022574C"/>
    <w:rsid w:val="00227116"/>
    <w:rsid w:val="00230523"/>
    <w:rsid w:val="002309F6"/>
    <w:rsid w:val="0023228F"/>
    <w:rsid w:val="00233D6B"/>
    <w:rsid w:val="002344E1"/>
    <w:rsid w:val="00234CBA"/>
    <w:rsid w:val="00235DAA"/>
    <w:rsid w:val="0023713D"/>
    <w:rsid w:val="002411AA"/>
    <w:rsid w:val="002422AD"/>
    <w:rsid w:val="002438D8"/>
    <w:rsid w:val="00246026"/>
    <w:rsid w:val="00250B9E"/>
    <w:rsid w:val="00250CEF"/>
    <w:rsid w:val="002515CF"/>
    <w:rsid w:val="00252594"/>
    <w:rsid w:val="00254376"/>
    <w:rsid w:val="00254AB3"/>
    <w:rsid w:val="00257368"/>
    <w:rsid w:val="00257A87"/>
    <w:rsid w:val="00261ECF"/>
    <w:rsid w:val="00263570"/>
    <w:rsid w:val="00265B39"/>
    <w:rsid w:val="00266003"/>
    <w:rsid w:val="002676B0"/>
    <w:rsid w:val="00271F00"/>
    <w:rsid w:val="00273081"/>
    <w:rsid w:val="00274F1D"/>
    <w:rsid w:val="00275357"/>
    <w:rsid w:val="00275B06"/>
    <w:rsid w:val="00276D03"/>
    <w:rsid w:val="00276EAC"/>
    <w:rsid w:val="00277004"/>
    <w:rsid w:val="0027715E"/>
    <w:rsid w:val="00281FFE"/>
    <w:rsid w:val="00282DB9"/>
    <w:rsid w:val="00284288"/>
    <w:rsid w:val="002845C7"/>
    <w:rsid w:val="002846E2"/>
    <w:rsid w:val="00286E89"/>
    <w:rsid w:val="002871ED"/>
    <w:rsid w:val="00287C61"/>
    <w:rsid w:val="00287F80"/>
    <w:rsid w:val="00290EE8"/>
    <w:rsid w:val="00292938"/>
    <w:rsid w:val="00292A11"/>
    <w:rsid w:val="00292C83"/>
    <w:rsid w:val="002934FB"/>
    <w:rsid w:val="00293768"/>
    <w:rsid w:val="00293A30"/>
    <w:rsid w:val="00294A81"/>
    <w:rsid w:val="002972DE"/>
    <w:rsid w:val="00297AEA"/>
    <w:rsid w:val="00297E58"/>
    <w:rsid w:val="002A146A"/>
    <w:rsid w:val="002A232D"/>
    <w:rsid w:val="002A28DF"/>
    <w:rsid w:val="002A2C65"/>
    <w:rsid w:val="002A509F"/>
    <w:rsid w:val="002A5150"/>
    <w:rsid w:val="002A5EE2"/>
    <w:rsid w:val="002A65DA"/>
    <w:rsid w:val="002A78DA"/>
    <w:rsid w:val="002A7CA2"/>
    <w:rsid w:val="002B094E"/>
    <w:rsid w:val="002B2EEF"/>
    <w:rsid w:val="002B6935"/>
    <w:rsid w:val="002C0FB1"/>
    <w:rsid w:val="002C2ECF"/>
    <w:rsid w:val="002C3603"/>
    <w:rsid w:val="002C4992"/>
    <w:rsid w:val="002C61BE"/>
    <w:rsid w:val="002C6D58"/>
    <w:rsid w:val="002C75AA"/>
    <w:rsid w:val="002D10E3"/>
    <w:rsid w:val="002D201D"/>
    <w:rsid w:val="002D38BB"/>
    <w:rsid w:val="002D4240"/>
    <w:rsid w:val="002D548F"/>
    <w:rsid w:val="002D5BF8"/>
    <w:rsid w:val="002D67D6"/>
    <w:rsid w:val="002E16A9"/>
    <w:rsid w:val="002E2355"/>
    <w:rsid w:val="002E2C2A"/>
    <w:rsid w:val="002E34E0"/>
    <w:rsid w:val="002E45D2"/>
    <w:rsid w:val="002E496B"/>
    <w:rsid w:val="002E5D09"/>
    <w:rsid w:val="002E5E19"/>
    <w:rsid w:val="002E6718"/>
    <w:rsid w:val="002E7000"/>
    <w:rsid w:val="002E7F1A"/>
    <w:rsid w:val="002F0AD5"/>
    <w:rsid w:val="002F1528"/>
    <w:rsid w:val="002F2D31"/>
    <w:rsid w:val="002F699E"/>
    <w:rsid w:val="00300420"/>
    <w:rsid w:val="00301A04"/>
    <w:rsid w:val="0030338B"/>
    <w:rsid w:val="0030357A"/>
    <w:rsid w:val="00303E55"/>
    <w:rsid w:val="00304073"/>
    <w:rsid w:val="0030541D"/>
    <w:rsid w:val="00310AB5"/>
    <w:rsid w:val="00310E32"/>
    <w:rsid w:val="00311750"/>
    <w:rsid w:val="00311BAF"/>
    <w:rsid w:val="00313907"/>
    <w:rsid w:val="00316815"/>
    <w:rsid w:val="0031700D"/>
    <w:rsid w:val="0031714E"/>
    <w:rsid w:val="003235B0"/>
    <w:rsid w:val="00324F98"/>
    <w:rsid w:val="00326661"/>
    <w:rsid w:val="00326DDF"/>
    <w:rsid w:val="00330095"/>
    <w:rsid w:val="00333B38"/>
    <w:rsid w:val="003344C7"/>
    <w:rsid w:val="00335017"/>
    <w:rsid w:val="00335E0E"/>
    <w:rsid w:val="00335E67"/>
    <w:rsid w:val="00336CE3"/>
    <w:rsid w:val="0034282F"/>
    <w:rsid w:val="00342E62"/>
    <w:rsid w:val="0034368C"/>
    <w:rsid w:val="00345A58"/>
    <w:rsid w:val="0034683A"/>
    <w:rsid w:val="003512EA"/>
    <w:rsid w:val="003528F8"/>
    <w:rsid w:val="0035359B"/>
    <w:rsid w:val="00353791"/>
    <w:rsid w:val="00355A01"/>
    <w:rsid w:val="00360E96"/>
    <w:rsid w:val="00361D27"/>
    <w:rsid w:val="003626C5"/>
    <w:rsid w:val="003631B0"/>
    <w:rsid w:val="00366445"/>
    <w:rsid w:val="00366AB7"/>
    <w:rsid w:val="00373186"/>
    <w:rsid w:val="003743C6"/>
    <w:rsid w:val="00375BF8"/>
    <w:rsid w:val="00375EBF"/>
    <w:rsid w:val="003804A4"/>
    <w:rsid w:val="003808DD"/>
    <w:rsid w:val="003833B7"/>
    <w:rsid w:val="00383717"/>
    <w:rsid w:val="0038558D"/>
    <w:rsid w:val="00387251"/>
    <w:rsid w:val="00387576"/>
    <w:rsid w:val="003875C4"/>
    <w:rsid w:val="00391588"/>
    <w:rsid w:val="003922B0"/>
    <w:rsid w:val="00393D04"/>
    <w:rsid w:val="00395A78"/>
    <w:rsid w:val="003972E0"/>
    <w:rsid w:val="00397B91"/>
    <w:rsid w:val="003A0072"/>
    <w:rsid w:val="003A0163"/>
    <w:rsid w:val="003A0E0C"/>
    <w:rsid w:val="003A2F80"/>
    <w:rsid w:val="003A3EAF"/>
    <w:rsid w:val="003A4BBF"/>
    <w:rsid w:val="003A50E1"/>
    <w:rsid w:val="003A5CB0"/>
    <w:rsid w:val="003A5E7A"/>
    <w:rsid w:val="003A5EEB"/>
    <w:rsid w:val="003B01CD"/>
    <w:rsid w:val="003B0CB9"/>
    <w:rsid w:val="003B1C3F"/>
    <w:rsid w:val="003B6748"/>
    <w:rsid w:val="003B687E"/>
    <w:rsid w:val="003B7382"/>
    <w:rsid w:val="003B73FE"/>
    <w:rsid w:val="003B783E"/>
    <w:rsid w:val="003C3CE7"/>
    <w:rsid w:val="003C50E4"/>
    <w:rsid w:val="003C77E2"/>
    <w:rsid w:val="003D01B9"/>
    <w:rsid w:val="003D06E8"/>
    <w:rsid w:val="003D3E61"/>
    <w:rsid w:val="003D48CB"/>
    <w:rsid w:val="003D4EC8"/>
    <w:rsid w:val="003D568A"/>
    <w:rsid w:val="003D5A0A"/>
    <w:rsid w:val="003D5A95"/>
    <w:rsid w:val="003D7965"/>
    <w:rsid w:val="003D7BA0"/>
    <w:rsid w:val="003E049F"/>
    <w:rsid w:val="003E1872"/>
    <w:rsid w:val="003E1D2F"/>
    <w:rsid w:val="003E5411"/>
    <w:rsid w:val="003F560B"/>
    <w:rsid w:val="003F6E16"/>
    <w:rsid w:val="003F7021"/>
    <w:rsid w:val="003F77BA"/>
    <w:rsid w:val="004007F6"/>
    <w:rsid w:val="004066D6"/>
    <w:rsid w:val="00406A91"/>
    <w:rsid w:val="004128A4"/>
    <w:rsid w:val="0041324D"/>
    <w:rsid w:val="004144CC"/>
    <w:rsid w:val="0041451F"/>
    <w:rsid w:val="0041462C"/>
    <w:rsid w:val="00414A05"/>
    <w:rsid w:val="004150ED"/>
    <w:rsid w:val="00420EC6"/>
    <w:rsid w:val="00421175"/>
    <w:rsid w:val="00421667"/>
    <w:rsid w:val="004220EE"/>
    <w:rsid w:val="004236BF"/>
    <w:rsid w:val="00424394"/>
    <w:rsid w:val="00426028"/>
    <w:rsid w:val="004271F8"/>
    <w:rsid w:val="00430954"/>
    <w:rsid w:val="0043104C"/>
    <w:rsid w:val="004328E0"/>
    <w:rsid w:val="00432D86"/>
    <w:rsid w:val="00433F3A"/>
    <w:rsid w:val="004351D7"/>
    <w:rsid w:val="00435982"/>
    <w:rsid w:val="004371B1"/>
    <w:rsid w:val="00437709"/>
    <w:rsid w:val="00441C2A"/>
    <w:rsid w:val="00442E3B"/>
    <w:rsid w:val="004430F0"/>
    <w:rsid w:val="00443121"/>
    <w:rsid w:val="00444003"/>
    <w:rsid w:val="00444245"/>
    <w:rsid w:val="00444D74"/>
    <w:rsid w:val="0044573B"/>
    <w:rsid w:val="00445BA3"/>
    <w:rsid w:val="00445C1A"/>
    <w:rsid w:val="00446BBD"/>
    <w:rsid w:val="004472E8"/>
    <w:rsid w:val="0044756B"/>
    <w:rsid w:val="00450DC5"/>
    <w:rsid w:val="004543AF"/>
    <w:rsid w:val="004546CC"/>
    <w:rsid w:val="0045716F"/>
    <w:rsid w:val="00457378"/>
    <w:rsid w:val="004573E9"/>
    <w:rsid w:val="004606AD"/>
    <w:rsid w:val="00462F2E"/>
    <w:rsid w:val="0046365A"/>
    <w:rsid w:val="0046528A"/>
    <w:rsid w:val="0046575F"/>
    <w:rsid w:val="00465C56"/>
    <w:rsid w:val="00466284"/>
    <w:rsid w:val="00470747"/>
    <w:rsid w:val="00471311"/>
    <w:rsid w:val="00472454"/>
    <w:rsid w:val="00475DF1"/>
    <w:rsid w:val="004761C4"/>
    <w:rsid w:val="004863F7"/>
    <w:rsid w:val="0048718F"/>
    <w:rsid w:val="004919F9"/>
    <w:rsid w:val="004920AC"/>
    <w:rsid w:val="004926F0"/>
    <w:rsid w:val="0049379F"/>
    <w:rsid w:val="00493EF8"/>
    <w:rsid w:val="00494564"/>
    <w:rsid w:val="00494A1A"/>
    <w:rsid w:val="00495CB8"/>
    <w:rsid w:val="004962A8"/>
    <w:rsid w:val="004965E4"/>
    <w:rsid w:val="00497A69"/>
    <w:rsid w:val="004A045B"/>
    <w:rsid w:val="004A19CE"/>
    <w:rsid w:val="004A2E64"/>
    <w:rsid w:val="004A5898"/>
    <w:rsid w:val="004A5A56"/>
    <w:rsid w:val="004A79AA"/>
    <w:rsid w:val="004B09F6"/>
    <w:rsid w:val="004B2C2F"/>
    <w:rsid w:val="004B2D6B"/>
    <w:rsid w:val="004B2F12"/>
    <w:rsid w:val="004B36DE"/>
    <w:rsid w:val="004B6FE0"/>
    <w:rsid w:val="004B70A3"/>
    <w:rsid w:val="004C1721"/>
    <w:rsid w:val="004C1740"/>
    <w:rsid w:val="004C2355"/>
    <w:rsid w:val="004C2904"/>
    <w:rsid w:val="004C3009"/>
    <w:rsid w:val="004C5C66"/>
    <w:rsid w:val="004C6074"/>
    <w:rsid w:val="004C7724"/>
    <w:rsid w:val="004C7C33"/>
    <w:rsid w:val="004D0B1C"/>
    <w:rsid w:val="004D3AD6"/>
    <w:rsid w:val="004D4525"/>
    <w:rsid w:val="004D55AD"/>
    <w:rsid w:val="004D5EA9"/>
    <w:rsid w:val="004D7490"/>
    <w:rsid w:val="004E01C9"/>
    <w:rsid w:val="004E1729"/>
    <w:rsid w:val="004E2A15"/>
    <w:rsid w:val="004E510F"/>
    <w:rsid w:val="004E5DFA"/>
    <w:rsid w:val="004E693B"/>
    <w:rsid w:val="004F283D"/>
    <w:rsid w:val="004F498E"/>
    <w:rsid w:val="004F5C45"/>
    <w:rsid w:val="004F614A"/>
    <w:rsid w:val="004F7447"/>
    <w:rsid w:val="005009BC"/>
    <w:rsid w:val="00500DAD"/>
    <w:rsid w:val="005025B4"/>
    <w:rsid w:val="0050395A"/>
    <w:rsid w:val="00504ED4"/>
    <w:rsid w:val="005056B1"/>
    <w:rsid w:val="005063BE"/>
    <w:rsid w:val="00507300"/>
    <w:rsid w:val="00510AAF"/>
    <w:rsid w:val="00510D1F"/>
    <w:rsid w:val="00510F6A"/>
    <w:rsid w:val="00511F72"/>
    <w:rsid w:val="00512505"/>
    <w:rsid w:val="00513ECE"/>
    <w:rsid w:val="00514240"/>
    <w:rsid w:val="00514BA3"/>
    <w:rsid w:val="00515214"/>
    <w:rsid w:val="005164FE"/>
    <w:rsid w:val="00516879"/>
    <w:rsid w:val="0051701B"/>
    <w:rsid w:val="0052143D"/>
    <w:rsid w:val="00522487"/>
    <w:rsid w:val="00524903"/>
    <w:rsid w:val="00524CCE"/>
    <w:rsid w:val="00525AB0"/>
    <w:rsid w:val="005265C5"/>
    <w:rsid w:val="005267EA"/>
    <w:rsid w:val="005303E6"/>
    <w:rsid w:val="00530DAA"/>
    <w:rsid w:val="0053103F"/>
    <w:rsid w:val="005314DA"/>
    <w:rsid w:val="005314E5"/>
    <w:rsid w:val="005318AA"/>
    <w:rsid w:val="0053228F"/>
    <w:rsid w:val="00532E69"/>
    <w:rsid w:val="00534C6E"/>
    <w:rsid w:val="00535886"/>
    <w:rsid w:val="00535944"/>
    <w:rsid w:val="00535C03"/>
    <w:rsid w:val="00536BF1"/>
    <w:rsid w:val="00542F78"/>
    <w:rsid w:val="00543314"/>
    <w:rsid w:val="00544AB3"/>
    <w:rsid w:val="00544BEE"/>
    <w:rsid w:val="00545453"/>
    <w:rsid w:val="005519F3"/>
    <w:rsid w:val="00552042"/>
    <w:rsid w:val="00553C05"/>
    <w:rsid w:val="00553C31"/>
    <w:rsid w:val="0056189A"/>
    <w:rsid w:val="005639D4"/>
    <w:rsid w:val="00563E8C"/>
    <w:rsid w:val="00564151"/>
    <w:rsid w:val="00566F7F"/>
    <w:rsid w:val="00567485"/>
    <w:rsid w:val="00567EE1"/>
    <w:rsid w:val="005717E1"/>
    <w:rsid w:val="00571D7E"/>
    <w:rsid w:val="00573148"/>
    <w:rsid w:val="00573763"/>
    <w:rsid w:val="00575509"/>
    <w:rsid w:val="005760E8"/>
    <w:rsid w:val="00576EB9"/>
    <w:rsid w:val="005779EF"/>
    <w:rsid w:val="005847E8"/>
    <w:rsid w:val="0058508D"/>
    <w:rsid w:val="0058621B"/>
    <w:rsid w:val="00587278"/>
    <w:rsid w:val="00590A0E"/>
    <w:rsid w:val="005915D6"/>
    <w:rsid w:val="0059217E"/>
    <w:rsid w:val="00594BC9"/>
    <w:rsid w:val="00595644"/>
    <w:rsid w:val="00595756"/>
    <w:rsid w:val="00596321"/>
    <w:rsid w:val="00596FF6"/>
    <w:rsid w:val="005A0A4B"/>
    <w:rsid w:val="005A4288"/>
    <w:rsid w:val="005A4735"/>
    <w:rsid w:val="005A5102"/>
    <w:rsid w:val="005A612B"/>
    <w:rsid w:val="005B2621"/>
    <w:rsid w:val="005B4A40"/>
    <w:rsid w:val="005B4EC4"/>
    <w:rsid w:val="005B5C92"/>
    <w:rsid w:val="005B63B0"/>
    <w:rsid w:val="005B690D"/>
    <w:rsid w:val="005B7DB7"/>
    <w:rsid w:val="005C0417"/>
    <w:rsid w:val="005C33B4"/>
    <w:rsid w:val="005C5326"/>
    <w:rsid w:val="005C546A"/>
    <w:rsid w:val="005C6E39"/>
    <w:rsid w:val="005D145E"/>
    <w:rsid w:val="005D4FF5"/>
    <w:rsid w:val="005D5735"/>
    <w:rsid w:val="005D587F"/>
    <w:rsid w:val="005D6CA5"/>
    <w:rsid w:val="005E02B7"/>
    <w:rsid w:val="005E0C71"/>
    <w:rsid w:val="005E0E24"/>
    <w:rsid w:val="005E1AE5"/>
    <w:rsid w:val="005E1E04"/>
    <w:rsid w:val="005E2903"/>
    <w:rsid w:val="005E4F76"/>
    <w:rsid w:val="005E60EB"/>
    <w:rsid w:val="005E67B0"/>
    <w:rsid w:val="005E70D6"/>
    <w:rsid w:val="005F077A"/>
    <w:rsid w:val="005F0FCF"/>
    <w:rsid w:val="005F1110"/>
    <w:rsid w:val="005F3030"/>
    <w:rsid w:val="005F35B7"/>
    <w:rsid w:val="005F5002"/>
    <w:rsid w:val="005F7457"/>
    <w:rsid w:val="005F7550"/>
    <w:rsid w:val="00601968"/>
    <w:rsid w:val="00601FE1"/>
    <w:rsid w:val="0060220F"/>
    <w:rsid w:val="00604DDA"/>
    <w:rsid w:val="0060714C"/>
    <w:rsid w:val="006072AA"/>
    <w:rsid w:val="006104C2"/>
    <w:rsid w:val="0061115E"/>
    <w:rsid w:val="006146AB"/>
    <w:rsid w:val="006146BC"/>
    <w:rsid w:val="00616B53"/>
    <w:rsid w:val="006202E7"/>
    <w:rsid w:val="00621EFC"/>
    <w:rsid w:val="00621F5F"/>
    <w:rsid w:val="0062229B"/>
    <w:rsid w:val="00622887"/>
    <w:rsid w:val="00622D12"/>
    <w:rsid w:val="006234C6"/>
    <w:rsid w:val="00623A1B"/>
    <w:rsid w:val="006244E1"/>
    <w:rsid w:val="00626C36"/>
    <w:rsid w:val="006317E5"/>
    <w:rsid w:val="00633A22"/>
    <w:rsid w:val="006345C1"/>
    <w:rsid w:val="006378D4"/>
    <w:rsid w:val="00637B1D"/>
    <w:rsid w:val="006411DB"/>
    <w:rsid w:val="00642EF9"/>
    <w:rsid w:val="00653985"/>
    <w:rsid w:val="00653F2A"/>
    <w:rsid w:val="006560B2"/>
    <w:rsid w:val="006574CB"/>
    <w:rsid w:val="006619FA"/>
    <w:rsid w:val="0066363D"/>
    <w:rsid w:val="00665BDA"/>
    <w:rsid w:val="0066618A"/>
    <w:rsid w:val="00667D30"/>
    <w:rsid w:val="00670F19"/>
    <w:rsid w:val="00672166"/>
    <w:rsid w:val="00672D52"/>
    <w:rsid w:val="0067373E"/>
    <w:rsid w:val="0067390A"/>
    <w:rsid w:val="0067430E"/>
    <w:rsid w:val="00675267"/>
    <w:rsid w:val="006755B4"/>
    <w:rsid w:val="00676E19"/>
    <w:rsid w:val="00677394"/>
    <w:rsid w:val="00677A64"/>
    <w:rsid w:val="006812B9"/>
    <w:rsid w:val="00681397"/>
    <w:rsid w:val="00681AC8"/>
    <w:rsid w:val="00681C79"/>
    <w:rsid w:val="006824D5"/>
    <w:rsid w:val="00682EE0"/>
    <w:rsid w:val="0068387F"/>
    <w:rsid w:val="00684474"/>
    <w:rsid w:val="006845D7"/>
    <w:rsid w:val="00684C2B"/>
    <w:rsid w:val="00684DC8"/>
    <w:rsid w:val="00685159"/>
    <w:rsid w:val="006858F1"/>
    <w:rsid w:val="00693B18"/>
    <w:rsid w:val="00694D70"/>
    <w:rsid w:val="00696010"/>
    <w:rsid w:val="00697957"/>
    <w:rsid w:val="006A2165"/>
    <w:rsid w:val="006A2176"/>
    <w:rsid w:val="006A26F7"/>
    <w:rsid w:val="006A3651"/>
    <w:rsid w:val="006A4198"/>
    <w:rsid w:val="006A7388"/>
    <w:rsid w:val="006A79F5"/>
    <w:rsid w:val="006B1395"/>
    <w:rsid w:val="006B2FE7"/>
    <w:rsid w:val="006B3C2E"/>
    <w:rsid w:val="006B500D"/>
    <w:rsid w:val="006C41DA"/>
    <w:rsid w:val="006C41EE"/>
    <w:rsid w:val="006C49AE"/>
    <w:rsid w:val="006C4D88"/>
    <w:rsid w:val="006C7824"/>
    <w:rsid w:val="006D0ABD"/>
    <w:rsid w:val="006D0C2B"/>
    <w:rsid w:val="006D2274"/>
    <w:rsid w:val="006D356F"/>
    <w:rsid w:val="006D4CE9"/>
    <w:rsid w:val="006D4E6E"/>
    <w:rsid w:val="006D6629"/>
    <w:rsid w:val="006D7E5B"/>
    <w:rsid w:val="006E1E63"/>
    <w:rsid w:val="006E2E4E"/>
    <w:rsid w:val="006E5321"/>
    <w:rsid w:val="006E5474"/>
    <w:rsid w:val="006E5EC9"/>
    <w:rsid w:val="006E5F4A"/>
    <w:rsid w:val="006F0CE4"/>
    <w:rsid w:val="006F2FCF"/>
    <w:rsid w:val="006F4A3B"/>
    <w:rsid w:val="006F4E8B"/>
    <w:rsid w:val="006F52C9"/>
    <w:rsid w:val="006F6732"/>
    <w:rsid w:val="006F68E3"/>
    <w:rsid w:val="00701070"/>
    <w:rsid w:val="00701208"/>
    <w:rsid w:val="007031BA"/>
    <w:rsid w:val="00703395"/>
    <w:rsid w:val="007069B5"/>
    <w:rsid w:val="00706BE2"/>
    <w:rsid w:val="007076C7"/>
    <w:rsid w:val="007106BD"/>
    <w:rsid w:val="00712338"/>
    <w:rsid w:val="00712A58"/>
    <w:rsid w:val="00712CDD"/>
    <w:rsid w:val="0071395F"/>
    <w:rsid w:val="00713C31"/>
    <w:rsid w:val="0071560A"/>
    <w:rsid w:val="00717EA2"/>
    <w:rsid w:val="00721281"/>
    <w:rsid w:val="0072198B"/>
    <w:rsid w:val="00722651"/>
    <w:rsid w:val="00722C91"/>
    <w:rsid w:val="007238D0"/>
    <w:rsid w:val="00723B6A"/>
    <w:rsid w:val="00723F84"/>
    <w:rsid w:val="00726AA4"/>
    <w:rsid w:val="007272F0"/>
    <w:rsid w:val="00727DCB"/>
    <w:rsid w:val="00730CED"/>
    <w:rsid w:val="00733681"/>
    <w:rsid w:val="00733AD7"/>
    <w:rsid w:val="00733E85"/>
    <w:rsid w:val="007349FF"/>
    <w:rsid w:val="00740F23"/>
    <w:rsid w:val="00741AF0"/>
    <w:rsid w:val="00745AF4"/>
    <w:rsid w:val="0074638D"/>
    <w:rsid w:val="0074708B"/>
    <w:rsid w:val="007475B4"/>
    <w:rsid w:val="00747BE3"/>
    <w:rsid w:val="0075078D"/>
    <w:rsid w:val="00752164"/>
    <w:rsid w:val="007529E9"/>
    <w:rsid w:val="00755ABE"/>
    <w:rsid w:val="00760960"/>
    <w:rsid w:val="00761AED"/>
    <w:rsid w:val="00762F2B"/>
    <w:rsid w:val="0076399A"/>
    <w:rsid w:val="00764693"/>
    <w:rsid w:val="0077056F"/>
    <w:rsid w:val="007705E8"/>
    <w:rsid w:val="0077103D"/>
    <w:rsid w:val="00771209"/>
    <w:rsid w:val="00771E68"/>
    <w:rsid w:val="007728B0"/>
    <w:rsid w:val="00772CB3"/>
    <w:rsid w:val="00772DEB"/>
    <w:rsid w:val="0077361A"/>
    <w:rsid w:val="00773B96"/>
    <w:rsid w:val="00775735"/>
    <w:rsid w:val="0077623B"/>
    <w:rsid w:val="00777AC3"/>
    <w:rsid w:val="0078008F"/>
    <w:rsid w:val="00782485"/>
    <w:rsid w:val="00782AC7"/>
    <w:rsid w:val="00782FB9"/>
    <w:rsid w:val="00783775"/>
    <w:rsid w:val="00786AB6"/>
    <w:rsid w:val="00787942"/>
    <w:rsid w:val="00787DF3"/>
    <w:rsid w:val="007907E9"/>
    <w:rsid w:val="007910F8"/>
    <w:rsid w:val="00791DAB"/>
    <w:rsid w:val="00792834"/>
    <w:rsid w:val="007968CC"/>
    <w:rsid w:val="007A0633"/>
    <w:rsid w:val="007A0654"/>
    <w:rsid w:val="007A0C8E"/>
    <w:rsid w:val="007A2A6E"/>
    <w:rsid w:val="007A428C"/>
    <w:rsid w:val="007A4B7C"/>
    <w:rsid w:val="007A4E9F"/>
    <w:rsid w:val="007A57FC"/>
    <w:rsid w:val="007A5E64"/>
    <w:rsid w:val="007A61FD"/>
    <w:rsid w:val="007A652F"/>
    <w:rsid w:val="007A6B9E"/>
    <w:rsid w:val="007A6BB0"/>
    <w:rsid w:val="007B0D0A"/>
    <w:rsid w:val="007B1A87"/>
    <w:rsid w:val="007B7DAC"/>
    <w:rsid w:val="007C0A23"/>
    <w:rsid w:val="007C37AF"/>
    <w:rsid w:val="007D1C9B"/>
    <w:rsid w:val="007D300C"/>
    <w:rsid w:val="007D4967"/>
    <w:rsid w:val="007D4ECA"/>
    <w:rsid w:val="007D6E48"/>
    <w:rsid w:val="007D72F0"/>
    <w:rsid w:val="007D7F8A"/>
    <w:rsid w:val="007E15ED"/>
    <w:rsid w:val="007E4F16"/>
    <w:rsid w:val="007E6A2B"/>
    <w:rsid w:val="007F0875"/>
    <w:rsid w:val="007F0DEE"/>
    <w:rsid w:val="007F2C99"/>
    <w:rsid w:val="007F2D32"/>
    <w:rsid w:val="007F4654"/>
    <w:rsid w:val="007F616C"/>
    <w:rsid w:val="007F6FEE"/>
    <w:rsid w:val="00800323"/>
    <w:rsid w:val="008003DC"/>
    <w:rsid w:val="0080284B"/>
    <w:rsid w:val="00803B14"/>
    <w:rsid w:val="00804E82"/>
    <w:rsid w:val="00804EF3"/>
    <w:rsid w:val="008121CF"/>
    <w:rsid w:val="00813922"/>
    <w:rsid w:val="0081762A"/>
    <w:rsid w:val="00817761"/>
    <w:rsid w:val="00820AE3"/>
    <w:rsid w:val="008232A7"/>
    <w:rsid w:val="00823401"/>
    <w:rsid w:val="00823D23"/>
    <w:rsid w:val="0082426E"/>
    <w:rsid w:val="00827AFC"/>
    <w:rsid w:val="00827E9D"/>
    <w:rsid w:val="00830111"/>
    <w:rsid w:val="00830D29"/>
    <w:rsid w:val="00832234"/>
    <w:rsid w:val="00832501"/>
    <w:rsid w:val="00832710"/>
    <w:rsid w:val="00832AD7"/>
    <w:rsid w:val="00834572"/>
    <w:rsid w:val="00836D40"/>
    <w:rsid w:val="00836E9B"/>
    <w:rsid w:val="00837658"/>
    <w:rsid w:val="008376BF"/>
    <w:rsid w:val="00837743"/>
    <w:rsid w:val="00846435"/>
    <w:rsid w:val="00846877"/>
    <w:rsid w:val="00846ABA"/>
    <w:rsid w:val="0084724B"/>
    <w:rsid w:val="008510AF"/>
    <w:rsid w:val="00851382"/>
    <w:rsid w:val="0085208C"/>
    <w:rsid w:val="00852103"/>
    <w:rsid w:val="008521A4"/>
    <w:rsid w:val="00852A1C"/>
    <w:rsid w:val="00860420"/>
    <w:rsid w:val="00860E38"/>
    <w:rsid w:val="008613DD"/>
    <w:rsid w:val="0086202B"/>
    <w:rsid w:val="00863254"/>
    <w:rsid w:val="00864191"/>
    <w:rsid w:val="0086507F"/>
    <w:rsid w:val="0086606A"/>
    <w:rsid w:val="008661AF"/>
    <w:rsid w:val="008667A9"/>
    <w:rsid w:val="00866878"/>
    <w:rsid w:val="00867BCD"/>
    <w:rsid w:val="00871CF8"/>
    <w:rsid w:val="00872A95"/>
    <w:rsid w:val="0087345C"/>
    <w:rsid w:val="00874747"/>
    <w:rsid w:val="0087474F"/>
    <w:rsid w:val="00874751"/>
    <w:rsid w:val="008767D5"/>
    <w:rsid w:val="00876AD3"/>
    <w:rsid w:val="00877D9C"/>
    <w:rsid w:val="0088124F"/>
    <w:rsid w:val="00881660"/>
    <w:rsid w:val="00881D72"/>
    <w:rsid w:val="00884FBD"/>
    <w:rsid w:val="00890C28"/>
    <w:rsid w:val="00890F46"/>
    <w:rsid w:val="008929CA"/>
    <w:rsid w:val="00893793"/>
    <w:rsid w:val="00894033"/>
    <w:rsid w:val="0089523E"/>
    <w:rsid w:val="00896D2C"/>
    <w:rsid w:val="00896FE0"/>
    <w:rsid w:val="00897682"/>
    <w:rsid w:val="008A172C"/>
    <w:rsid w:val="008A23B3"/>
    <w:rsid w:val="008A2467"/>
    <w:rsid w:val="008A4608"/>
    <w:rsid w:val="008A4E01"/>
    <w:rsid w:val="008A72D4"/>
    <w:rsid w:val="008A7678"/>
    <w:rsid w:val="008A7EF0"/>
    <w:rsid w:val="008B0217"/>
    <w:rsid w:val="008B1048"/>
    <w:rsid w:val="008B2352"/>
    <w:rsid w:val="008B3C20"/>
    <w:rsid w:val="008B581F"/>
    <w:rsid w:val="008C26DA"/>
    <w:rsid w:val="008C44B6"/>
    <w:rsid w:val="008C639F"/>
    <w:rsid w:val="008C656A"/>
    <w:rsid w:val="008C7319"/>
    <w:rsid w:val="008D18B6"/>
    <w:rsid w:val="008D1BE3"/>
    <w:rsid w:val="008D1C01"/>
    <w:rsid w:val="008D48A2"/>
    <w:rsid w:val="008D4F95"/>
    <w:rsid w:val="008D5D48"/>
    <w:rsid w:val="008D5DB4"/>
    <w:rsid w:val="008D6F9A"/>
    <w:rsid w:val="008E0F69"/>
    <w:rsid w:val="008E48D6"/>
    <w:rsid w:val="008E4AB0"/>
    <w:rsid w:val="008E5193"/>
    <w:rsid w:val="008E622F"/>
    <w:rsid w:val="008F14C8"/>
    <w:rsid w:val="008F3925"/>
    <w:rsid w:val="008F39C2"/>
    <w:rsid w:val="008F473E"/>
    <w:rsid w:val="008F491F"/>
    <w:rsid w:val="008F4D68"/>
    <w:rsid w:val="008F4E9C"/>
    <w:rsid w:val="008F5D4E"/>
    <w:rsid w:val="0090036F"/>
    <w:rsid w:val="009003A4"/>
    <w:rsid w:val="00901DF0"/>
    <w:rsid w:val="009028BA"/>
    <w:rsid w:val="00902B51"/>
    <w:rsid w:val="00903403"/>
    <w:rsid w:val="00905222"/>
    <w:rsid w:val="009136D7"/>
    <w:rsid w:val="009145D9"/>
    <w:rsid w:val="009146FD"/>
    <w:rsid w:val="009153C1"/>
    <w:rsid w:val="00915CD5"/>
    <w:rsid w:val="009173DF"/>
    <w:rsid w:val="00917A12"/>
    <w:rsid w:val="00920475"/>
    <w:rsid w:val="00924D4B"/>
    <w:rsid w:val="00930026"/>
    <w:rsid w:val="00930751"/>
    <w:rsid w:val="00932CA2"/>
    <w:rsid w:val="00933716"/>
    <w:rsid w:val="00933764"/>
    <w:rsid w:val="00933BF8"/>
    <w:rsid w:val="0093513B"/>
    <w:rsid w:val="00935404"/>
    <w:rsid w:val="009356A1"/>
    <w:rsid w:val="00935C5F"/>
    <w:rsid w:val="00936228"/>
    <w:rsid w:val="00942C83"/>
    <w:rsid w:val="00942D44"/>
    <w:rsid w:val="009433D4"/>
    <w:rsid w:val="00943C1A"/>
    <w:rsid w:val="00944F42"/>
    <w:rsid w:val="009451B7"/>
    <w:rsid w:val="009457E0"/>
    <w:rsid w:val="009474BD"/>
    <w:rsid w:val="009475D3"/>
    <w:rsid w:val="00950317"/>
    <w:rsid w:val="009514FC"/>
    <w:rsid w:val="00951DA2"/>
    <w:rsid w:val="009521DD"/>
    <w:rsid w:val="00952BF1"/>
    <w:rsid w:val="009535B6"/>
    <w:rsid w:val="00953E7E"/>
    <w:rsid w:val="0095491E"/>
    <w:rsid w:val="00954E28"/>
    <w:rsid w:val="0095699C"/>
    <w:rsid w:val="00956E2D"/>
    <w:rsid w:val="00957832"/>
    <w:rsid w:val="00957A32"/>
    <w:rsid w:val="0096009D"/>
    <w:rsid w:val="009627F0"/>
    <w:rsid w:val="00963173"/>
    <w:rsid w:val="00964B90"/>
    <w:rsid w:val="00970E35"/>
    <w:rsid w:val="009715E8"/>
    <w:rsid w:val="00973D88"/>
    <w:rsid w:val="00974767"/>
    <w:rsid w:val="00975898"/>
    <w:rsid w:val="00975B4D"/>
    <w:rsid w:val="009761C9"/>
    <w:rsid w:val="00976730"/>
    <w:rsid w:val="009775B4"/>
    <w:rsid w:val="00980D22"/>
    <w:rsid w:val="0098283B"/>
    <w:rsid w:val="00983DE9"/>
    <w:rsid w:val="00984AA2"/>
    <w:rsid w:val="009A5AA6"/>
    <w:rsid w:val="009A5FBF"/>
    <w:rsid w:val="009A6A4E"/>
    <w:rsid w:val="009A72CB"/>
    <w:rsid w:val="009B00EC"/>
    <w:rsid w:val="009B07C0"/>
    <w:rsid w:val="009B1BB6"/>
    <w:rsid w:val="009B20CF"/>
    <w:rsid w:val="009B52BC"/>
    <w:rsid w:val="009B747D"/>
    <w:rsid w:val="009B7519"/>
    <w:rsid w:val="009B7F6E"/>
    <w:rsid w:val="009C0744"/>
    <w:rsid w:val="009C1875"/>
    <w:rsid w:val="009C242A"/>
    <w:rsid w:val="009C312C"/>
    <w:rsid w:val="009C320A"/>
    <w:rsid w:val="009C35FC"/>
    <w:rsid w:val="009C4ED0"/>
    <w:rsid w:val="009C5091"/>
    <w:rsid w:val="009C55BD"/>
    <w:rsid w:val="009C55D3"/>
    <w:rsid w:val="009C58EF"/>
    <w:rsid w:val="009C6062"/>
    <w:rsid w:val="009C757A"/>
    <w:rsid w:val="009D3549"/>
    <w:rsid w:val="009D53C0"/>
    <w:rsid w:val="009D7D22"/>
    <w:rsid w:val="009E2751"/>
    <w:rsid w:val="009E30E4"/>
    <w:rsid w:val="009E503F"/>
    <w:rsid w:val="009F2B31"/>
    <w:rsid w:val="009F38C0"/>
    <w:rsid w:val="009F54E0"/>
    <w:rsid w:val="009F5694"/>
    <w:rsid w:val="00A010E3"/>
    <w:rsid w:val="00A0197A"/>
    <w:rsid w:val="00A02E09"/>
    <w:rsid w:val="00A0423D"/>
    <w:rsid w:val="00A064FF"/>
    <w:rsid w:val="00A101FD"/>
    <w:rsid w:val="00A102F7"/>
    <w:rsid w:val="00A114EE"/>
    <w:rsid w:val="00A11E3B"/>
    <w:rsid w:val="00A125A7"/>
    <w:rsid w:val="00A12E1C"/>
    <w:rsid w:val="00A13DAE"/>
    <w:rsid w:val="00A14030"/>
    <w:rsid w:val="00A147C3"/>
    <w:rsid w:val="00A149A7"/>
    <w:rsid w:val="00A14E2D"/>
    <w:rsid w:val="00A17A50"/>
    <w:rsid w:val="00A17B2C"/>
    <w:rsid w:val="00A203FD"/>
    <w:rsid w:val="00A2079E"/>
    <w:rsid w:val="00A20CA6"/>
    <w:rsid w:val="00A242B0"/>
    <w:rsid w:val="00A24B59"/>
    <w:rsid w:val="00A2532D"/>
    <w:rsid w:val="00A259D4"/>
    <w:rsid w:val="00A25E67"/>
    <w:rsid w:val="00A27352"/>
    <w:rsid w:val="00A30461"/>
    <w:rsid w:val="00A3087E"/>
    <w:rsid w:val="00A31C9F"/>
    <w:rsid w:val="00A3344C"/>
    <w:rsid w:val="00A33D58"/>
    <w:rsid w:val="00A34181"/>
    <w:rsid w:val="00A35355"/>
    <w:rsid w:val="00A35A79"/>
    <w:rsid w:val="00A35D73"/>
    <w:rsid w:val="00A421A7"/>
    <w:rsid w:val="00A42802"/>
    <w:rsid w:val="00A42F58"/>
    <w:rsid w:val="00A46DE5"/>
    <w:rsid w:val="00A47B79"/>
    <w:rsid w:val="00A50247"/>
    <w:rsid w:val="00A53438"/>
    <w:rsid w:val="00A5358C"/>
    <w:rsid w:val="00A56292"/>
    <w:rsid w:val="00A57846"/>
    <w:rsid w:val="00A60AF1"/>
    <w:rsid w:val="00A61A52"/>
    <w:rsid w:val="00A6393D"/>
    <w:rsid w:val="00A63C9A"/>
    <w:rsid w:val="00A63F41"/>
    <w:rsid w:val="00A6545D"/>
    <w:rsid w:val="00A66E1B"/>
    <w:rsid w:val="00A67EE5"/>
    <w:rsid w:val="00A71EC1"/>
    <w:rsid w:val="00A71FAA"/>
    <w:rsid w:val="00A73D43"/>
    <w:rsid w:val="00A761D3"/>
    <w:rsid w:val="00A807B5"/>
    <w:rsid w:val="00A812C0"/>
    <w:rsid w:val="00A814E5"/>
    <w:rsid w:val="00A82285"/>
    <w:rsid w:val="00A833E4"/>
    <w:rsid w:val="00A841C1"/>
    <w:rsid w:val="00A8454B"/>
    <w:rsid w:val="00A8593A"/>
    <w:rsid w:val="00A869E1"/>
    <w:rsid w:val="00A91149"/>
    <w:rsid w:val="00A97728"/>
    <w:rsid w:val="00A97EBA"/>
    <w:rsid w:val="00AA05AE"/>
    <w:rsid w:val="00AA3AA2"/>
    <w:rsid w:val="00AA3F83"/>
    <w:rsid w:val="00AA4F8F"/>
    <w:rsid w:val="00AA648F"/>
    <w:rsid w:val="00AA6DA3"/>
    <w:rsid w:val="00AA7998"/>
    <w:rsid w:val="00AB40F2"/>
    <w:rsid w:val="00AB4161"/>
    <w:rsid w:val="00AB56A0"/>
    <w:rsid w:val="00AB5C5D"/>
    <w:rsid w:val="00AB66DC"/>
    <w:rsid w:val="00AB7C67"/>
    <w:rsid w:val="00AC058A"/>
    <w:rsid w:val="00AC0655"/>
    <w:rsid w:val="00AC11F5"/>
    <w:rsid w:val="00AC2C5D"/>
    <w:rsid w:val="00AC4065"/>
    <w:rsid w:val="00AC46EE"/>
    <w:rsid w:val="00AC5F2C"/>
    <w:rsid w:val="00AC5F38"/>
    <w:rsid w:val="00AC6311"/>
    <w:rsid w:val="00AC6651"/>
    <w:rsid w:val="00AC76CE"/>
    <w:rsid w:val="00AD0147"/>
    <w:rsid w:val="00AD0914"/>
    <w:rsid w:val="00AD1601"/>
    <w:rsid w:val="00AD25FF"/>
    <w:rsid w:val="00AD2E9A"/>
    <w:rsid w:val="00AD4F0A"/>
    <w:rsid w:val="00AD50D1"/>
    <w:rsid w:val="00AD65E4"/>
    <w:rsid w:val="00AD7533"/>
    <w:rsid w:val="00AD7AD6"/>
    <w:rsid w:val="00AE0638"/>
    <w:rsid w:val="00AE155A"/>
    <w:rsid w:val="00AE22B3"/>
    <w:rsid w:val="00AE2ADB"/>
    <w:rsid w:val="00AE5167"/>
    <w:rsid w:val="00AE6149"/>
    <w:rsid w:val="00AE6924"/>
    <w:rsid w:val="00AE7D8F"/>
    <w:rsid w:val="00AF1768"/>
    <w:rsid w:val="00AF1947"/>
    <w:rsid w:val="00AF26AE"/>
    <w:rsid w:val="00AF303D"/>
    <w:rsid w:val="00AF3306"/>
    <w:rsid w:val="00AF6CCA"/>
    <w:rsid w:val="00AF7081"/>
    <w:rsid w:val="00B068CD"/>
    <w:rsid w:val="00B12494"/>
    <w:rsid w:val="00B1447D"/>
    <w:rsid w:val="00B146B7"/>
    <w:rsid w:val="00B14F0C"/>
    <w:rsid w:val="00B15480"/>
    <w:rsid w:val="00B16724"/>
    <w:rsid w:val="00B1726C"/>
    <w:rsid w:val="00B22BCA"/>
    <w:rsid w:val="00B2389B"/>
    <w:rsid w:val="00B27462"/>
    <w:rsid w:val="00B3040C"/>
    <w:rsid w:val="00B315AB"/>
    <w:rsid w:val="00B3286E"/>
    <w:rsid w:val="00B33022"/>
    <w:rsid w:val="00B35339"/>
    <w:rsid w:val="00B36081"/>
    <w:rsid w:val="00B364FF"/>
    <w:rsid w:val="00B371B7"/>
    <w:rsid w:val="00B40EE9"/>
    <w:rsid w:val="00B41587"/>
    <w:rsid w:val="00B41E67"/>
    <w:rsid w:val="00B42776"/>
    <w:rsid w:val="00B430F4"/>
    <w:rsid w:val="00B43292"/>
    <w:rsid w:val="00B43511"/>
    <w:rsid w:val="00B43AE6"/>
    <w:rsid w:val="00B43B1C"/>
    <w:rsid w:val="00B45FA2"/>
    <w:rsid w:val="00B472F4"/>
    <w:rsid w:val="00B477C6"/>
    <w:rsid w:val="00B51545"/>
    <w:rsid w:val="00B55D7E"/>
    <w:rsid w:val="00B60B89"/>
    <w:rsid w:val="00B60E4B"/>
    <w:rsid w:val="00B62EBB"/>
    <w:rsid w:val="00B63BE5"/>
    <w:rsid w:val="00B65FB2"/>
    <w:rsid w:val="00B66B05"/>
    <w:rsid w:val="00B67C49"/>
    <w:rsid w:val="00B707BF"/>
    <w:rsid w:val="00B71097"/>
    <w:rsid w:val="00B71D93"/>
    <w:rsid w:val="00B723CA"/>
    <w:rsid w:val="00B732F5"/>
    <w:rsid w:val="00B7342D"/>
    <w:rsid w:val="00B7413F"/>
    <w:rsid w:val="00B742EC"/>
    <w:rsid w:val="00B7661C"/>
    <w:rsid w:val="00B801C6"/>
    <w:rsid w:val="00B80C40"/>
    <w:rsid w:val="00B81E23"/>
    <w:rsid w:val="00B8279E"/>
    <w:rsid w:val="00B8282D"/>
    <w:rsid w:val="00B833BF"/>
    <w:rsid w:val="00B834CE"/>
    <w:rsid w:val="00B8458C"/>
    <w:rsid w:val="00B87440"/>
    <w:rsid w:val="00B90B7D"/>
    <w:rsid w:val="00B9235F"/>
    <w:rsid w:val="00B92B03"/>
    <w:rsid w:val="00B92C32"/>
    <w:rsid w:val="00B93DCD"/>
    <w:rsid w:val="00B9485B"/>
    <w:rsid w:val="00B94A64"/>
    <w:rsid w:val="00B94E94"/>
    <w:rsid w:val="00B94EBC"/>
    <w:rsid w:val="00B96282"/>
    <w:rsid w:val="00B96630"/>
    <w:rsid w:val="00BA07FE"/>
    <w:rsid w:val="00BA0AAA"/>
    <w:rsid w:val="00BA1072"/>
    <w:rsid w:val="00BA261D"/>
    <w:rsid w:val="00BA27E6"/>
    <w:rsid w:val="00BA3425"/>
    <w:rsid w:val="00BA6224"/>
    <w:rsid w:val="00BA6774"/>
    <w:rsid w:val="00BA6B3D"/>
    <w:rsid w:val="00BA71C5"/>
    <w:rsid w:val="00BB276C"/>
    <w:rsid w:val="00BB311B"/>
    <w:rsid w:val="00BB3851"/>
    <w:rsid w:val="00BB3BE0"/>
    <w:rsid w:val="00BB42F8"/>
    <w:rsid w:val="00BB4A61"/>
    <w:rsid w:val="00BB5011"/>
    <w:rsid w:val="00BB55AD"/>
    <w:rsid w:val="00BB5CE6"/>
    <w:rsid w:val="00BB6A47"/>
    <w:rsid w:val="00BB73F1"/>
    <w:rsid w:val="00BB7B20"/>
    <w:rsid w:val="00BC445A"/>
    <w:rsid w:val="00BC44F6"/>
    <w:rsid w:val="00BC6E53"/>
    <w:rsid w:val="00BC7EF8"/>
    <w:rsid w:val="00BD092A"/>
    <w:rsid w:val="00BD2175"/>
    <w:rsid w:val="00BD4141"/>
    <w:rsid w:val="00BE01F5"/>
    <w:rsid w:val="00BE0B9F"/>
    <w:rsid w:val="00BE1417"/>
    <w:rsid w:val="00BE1B2A"/>
    <w:rsid w:val="00BE4E6F"/>
    <w:rsid w:val="00BE57C2"/>
    <w:rsid w:val="00BE57D5"/>
    <w:rsid w:val="00BE672B"/>
    <w:rsid w:val="00BE7C8F"/>
    <w:rsid w:val="00BF007B"/>
    <w:rsid w:val="00BF00BD"/>
    <w:rsid w:val="00BF21AD"/>
    <w:rsid w:val="00BF4695"/>
    <w:rsid w:val="00BF55BA"/>
    <w:rsid w:val="00BF701D"/>
    <w:rsid w:val="00BF71DD"/>
    <w:rsid w:val="00C000C8"/>
    <w:rsid w:val="00C00219"/>
    <w:rsid w:val="00C00DD4"/>
    <w:rsid w:val="00C01CAB"/>
    <w:rsid w:val="00C024B7"/>
    <w:rsid w:val="00C034D1"/>
    <w:rsid w:val="00C044C5"/>
    <w:rsid w:val="00C0568B"/>
    <w:rsid w:val="00C056BB"/>
    <w:rsid w:val="00C06BDF"/>
    <w:rsid w:val="00C10C32"/>
    <w:rsid w:val="00C11F4D"/>
    <w:rsid w:val="00C16A62"/>
    <w:rsid w:val="00C17A8F"/>
    <w:rsid w:val="00C20AA8"/>
    <w:rsid w:val="00C21336"/>
    <w:rsid w:val="00C22AF0"/>
    <w:rsid w:val="00C25578"/>
    <w:rsid w:val="00C31381"/>
    <w:rsid w:val="00C3217D"/>
    <w:rsid w:val="00C35B4B"/>
    <w:rsid w:val="00C35D02"/>
    <w:rsid w:val="00C368EC"/>
    <w:rsid w:val="00C407D6"/>
    <w:rsid w:val="00C41E4E"/>
    <w:rsid w:val="00C41ECF"/>
    <w:rsid w:val="00C42305"/>
    <w:rsid w:val="00C43D42"/>
    <w:rsid w:val="00C455F8"/>
    <w:rsid w:val="00C460B2"/>
    <w:rsid w:val="00C526B0"/>
    <w:rsid w:val="00C53038"/>
    <w:rsid w:val="00C54561"/>
    <w:rsid w:val="00C558F1"/>
    <w:rsid w:val="00C55CEC"/>
    <w:rsid w:val="00C5660D"/>
    <w:rsid w:val="00C56F58"/>
    <w:rsid w:val="00C575F6"/>
    <w:rsid w:val="00C61E28"/>
    <w:rsid w:val="00C6256E"/>
    <w:rsid w:val="00C62599"/>
    <w:rsid w:val="00C62DFF"/>
    <w:rsid w:val="00C635B1"/>
    <w:rsid w:val="00C66817"/>
    <w:rsid w:val="00C67158"/>
    <w:rsid w:val="00C67FCC"/>
    <w:rsid w:val="00C7168D"/>
    <w:rsid w:val="00C731E4"/>
    <w:rsid w:val="00C73C1C"/>
    <w:rsid w:val="00C74A6A"/>
    <w:rsid w:val="00C76943"/>
    <w:rsid w:val="00C8128F"/>
    <w:rsid w:val="00C82659"/>
    <w:rsid w:val="00C82F46"/>
    <w:rsid w:val="00C83109"/>
    <w:rsid w:val="00C83257"/>
    <w:rsid w:val="00C83FC9"/>
    <w:rsid w:val="00C8413E"/>
    <w:rsid w:val="00C855F7"/>
    <w:rsid w:val="00C85DB3"/>
    <w:rsid w:val="00C860E8"/>
    <w:rsid w:val="00C8786C"/>
    <w:rsid w:val="00C91CDF"/>
    <w:rsid w:val="00C92A12"/>
    <w:rsid w:val="00C93775"/>
    <w:rsid w:val="00C93B59"/>
    <w:rsid w:val="00C95687"/>
    <w:rsid w:val="00C95892"/>
    <w:rsid w:val="00C96250"/>
    <w:rsid w:val="00C9709C"/>
    <w:rsid w:val="00C97304"/>
    <w:rsid w:val="00C97F22"/>
    <w:rsid w:val="00CA0BB6"/>
    <w:rsid w:val="00CA1C88"/>
    <w:rsid w:val="00CA260A"/>
    <w:rsid w:val="00CA3A97"/>
    <w:rsid w:val="00CA70D2"/>
    <w:rsid w:val="00CA7875"/>
    <w:rsid w:val="00CB0E68"/>
    <w:rsid w:val="00CB2A60"/>
    <w:rsid w:val="00CB34C9"/>
    <w:rsid w:val="00CB41C9"/>
    <w:rsid w:val="00CB5591"/>
    <w:rsid w:val="00CB6D37"/>
    <w:rsid w:val="00CC0304"/>
    <w:rsid w:val="00CC105B"/>
    <w:rsid w:val="00CC16BE"/>
    <w:rsid w:val="00CC71B2"/>
    <w:rsid w:val="00CC7908"/>
    <w:rsid w:val="00CD0966"/>
    <w:rsid w:val="00CD44C0"/>
    <w:rsid w:val="00CD67E9"/>
    <w:rsid w:val="00CD76D2"/>
    <w:rsid w:val="00CD7BC4"/>
    <w:rsid w:val="00CE12B6"/>
    <w:rsid w:val="00CE1454"/>
    <w:rsid w:val="00CE4259"/>
    <w:rsid w:val="00CE6D6E"/>
    <w:rsid w:val="00CF0F75"/>
    <w:rsid w:val="00CF1D44"/>
    <w:rsid w:val="00CF1E74"/>
    <w:rsid w:val="00CF244D"/>
    <w:rsid w:val="00CF2E07"/>
    <w:rsid w:val="00CF33C9"/>
    <w:rsid w:val="00CF595C"/>
    <w:rsid w:val="00CF5D1A"/>
    <w:rsid w:val="00CF5E8F"/>
    <w:rsid w:val="00D019C6"/>
    <w:rsid w:val="00D036F0"/>
    <w:rsid w:val="00D043AE"/>
    <w:rsid w:val="00D044FF"/>
    <w:rsid w:val="00D04BCE"/>
    <w:rsid w:val="00D05039"/>
    <w:rsid w:val="00D0676D"/>
    <w:rsid w:val="00D0682C"/>
    <w:rsid w:val="00D06C3C"/>
    <w:rsid w:val="00D073BF"/>
    <w:rsid w:val="00D112A5"/>
    <w:rsid w:val="00D13945"/>
    <w:rsid w:val="00D14AF6"/>
    <w:rsid w:val="00D15E10"/>
    <w:rsid w:val="00D15F4D"/>
    <w:rsid w:val="00D175F1"/>
    <w:rsid w:val="00D17AC8"/>
    <w:rsid w:val="00D17D28"/>
    <w:rsid w:val="00D20A11"/>
    <w:rsid w:val="00D26821"/>
    <w:rsid w:val="00D2698B"/>
    <w:rsid w:val="00D269FC"/>
    <w:rsid w:val="00D305F5"/>
    <w:rsid w:val="00D3296B"/>
    <w:rsid w:val="00D33A54"/>
    <w:rsid w:val="00D342C1"/>
    <w:rsid w:val="00D346C1"/>
    <w:rsid w:val="00D348B1"/>
    <w:rsid w:val="00D36025"/>
    <w:rsid w:val="00D40D5F"/>
    <w:rsid w:val="00D443EB"/>
    <w:rsid w:val="00D448B0"/>
    <w:rsid w:val="00D45ADF"/>
    <w:rsid w:val="00D468C2"/>
    <w:rsid w:val="00D47229"/>
    <w:rsid w:val="00D47644"/>
    <w:rsid w:val="00D47B24"/>
    <w:rsid w:val="00D47DD4"/>
    <w:rsid w:val="00D51041"/>
    <w:rsid w:val="00D5224A"/>
    <w:rsid w:val="00D53261"/>
    <w:rsid w:val="00D555B1"/>
    <w:rsid w:val="00D60FB5"/>
    <w:rsid w:val="00D6563F"/>
    <w:rsid w:val="00D70209"/>
    <w:rsid w:val="00D72266"/>
    <w:rsid w:val="00D723ED"/>
    <w:rsid w:val="00D72E5D"/>
    <w:rsid w:val="00D74A57"/>
    <w:rsid w:val="00D761AC"/>
    <w:rsid w:val="00D76540"/>
    <w:rsid w:val="00D77326"/>
    <w:rsid w:val="00D77428"/>
    <w:rsid w:val="00D80C6A"/>
    <w:rsid w:val="00D81800"/>
    <w:rsid w:val="00D81E1B"/>
    <w:rsid w:val="00D83F24"/>
    <w:rsid w:val="00D86988"/>
    <w:rsid w:val="00D86A05"/>
    <w:rsid w:val="00D876F4"/>
    <w:rsid w:val="00D90761"/>
    <w:rsid w:val="00D9133E"/>
    <w:rsid w:val="00D91411"/>
    <w:rsid w:val="00D923D4"/>
    <w:rsid w:val="00D94B33"/>
    <w:rsid w:val="00D95F3E"/>
    <w:rsid w:val="00D96BD9"/>
    <w:rsid w:val="00D96C0E"/>
    <w:rsid w:val="00DA07D4"/>
    <w:rsid w:val="00DA17B4"/>
    <w:rsid w:val="00DA18E0"/>
    <w:rsid w:val="00DA3DC8"/>
    <w:rsid w:val="00DA414D"/>
    <w:rsid w:val="00DA5615"/>
    <w:rsid w:val="00DA5BCE"/>
    <w:rsid w:val="00DA61F1"/>
    <w:rsid w:val="00DA6DC4"/>
    <w:rsid w:val="00DA7AA3"/>
    <w:rsid w:val="00DB106D"/>
    <w:rsid w:val="00DB21C4"/>
    <w:rsid w:val="00DB2DB3"/>
    <w:rsid w:val="00DB3198"/>
    <w:rsid w:val="00DB321E"/>
    <w:rsid w:val="00DB4668"/>
    <w:rsid w:val="00DB4B21"/>
    <w:rsid w:val="00DB5C28"/>
    <w:rsid w:val="00DB633E"/>
    <w:rsid w:val="00DB6694"/>
    <w:rsid w:val="00DB76CE"/>
    <w:rsid w:val="00DC1BEE"/>
    <w:rsid w:val="00DC2F41"/>
    <w:rsid w:val="00DC304B"/>
    <w:rsid w:val="00DC3A2D"/>
    <w:rsid w:val="00DC3C11"/>
    <w:rsid w:val="00DC4567"/>
    <w:rsid w:val="00DC46D7"/>
    <w:rsid w:val="00DC494C"/>
    <w:rsid w:val="00DC7E93"/>
    <w:rsid w:val="00DC7F98"/>
    <w:rsid w:val="00DD223F"/>
    <w:rsid w:val="00DD4E9E"/>
    <w:rsid w:val="00DD51C4"/>
    <w:rsid w:val="00DD5A41"/>
    <w:rsid w:val="00DD78E5"/>
    <w:rsid w:val="00DD7CCA"/>
    <w:rsid w:val="00DE1042"/>
    <w:rsid w:val="00DE5796"/>
    <w:rsid w:val="00DE63BF"/>
    <w:rsid w:val="00DF00E6"/>
    <w:rsid w:val="00DF0819"/>
    <w:rsid w:val="00DF0AD5"/>
    <w:rsid w:val="00DF1D1C"/>
    <w:rsid w:val="00DF2B9B"/>
    <w:rsid w:val="00DF6A07"/>
    <w:rsid w:val="00DF7DD8"/>
    <w:rsid w:val="00DF7FBC"/>
    <w:rsid w:val="00E007F9"/>
    <w:rsid w:val="00E0251F"/>
    <w:rsid w:val="00E041A8"/>
    <w:rsid w:val="00E045EC"/>
    <w:rsid w:val="00E04910"/>
    <w:rsid w:val="00E04B2A"/>
    <w:rsid w:val="00E054AD"/>
    <w:rsid w:val="00E0591C"/>
    <w:rsid w:val="00E111CA"/>
    <w:rsid w:val="00E11907"/>
    <w:rsid w:val="00E123E8"/>
    <w:rsid w:val="00E1243A"/>
    <w:rsid w:val="00E1336A"/>
    <w:rsid w:val="00E13B7A"/>
    <w:rsid w:val="00E143E8"/>
    <w:rsid w:val="00E16BA3"/>
    <w:rsid w:val="00E17402"/>
    <w:rsid w:val="00E17439"/>
    <w:rsid w:val="00E21251"/>
    <w:rsid w:val="00E21B53"/>
    <w:rsid w:val="00E23E15"/>
    <w:rsid w:val="00E26B3F"/>
    <w:rsid w:val="00E277FC"/>
    <w:rsid w:val="00E27E6C"/>
    <w:rsid w:val="00E30119"/>
    <w:rsid w:val="00E30558"/>
    <w:rsid w:val="00E31396"/>
    <w:rsid w:val="00E31C42"/>
    <w:rsid w:val="00E32276"/>
    <w:rsid w:val="00E32762"/>
    <w:rsid w:val="00E33D4A"/>
    <w:rsid w:val="00E33E7C"/>
    <w:rsid w:val="00E34C40"/>
    <w:rsid w:val="00E34FA2"/>
    <w:rsid w:val="00E36A16"/>
    <w:rsid w:val="00E36ABC"/>
    <w:rsid w:val="00E41056"/>
    <w:rsid w:val="00E411F3"/>
    <w:rsid w:val="00E42163"/>
    <w:rsid w:val="00E43218"/>
    <w:rsid w:val="00E43A8F"/>
    <w:rsid w:val="00E43B25"/>
    <w:rsid w:val="00E43D05"/>
    <w:rsid w:val="00E45A72"/>
    <w:rsid w:val="00E4798A"/>
    <w:rsid w:val="00E50FAF"/>
    <w:rsid w:val="00E51F38"/>
    <w:rsid w:val="00E5277E"/>
    <w:rsid w:val="00E53754"/>
    <w:rsid w:val="00E53E06"/>
    <w:rsid w:val="00E55019"/>
    <w:rsid w:val="00E558D9"/>
    <w:rsid w:val="00E57600"/>
    <w:rsid w:val="00E62AEF"/>
    <w:rsid w:val="00E62C68"/>
    <w:rsid w:val="00E632E4"/>
    <w:rsid w:val="00E65330"/>
    <w:rsid w:val="00E655B3"/>
    <w:rsid w:val="00E655B6"/>
    <w:rsid w:val="00E67A6D"/>
    <w:rsid w:val="00E71045"/>
    <w:rsid w:val="00E725B3"/>
    <w:rsid w:val="00E72A9A"/>
    <w:rsid w:val="00E75404"/>
    <w:rsid w:val="00E76A7E"/>
    <w:rsid w:val="00E77E18"/>
    <w:rsid w:val="00E80F15"/>
    <w:rsid w:val="00E821A4"/>
    <w:rsid w:val="00E827EB"/>
    <w:rsid w:val="00E83825"/>
    <w:rsid w:val="00E83C33"/>
    <w:rsid w:val="00E84734"/>
    <w:rsid w:val="00E859BB"/>
    <w:rsid w:val="00E86284"/>
    <w:rsid w:val="00E9109F"/>
    <w:rsid w:val="00E91D9C"/>
    <w:rsid w:val="00E927A0"/>
    <w:rsid w:val="00E92CF5"/>
    <w:rsid w:val="00E95273"/>
    <w:rsid w:val="00E95A37"/>
    <w:rsid w:val="00E96071"/>
    <w:rsid w:val="00E96AFF"/>
    <w:rsid w:val="00EA13DF"/>
    <w:rsid w:val="00EA5C67"/>
    <w:rsid w:val="00EA6266"/>
    <w:rsid w:val="00EA6782"/>
    <w:rsid w:val="00EA7AD1"/>
    <w:rsid w:val="00EB0BE8"/>
    <w:rsid w:val="00EB22D1"/>
    <w:rsid w:val="00EB2353"/>
    <w:rsid w:val="00EB37F3"/>
    <w:rsid w:val="00EB381D"/>
    <w:rsid w:val="00EB5235"/>
    <w:rsid w:val="00EB54DC"/>
    <w:rsid w:val="00EB68B1"/>
    <w:rsid w:val="00EC02D8"/>
    <w:rsid w:val="00EC03FE"/>
    <w:rsid w:val="00EC1C55"/>
    <w:rsid w:val="00EC1EC6"/>
    <w:rsid w:val="00EC211C"/>
    <w:rsid w:val="00EC405C"/>
    <w:rsid w:val="00EC4D0B"/>
    <w:rsid w:val="00EC5A1B"/>
    <w:rsid w:val="00EC6283"/>
    <w:rsid w:val="00EC693B"/>
    <w:rsid w:val="00EC7C4C"/>
    <w:rsid w:val="00EC7EBA"/>
    <w:rsid w:val="00ED0250"/>
    <w:rsid w:val="00ED0BB7"/>
    <w:rsid w:val="00ED4C56"/>
    <w:rsid w:val="00ED73FF"/>
    <w:rsid w:val="00EE050F"/>
    <w:rsid w:val="00EE1A0A"/>
    <w:rsid w:val="00EE39DF"/>
    <w:rsid w:val="00EE4818"/>
    <w:rsid w:val="00EE556C"/>
    <w:rsid w:val="00EE677D"/>
    <w:rsid w:val="00EE6C16"/>
    <w:rsid w:val="00EF00CB"/>
    <w:rsid w:val="00EF046E"/>
    <w:rsid w:val="00EF2B06"/>
    <w:rsid w:val="00EF32CA"/>
    <w:rsid w:val="00EF362F"/>
    <w:rsid w:val="00EF576E"/>
    <w:rsid w:val="00EF608F"/>
    <w:rsid w:val="00EF65BE"/>
    <w:rsid w:val="00F00D5D"/>
    <w:rsid w:val="00F015DA"/>
    <w:rsid w:val="00F01806"/>
    <w:rsid w:val="00F01B59"/>
    <w:rsid w:val="00F02759"/>
    <w:rsid w:val="00F02F7C"/>
    <w:rsid w:val="00F03610"/>
    <w:rsid w:val="00F04A4B"/>
    <w:rsid w:val="00F05630"/>
    <w:rsid w:val="00F060E0"/>
    <w:rsid w:val="00F071F1"/>
    <w:rsid w:val="00F10A3D"/>
    <w:rsid w:val="00F11320"/>
    <w:rsid w:val="00F12282"/>
    <w:rsid w:val="00F12298"/>
    <w:rsid w:val="00F13523"/>
    <w:rsid w:val="00F13850"/>
    <w:rsid w:val="00F14A13"/>
    <w:rsid w:val="00F14CA3"/>
    <w:rsid w:val="00F15448"/>
    <w:rsid w:val="00F1544F"/>
    <w:rsid w:val="00F15952"/>
    <w:rsid w:val="00F17EBD"/>
    <w:rsid w:val="00F22DC8"/>
    <w:rsid w:val="00F2419F"/>
    <w:rsid w:val="00F262AD"/>
    <w:rsid w:val="00F30CA2"/>
    <w:rsid w:val="00F30CC6"/>
    <w:rsid w:val="00F30E8B"/>
    <w:rsid w:val="00F320BC"/>
    <w:rsid w:val="00F32661"/>
    <w:rsid w:val="00F33762"/>
    <w:rsid w:val="00F34A50"/>
    <w:rsid w:val="00F34C29"/>
    <w:rsid w:val="00F35FD5"/>
    <w:rsid w:val="00F37664"/>
    <w:rsid w:val="00F37732"/>
    <w:rsid w:val="00F44265"/>
    <w:rsid w:val="00F45104"/>
    <w:rsid w:val="00F46115"/>
    <w:rsid w:val="00F50E3E"/>
    <w:rsid w:val="00F51C45"/>
    <w:rsid w:val="00F529B2"/>
    <w:rsid w:val="00F54BC0"/>
    <w:rsid w:val="00F550C1"/>
    <w:rsid w:val="00F56A12"/>
    <w:rsid w:val="00F56BFF"/>
    <w:rsid w:val="00F56C0F"/>
    <w:rsid w:val="00F60C67"/>
    <w:rsid w:val="00F63359"/>
    <w:rsid w:val="00F63DDE"/>
    <w:rsid w:val="00F674EE"/>
    <w:rsid w:val="00F67DC8"/>
    <w:rsid w:val="00F70E5C"/>
    <w:rsid w:val="00F71CAB"/>
    <w:rsid w:val="00F764B0"/>
    <w:rsid w:val="00F80BCC"/>
    <w:rsid w:val="00F8251C"/>
    <w:rsid w:val="00F831B1"/>
    <w:rsid w:val="00F84459"/>
    <w:rsid w:val="00F85DF4"/>
    <w:rsid w:val="00F90BA7"/>
    <w:rsid w:val="00F91411"/>
    <w:rsid w:val="00F9171E"/>
    <w:rsid w:val="00F95451"/>
    <w:rsid w:val="00F95548"/>
    <w:rsid w:val="00F960A7"/>
    <w:rsid w:val="00F964F5"/>
    <w:rsid w:val="00F96781"/>
    <w:rsid w:val="00FA18ED"/>
    <w:rsid w:val="00FA1CE3"/>
    <w:rsid w:val="00FA2773"/>
    <w:rsid w:val="00FA4D89"/>
    <w:rsid w:val="00FA4DF2"/>
    <w:rsid w:val="00FA6791"/>
    <w:rsid w:val="00FA73C5"/>
    <w:rsid w:val="00FA7E58"/>
    <w:rsid w:val="00FB073F"/>
    <w:rsid w:val="00FB30F9"/>
    <w:rsid w:val="00FB41B4"/>
    <w:rsid w:val="00FB4909"/>
    <w:rsid w:val="00FB566F"/>
    <w:rsid w:val="00FB6B6F"/>
    <w:rsid w:val="00FB6DC2"/>
    <w:rsid w:val="00FC349D"/>
    <w:rsid w:val="00FC3704"/>
    <w:rsid w:val="00FC38BD"/>
    <w:rsid w:val="00FC4F32"/>
    <w:rsid w:val="00FC5D9C"/>
    <w:rsid w:val="00FC6CB3"/>
    <w:rsid w:val="00FC6FB2"/>
    <w:rsid w:val="00FC7354"/>
    <w:rsid w:val="00FC7998"/>
    <w:rsid w:val="00FD16AF"/>
    <w:rsid w:val="00FD1DDF"/>
    <w:rsid w:val="00FD2945"/>
    <w:rsid w:val="00FD49ED"/>
    <w:rsid w:val="00FD73B6"/>
    <w:rsid w:val="00FE0079"/>
    <w:rsid w:val="00FE1213"/>
    <w:rsid w:val="00FE16F8"/>
    <w:rsid w:val="00FE1DB7"/>
    <w:rsid w:val="00FE2BBF"/>
    <w:rsid w:val="00FE389A"/>
    <w:rsid w:val="00FE46BB"/>
    <w:rsid w:val="00FE508B"/>
    <w:rsid w:val="00FE6084"/>
    <w:rsid w:val="00FE6AE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1"/>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s1">
    <w:name w:val="s1"/>
    <w:basedOn w:val="DefaultParagraphFont"/>
    <w:rsid w:val="00B9235F"/>
  </w:style>
  <w:style w:type="paragraph" w:customStyle="1" w:styleId="gmail-msonospacing">
    <w:name w:val="gmail-msonospacing"/>
    <w:basedOn w:val="Normal"/>
    <w:rsid w:val="004C2904"/>
    <w:pPr>
      <w:spacing w:before="100" w:beforeAutospacing="1" w:after="100" w:afterAutospacing="1"/>
    </w:pPr>
    <w:rPr>
      <w:rFonts w:ascii="Calibri" w:eastAsia="Calibri" w:hAnsi="Calibri" w:cs="Calibri"/>
      <w:sz w:val="22"/>
      <w:szCs w:val="22"/>
      <w:lang w:eastAsia="en-GB"/>
    </w:rPr>
  </w:style>
  <w:style w:type="paragraph" w:customStyle="1" w:styleId="casetype">
    <w:name w:val="casetype"/>
    <w:basedOn w:val="Normal"/>
    <w:rsid w:val="0077623B"/>
    <w:pPr>
      <w:spacing w:before="100" w:beforeAutospacing="1" w:after="100" w:afterAutospacing="1"/>
    </w:pPr>
    <w:rPr>
      <w:rFonts w:ascii="Times New Roman" w:hAnsi="Times New Roman" w:cs="Times New Roman"/>
      <w:sz w:val="24"/>
      <w:szCs w:val="24"/>
      <w:lang w:eastAsia="en-GB"/>
    </w:rPr>
  </w:style>
  <w:style w:type="paragraph" w:customStyle="1" w:styleId="metainfo">
    <w:name w:val="metainfo"/>
    <w:basedOn w:val="Normal"/>
    <w:rsid w:val="0077623B"/>
    <w:pPr>
      <w:spacing w:before="100" w:beforeAutospacing="1" w:after="100" w:afterAutospacing="1"/>
    </w:pPr>
    <w:rPr>
      <w:rFonts w:ascii="Times New Roman" w:hAnsi="Times New Roman" w:cs="Times New Roman"/>
      <w:sz w:val="24"/>
      <w:szCs w:val="24"/>
      <w:lang w:eastAsia="en-GB"/>
    </w:rPr>
  </w:style>
  <w:style w:type="character" w:customStyle="1" w:styleId="divider">
    <w:name w:val="divider"/>
    <w:basedOn w:val="DefaultParagraphFont"/>
    <w:rsid w:val="0077623B"/>
  </w:style>
  <w:style w:type="paragraph" w:styleId="Revision">
    <w:name w:val="Revision"/>
    <w:hidden/>
    <w:uiPriority w:val="99"/>
    <w:semiHidden/>
    <w:rsid w:val="00BD4141"/>
    <w:rPr>
      <w:rFonts w:ascii="Arial" w:hAnsi="Arial" w:cs="Arial"/>
      <w:lang w:eastAsia="en-US"/>
    </w:rPr>
  </w:style>
  <w:style w:type="character" w:styleId="CommentReference">
    <w:name w:val="annotation reference"/>
    <w:basedOn w:val="DefaultParagraphFont"/>
    <w:semiHidden/>
    <w:unhideWhenUsed/>
    <w:rsid w:val="000C0C68"/>
    <w:rPr>
      <w:sz w:val="16"/>
      <w:szCs w:val="16"/>
    </w:rPr>
  </w:style>
  <w:style w:type="paragraph" w:styleId="CommentText">
    <w:name w:val="annotation text"/>
    <w:basedOn w:val="Normal"/>
    <w:link w:val="CommentTextChar"/>
    <w:semiHidden/>
    <w:unhideWhenUsed/>
    <w:rsid w:val="000C0C68"/>
  </w:style>
  <w:style w:type="character" w:customStyle="1" w:styleId="CommentTextChar">
    <w:name w:val="Comment Text Char"/>
    <w:basedOn w:val="DefaultParagraphFont"/>
    <w:link w:val="CommentText"/>
    <w:semiHidden/>
    <w:rsid w:val="000C0C68"/>
    <w:rPr>
      <w:rFonts w:ascii="Arial" w:hAnsi="Arial" w:cs="Arial"/>
      <w:lang w:eastAsia="en-US"/>
    </w:rPr>
  </w:style>
  <w:style w:type="paragraph" w:styleId="CommentSubject">
    <w:name w:val="annotation subject"/>
    <w:basedOn w:val="CommentText"/>
    <w:next w:val="CommentText"/>
    <w:link w:val="CommentSubjectChar"/>
    <w:semiHidden/>
    <w:unhideWhenUsed/>
    <w:rsid w:val="000C0C68"/>
    <w:rPr>
      <w:b/>
      <w:bCs/>
    </w:rPr>
  </w:style>
  <w:style w:type="character" w:customStyle="1" w:styleId="CommentSubjectChar">
    <w:name w:val="Comment Subject Char"/>
    <w:basedOn w:val="CommentTextChar"/>
    <w:link w:val="CommentSubject"/>
    <w:semiHidden/>
    <w:rsid w:val="000C0C68"/>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927">
      <w:bodyDiv w:val="1"/>
      <w:marLeft w:val="0"/>
      <w:marRight w:val="0"/>
      <w:marTop w:val="0"/>
      <w:marBottom w:val="0"/>
      <w:divBdr>
        <w:top w:val="none" w:sz="0" w:space="0" w:color="auto"/>
        <w:left w:val="none" w:sz="0" w:space="0" w:color="auto"/>
        <w:bottom w:val="none" w:sz="0" w:space="0" w:color="auto"/>
        <w:right w:val="none" w:sz="0" w:space="0" w:color="auto"/>
      </w:divBdr>
    </w:div>
    <w:div w:id="10229094">
      <w:bodyDiv w:val="1"/>
      <w:marLeft w:val="0"/>
      <w:marRight w:val="0"/>
      <w:marTop w:val="0"/>
      <w:marBottom w:val="0"/>
      <w:divBdr>
        <w:top w:val="none" w:sz="0" w:space="0" w:color="auto"/>
        <w:left w:val="none" w:sz="0" w:space="0" w:color="auto"/>
        <w:bottom w:val="none" w:sz="0" w:space="0" w:color="auto"/>
        <w:right w:val="none" w:sz="0" w:space="0" w:color="auto"/>
      </w:divBdr>
    </w:div>
    <w:div w:id="23219615">
      <w:bodyDiv w:val="1"/>
      <w:marLeft w:val="0"/>
      <w:marRight w:val="0"/>
      <w:marTop w:val="0"/>
      <w:marBottom w:val="0"/>
      <w:divBdr>
        <w:top w:val="none" w:sz="0" w:space="0" w:color="auto"/>
        <w:left w:val="none" w:sz="0" w:space="0" w:color="auto"/>
        <w:bottom w:val="none" w:sz="0" w:space="0" w:color="auto"/>
        <w:right w:val="none" w:sz="0" w:space="0" w:color="auto"/>
      </w:divBdr>
    </w:div>
    <w:div w:id="31080814">
      <w:bodyDiv w:val="1"/>
      <w:marLeft w:val="0"/>
      <w:marRight w:val="0"/>
      <w:marTop w:val="0"/>
      <w:marBottom w:val="0"/>
      <w:divBdr>
        <w:top w:val="none" w:sz="0" w:space="0" w:color="auto"/>
        <w:left w:val="none" w:sz="0" w:space="0" w:color="auto"/>
        <w:bottom w:val="none" w:sz="0" w:space="0" w:color="auto"/>
        <w:right w:val="none" w:sz="0" w:space="0" w:color="auto"/>
      </w:divBdr>
    </w:div>
    <w:div w:id="37122611">
      <w:bodyDiv w:val="1"/>
      <w:marLeft w:val="0"/>
      <w:marRight w:val="0"/>
      <w:marTop w:val="0"/>
      <w:marBottom w:val="0"/>
      <w:divBdr>
        <w:top w:val="none" w:sz="0" w:space="0" w:color="auto"/>
        <w:left w:val="none" w:sz="0" w:space="0" w:color="auto"/>
        <w:bottom w:val="none" w:sz="0" w:space="0" w:color="auto"/>
        <w:right w:val="none" w:sz="0" w:space="0" w:color="auto"/>
      </w:divBdr>
    </w:div>
    <w:div w:id="40912067">
      <w:bodyDiv w:val="1"/>
      <w:marLeft w:val="0"/>
      <w:marRight w:val="0"/>
      <w:marTop w:val="0"/>
      <w:marBottom w:val="0"/>
      <w:divBdr>
        <w:top w:val="none" w:sz="0" w:space="0" w:color="auto"/>
        <w:left w:val="none" w:sz="0" w:space="0" w:color="auto"/>
        <w:bottom w:val="none" w:sz="0" w:space="0" w:color="auto"/>
        <w:right w:val="none" w:sz="0" w:space="0" w:color="auto"/>
      </w:divBdr>
    </w:div>
    <w:div w:id="41515464">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45299273">
      <w:bodyDiv w:val="1"/>
      <w:marLeft w:val="0"/>
      <w:marRight w:val="0"/>
      <w:marTop w:val="0"/>
      <w:marBottom w:val="0"/>
      <w:divBdr>
        <w:top w:val="none" w:sz="0" w:space="0" w:color="auto"/>
        <w:left w:val="none" w:sz="0" w:space="0" w:color="auto"/>
        <w:bottom w:val="none" w:sz="0" w:space="0" w:color="auto"/>
        <w:right w:val="none" w:sz="0" w:space="0" w:color="auto"/>
      </w:divBdr>
    </w:div>
    <w:div w:id="52896144">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3064734">
      <w:bodyDiv w:val="1"/>
      <w:marLeft w:val="0"/>
      <w:marRight w:val="0"/>
      <w:marTop w:val="0"/>
      <w:marBottom w:val="0"/>
      <w:divBdr>
        <w:top w:val="none" w:sz="0" w:space="0" w:color="auto"/>
        <w:left w:val="none" w:sz="0" w:space="0" w:color="auto"/>
        <w:bottom w:val="none" w:sz="0" w:space="0" w:color="auto"/>
        <w:right w:val="none" w:sz="0" w:space="0" w:color="auto"/>
      </w:divBdr>
    </w:div>
    <w:div w:id="68232158">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73744913">
      <w:bodyDiv w:val="1"/>
      <w:marLeft w:val="0"/>
      <w:marRight w:val="0"/>
      <w:marTop w:val="0"/>
      <w:marBottom w:val="0"/>
      <w:divBdr>
        <w:top w:val="none" w:sz="0" w:space="0" w:color="auto"/>
        <w:left w:val="none" w:sz="0" w:space="0" w:color="auto"/>
        <w:bottom w:val="none" w:sz="0" w:space="0" w:color="auto"/>
        <w:right w:val="none" w:sz="0" w:space="0" w:color="auto"/>
      </w:divBdr>
    </w:div>
    <w:div w:id="78988804">
      <w:bodyDiv w:val="1"/>
      <w:marLeft w:val="0"/>
      <w:marRight w:val="0"/>
      <w:marTop w:val="0"/>
      <w:marBottom w:val="0"/>
      <w:divBdr>
        <w:top w:val="none" w:sz="0" w:space="0" w:color="auto"/>
        <w:left w:val="none" w:sz="0" w:space="0" w:color="auto"/>
        <w:bottom w:val="none" w:sz="0" w:space="0" w:color="auto"/>
        <w:right w:val="none" w:sz="0" w:space="0" w:color="auto"/>
      </w:divBdr>
    </w:div>
    <w:div w:id="142627816">
      <w:bodyDiv w:val="1"/>
      <w:marLeft w:val="0"/>
      <w:marRight w:val="0"/>
      <w:marTop w:val="0"/>
      <w:marBottom w:val="0"/>
      <w:divBdr>
        <w:top w:val="none" w:sz="0" w:space="0" w:color="auto"/>
        <w:left w:val="none" w:sz="0" w:space="0" w:color="auto"/>
        <w:bottom w:val="none" w:sz="0" w:space="0" w:color="auto"/>
        <w:right w:val="none" w:sz="0" w:space="0" w:color="auto"/>
      </w:divBdr>
    </w:div>
    <w:div w:id="172955992">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06383188">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4881599">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7094">
      <w:bodyDiv w:val="1"/>
      <w:marLeft w:val="0"/>
      <w:marRight w:val="0"/>
      <w:marTop w:val="0"/>
      <w:marBottom w:val="0"/>
      <w:divBdr>
        <w:top w:val="none" w:sz="0" w:space="0" w:color="auto"/>
        <w:left w:val="none" w:sz="0" w:space="0" w:color="auto"/>
        <w:bottom w:val="none" w:sz="0" w:space="0" w:color="auto"/>
        <w:right w:val="none" w:sz="0" w:space="0" w:color="auto"/>
      </w:divBdr>
    </w:div>
    <w:div w:id="313527505">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55928850">
      <w:bodyDiv w:val="1"/>
      <w:marLeft w:val="0"/>
      <w:marRight w:val="0"/>
      <w:marTop w:val="0"/>
      <w:marBottom w:val="0"/>
      <w:divBdr>
        <w:top w:val="none" w:sz="0" w:space="0" w:color="auto"/>
        <w:left w:val="none" w:sz="0" w:space="0" w:color="auto"/>
        <w:bottom w:val="none" w:sz="0" w:space="0" w:color="auto"/>
        <w:right w:val="none" w:sz="0" w:space="0" w:color="auto"/>
      </w:divBdr>
    </w:div>
    <w:div w:id="361520522">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69494853">
      <w:bodyDiv w:val="1"/>
      <w:marLeft w:val="0"/>
      <w:marRight w:val="0"/>
      <w:marTop w:val="0"/>
      <w:marBottom w:val="0"/>
      <w:divBdr>
        <w:top w:val="none" w:sz="0" w:space="0" w:color="auto"/>
        <w:left w:val="none" w:sz="0" w:space="0" w:color="auto"/>
        <w:bottom w:val="none" w:sz="0" w:space="0" w:color="auto"/>
        <w:right w:val="none" w:sz="0" w:space="0" w:color="auto"/>
      </w:divBdr>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79889">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20296144">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2480718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5832560">
      <w:bodyDiv w:val="1"/>
      <w:marLeft w:val="0"/>
      <w:marRight w:val="0"/>
      <w:marTop w:val="0"/>
      <w:marBottom w:val="0"/>
      <w:divBdr>
        <w:top w:val="none" w:sz="0" w:space="0" w:color="auto"/>
        <w:left w:val="none" w:sz="0" w:space="0" w:color="auto"/>
        <w:bottom w:val="none" w:sz="0" w:space="0" w:color="auto"/>
        <w:right w:val="none" w:sz="0" w:space="0" w:color="auto"/>
      </w:divBdr>
    </w:div>
    <w:div w:id="457644960">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490872036">
      <w:bodyDiv w:val="1"/>
      <w:marLeft w:val="0"/>
      <w:marRight w:val="0"/>
      <w:marTop w:val="0"/>
      <w:marBottom w:val="0"/>
      <w:divBdr>
        <w:top w:val="none" w:sz="0" w:space="0" w:color="auto"/>
        <w:left w:val="none" w:sz="0" w:space="0" w:color="auto"/>
        <w:bottom w:val="none" w:sz="0" w:space="0" w:color="auto"/>
        <w:right w:val="none" w:sz="0" w:space="0" w:color="auto"/>
      </w:divBdr>
    </w:div>
    <w:div w:id="508061917">
      <w:bodyDiv w:val="1"/>
      <w:marLeft w:val="0"/>
      <w:marRight w:val="0"/>
      <w:marTop w:val="0"/>
      <w:marBottom w:val="0"/>
      <w:divBdr>
        <w:top w:val="none" w:sz="0" w:space="0" w:color="auto"/>
        <w:left w:val="none" w:sz="0" w:space="0" w:color="auto"/>
        <w:bottom w:val="none" w:sz="0" w:space="0" w:color="auto"/>
        <w:right w:val="none" w:sz="0" w:space="0" w:color="auto"/>
      </w:divBdr>
    </w:div>
    <w:div w:id="531654106">
      <w:bodyDiv w:val="1"/>
      <w:marLeft w:val="0"/>
      <w:marRight w:val="0"/>
      <w:marTop w:val="0"/>
      <w:marBottom w:val="0"/>
      <w:divBdr>
        <w:top w:val="none" w:sz="0" w:space="0" w:color="auto"/>
        <w:left w:val="none" w:sz="0" w:space="0" w:color="auto"/>
        <w:bottom w:val="none" w:sz="0" w:space="0" w:color="auto"/>
        <w:right w:val="none" w:sz="0" w:space="0" w:color="auto"/>
      </w:divBdr>
    </w:div>
    <w:div w:id="539632205">
      <w:bodyDiv w:val="1"/>
      <w:marLeft w:val="0"/>
      <w:marRight w:val="0"/>
      <w:marTop w:val="0"/>
      <w:marBottom w:val="0"/>
      <w:divBdr>
        <w:top w:val="none" w:sz="0" w:space="0" w:color="auto"/>
        <w:left w:val="none" w:sz="0" w:space="0" w:color="auto"/>
        <w:bottom w:val="none" w:sz="0" w:space="0" w:color="auto"/>
        <w:right w:val="none" w:sz="0" w:space="0" w:color="auto"/>
      </w:divBdr>
    </w:div>
    <w:div w:id="544292222">
      <w:bodyDiv w:val="1"/>
      <w:marLeft w:val="0"/>
      <w:marRight w:val="0"/>
      <w:marTop w:val="0"/>
      <w:marBottom w:val="0"/>
      <w:divBdr>
        <w:top w:val="none" w:sz="0" w:space="0" w:color="auto"/>
        <w:left w:val="none" w:sz="0" w:space="0" w:color="auto"/>
        <w:bottom w:val="none" w:sz="0" w:space="0" w:color="auto"/>
        <w:right w:val="none" w:sz="0" w:space="0" w:color="auto"/>
      </w:divBdr>
    </w:div>
    <w:div w:id="545028715">
      <w:bodyDiv w:val="1"/>
      <w:marLeft w:val="0"/>
      <w:marRight w:val="0"/>
      <w:marTop w:val="0"/>
      <w:marBottom w:val="0"/>
      <w:divBdr>
        <w:top w:val="none" w:sz="0" w:space="0" w:color="auto"/>
        <w:left w:val="none" w:sz="0" w:space="0" w:color="auto"/>
        <w:bottom w:val="none" w:sz="0" w:space="0" w:color="auto"/>
        <w:right w:val="none" w:sz="0" w:space="0" w:color="auto"/>
      </w:divBdr>
    </w:div>
    <w:div w:id="574168073">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6107133">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0720967">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39190809">
      <w:bodyDiv w:val="1"/>
      <w:marLeft w:val="0"/>
      <w:marRight w:val="0"/>
      <w:marTop w:val="0"/>
      <w:marBottom w:val="0"/>
      <w:divBdr>
        <w:top w:val="none" w:sz="0" w:space="0" w:color="auto"/>
        <w:left w:val="none" w:sz="0" w:space="0" w:color="auto"/>
        <w:bottom w:val="none" w:sz="0" w:space="0" w:color="auto"/>
        <w:right w:val="none" w:sz="0" w:space="0" w:color="auto"/>
      </w:divBdr>
    </w:div>
    <w:div w:id="651369750">
      <w:bodyDiv w:val="1"/>
      <w:marLeft w:val="0"/>
      <w:marRight w:val="0"/>
      <w:marTop w:val="0"/>
      <w:marBottom w:val="0"/>
      <w:divBdr>
        <w:top w:val="none" w:sz="0" w:space="0" w:color="auto"/>
        <w:left w:val="none" w:sz="0" w:space="0" w:color="auto"/>
        <w:bottom w:val="none" w:sz="0" w:space="0" w:color="auto"/>
        <w:right w:val="none" w:sz="0" w:space="0" w:color="auto"/>
      </w:divBdr>
    </w:div>
    <w:div w:id="661660932">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3728255">
      <w:bodyDiv w:val="1"/>
      <w:marLeft w:val="0"/>
      <w:marRight w:val="0"/>
      <w:marTop w:val="0"/>
      <w:marBottom w:val="0"/>
      <w:divBdr>
        <w:top w:val="none" w:sz="0" w:space="0" w:color="auto"/>
        <w:left w:val="none" w:sz="0" w:space="0" w:color="auto"/>
        <w:bottom w:val="none" w:sz="0" w:space="0" w:color="auto"/>
        <w:right w:val="none" w:sz="0" w:space="0" w:color="auto"/>
      </w:divBdr>
    </w:div>
    <w:div w:id="705758138">
      <w:bodyDiv w:val="1"/>
      <w:marLeft w:val="0"/>
      <w:marRight w:val="0"/>
      <w:marTop w:val="0"/>
      <w:marBottom w:val="0"/>
      <w:divBdr>
        <w:top w:val="none" w:sz="0" w:space="0" w:color="auto"/>
        <w:left w:val="none" w:sz="0" w:space="0" w:color="auto"/>
        <w:bottom w:val="none" w:sz="0" w:space="0" w:color="auto"/>
        <w:right w:val="none" w:sz="0" w:space="0" w:color="auto"/>
      </w:divBdr>
    </w:div>
    <w:div w:id="711153799">
      <w:bodyDiv w:val="1"/>
      <w:marLeft w:val="0"/>
      <w:marRight w:val="0"/>
      <w:marTop w:val="0"/>
      <w:marBottom w:val="0"/>
      <w:divBdr>
        <w:top w:val="none" w:sz="0" w:space="0" w:color="auto"/>
        <w:left w:val="none" w:sz="0" w:space="0" w:color="auto"/>
        <w:bottom w:val="none" w:sz="0" w:space="0" w:color="auto"/>
        <w:right w:val="none" w:sz="0" w:space="0" w:color="auto"/>
      </w:divBdr>
    </w:div>
    <w:div w:id="741803154">
      <w:bodyDiv w:val="1"/>
      <w:marLeft w:val="0"/>
      <w:marRight w:val="0"/>
      <w:marTop w:val="0"/>
      <w:marBottom w:val="0"/>
      <w:divBdr>
        <w:top w:val="none" w:sz="0" w:space="0" w:color="auto"/>
        <w:left w:val="none" w:sz="0" w:space="0" w:color="auto"/>
        <w:bottom w:val="none" w:sz="0" w:space="0" w:color="auto"/>
        <w:right w:val="none" w:sz="0" w:space="0" w:color="auto"/>
      </w:divBdr>
    </w:div>
    <w:div w:id="758065020">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59525418">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775447307">
      <w:bodyDiv w:val="1"/>
      <w:marLeft w:val="0"/>
      <w:marRight w:val="0"/>
      <w:marTop w:val="0"/>
      <w:marBottom w:val="0"/>
      <w:divBdr>
        <w:top w:val="none" w:sz="0" w:space="0" w:color="auto"/>
        <w:left w:val="none" w:sz="0" w:space="0" w:color="auto"/>
        <w:bottom w:val="none" w:sz="0" w:space="0" w:color="auto"/>
        <w:right w:val="none" w:sz="0" w:space="0" w:color="auto"/>
      </w:divBdr>
    </w:div>
    <w:div w:id="776681594">
      <w:bodyDiv w:val="1"/>
      <w:marLeft w:val="0"/>
      <w:marRight w:val="0"/>
      <w:marTop w:val="0"/>
      <w:marBottom w:val="0"/>
      <w:divBdr>
        <w:top w:val="none" w:sz="0" w:space="0" w:color="auto"/>
        <w:left w:val="none" w:sz="0" w:space="0" w:color="auto"/>
        <w:bottom w:val="none" w:sz="0" w:space="0" w:color="auto"/>
        <w:right w:val="none" w:sz="0" w:space="0" w:color="auto"/>
      </w:divBdr>
    </w:div>
    <w:div w:id="781266976">
      <w:bodyDiv w:val="1"/>
      <w:marLeft w:val="0"/>
      <w:marRight w:val="0"/>
      <w:marTop w:val="0"/>
      <w:marBottom w:val="0"/>
      <w:divBdr>
        <w:top w:val="none" w:sz="0" w:space="0" w:color="auto"/>
        <w:left w:val="none" w:sz="0" w:space="0" w:color="auto"/>
        <w:bottom w:val="none" w:sz="0" w:space="0" w:color="auto"/>
        <w:right w:val="none" w:sz="0" w:space="0" w:color="auto"/>
      </w:divBdr>
    </w:div>
    <w:div w:id="790631763">
      <w:bodyDiv w:val="1"/>
      <w:marLeft w:val="0"/>
      <w:marRight w:val="0"/>
      <w:marTop w:val="0"/>
      <w:marBottom w:val="0"/>
      <w:divBdr>
        <w:top w:val="none" w:sz="0" w:space="0" w:color="auto"/>
        <w:left w:val="none" w:sz="0" w:space="0" w:color="auto"/>
        <w:bottom w:val="none" w:sz="0" w:space="0" w:color="auto"/>
        <w:right w:val="none" w:sz="0" w:space="0" w:color="auto"/>
      </w:divBdr>
    </w:div>
    <w:div w:id="796606736">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914128665">
      <w:bodyDiv w:val="1"/>
      <w:marLeft w:val="0"/>
      <w:marRight w:val="0"/>
      <w:marTop w:val="0"/>
      <w:marBottom w:val="0"/>
      <w:divBdr>
        <w:top w:val="none" w:sz="0" w:space="0" w:color="auto"/>
        <w:left w:val="none" w:sz="0" w:space="0" w:color="auto"/>
        <w:bottom w:val="none" w:sz="0" w:space="0" w:color="auto"/>
        <w:right w:val="none" w:sz="0" w:space="0" w:color="auto"/>
      </w:divBdr>
    </w:div>
    <w:div w:id="921648846">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835198">
      <w:bodyDiv w:val="1"/>
      <w:marLeft w:val="0"/>
      <w:marRight w:val="0"/>
      <w:marTop w:val="0"/>
      <w:marBottom w:val="0"/>
      <w:divBdr>
        <w:top w:val="none" w:sz="0" w:space="0" w:color="auto"/>
        <w:left w:val="none" w:sz="0" w:space="0" w:color="auto"/>
        <w:bottom w:val="none" w:sz="0" w:space="0" w:color="auto"/>
        <w:right w:val="none" w:sz="0" w:space="0" w:color="auto"/>
      </w:divBdr>
    </w:div>
    <w:div w:id="984045071">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45257692">
      <w:bodyDiv w:val="1"/>
      <w:marLeft w:val="0"/>
      <w:marRight w:val="0"/>
      <w:marTop w:val="0"/>
      <w:marBottom w:val="0"/>
      <w:divBdr>
        <w:top w:val="none" w:sz="0" w:space="0" w:color="auto"/>
        <w:left w:val="none" w:sz="0" w:space="0" w:color="auto"/>
        <w:bottom w:val="none" w:sz="0" w:space="0" w:color="auto"/>
        <w:right w:val="none" w:sz="0" w:space="0" w:color="auto"/>
      </w:divBdr>
    </w:div>
    <w:div w:id="1045760223">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18600449">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52067039">
      <w:bodyDiv w:val="1"/>
      <w:marLeft w:val="0"/>
      <w:marRight w:val="0"/>
      <w:marTop w:val="0"/>
      <w:marBottom w:val="0"/>
      <w:divBdr>
        <w:top w:val="none" w:sz="0" w:space="0" w:color="auto"/>
        <w:left w:val="none" w:sz="0" w:space="0" w:color="auto"/>
        <w:bottom w:val="none" w:sz="0" w:space="0" w:color="auto"/>
        <w:right w:val="none" w:sz="0" w:space="0" w:color="auto"/>
      </w:divBdr>
    </w:div>
    <w:div w:id="1161701837">
      <w:bodyDiv w:val="1"/>
      <w:marLeft w:val="0"/>
      <w:marRight w:val="0"/>
      <w:marTop w:val="0"/>
      <w:marBottom w:val="0"/>
      <w:divBdr>
        <w:top w:val="none" w:sz="0" w:space="0" w:color="auto"/>
        <w:left w:val="none" w:sz="0" w:space="0" w:color="auto"/>
        <w:bottom w:val="none" w:sz="0" w:space="0" w:color="auto"/>
        <w:right w:val="none" w:sz="0" w:space="0" w:color="auto"/>
      </w:divBdr>
    </w:div>
    <w:div w:id="1167207709">
      <w:bodyDiv w:val="1"/>
      <w:marLeft w:val="0"/>
      <w:marRight w:val="0"/>
      <w:marTop w:val="0"/>
      <w:marBottom w:val="0"/>
      <w:divBdr>
        <w:top w:val="none" w:sz="0" w:space="0" w:color="auto"/>
        <w:left w:val="none" w:sz="0" w:space="0" w:color="auto"/>
        <w:bottom w:val="none" w:sz="0" w:space="0" w:color="auto"/>
        <w:right w:val="none" w:sz="0" w:space="0" w:color="auto"/>
      </w:divBdr>
    </w:div>
    <w:div w:id="1168865991">
      <w:bodyDiv w:val="1"/>
      <w:marLeft w:val="0"/>
      <w:marRight w:val="0"/>
      <w:marTop w:val="0"/>
      <w:marBottom w:val="0"/>
      <w:divBdr>
        <w:top w:val="none" w:sz="0" w:space="0" w:color="auto"/>
        <w:left w:val="none" w:sz="0" w:space="0" w:color="auto"/>
        <w:bottom w:val="none" w:sz="0" w:space="0" w:color="auto"/>
        <w:right w:val="none" w:sz="0" w:space="0" w:color="auto"/>
      </w:divBdr>
    </w:div>
    <w:div w:id="1176308299">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195075136">
      <w:bodyDiv w:val="1"/>
      <w:marLeft w:val="0"/>
      <w:marRight w:val="0"/>
      <w:marTop w:val="0"/>
      <w:marBottom w:val="0"/>
      <w:divBdr>
        <w:top w:val="none" w:sz="0" w:space="0" w:color="auto"/>
        <w:left w:val="none" w:sz="0" w:space="0" w:color="auto"/>
        <w:bottom w:val="none" w:sz="0" w:space="0" w:color="auto"/>
        <w:right w:val="none" w:sz="0" w:space="0" w:color="auto"/>
      </w:divBdr>
    </w:div>
    <w:div w:id="1205682121">
      <w:bodyDiv w:val="1"/>
      <w:marLeft w:val="0"/>
      <w:marRight w:val="0"/>
      <w:marTop w:val="0"/>
      <w:marBottom w:val="0"/>
      <w:divBdr>
        <w:top w:val="none" w:sz="0" w:space="0" w:color="auto"/>
        <w:left w:val="none" w:sz="0" w:space="0" w:color="auto"/>
        <w:bottom w:val="none" w:sz="0" w:space="0" w:color="auto"/>
        <w:right w:val="none" w:sz="0" w:space="0" w:color="auto"/>
      </w:divBdr>
    </w:div>
    <w:div w:id="1212573023">
      <w:bodyDiv w:val="1"/>
      <w:marLeft w:val="0"/>
      <w:marRight w:val="0"/>
      <w:marTop w:val="0"/>
      <w:marBottom w:val="0"/>
      <w:divBdr>
        <w:top w:val="none" w:sz="0" w:space="0" w:color="auto"/>
        <w:left w:val="none" w:sz="0" w:space="0" w:color="auto"/>
        <w:bottom w:val="none" w:sz="0" w:space="0" w:color="auto"/>
        <w:right w:val="none" w:sz="0" w:space="0" w:color="auto"/>
      </w:divBdr>
    </w:div>
    <w:div w:id="1223171596">
      <w:bodyDiv w:val="1"/>
      <w:marLeft w:val="0"/>
      <w:marRight w:val="0"/>
      <w:marTop w:val="0"/>
      <w:marBottom w:val="0"/>
      <w:divBdr>
        <w:top w:val="none" w:sz="0" w:space="0" w:color="auto"/>
        <w:left w:val="none" w:sz="0" w:space="0" w:color="auto"/>
        <w:bottom w:val="none" w:sz="0" w:space="0" w:color="auto"/>
        <w:right w:val="none" w:sz="0" w:space="0" w:color="auto"/>
      </w:divBdr>
    </w:div>
    <w:div w:id="123026415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35700533">
      <w:bodyDiv w:val="1"/>
      <w:marLeft w:val="0"/>
      <w:marRight w:val="0"/>
      <w:marTop w:val="0"/>
      <w:marBottom w:val="0"/>
      <w:divBdr>
        <w:top w:val="none" w:sz="0" w:space="0" w:color="auto"/>
        <w:left w:val="none" w:sz="0" w:space="0" w:color="auto"/>
        <w:bottom w:val="none" w:sz="0" w:space="0" w:color="auto"/>
        <w:right w:val="none" w:sz="0" w:space="0" w:color="auto"/>
      </w:divBdr>
    </w:div>
    <w:div w:id="1237593029">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95528458">
      <w:bodyDiv w:val="1"/>
      <w:marLeft w:val="0"/>
      <w:marRight w:val="0"/>
      <w:marTop w:val="0"/>
      <w:marBottom w:val="0"/>
      <w:divBdr>
        <w:top w:val="none" w:sz="0" w:space="0" w:color="auto"/>
        <w:left w:val="none" w:sz="0" w:space="0" w:color="auto"/>
        <w:bottom w:val="none" w:sz="0" w:space="0" w:color="auto"/>
        <w:right w:val="none" w:sz="0" w:space="0" w:color="auto"/>
      </w:divBdr>
    </w:div>
    <w:div w:id="1307323450">
      <w:bodyDiv w:val="1"/>
      <w:marLeft w:val="0"/>
      <w:marRight w:val="0"/>
      <w:marTop w:val="0"/>
      <w:marBottom w:val="0"/>
      <w:divBdr>
        <w:top w:val="none" w:sz="0" w:space="0" w:color="auto"/>
        <w:left w:val="none" w:sz="0" w:space="0" w:color="auto"/>
        <w:bottom w:val="none" w:sz="0" w:space="0" w:color="auto"/>
        <w:right w:val="none" w:sz="0" w:space="0" w:color="auto"/>
      </w:divBdr>
    </w:div>
    <w:div w:id="1319840407">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30596483">
      <w:bodyDiv w:val="1"/>
      <w:marLeft w:val="0"/>
      <w:marRight w:val="0"/>
      <w:marTop w:val="0"/>
      <w:marBottom w:val="0"/>
      <w:divBdr>
        <w:top w:val="none" w:sz="0" w:space="0" w:color="auto"/>
        <w:left w:val="none" w:sz="0" w:space="0" w:color="auto"/>
        <w:bottom w:val="none" w:sz="0" w:space="0" w:color="auto"/>
        <w:right w:val="none" w:sz="0" w:space="0" w:color="auto"/>
      </w:divBdr>
    </w:div>
    <w:div w:id="1331248471">
      <w:bodyDiv w:val="1"/>
      <w:marLeft w:val="0"/>
      <w:marRight w:val="0"/>
      <w:marTop w:val="0"/>
      <w:marBottom w:val="0"/>
      <w:divBdr>
        <w:top w:val="none" w:sz="0" w:space="0" w:color="auto"/>
        <w:left w:val="none" w:sz="0" w:space="0" w:color="auto"/>
        <w:bottom w:val="none" w:sz="0" w:space="0" w:color="auto"/>
        <w:right w:val="none" w:sz="0" w:space="0" w:color="auto"/>
      </w:divBdr>
    </w:div>
    <w:div w:id="1338076672">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95855556">
      <w:bodyDiv w:val="1"/>
      <w:marLeft w:val="0"/>
      <w:marRight w:val="0"/>
      <w:marTop w:val="0"/>
      <w:marBottom w:val="0"/>
      <w:divBdr>
        <w:top w:val="none" w:sz="0" w:space="0" w:color="auto"/>
        <w:left w:val="none" w:sz="0" w:space="0" w:color="auto"/>
        <w:bottom w:val="none" w:sz="0" w:space="0" w:color="auto"/>
        <w:right w:val="none" w:sz="0" w:space="0" w:color="auto"/>
      </w:divBdr>
    </w:div>
    <w:div w:id="1401752847">
      <w:bodyDiv w:val="1"/>
      <w:marLeft w:val="0"/>
      <w:marRight w:val="0"/>
      <w:marTop w:val="0"/>
      <w:marBottom w:val="0"/>
      <w:divBdr>
        <w:top w:val="none" w:sz="0" w:space="0" w:color="auto"/>
        <w:left w:val="none" w:sz="0" w:space="0" w:color="auto"/>
        <w:bottom w:val="none" w:sz="0" w:space="0" w:color="auto"/>
        <w:right w:val="none" w:sz="0" w:space="0" w:color="auto"/>
      </w:divBdr>
    </w:div>
    <w:div w:id="1403217515">
      <w:bodyDiv w:val="1"/>
      <w:marLeft w:val="0"/>
      <w:marRight w:val="0"/>
      <w:marTop w:val="0"/>
      <w:marBottom w:val="0"/>
      <w:divBdr>
        <w:top w:val="none" w:sz="0" w:space="0" w:color="auto"/>
        <w:left w:val="none" w:sz="0" w:space="0" w:color="auto"/>
        <w:bottom w:val="none" w:sz="0" w:space="0" w:color="auto"/>
        <w:right w:val="none" w:sz="0" w:space="0" w:color="auto"/>
      </w:divBdr>
    </w:div>
    <w:div w:id="1404837115">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40953385">
      <w:bodyDiv w:val="1"/>
      <w:marLeft w:val="0"/>
      <w:marRight w:val="0"/>
      <w:marTop w:val="0"/>
      <w:marBottom w:val="0"/>
      <w:divBdr>
        <w:top w:val="none" w:sz="0" w:space="0" w:color="auto"/>
        <w:left w:val="none" w:sz="0" w:space="0" w:color="auto"/>
        <w:bottom w:val="none" w:sz="0" w:space="0" w:color="auto"/>
        <w:right w:val="none" w:sz="0" w:space="0" w:color="auto"/>
      </w:divBdr>
    </w:div>
    <w:div w:id="1441753718">
      <w:bodyDiv w:val="1"/>
      <w:marLeft w:val="0"/>
      <w:marRight w:val="0"/>
      <w:marTop w:val="0"/>
      <w:marBottom w:val="0"/>
      <w:divBdr>
        <w:top w:val="none" w:sz="0" w:space="0" w:color="auto"/>
        <w:left w:val="none" w:sz="0" w:space="0" w:color="auto"/>
        <w:bottom w:val="none" w:sz="0" w:space="0" w:color="auto"/>
        <w:right w:val="none" w:sz="0" w:space="0" w:color="auto"/>
      </w:divBdr>
    </w:div>
    <w:div w:id="1446920941">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05320673">
      <w:bodyDiv w:val="1"/>
      <w:marLeft w:val="0"/>
      <w:marRight w:val="0"/>
      <w:marTop w:val="0"/>
      <w:marBottom w:val="0"/>
      <w:divBdr>
        <w:top w:val="none" w:sz="0" w:space="0" w:color="auto"/>
        <w:left w:val="none" w:sz="0" w:space="0" w:color="auto"/>
        <w:bottom w:val="none" w:sz="0" w:space="0" w:color="auto"/>
        <w:right w:val="none" w:sz="0" w:space="0" w:color="auto"/>
      </w:divBdr>
    </w:div>
    <w:div w:id="1512405607">
      <w:bodyDiv w:val="1"/>
      <w:marLeft w:val="0"/>
      <w:marRight w:val="0"/>
      <w:marTop w:val="0"/>
      <w:marBottom w:val="0"/>
      <w:divBdr>
        <w:top w:val="none" w:sz="0" w:space="0" w:color="auto"/>
        <w:left w:val="none" w:sz="0" w:space="0" w:color="auto"/>
        <w:bottom w:val="none" w:sz="0" w:space="0" w:color="auto"/>
        <w:right w:val="none" w:sz="0" w:space="0" w:color="auto"/>
      </w:divBdr>
    </w:div>
    <w:div w:id="1514026600">
      <w:bodyDiv w:val="1"/>
      <w:marLeft w:val="0"/>
      <w:marRight w:val="0"/>
      <w:marTop w:val="0"/>
      <w:marBottom w:val="0"/>
      <w:divBdr>
        <w:top w:val="none" w:sz="0" w:space="0" w:color="auto"/>
        <w:left w:val="none" w:sz="0" w:space="0" w:color="auto"/>
        <w:bottom w:val="none" w:sz="0" w:space="0" w:color="auto"/>
        <w:right w:val="none" w:sz="0" w:space="0" w:color="auto"/>
      </w:divBdr>
    </w:div>
    <w:div w:id="1520729184">
      <w:bodyDiv w:val="1"/>
      <w:marLeft w:val="0"/>
      <w:marRight w:val="0"/>
      <w:marTop w:val="0"/>
      <w:marBottom w:val="0"/>
      <w:divBdr>
        <w:top w:val="none" w:sz="0" w:space="0" w:color="auto"/>
        <w:left w:val="none" w:sz="0" w:space="0" w:color="auto"/>
        <w:bottom w:val="none" w:sz="0" w:space="0" w:color="auto"/>
        <w:right w:val="none" w:sz="0" w:space="0" w:color="auto"/>
      </w:divBdr>
    </w:div>
    <w:div w:id="1524175040">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2863224">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46525205">
      <w:bodyDiv w:val="1"/>
      <w:marLeft w:val="0"/>
      <w:marRight w:val="0"/>
      <w:marTop w:val="0"/>
      <w:marBottom w:val="0"/>
      <w:divBdr>
        <w:top w:val="none" w:sz="0" w:space="0" w:color="auto"/>
        <w:left w:val="none" w:sz="0" w:space="0" w:color="auto"/>
        <w:bottom w:val="none" w:sz="0" w:space="0" w:color="auto"/>
        <w:right w:val="none" w:sz="0" w:space="0" w:color="auto"/>
      </w:divBdr>
    </w:div>
    <w:div w:id="1558081637">
      <w:bodyDiv w:val="1"/>
      <w:marLeft w:val="0"/>
      <w:marRight w:val="0"/>
      <w:marTop w:val="0"/>
      <w:marBottom w:val="0"/>
      <w:divBdr>
        <w:top w:val="none" w:sz="0" w:space="0" w:color="auto"/>
        <w:left w:val="none" w:sz="0" w:space="0" w:color="auto"/>
        <w:bottom w:val="none" w:sz="0" w:space="0" w:color="auto"/>
        <w:right w:val="none" w:sz="0" w:space="0" w:color="auto"/>
      </w:divBdr>
    </w:div>
    <w:div w:id="1588878713">
      <w:bodyDiv w:val="1"/>
      <w:marLeft w:val="0"/>
      <w:marRight w:val="0"/>
      <w:marTop w:val="0"/>
      <w:marBottom w:val="0"/>
      <w:divBdr>
        <w:top w:val="none" w:sz="0" w:space="0" w:color="auto"/>
        <w:left w:val="none" w:sz="0" w:space="0" w:color="auto"/>
        <w:bottom w:val="none" w:sz="0" w:space="0" w:color="auto"/>
        <w:right w:val="none" w:sz="0" w:space="0" w:color="auto"/>
      </w:divBdr>
    </w:div>
    <w:div w:id="1590037997">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05481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1448876">
      <w:bodyDiv w:val="1"/>
      <w:marLeft w:val="0"/>
      <w:marRight w:val="0"/>
      <w:marTop w:val="0"/>
      <w:marBottom w:val="0"/>
      <w:divBdr>
        <w:top w:val="none" w:sz="0" w:space="0" w:color="auto"/>
        <w:left w:val="none" w:sz="0" w:space="0" w:color="auto"/>
        <w:bottom w:val="none" w:sz="0" w:space="0" w:color="auto"/>
        <w:right w:val="none" w:sz="0" w:space="0" w:color="auto"/>
      </w:divBdr>
    </w:div>
    <w:div w:id="1702700528">
      <w:bodyDiv w:val="1"/>
      <w:marLeft w:val="0"/>
      <w:marRight w:val="0"/>
      <w:marTop w:val="0"/>
      <w:marBottom w:val="0"/>
      <w:divBdr>
        <w:top w:val="none" w:sz="0" w:space="0" w:color="auto"/>
        <w:left w:val="none" w:sz="0" w:space="0" w:color="auto"/>
        <w:bottom w:val="none" w:sz="0" w:space="0" w:color="auto"/>
        <w:right w:val="none" w:sz="0" w:space="0" w:color="auto"/>
      </w:divBdr>
    </w:div>
    <w:div w:id="1726683708">
      <w:bodyDiv w:val="1"/>
      <w:marLeft w:val="0"/>
      <w:marRight w:val="0"/>
      <w:marTop w:val="0"/>
      <w:marBottom w:val="0"/>
      <w:divBdr>
        <w:top w:val="none" w:sz="0" w:space="0" w:color="auto"/>
        <w:left w:val="none" w:sz="0" w:space="0" w:color="auto"/>
        <w:bottom w:val="none" w:sz="0" w:space="0" w:color="auto"/>
        <w:right w:val="none" w:sz="0" w:space="0" w:color="auto"/>
      </w:divBdr>
    </w:div>
    <w:div w:id="1726955134">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3456395">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57509129">
      <w:bodyDiv w:val="1"/>
      <w:marLeft w:val="0"/>
      <w:marRight w:val="0"/>
      <w:marTop w:val="0"/>
      <w:marBottom w:val="0"/>
      <w:divBdr>
        <w:top w:val="none" w:sz="0" w:space="0" w:color="auto"/>
        <w:left w:val="none" w:sz="0" w:space="0" w:color="auto"/>
        <w:bottom w:val="none" w:sz="0" w:space="0" w:color="auto"/>
        <w:right w:val="none" w:sz="0" w:space="0" w:color="auto"/>
      </w:divBdr>
    </w:div>
    <w:div w:id="1779137946">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3788789">
      <w:bodyDiv w:val="1"/>
      <w:marLeft w:val="0"/>
      <w:marRight w:val="0"/>
      <w:marTop w:val="0"/>
      <w:marBottom w:val="0"/>
      <w:divBdr>
        <w:top w:val="none" w:sz="0" w:space="0" w:color="auto"/>
        <w:left w:val="none" w:sz="0" w:space="0" w:color="auto"/>
        <w:bottom w:val="none" w:sz="0" w:space="0" w:color="auto"/>
        <w:right w:val="none" w:sz="0" w:space="0" w:color="auto"/>
      </w:divBdr>
    </w:div>
    <w:div w:id="1829399196">
      <w:bodyDiv w:val="1"/>
      <w:marLeft w:val="0"/>
      <w:marRight w:val="0"/>
      <w:marTop w:val="0"/>
      <w:marBottom w:val="0"/>
      <w:divBdr>
        <w:top w:val="none" w:sz="0" w:space="0" w:color="auto"/>
        <w:left w:val="none" w:sz="0" w:space="0" w:color="auto"/>
        <w:bottom w:val="none" w:sz="0" w:space="0" w:color="auto"/>
        <w:right w:val="none" w:sz="0" w:space="0" w:color="auto"/>
      </w:divBdr>
    </w:div>
    <w:div w:id="1872305329">
      <w:bodyDiv w:val="1"/>
      <w:marLeft w:val="0"/>
      <w:marRight w:val="0"/>
      <w:marTop w:val="0"/>
      <w:marBottom w:val="0"/>
      <w:divBdr>
        <w:top w:val="none" w:sz="0" w:space="0" w:color="auto"/>
        <w:left w:val="none" w:sz="0" w:space="0" w:color="auto"/>
        <w:bottom w:val="none" w:sz="0" w:space="0" w:color="auto"/>
        <w:right w:val="none" w:sz="0" w:space="0" w:color="auto"/>
      </w:divBdr>
    </w:div>
    <w:div w:id="1873884786">
      <w:bodyDiv w:val="1"/>
      <w:marLeft w:val="0"/>
      <w:marRight w:val="0"/>
      <w:marTop w:val="0"/>
      <w:marBottom w:val="0"/>
      <w:divBdr>
        <w:top w:val="none" w:sz="0" w:space="0" w:color="auto"/>
        <w:left w:val="none" w:sz="0" w:space="0" w:color="auto"/>
        <w:bottom w:val="none" w:sz="0" w:space="0" w:color="auto"/>
        <w:right w:val="none" w:sz="0" w:space="0" w:color="auto"/>
      </w:divBdr>
    </w:div>
    <w:div w:id="1881280710">
      <w:bodyDiv w:val="1"/>
      <w:marLeft w:val="0"/>
      <w:marRight w:val="0"/>
      <w:marTop w:val="0"/>
      <w:marBottom w:val="0"/>
      <w:divBdr>
        <w:top w:val="none" w:sz="0" w:space="0" w:color="auto"/>
        <w:left w:val="none" w:sz="0" w:space="0" w:color="auto"/>
        <w:bottom w:val="none" w:sz="0" w:space="0" w:color="auto"/>
        <w:right w:val="none" w:sz="0" w:space="0" w:color="auto"/>
      </w:divBdr>
    </w:div>
    <w:div w:id="1901548728">
      <w:bodyDiv w:val="1"/>
      <w:marLeft w:val="0"/>
      <w:marRight w:val="0"/>
      <w:marTop w:val="0"/>
      <w:marBottom w:val="0"/>
      <w:divBdr>
        <w:top w:val="none" w:sz="0" w:space="0" w:color="auto"/>
        <w:left w:val="none" w:sz="0" w:space="0" w:color="auto"/>
        <w:bottom w:val="none" w:sz="0" w:space="0" w:color="auto"/>
        <w:right w:val="none" w:sz="0" w:space="0" w:color="auto"/>
      </w:divBdr>
    </w:div>
    <w:div w:id="1927573171">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42376461">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90865678">
      <w:bodyDiv w:val="1"/>
      <w:marLeft w:val="0"/>
      <w:marRight w:val="0"/>
      <w:marTop w:val="0"/>
      <w:marBottom w:val="0"/>
      <w:divBdr>
        <w:top w:val="none" w:sz="0" w:space="0" w:color="auto"/>
        <w:left w:val="none" w:sz="0" w:space="0" w:color="auto"/>
        <w:bottom w:val="none" w:sz="0" w:space="0" w:color="auto"/>
        <w:right w:val="none" w:sz="0" w:space="0" w:color="auto"/>
      </w:divBdr>
    </w:div>
    <w:div w:id="1998024418">
      <w:bodyDiv w:val="1"/>
      <w:marLeft w:val="0"/>
      <w:marRight w:val="0"/>
      <w:marTop w:val="0"/>
      <w:marBottom w:val="0"/>
      <w:divBdr>
        <w:top w:val="none" w:sz="0" w:space="0" w:color="auto"/>
        <w:left w:val="none" w:sz="0" w:space="0" w:color="auto"/>
        <w:bottom w:val="none" w:sz="0" w:space="0" w:color="auto"/>
        <w:right w:val="none" w:sz="0" w:space="0" w:color="auto"/>
      </w:divBdr>
    </w:div>
    <w:div w:id="1998073396">
      <w:bodyDiv w:val="1"/>
      <w:marLeft w:val="0"/>
      <w:marRight w:val="0"/>
      <w:marTop w:val="0"/>
      <w:marBottom w:val="0"/>
      <w:divBdr>
        <w:top w:val="none" w:sz="0" w:space="0" w:color="auto"/>
        <w:left w:val="none" w:sz="0" w:space="0" w:color="auto"/>
        <w:bottom w:val="none" w:sz="0" w:space="0" w:color="auto"/>
        <w:right w:val="none" w:sz="0" w:space="0" w:color="auto"/>
      </w:divBdr>
    </w:div>
    <w:div w:id="2000885534">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084251064">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19256399">
      <w:bodyDiv w:val="1"/>
      <w:marLeft w:val="0"/>
      <w:marRight w:val="0"/>
      <w:marTop w:val="0"/>
      <w:marBottom w:val="0"/>
      <w:divBdr>
        <w:top w:val="none" w:sz="0" w:space="0" w:color="auto"/>
        <w:left w:val="none" w:sz="0" w:space="0" w:color="auto"/>
        <w:bottom w:val="none" w:sz="0" w:space="0" w:color="auto"/>
        <w:right w:val="none" w:sz="0" w:space="0" w:color="auto"/>
      </w:divBdr>
    </w:div>
    <w:div w:id="2125267164">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5782</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3</cp:revision>
  <cp:lastPrinted>2022-09-20T22:43:00Z</cp:lastPrinted>
  <dcterms:created xsi:type="dcterms:W3CDTF">2022-10-12T09:00:00Z</dcterms:created>
  <dcterms:modified xsi:type="dcterms:W3CDTF">2022-10-12T09:04:00Z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