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8F5C" w14:textId="3F6CF5C0" w:rsidR="00361A04" w:rsidRDefault="001257B4">
      <w:r w:rsidRPr="0036143B">
        <w:rPr>
          <w:b/>
          <w:bCs/>
          <w:u w:val="single"/>
        </w:rPr>
        <w:t>Spend</w:t>
      </w:r>
      <w:r w:rsidRPr="0036143B"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143B">
        <w:rPr>
          <w:b/>
          <w:bCs/>
          <w:u w:val="single"/>
        </w:rPr>
        <w:t>Income</w:t>
      </w:r>
    </w:p>
    <w:p w14:paraId="521CA7EE" w14:textId="36F7E2FD" w:rsidR="001257B4" w:rsidRDefault="001257B4">
      <w:r>
        <w:t>Actual</w:t>
      </w:r>
      <w:r>
        <w:tab/>
      </w:r>
      <w:r>
        <w:tab/>
      </w:r>
      <w:r w:rsidR="001E0AE2">
        <w:t>£</w:t>
      </w:r>
      <w:r w:rsidR="006C06A0">
        <w:t>27,</w:t>
      </w:r>
      <w:r w:rsidR="00A2618C">
        <w:t>363</w:t>
      </w:r>
      <w:r>
        <w:tab/>
      </w:r>
      <w:r>
        <w:tab/>
      </w:r>
      <w:r>
        <w:tab/>
      </w:r>
      <w:r>
        <w:tab/>
      </w:r>
      <w:r>
        <w:tab/>
        <w:t>Actual</w:t>
      </w:r>
      <w:r w:rsidR="006C06A0">
        <w:t xml:space="preserve">      </w:t>
      </w:r>
      <w:r w:rsidR="001E0AE2">
        <w:t>£</w:t>
      </w:r>
      <w:r w:rsidR="006C06A0">
        <w:t>39,</w:t>
      </w:r>
      <w:r w:rsidR="00936BD0">
        <w:t>753</w:t>
      </w:r>
    </w:p>
    <w:p w14:paraId="609CCEF9" w14:textId="29B166AF" w:rsidR="001257B4" w:rsidRDefault="001257B4">
      <w:r>
        <w:t>Forecast</w:t>
      </w:r>
      <w:r>
        <w:tab/>
      </w:r>
      <w:r w:rsidR="001E0AE2">
        <w:t>£</w:t>
      </w:r>
      <w:r w:rsidR="002F2293">
        <w:t>27,363</w:t>
      </w:r>
      <w:r>
        <w:tab/>
      </w:r>
      <w:r>
        <w:tab/>
      </w:r>
      <w:r w:rsidR="002F2293">
        <w:tab/>
      </w:r>
      <w:r>
        <w:tab/>
      </w:r>
      <w:r>
        <w:tab/>
        <w:t>Forecast</w:t>
      </w:r>
      <w:r w:rsidR="006C06A0">
        <w:t xml:space="preserve">   </w:t>
      </w:r>
      <w:r w:rsidR="001E0AE2">
        <w:t>£</w:t>
      </w:r>
      <w:r w:rsidR="006C06A0">
        <w:t>3</w:t>
      </w:r>
      <w:r w:rsidR="00936BD0">
        <w:t>9,500</w:t>
      </w:r>
    </w:p>
    <w:p w14:paraId="6EBA1A00" w14:textId="0A6A43A2" w:rsidR="006C06A0" w:rsidRPr="006C06A0" w:rsidRDefault="006C06A0">
      <w:pPr>
        <w:rPr>
          <w:u w:val="single"/>
        </w:rPr>
      </w:pPr>
      <w:r w:rsidRPr="006C06A0">
        <w:rPr>
          <w:u w:val="single"/>
        </w:rPr>
        <w:t>Total Spend</w:t>
      </w:r>
      <w:r w:rsidRPr="006C06A0">
        <w:rPr>
          <w:u w:val="single"/>
        </w:rPr>
        <w:tab/>
      </w:r>
      <w:r w:rsidR="001E0AE2">
        <w:rPr>
          <w:u w:val="single"/>
        </w:rPr>
        <w:t>£</w:t>
      </w:r>
      <w:r w:rsidR="002F2293">
        <w:rPr>
          <w:u w:val="single"/>
        </w:rPr>
        <w:t>54,726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Income    </w:t>
      </w:r>
      <w:r w:rsidR="001E0AE2">
        <w:rPr>
          <w:u w:val="single"/>
        </w:rPr>
        <w:t>£</w:t>
      </w:r>
      <w:r>
        <w:rPr>
          <w:u w:val="single"/>
        </w:rPr>
        <w:t>7</w:t>
      </w:r>
      <w:r w:rsidR="00936BD0">
        <w:rPr>
          <w:u w:val="single"/>
        </w:rPr>
        <w:t>9,253</w:t>
      </w:r>
    </w:p>
    <w:p w14:paraId="4972ED63" w14:textId="1A2F70E3" w:rsidR="001257B4" w:rsidRPr="0036143B" w:rsidRDefault="0036143B" w:rsidP="0036143B">
      <w:pPr>
        <w:ind w:left="2160" w:firstLine="720"/>
        <w:rPr>
          <w:u w:val="single"/>
        </w:rPr>
      </w:pPr>
      <w:r w:rsidRPr="0036143B">
        <w:rPr>
          <w:u w:val="single"/>
        </w:rPr>
        <w:t>Balance</w:t>
      </w:r>
      <w:r w:rsidRPr="0036143B">
        <w:rPr>
          <w:u w:val="single"/>
        </w:rPr>
        <w:tab/>
      </w:r>
      <w:r w:rsidRPr="0036143B">
        <w:rPr>
          <w:u w:val="single"/>
        </w:rPr>
        <w:tab/>
        <w:t>2</w:t>
      </w:r>
      <w:r w:rsidR="002F2293">
        <w:rPr>
          <w:u w:val="single"/>
        </w:rPr>
        <w:t>4,527</w:t>
      </w:r>
    </w:p>
    <w:p w14:paraId="664FA52E" w14:textId="1D6E2CF6" w:rsidR="001257B4" w:rsidRDefault="0036143B">
      <w:r>
        <w:t>Top Up Capital Works</w:t>
      </w:r>
      <w:r>
        <w:tab/>
      </w:r>
      <w:r>
        <w:tab/>
      </w:r>
      <w:r w:rsidR="001E0AE2">
        <w:t>£</w:t>
      </w:r>
      <w:r>
        <w:t>21,291</w:t>
      </w:r>
    </w:p>
    <w:p w14:paraId="32C947DE" w14:textId="43815F5F" w:rsidR="0036143B" w:rsidRDefault="0036143B">
      <w:r>
        <w:t>Top Up General Reserve</w:t>
      </w:r>
      <w:r>
        <w:tab/>
      </w:r>
      <w:r w:rsidR="001E0AE2">
        <w:t>£</w:t>
      </w:r>
      <w:r>
        <w:t>5,000</w:t>
      </w:r>
    </w:p>
    <w:p w14:paraId="1ED263C1" w14:textId="0B5831A0" w:rsidR="001257B4" w:rsidRDefault="001E0AE2">
      <w:r>
        <w:t>Forecast Overspend</w:t>
      </w:r>
      <w:r>
        <w:tab/>
      </w:r>
      <w:r>
        <w:tab/>
      </w:r>
      <w:r w:rsidRPr="001E0AE2">
        <w:rPr>
          <w:b/>
          <w:bCs/>
          <w:color w:val="FF0000"/>
          <w:u w:val="single"/>
        </w:rPr>
        <w:t>-£1</w:t>
      </w:r>
      <w:r>
        <w:rPr>
          <w:b/>
          <w:bCs/>
          <w:color w:val="FF0000"/>
          <w:u w:val="single"/>
        </w:rPr>
        <w:t>,</w:t>
      </w:r>
      <w:r w:rsidR="002F2293">
        <w:rPr>
          <w:b/>
          <w:bCs/>
          <w:color w:val="FF0000"/>
          <w:u w:val="single"/>
        </w:rPr>
        <w:t>764</w:t>
      </w:r>
    </w:p>
    <w:sectPr w:rsidR="001257B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12570" w14:textId="77777777" w:rsidR="00E22CAC" w:rsidRDefault="00E22CAC" w:rsidP="001257B4">
      <w:pPr>
        <w:spacing w:after="0" w:line="240" w:lineRule="auto"/>
      </w:pPr>
      <w:r>
        <w:separator/>
      </w:r>
    </w:p>
  </w:endnote>
  <w:endnote w:type="continuationSeparator" w:id="0">
    <w:p w14:paraId="2AF0D58B" w14:textId="77777777" w:rsidR="00E22CAC" w:rsidRDefault="00E22CAC" w:rsidP="0012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CDCD" w14:textId="77777777" w:rsidR="00E22CAC" w:rsidRDefault="00E22CAC" w:rsidP="001257B4">
      <w:pPr>
        <w:spacing w:after="0" w:line="240" w:lineRule="auto"/>
      </w:pPr>
      <w:r>
        <w:separator/>
      </w:r>
    </w:p>
  </w:footnote>
  <w:footnote w:type="continuationSeparator" w:id="0">
    <w:p w14:paraId="6A2F3E90" w14:textId="77777777" w:rsidR="00E22CAC" w:rsidRDefault="00E22CAC" w:rsidP="0012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D322" w14:textId="744430FE" w:rsidR="001257B4" w:rsidRDefault="0036143B">
    <w:pPr>
      <w:pStyle w:val="Header"/>
    </w:pPr>
    <w:r>
      <w:t xml:space="preserve">Overview of accounts </w:t>
    </w:r>
    <w:r>
      <w:tab/>
    </w:r>
    <w:r>
      <w:tab/>
    </w:r>
    <w:r w:rsidR="001257B4">
      <w:t xml:space="preserve"> Report for F&amp;GP 25.08.2022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B4"/>
    <w:rsid w:val="00067522"/>
    <w:rsid w:val="00122129"/>
    <w:rsid w:val="001257B4"/>
    <w:rsid w:val="001E0AE2"/>
    <w:rsid w:val="002F2293"/>
    <w:rsid w:val="003066A4"/>
    <w:rsid w:val="0036143B"/>
    <w:rsid w:val="00365396"/>
    <w:rsid w:val="003D7FE2"/>
    <w:rsid w:val="00490C59"/>
    <w:rsid w:val="004D52FA"/>
    <w:rsid w:val="005E7EF9"/>
    <w:rsid w:val="006C06A0"/>
    <w:rsid w:val="006E73BA"/>
    <w:rsid w:val="0074486C"/>
    <w:rsid w:val="00750027"/>
    <w:rsid w:val="00825C3A"/>
    <w:rsid w:val="00900AE5"/>
    <w:rsid w:val="00936BD0"/>
    <w:rsid w:val="009A6A97"/>
    <w:rsid w:val="009F15AB"/>
    <w:rsid w:val="009F438D"/>
    <w:rsid w:val="00A2618C"/>
    <w:rsid w:val="00AC3F1B"/>
    <w:rsid w:val="00B81B7D"/>
    <w:rsid w:val="00C932AA"/>
    <w:rsid w:val="00CE77C5"/>
    <w:rsid w:val="00E22CAC"/>
    <w:rsid w:val="00E41E1F"/>
    <w:rsid w:val="00E45844"/>
    <w:rsid w:val="00ED509E"/>
    <w:rsid w:val="00EE7A6F"/>
    <w:rsid w:val="00F82E7E"/>
    <w:rsid w:val="00FC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192EA"/>
  <w15:chartTrackingRefBased/>
  <w15:docId w15:val="{98A43C97-716E-4023-A8E9-B1DE212C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5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7B4"/>
  </w:style>
  <w:style w:type="paragraph" w:styleId="Footer">
    <w:name w:val="footer"/>
    <w:basedOn w:val="Normal"/>
    <w:link w:val="FooterChar"/>
    <w:uiPriority w:val="99"/>
    <w:unhideWhenUsed/>
    <w:rsid w:val="00125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adshead-grant</dc:creator>
  <cp:keywords/>
  <dc:description/>
  <cp:lastModifiedBy>will adshead-grant</cp:lastModifiedBy>
  <cp:revision>3</cp:revision>
  <dcterms:created xsi:type="dcterms:W3CDTF">2022-09-18T19:34:00Z</dcterms:created>
  <dcterms:modified xsi:type="dcterms:W3CDTF">2022-09-18T19:34:00Z</dcterms:modified>
</cp:coreProperties>
</file>