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42F31" w14:textId="29C51049" w:rsidR="00B01E13" w:rsidRPr="00B01E13" w:rsidRDefault="00B01E13" w:rsidP="00B01E13">
      <w:pPr>
        <w:spacing w:before="100" w:beforeAutospacing="1" w:after="100" w:afterAutospacing="1"/>
        <w:ind w:right="-1192"/>
        <w:outlineLvl w:val="0"/>
        <w:rPr>
          <w:rFonts w:ascii="Arial" w:hAnsi="Arial" w:cs="Arial"/>
          <w:b/>
          <w:bCs/>
          <w:kern w:val="36"/>
          <w:sz w:val="52"/>
          <w:szCs w:val="52"/>
        </w:rPr>
      </w:pPr>
      <w:bookmarkStart w:id="0" w:name="_Hlk86479421"/>
      <w:r w:rsidRPr="00B01E13">
        <w:rPr>
          <w:rFonts w:ascii="Arial" w:hAnsi="Arial" w:cs="Arial"/>
          <w:b/>
          <w:bCs/>
          <w:kern w:val="36"/>
          <w:sz w:val="52"/>
          <w:szCs w:val="52"/>
        </w:rPr>
        <w:t xml:space="preserve">GREAT WALTHAM PARISH COUNCIL </w:t>
      </w:r>
    </w:p>
    <w:p w14:paraId="5CC33A86" w14:textId="4BF097DD" w:rsidR="00B01E13" w:rsidRPr="00B01E13" w:rsidRDefault="00D86A1A" w:rsidP="00B01E13">
      <w:pPr>
        <w:jc w:val="center"/>
        <w:rPr>
          <w:rFonts w:ascii="Arial" w:hAnsi="Arial" w:cs="Arial"/>
          <w:b/>
          <w:sz w:val="52"/>
          <w:szCs w:val="52"/>
          <w:lang w:eastAsia="en-US"/>
        </w:rPr>
      </w:pPr>
      <w:r>
        <w:rPr>
          <w:rFonts w:ascii="Arial" w:hAnsi="Arial" w:cs="Arial"/>
          <w:b/>
          <w:sz w:val="52"/>
          <w:szCs w:val="52"/>
          <w:lang w:eastAsia="en-US"/>
        </w:rPr>
        <w:t>Statement on Crime &amp; Disorder</w:t>
      </w:r>
    </w:p>
    <w:bookmarkEnd w:id="0"/>
    <w:p w14:paraId="48A90AB5" w14:textId="6113330E" w:rsidR="00B01E13" w:rsidRPr="00B01E13" w:rsidRDefault="00B01E13" w:rsidP="00B01E13">
      <w:pPr>
        <w:spacing w:before="100" w:beforeAutospacing="1" w:after="100" w:afterAutospacing="1"/>
        <w:ind w:right="-1192" w:hanging="567"/>
        <w:jc w:val="center"/>
        <w:outlineLvl w:val="0"/>
        <w:rPr>
          <w:rFonts w:ascii="Arial" w:hAnsi="Arial" w:cs="Arial"/>
          <w:b/>
          <w:bCs/>
          <w:kern w:val="36"/>
        </w:rPr>
      </w:pPr>
      <w:r w:rsidRPr="00B01E13">
        <w:rPr>
          <w:rFonts w:ascii="Arial" w:hAnsi="Arial" w:cs="Arial"/>
          <w:b/>
          <w:bCs/>
          <w:kern w:val="36"/>
        </w:rPr>
        <w:t xml:space="preserve">Version </w:t>
      </w:r>
      <w:r w:rsidR="00D86A1A">
        <w:rPr>
          <w:rFonts w:ascii="Arial" w:hAnsi="Arial" w:cs="Arial"/>
          <w:b/>
          <w:bCs/>
          <w:kern w:val="36"/>
        </w:rPr>
        <w:t>1</w:t>
      </w:r>
    </w:p>
    <w:p w14:paraId="180CAE67" w14:textId="77777777" w:rsidR="00B01E13" w:rsidRPr="00B01E13" w:rsidRDefault="00B01E13" w:rsidP="00B01E13">
      <w:pPr>
        <w:spacing w:before="100" w:beforeAutospacing="1" w:after="100" w:afterAutospacing="1"/>
        <w:ind w:right="-1192" w:hanging="567"/>
        <w:jc w:val="center"/>
        <w:outlineLvl w:val="0"/>
        <w:rPr>
          <w:rFonts w:ascii="Arial" w:hAnsi="Arial" w:cs="Arial"/>
          <w:b/>
          <w:bCs/>
          <w:kern w:val="36"/>
        </w:rPr>
      </w:pPr>
    </w:p>
    <w:p w14:paraId="398B676E" w14:textId="45F0F587" w:rsidR="00B01E13" w:rsidRPr="00B01E13" w:rsidRDefault="00B01E13" w:rsidP="00B01E13">
      <w:pPr>
        <w:spacing w:before="100" w:beforeAutospacing="1" w:after="100" w:afterAutospacing="1"/>
        <w:ind w:right="-1192" w:hanging="567"/>
        <w:jc w:val="center"/>
        <w:outlineLvl w:val="0"/>
        <w:rPr>
          <w:rFonts w:ascii="Arial" w:hAnsi="Arial" w:cs="Arial"/>
          <w:bCs/>
          <w:i/>
          <w:kern w:val="36"/>
        </w:rPr>
      </w:pPr>
      <w:r w:rsidRPr="00B01E13">
        <w:rPr>
          <w:rFonts w:ascii="Arial" w:hAnsi="Arial" w:cs="Arial"/>
          <w:bCs/>
          <w:i/>
          <w:kern w:val="36"/>
        </w:rPr>
        <w:t>This policy document should be reviewed and</w:t>
      </w:r>
      <w:r w:rsidR="00DE5B64">
        <w:rPr>
          <w:rFonts w:ascii="Arial" w:hAnsi="Arial" w:cs="Arial"/>
          <w:bCs/>
          <w:i/>
          <w:kern w:val="36"/>
        </w:rPr>
        <w:t xml:space="preserve"> updated </w:t>
      </w:r>
      <w:r w:rsidRPr="00B01E13">
        <w:rPr>
          <w:rFonts w:ascii="Arial" w:hAnsi="Arial" w:cs="Arial"/>
          <w:bCs/>
          <w:i/>
          <w:kern w:val="36"/>
        </w:rPr>
        <w:t>as necessary</w:t>
      </w:r>
      <w:r w:rsidR="00DE5B64">
        <w:rPr>
          <w:rFonts w:ascii="Arial" w:hAnsi="Arial" w:cs="Arial"/>
          <w:bCs/>
          <w:i/>
          <w:kern w:val="36"/>
        </w:rPr>
        <w:t>.</w:t>
      </w:r>
    </w:p>
    <w:p w14:paraId="340BC1C6" w14:textId="77777777" w:rsidR="00B01E13" w:rsidRPr="00B01E13" w:rsidRDefault="00B01E13" w:rsidP="00B01E13">
      <w:pPr>
        <w:autoSpaceDE w:val="0"/>
        <w:autoSpaceDN w:val="0"/>
        <w:adjustRightInd w:val="0"/>
        <w:rPr>
          <w:rFonts w:ascii="Arial" w:hAnsi="Arial" w:cs="Arial"/>
          <w:b/>
          <w:bCs/>
          <w:sz w:val="28"/>
          <w:szCs w:val="28"/>
          <w:lang w:val="en-US" w:eastAsia="en-US"/>
        </w:rPr>
      </w:pPr>
    </w:p>
    <w:tbl>
      <w:tblPr>
        <w:tblStyle w:val="TableGrid"/>
        <w:tblpPr w:leftFromText="180" w:rightFromText="180" w:vertAnchor="text" w:horzAnchor="margin" w:tblpXSpec="center" w:tblpY="30"/>
        <w:tblOverlap w:val="never"/>
        <w:tblW w:w="8613" w:type="dxa"/>
        <w:tblLook w:val="04A0" w:firstRow="1" w:lastRow="0" w:firstColumn="1" w:lastColumn="0" w:noHBand="0" w:noVBand="1"/>
      </w:tblPr>
      <w:tblGrid>
        <w:gridCol w:w="1242"/>
        <w:gridCol w:w="1843"/>
        <w:gridCol w:w="1985"/>
        <w:gridCol w:w="3543"/>
      </w:tblGrid>
      <w:tr w:rsidR="00B01E13" w:rsidRPr="00B01E13" w14:paraId="735B6492" w14:textId="77777777" w:rsidTr="00815369">
        <w:tc>
          <w:tcPr>
            <w:tcW w:w="1242" w:type="dxa"/>
          </w:tcPr>
          <w:p w14:paraId="4215A877" w14:textId="77777777" w:rsidR="00B01E13" w:rsidRPr="00B01E13" w:rsidRDefault="00B01E13" w:rsidP="00B01E13">
            <w:pPr>
              <w:jc w:val="center"/>
              <w:rPr>
                <w:rFonts w:ascii="Arial" w:hAnsi="Arial" w:cs="Arial"/>
                <w:b/>
                <w:sz w:val="22"/>
                <w:szCs w:val="22"/>
                <w:lang w:val="en-US"/>
              </w:rPr>
            </w:pPr>
            <w:r w:rsidRPr="00B01E13">
              <w:rPr>
                <w:rFonts w:ascii="Arial" w:hAnsi="Arial" w:cs="Arial"/>
                <w:b/>
                <w:sz w:val="22"/>
                <w:szCs w:val="22"/>
                <w:lang w:val="en-US"/>
              </w:rPr>
              <w:t>Version</w:t>
            </w:r>
          </w:p>
        </w:tc>
        <w:tc>
          <w:tcPr>
            <w:tcW w:w="1843" w:type="dxa"/>
          </w:tcPr>
          <w:p w14:paraId="53ECA769" w14:textId="77777777" w:rsidR="00B01E13" w:rsidRPr="00B01E13" w:rsidRDefault="00B01E13" w:rsidP="00B01E13">
            <w:pPr>
              <w:jc w:val="center"/>
              <w:rPr>
                <w:rFonts w:ascii="Arial" w:hAnsi="Arial" w:cs="Arial"/>
                <w:b/>
                <w:sz w:val="22"/>
                <w:szCs w:val="22"/>
                <w:lang w:val="en-US"/>
              </w:rPr>
            </w:pPr>
            <w:r w:rsidRPr="00B01E13">
              <w:rPr>
                <w:rFonts w:ascii="Arial" w:hAnsi="Arial" w:cs="Arial"/>
                <w:b/>
                <w:sz w:val="22"/>
                <w:szCs w:val="22"/>
                <w:lang w:val="en-US"/>
              </w:rPr>
              <w:t>Review Date</w:t>
            </w:r>
          </w:p>
        </w:tc>
        <w:tc>
          <w:tcPr>
            <w:tcW w:w="1985" w:type="dxa"/>
          </w:tcPr>
          <w:p w14:paraId="38DF3A3E" w14:textId="77777777" w:rsidR="00B01E13" w:rsidRPr="00B01E13" w:rsidRDefault="00B01E13" w:rsidP="00B01E13">
            <w:pPr>
              <w:jc w:val="center"/>
              <w:rPr>
                <w:rFonts w:ascii="Arial" w:hAnsi="Arial" w:cs="Arial"/>
                <w:b/>
                <w:sz w:val="22"/>
                <w:szCs w:val="22"/>
                <w:lang w:val="en-US"/>
              </w:rPr>
            </w:pPr>
            <w:r w:rsidRPr="00B01E13">
              <w:rPr>
                <w:rFonts w:ascii="Arial" w:hAnsi="Arial" w:cs="Arial"/>
                <w:b/>
                <w:sz w:val="22"/>
                <w:szCs w:val="22"/>
                <w:lang w:val="en-US"/>
              </w:rPr>
              <w:t>Reviewed By</w:t>
            </w:r>
          </w:p>
        </w:tc>
        <w:tc>
          <w:tcPr>
            <w:tcW w:w="3543" w:type="dxa"/>
          </w:tcPr>
          <w:p w14:paraId="66CA20DB" w14:textId="77777777" w:rsidR="00B01E13" w:rsidRPr="00B01E13" w:rsidRDefault="00B01E13" w:rsidP="00B01E13">
            <w:pPr>
              <w:jc w:val="center"/>
              <w:rPr>
                <w:rFonts w:ascii="Arial" w:hAnsi="Arial" w:cs="Arial"/>
                <w:b/>
                <w:sz w:val="22"/>
                <w:szCs w:val="22"/>
                <w:lang w:val="en-US"/>
              </w:rPr>
            </w:pPr>
            <w:r w:rsidRPr="00B01E13">
              <w:rPr>
                <w:rFonts w:ascii="Arial" w:hAnsi="Arial" w:cs="Arial"/>
                <w:b/>
                <w:sz w:val="22"/>
                <w:szCs w:val="22"/>
                <w:lang w:val="en-US"/>
              </w:rPr>
              <w:t>Summary of Changes</w:t>
            </w:r>
          </w:p>
        </w:tc>
      </w:tr>
      <w:tr w:rsidR="00B01E13" w:rsidRPr="00B01E13" w14:paraId="433F9F1D" w14:textId="77777777" w:rsidTr="00815369">
        <w:tc>
          <w:tcPr>
            <w:tcW w:w="1242" w:type="dxa"/>
            <w:vAlign w:val="center"/>
          </w:tcPr>
          <w:p w14:paraId="02A05BF5" w14:textId="1D71F967" w:rsidR="00B01E13" w:rsidRPr="00B01E13" w:rsidRDefault="00D86A1A" w:rsidP="00B01E13">
            <w:pPr>
              <w:jc w:val="center"/>
              <w:rPr>
                <w:rFonts w:ascii="Arial" w:hAnsi="Arial" w:cs="Arial"/>
                <w:sz w:val="22"/>
                <w:szCs w:val="22"/>
                <w:lang w:val="en-US"/>
              </w:rPr>
            </w:pPr>
            <w:r>
              <w:rPr>
                <w:rFonts w:ascii="Arial" w:hAnsi="Arial" w:cs="Arial"/>
                <w:sz w:val="22"/>
                <w:szCs w:val="22"/>
                <w:lang w:val="en-US"/>
              </w:rPr>
              <w:t>1</w:t>
            </w:r>
          </w:p>
        </w:tc>
        <w:tc>
          <w:tcPr>
            <w:tcW w:w="1843" w:type="dxa"/>
            <w:vAlign w:val="center"/>
          </w:tcPr>
          <w:p w14:paraId="5CF46F10" w14:textId="023C4924" w:rsidR="00B01E13" w:rsidRPr="00B01E13" w:rsidRDefault="006B3821" w:rsidP="000B1694">
            <w:pPr>
              <w:jc w:val="center"/>
              <w:rPr>
                <w:rFonts w:ascii="Arial" w:hAnsi="Arial" w:cs="Arial"/>
                <w:sz w:val="22"/>
                <w:szCs w:val="22"/>
                <w:lang w:val="en-US"/>
              </w:rPr>
            </w:pPr>
            <w:r>
              <w:rPr>
                <w:rFonts w:ascii="Arial" w:hAnsi="Arial" w:cs="Arial"/>
                <w:sz w:val="22"/>
                <w:szCs w:val="22"/>
                <w:lang w:val="en-US"/>
              </w:rPr>
              <w:t>July</w:t>
            </w:r>
            <w:r w:rsidR="000B1694">
              <w:rPr>
                <w:rFonts w:ascii="Arial" w:hAnsi="Arial" w:cs="Arial"/>
                <w:sz w:val="22"/>
                <w:szCs w:val="22"/>
                <w:lang w:val="en-US"/>
              </w:rPr>
              <w:t xml:space="preserve"> 2022</w:t>
            </w:r>
          </w:p>
        </w:tc>
        <w:tc>
          <w:tcPr>
            <w:tcW w:w="1985" w:type="dxa"/>
            <w:vAlign w:val="center"/>
          </w:tcPr>
          <w:p w14:paraId="2855A756" w14:textId="1088A308" w:rsidR="00B01E13" w:rsidRPr="00B01E13" w:rsidRDefault="00D86A1A" w:rsidP="00B01E13">
            <w:pPr>
              <w:jc w:val="center"/>
              <w:rPr>
                <w:rFonts w:ascii="Arial" w:hAnsi="Arial" w:cs="Arial"/>
                <w:sz w:val="22"/>
                <w:szCs w:val="22"/>
                <w:lang w:val="en-US"/>
              </w:rPr>
            </w:pPr>
            <w:r>
              <w:rPr>
                <w:rFonts w:ascii="Arial" w:hAnsi="Arial" w:cs="Arial"/>
                <w:sz w:val="22"/>
                <w:szCs w:val="22"/>
                <w:lang w:val="en-US"/>
              </w:rPr>
              <w:t>S. Gilbert</w:t>
            </w:r>
          </w:p>
        </w:tc>
        <w:tc>
          <w:tcPr>
            <w:tcW w:w="3543" w:type="dxa"/>
            <w:vAlign w:val="center"/>
          </w:tcPr>
          <w:p w14:paraId="790155A5" w14:textId="389A7B0D" w:rsidR="00B01E13" w:rsidRPr="00B01E13" w:rsidRDefault="00B01E13" w:rsidP="00B01E13">
            <w:pPr>
              <w:rPr>
                <w:rFonts w:ascii="Arial" w:hAnsi="Arial" w:cs="Arial"/>
                <w:sz w:val="22"/>
                <w:szCs w:val="22"/>
              </w:rPr>
            </w:pPr>
          </w:p>
        </w:tc>
      </w:tr>
      <w:tr w:rsidR="00B01E13" w:rsidRPr="00B01E13" w14:paraId="0334A788" w14:textId="77777777" w:rsidTr="00815369">
        <w:tc>
          <w:tcPr>
            <w:tcW w:w="1242" w:type="dxa"/>
            <w:vAlign w:val="center"/>
          </w:tcPr>
          <w:p w14:paraId="7AC80541" w14:textId="583446A0" w:rsidR="00B01E13" w:rsidRPr="00B01E13" w:rsidRDefault="00B01E13" w:rsidP="00B01E13">
            <w:pPr>
              <w:jc w:val="center"/>
              <w:rPr>
                <w:rFonts w:ascii="Arial" w:hAnsi="Arial" w:cs="Arial"/>
                <w:sz w:val="22"/>
                <w:szCs w:val="22"/>
                <w:lang w:val="en-US"/>
              </w:rPr>
            </w:pPr>
          </w:p>
        </w:tc>
        <w:tc>
          <w:tcPr>
            <w:tcW w:w="1843" w:type="dxa"/>
            <w:vAlign w:val="center"/>
          </w:tcPr>
          <w:p w14:paraId="667E9A21" w14:textId="20578273" w:rsidR="00B01E13" w:rsidRPr="00B01E13" w:rsidRDefault="00B01E13" w:rsidP="00D551A7">
            <w:pPr>
              <w:jc w:val="center"/>
              <w:rPr>
                <w:rFonts w:ascii="Arial" w:hAnsi="Arial" w:cs="Arial"/>
                <w:sz w:val="22"/>
                <w:szCs w:val="22"/>
                <w:lang w:val="en-US"/>
              </w:rPr>
            </w:pPr>
          </w:p>
        </w:tc>
        <w:tc>
          <w:tcPr>
            <w:tcW w:w="1985" w:type="dxa"/>
            <w:vAlign w:val="center"/>
          </w:tcPr>
          <w:p w14:paraId="21EBC639" w14:textId="7FFCCD28" w:rsidR="00B01E13" w:rsidRPr="00B01E13" w:rsidRDefault="00B01E13" w:rsidP="00B01E13">
            <w:pPr>
              <w:jc w:val="center"/>
              <w:rPr>
                <w:rFonts w:ascii="Arial" w:hAnsi="Arial" w:cs="Arial"/>
                <w:sz w:val="22"/>
                <w:szCs w:val="22"/>
                <w:lang w:val="en-US"/>
              </w:rPr>
            </w:pPr>
          </w:p>
        </w:tc>
        <w:tc>
          <w:tcPr>
            <w:tcW w:w="3543" w:type="dxa"/>
            <w:vAlign w:val="center"/>
          </w:tcPr>
          <w:p w14:paraId="070C7016" w14:textId="4D0CD2B8" w:rsidR="00B31888" w:rsidRPr="00D86A1A" w:rsidRDefault="00B31888" w:rsidP="00D86A1A">
            <w:pPr>
              <w:ind w:left="-9"/>
              <w:rPr>
                <w:rFonts w:ascii="Arial" w:hAnsi="Arial" w:cs="Arial"/>
                <w:sz w:val="22"/>
                <w:szCs w:val="22"/>
                <w:lang w:val="en-US"/>
              </w:rPr>
            </w:pPr>
          </w:p>
        </w:tc>
      </w:tr>
      <w:tr w:rsidR="00D86A1A" w:rsidRPr="00B01E13" w14:paraId="1174A49A" w14:textId="77777777" w:rsidTr="00815369">
        <w:tc>
          <w:tcPr>
            <w:tcW w:w="1242" w:type="dxa"/>
            <w:vAlign w:val="center"/>
          </w:tcPr>
          <w:p w14:paraId="78A57CFC" w14:textId="77777777" w:rsidR="00D86A1A" w:rsidRPr="00B01E13" w:rsidRDefault="00D86A1A" w:rsidP="00B01E13">
            <w:pPr>
              <w:jc w:val="center"/>
              <w:rPr>
                <w:rFonts w:ascii="Arial" w:hAnsi="Arial" w:cs="Arial"/>
                <w:sz w:val="22"/>
                <w:szCs w:val="22"/>
                <w:lang w:val="en-US"/>
              </w:rPr>
            </w:pPr>
          </w:p>
        </w:tc>
        <w:tc>
          <w:tcPr>
            <w:tcW w:w="1843" w:type="dxa"/>
            <w:vAlign w:val="center"/>
          </w:tcPr>
          <w:p w14:paraId="7FB8C7BA" w14:textId="77777777" w:rsidR="00D86A1A" w:rsidRPr="00B01E13" w:rsidRDefault="00D86A1A" w:rsidP="00D551A7">
            <w:pPr>
              <w:jc w:val="center"/>
              <w:rPr>
                <w:rFonts w:ascii="Arial" w:hAnsi="Arial" w:cs="Arial"/>
                <w:sz w:val="22"/>
                <w:szCs w:val="22"/>
                <w:lang w:val="en-US"/>
              </w:rPr>
            </w:pPr>
          </w:p>
        </w:tc>
        <w:tc>
          <w:tcPr>
            <w:tcW w:w="1985" w:type="dxa"/>
            <w:vAlign w:val="center"/>
          </w:tcPr>
          <w:p w14:paraId="6ED33842" w14:textId="77777777" w:rsidR="00D86A1A" w:rsidRPr="00B01E13" w:rsidRDefault="00D86A1A" w:rsidP="00B01E13">
            <w:pPr>
              <w:jc w:val="center"/>
              <w:rPr>
                <w:rFonts w:ascii="Arial" w:hAnsi="Arial" w:cs="Arial"/>
                <w:sz w:val="22"/>
                <w:szCs w:val="22"/>
                <w:lang w:val="en-US"/>
              </w:rPr>
            </w:pPr>
          </w:p>
        </w:tc>
        <w:tc>
          <w:tcPr>
            <w:tcW w:w="3543" w:type="dxa"/>
            <w:vAlign w:val="center"/>
          </w:tcPr>
          <w:p w14:paraId="38222866" w14:textId="77777777" w:rsidR="00D86A1A" w:rsidRPr="00D86A1A" w:rsidRDefault="00D86A1A" w:rsidP="00D86A1A">
            <w:pPr>
              <w:ind w:left="-9"/>
              <w:rPr>
                <w:rFonts w:ascii="Arial" w:hAnsi="Arial" w:cs="Arial"/>
                <w:sz w:val="22"/>
                <w:szCs w:val="22"/>
                <w:lang w:val="en-US"/>
              </w:rPr>
            </w:pPr>
          </w:p>
        </w:tc>
      </w:tr>
      <w:tr w:rsidR="00B01E13" w:rsidRPr="00B01E13" w14:paraId="05A7CF74" w14:textId="77777777" w:rsidTr="00815369">
        <w:tc>
          <w:tcPr>
            <w:tcW w:w="1242" w:type="dxa"/>
            <w:vAlign w:val="center"/>
          </w:tcPr>
          <w:p w14:paraId="160BADFA" w14:textId="77777777" w:rsidR="00B01E13" w:rsidRPr="00B01E13" w:rsidRDefault="00B01E13" w:rsidP="00B01E13">
            <w:pPr>
              <w:rPr>
                <w:rFonts w:ascii="Arial" w:hAnsi="Arial" w:cs="Arial"/>
                <w:sz w:val="22"/>
                <w:szCs w:val="22"/>
                <w:lang w:val="en-US"/>
              </w:rPr>
            </w:pPr>
          </w:p>
        </w:tc>
        <w:tc>
          <w:tcPr>
            <w:tcW w:w="1843" w:type="dxa"/>
            <w:vAlign w:val="center"/>
          </w:tcPr>
          <w:p w14:paraId="591E11AF" w14:textId="77777777" w:rsidR="00B01E13" w:rsidRPr="00B01E13" w:rsidRDefault="00B01E13" w:rsidP="00B01E13">
            <w:pPr>
              <w:rPr>
                <w:rFonts w:ascii="Arial" w:hAnsi="Arial" w:cs="Arial"/>
                <w:sz w:val="22"/>
                <w:szCs w:val="22"/>
                <w:lang w:val="en-US"/>
              </w:rPr>
            </w:pPr>
          </w:p>
        </w:tc>
        <w:tc>
          <w:tcPr>
            <w:tcW w:w="1985" w:type="dxa"/>
            <w:vAlign w:val="center"/>
          </w:tcPr>
          <w:p w14:paraId="71994A73" w14:textId="77777777" w:rsidR="00B01E13" w:rsidRPr="00B01E13" w:rsidRDefault="00B01E13" w:rsidP="00B01E13">
            <w:pPr>
              <w:rPr>
                <w:rFonts w:ascii="Arial" w:hAnsi="Arial" w:cs="Arial"/>
                <w:sz w:val="22"/>
                <w:szCs w:val="22"/>
                <w:lang w:val="en-US"/>
              </w:rPr>
            </w:pPr>
          </w:p>
        </w:tc>
        <w:tc>
          <w:tcPr>
            <w:tcW w:w="3543" w:type="dxa"/>
            <w:vAlign w:val="center"/>
          </w:tcPr>
          <w:p w14:paraId="20CA22DA" w14:textId="77777777" w:rsidR="00B01E13" w:rsidRPr="00B01E13" w:rsidRDefault="00B01E13" w:rsidP="00B01E13">
            <w:pPr>
              <w:rPr>
                <w:rFonts w:ascii="Arial" w:hAnsi="Arial" w:cs="Arial"/>
                <w:sz w:val="22"/>
                <w:szCs w:val="22"/>
                <w:lang w:val="en-US"/>
              </w:rPr>
            </w:pPr>
          </w:p>
        </w:tc>
      </w:tr>
      <w:tr w:rsidR="00B01E13" w:rsidRPr="00B01E13" w14:paraId="6F97AFCB" w14:textId="77777777" w:rsidTr="00815369">
        <w:tc>
          <w:tcPr>
            <w:tcW w:w="1242" w:type="dxa"/>
            <w:vAlign w:val="center"/>
          </w:tcPr>
          <w:p w14:paraId="11CE48D8" w14:textId="77777777" w:rsidR="00B01E13" w:rsidRPr="00B01E13" w:rsidRDefault="00B01E13" w:rsidP="00B01E13">
            <w:pPr>
              <w:rPr>
                <w:rFonts w:ascii="Arial" w:hAnsi="Arial" w:cs="Arial"/>
                <w:sz w:val="22"/>
                <w:szCs w:val="22"/>
                <w:lang w:val="en-US"/>
              </w:rPr>
            </w:pPr>
          </w:p>
        </w:tc>
        <w:tc>
          <w:tcPr>
            <w:tcW w:w="1843" w:type="dxa"/>
            <w:vAlign w:val="center"/>
          </w:tcPr>
          <w:p w14:paraId="31CD46AF" w14:textId="77777777" w:rsidR="00B01E13" w:rsidRPr="00B01E13" w:rsidRDefault="00B01E13" w:rsidP="00B01E13">
            <w:pPr>
              <w:rPr>
                <w:rFonts w:ascii="Arial" w:hAnsi="Arial" w:cs="Arial"/>
                <w:sz w:val="22"/>
                <w:szCs w:val="22"/>
                <w:lang w:val="en-US"/>
              </w:rPr>
            </w:pPr>
          </w:p>
        </w:tc>
        <w:tc>
          <w:tcPr>
            <w:tcW w:w="1985" w:type="dxa"/>
            <w:vAlign w:val="center"/>
          </w:tcPr>
          <w:p w14:paraId="2B1D749A" w14:textId="77777777" w:rsidR="00B01E13" w:rsidRPr="00B01E13" w:rsidRDefault="00B01E13" w:rsidP="00B01E13">
            <w:pPr>
              <w:rPr>
                <w:rFonts w:ascii="Arial" w:hAnsi="Arial" w:cs="Arial"/>
                <w:sz w:val="22"/>
                <w:szCs w:val="22"/>
                <w:lang w:val="en-US"/>
              </w:rPr>
            </w:pPr>
          </w:p>
        </w:tc>
        <w:tc>
          <w:tcPr>
            <w:tcW w:w="3543" w:type="dxa"/>
            <w:vAlign w:val="center"/>
          </w:tcPr>
          <w:p w14:paraId="240F074C" w14:textId="77777777" w:rsidR="00B01E13" w:rsidRPr="00B01E13" w:rsidRDefault="00B01E13" w:rsidP="00B01E13">
            <w:pPr>
              <w:rPr>
                <w:rFonts w:ascii="Arial" w:hAnsi="Arial" w:cs="Arial"/>
                <w:sz w:val="22"/>
                <w:szCs w:val="22"/>
                <w:lang w:val="en-US"/>
              </w:rPr>
            </w:pPr>
          </w:p>
        </w:tc>
      </w:tr>
    </w:tbl>
    <w:p w14:paraId="29400000" w14:textId="77777777" w:rsidR="00B01E13" w:rsidRPr="00B01E13" w:rsidRDefault="00B01E13" w:rsidP="00B01E13">
      <w:pPr>
        <w:autoSpaceDE w:val="0"/>
        <w:autoSpaceDN w:val="0"/>
        <w:adjustRightInd w:val="0"/>
        <w:rPr>
          <w:rFonts w:ascii="Arial" w:hAnsi="Arial" w:cs="Arial"/>
          <w:b/>
          <w:bCs/>
          <w:sz w:val="28"/>
          <w:szCs w:val="28"/>
          <w:lang w:val="en-US" w:eastAsia="en-US"/>
        </w:rPr>
      </w:pPr>
    </w:p>
    <w:p w14:paraId="6C03F692" w14:textId="174CC037" w:rsidR="00B01E13" w:rsidRDefault="00B01E13">
      <w:pPr>
        <w:rPr>
          <w:rFonts w:ascii="Arial" w:hAnsi="Arial" w:cs="Arial"/>
          <w:sz w:val="22"/>
          <w:szCs w:val="22"/>
        </w:rPr>
      </w:pPr>
    </w:p>
    <w:p w14:paraId="16E70F10" w14:textId="77777777" w:rsidR="00B01E13" w:rsidRDefault="00B01E13">
      <w:pPr>
        <w:rPr>
          <w:rFonts w:ascii="Arial" w:hAnsi="Arial" w:cs="Arial"/>
          <w:b/>
          <w:sz w:val="22"/>
          <w:szCs w:val="22"/>
        </w:rPr>
      </w:pPr>
      <w:r>
        <w:rPr>
          <w:rFonts w:ascii="Arial" w:hAnsi="Arial" w:cs="Arial"/>
          <w:b/>
          <w:sz w:val="22"/>
          <w:szCs w:val="22"/>
        </w:rPr>
        <w:br w:type="page"/>
      </w:r>
    </w:p>
    <w:p w14:paraId="2D381E50" w14:textId="7DD80AD6" w:rsidR="00D86A1A" w:rsidRPr="003B76D9" w:rsidRDefault="001C7922" w:rsidP="00E37BBB">
      <w:pPr>
        <w:jc w:val="both"/>
        <w:rPr>
          <w:rFonts w:ascii="Arial" w:hAnsi="Arial" w:cs="Arial"/>
          <w:b/>
          <w:bCs/>
          <w:sz w:val="22"/>
          <w:szCs w:val="22"/>
          <w:u w:val="single"/>
        </w:rPr>
      </w:pPr>
      <w:r w:rsidRPr="003B76D9">
        <w:rPr>
          <w:rFonts w:ascii="Arial" w:hAnsi="Arial" w:cs="Arial"/>
          <w:b/>
          <w:bCs/>
          <w:sz w:val="22"/>
          <w:szCs w:val="22"/>
          <w:u w:val="single"/>
        </w:rPr>
        <w:lastRenderedPageBreak/>
        <w:t xml:space="preserve">Great Waltham </w:t>
      </w:r>
      <w:r w:rsidR="00E37BBB" w:rsidRPr="003B76D9">
        <w:rPr>
          <w:rFonts w:ascii="Arial" w:hAnsi="Arial" w:cs="Arial"/>
          <w:b/>
          <w:bCs/>
          <w:sz w:val="22"/>
          <w:szCs w:val="22"/>
          <w:u w:val="single"/>
        </w:rPr>
        <w:t xml:space="preserve">Parish Council </w:t>
      </w:r>
      <w:r w:rsidR="00D86A1A" w:rsidRPr="003B76D9">
        <w:rPr>
          <w:rFonts w:ascii="Arial" w:hAnsi="Arial" w:cs="Arial"/>
          <w:b/>
          <w:bCs/>
          <w:sz w:val="22"/>
          <w:szCs w:val="22"/>
          <w:u w:val="single"/>
        </w:rPr>
        <w:t>– Statement on Crime &amp; Disorder</w:t>
      </w:r>
    </w:p>
    <w:p w14:paraId="747C5818" w14:textId="77777777" w:rsidR="00D86A1A" w:rsidRDefault="00D86A1A" w:rsidP="00E37BBB">
      <w:pPr>
        <w:jc w:val="both"/>
        <w:rPr>
          <w:rFonts w:ascii="Arial" w:hAnsi="Arial" w:cs="Arial"/>
          <w:sz w:val="22"/>
          <w:szCs w:val="22"/>
        </w:rPr>
      </w:pPr>
    </w:p>
    <w:p w14:paraId="2FA72CF9" w14:textId="614F1D09" w:rsidR="000B1694" w:rsidRDefault="00D86A1A" w:rsidP="000B1694">
      <w:pPr>
        <w:pStyle w:val="ListParagraph"/>
        <w:numPr>
          <w:ilvl w:val="0"/>
          <w:numId w:val="14"/>
        </w:numPr>
        <w:jc w:val="both"/>
        <w:rPr>
          <w:rFonts w:ascii="Arial" w:hAnsi="Arial" w:cs="Arial"/>
          <w:sz w:val="22"/>
          <w:szCs w:val="22"/>
        </w:rPr>
      </w:pPr>
      <w:r w:rsidRPr="003B76D9">
        <w:rPr>
          <w:rFonts w:ascii="Arial" w:hAnsi="Arial" w:cs="Arial"/>
          <w:sz w:val="22"/>
          <w:szCs w:val="22"/>
        </w:rPr>
        <w:t>This statement has been adopted by Great Waltham Parish Council (“Council”) to demonstrate it</w:t>
      </w:r>
      <w:r w:rsidR="006B3821">
        <w:rPr>
          <w:rFonts w:ascii="Arial" w:hAnsi="Arial" w:cs="Arial"/>
          <w:sz w:val="22"/>
          <w:szCs w:val="22"/>
        </w:rPr>
        <w:t xml:space="preserve"> recognises i</w:t>
      </w:r>
      <w:r w:rsidRPr="003B76D9">
        <w:rPr>
          <w:rFonts w:ascii="Arial" w:hAnsi="Arial" w:cs="Arial"/>
          <w:sz w:val="22"/>
          <w:szCs w:val="22"/>
        </w:rPr>
        <w:t>ts duties in relation to crime and disorder</w:t>
      </w:r>
      <w:r w:rsidR="007E6F92">
        <w:rPr>
          <w:rFonts w:ascii="Arial" w:hAnsi="Arial" w:cs="Arial"/>
          <w:sz w:val="22"/>
          <w:szCs w:val="22"/>
        </w:rPr>
        <w:t xml:space="preserve"> and the actions it takes to meet its commitments</w:t>
      </w:r>
      <w:r w:rsidRPr="003B76D9">
        <w:rPr>
          <w:rFonts w:ascii="Arial" w:hAnsi="Arial" w:cs="Arial"/>
          <w:sz w:val="22"/>
          <w:szCs w:val="22"/>
        </w:rPr>
        <w:t>.</w:t>
      </w:r>
    </w:p>
    <w:p w14:paraId="16905733" w14:textId="77777777" w:rsidR="000B1694" w:rsidRDefault="000B1694" w:rsidP="000B1694">
      <w:pPr>
        <w:pStyle w:val="ListParagraph"/>
        <w:ind w:left="360"/>
        <w:jc w:val="both"/>
        <w:rPr>
          <w:rFonts w:ascii="Arial" w:hAnsi="Arial" w:cs="Arial"/>
          <w:sz w:val="22"/>
          <w:szCs w:val="22"/>
        </w:rPr>
      </w:pPr>
    </w:p>
    <w:p w14:paraId="0099B67D" w14:textId="77777777" w:rsidR="000B1694" w:rsidRDefault="0044577A" w:rsidP="000B1694">
      <w:pPr>
        <w:pStyle w:val="ListParagraph"/>
        <w:numPr>
          <w:ilvl w:val="0"/>
          <w:numId w:val="14"/>
        </w:numPr>
        <w:jc w:val="both"/>
        <w:rPr>
          <w:rFonts w:ascii="Arial" w:hAnsi="Arial" w:cs="Arial"/>
          <w:sz w:val="22"/>
          <w:szCs w:val="22"/>
        </w:rPr>
      </w:pPr>
      <w:r w:rsidRPr="000B1694">
        <w:rPr>
          <w:rFonts w:ascii="Arial" w:hAnsi="Arial" w:cs="Arial"/>
          <w:sz w:val="22"/>
          <w:szCs w:val="22"/>
        </w:rPr>
        <w:t xml:space="preserve">The parish of Great Waltham enjoys a relatively low crime rate, compared to some of its neighbouring, less rural parishes.  However, the Council recognises the physical, emotional and financial distress criminal activities can cause its parishioners.  According it remains mindful of its duty to </w:t>
      </w:r>
      <w:r w:rsidR="00474CC8" w:rsidRPr="000B1694">
        <w:rPr>
          <w:rFonts w:ascii="Arial" w:hAnsi="Arial" w:cs="Arial"/>
          <w:sz w:val="22"/>
          <w:szCs w:val="22"/>
        </w:rPr>
        <w:t>consider crime and disorder implications when exercising its functions and of the need to do all reasonably can to prevent crime and disorder in the parish in accordance with the Crime and Disorder Act, 1998 (section 17)</w:t>
      </w:r>
      <w:r w:rsidR="00804249">
        <w:rPr>
          <w:rStyle w:val="FootnoteReference"/>
          <w:rFonts w:ascii="Arial" w:hAnsi="Arial" w:cs="Arial"/>
          <w:sz w:val="22"/>
          <w:szCs w:val="22"/>
        </w:rPr>
        <w:footnoteReference w:id="1"/>
      </w:r>
      <w:r w:rsidR="00474CC8" w:rsidRPr="000B1694">
        <w:rPr>
          <w:rFonts w:ascii="Arial" w:hAnsi="Arial" w:cs="Arial"/>
          <w:sz w:val="22"/>
          <w:szCs w:val="22"/>
        </w:rPr>
        <w:t>.</w:t>
      </w:r>
    </w:p>
    <w:p w14:paraId="23FA847F" w14:textId="77777777" w:rsidR="000B1694" w:rsidRPr="000B1694" w:rsidRDefault="000B1694" w:rsidP="000B1694">
      <w:pPr>
        <w:pStyle w:val="ListParagraph"/>
        <w:rPr>
          <w:rFonts w:ascii="Arial" w:hAnsi="Arial" w:cs="Arial"/>
          <w:sz w:val="22"/>
          <w:szCs w:val="22"/>
        </w:rPr>
      </w:pPr>
    </w:p>
    <w:p w14:paraId="14CB9DF3" w14:textId="77777777" w:rsidR="000B1694" w:rsidRDefault="00804249" w:rsidP="000B1694">
      <w:pPr>
        <w:pStyle w:val="ListParagraph"/>
        <w:numPr>
          <w:ilvl w:val="0"/>
          <w:numId w:val="14"/>
        </w:numPr>
        <w:jc w:val="both"/>
        <w:rPr>
          <w:rFonts w:ascii="Arial" w:hAnsi="Arial" w:cs="Arial"/>
          <w:sz w:val="22"/>
          <w:szCs w:val="22"/>
        </w:rPr>
      </w:pPr>
      <w:r w:rsidRPr="000B1694">
        <w:rPr>
          <w:rFonts w:ascii="Arial" w:hAnsi="Arial" w:cs="Arial"/>
          <w:sz w:val="22"/>
          <w:szCs w:val="22"/>
        </w:rPr>
        <w:t>The Council monitors reported crime in the parish using information from the UK Crime Stats website</w:t>
      </w:r>
      <w:r w:rsidR="00A0746E">
        <w:rPr>
          <w:rStyle w:val="FootnoteReference"/>
          <w:rFonts w:ascii="Arial" w:hAnsi="Arial" w:cs="Arial"/>
          <w:sz w:val="22"/>
          <w:szCs w:val="22"/>
        </w:rPr>
        <w:footnoteReference w:id="2"/>
      </w:r>
      <w:r w:rsidRPr="000B1694">
        <w:rPr>
          <w:rFonts w:ascii="Arial" w:hAnsi="Arial" w:cs="Arial"/>
          <w:sz w:val="22"/>
          <w:szCs w:val="22"/>
        </w:rPr>
        <w:t xml:space="preserve">.  This allows it to </w:t>
      </w:r>
      <w:r w:rsidR="00A0746E" w:rsidRPr="000B1694">
        <w:rPr>
          <w:rFonts w:ascii="Arial" w:hAnsi="Arial" w:cs="Arial"/>
          <w:sz w:val="22"/>
          <w:szCs w:val="22"/>
        </w:rPr>
        <w:t>consider volumes of incidents and trend patterns.  While the Council recognises the limitations of such data (in terms of being reported incidents only) it helps it to understand the relative positions and trends of particular types of crime.</w:t>
      </w:r>
    </w:p>
    <w:p w14:paraId="62772A0C" w14:textId="77777777" w:rsidR="000B1694" w:rsidRPr="000B1694" w:rsidRDefault="000B1694" w:rsidP="000B1694">
      <w:pPr>
        <w:pStyle w:val="ListParagraph"/>
        <w:rPr>
          <w:rFonts w:ascii="Arial" w:hAnsi="Arial" w:cs="Arial"/>
          <w:sz w:val="22"/>
          <w:szCs w:val="22"/>
        </w:rPr>
      </w:pPr>
    </w:p>
    <w:p w14:paraId="4AFE5A8A" w14:textId="77777777" w:rsidR="000B1694" w:rsidRDefault="00854393" w:rsidP="000B1694">
      <w:pPr>
        <w:pStyle w:val="ListParagraph"/>
        <w:numPr>
          <w:ilvl w:val="0"/>
          <w:numId w:val="14"/>
        </w:numPr>
        <w:jc w:val="both"/>
        <w:rPr>
          <w:rFonts w:ascii="Arial" w:hAnsi="Arial" w:cs="Arial"/>
          <w:sz w:val="22"/>
          <w:szCs w:val="22"/>
        </w:rPr>
      </w:pPr>
      <w:r w:rsidRPr="000B1694">
        <w:rPr>
          <w:rFonts w:ascii="Arial" w:hAnsi="Arial" w:cs="Arial"/>
          <w:sz w:val="22"/>
          <w:szCs w:val="22"/>
        </w:rPr>
        <w:t>The Council encourages all parishioners to report incidents of crime and disorder to the police.</w:t>
      </w:r>
    </w:p>
    <w:p w14:paraId="1AE433C1" w14:textId="77777777" w:rsidR="000B1694" w:rsidRPr="000B1694" w:rsidRDefault="000B1694" w:rsidP="000B1694">
      <w:pPr>
        <w:pStyle w:val="ListParagraph"/>
        <w:rPr>
          <w:rFonts w:ascii="Arial" w:hAnsi="Arial" w:cs="Arial"/>
          <w:sz w:val="22"/>
          <w:szCs w:val="22"/>
        </w:rPr>
      </w:pPr>
    </w:p>
    <w:p w14:paraId="333D1A12" w14:textId="06108C72" w:rsidR="000B1694" w:rsidRDefault="002D29AF" w:rsidP="000B1694">
      <w:pPr>
        <w:pStyle w:val="ListParagraph"/>
        <w:numPr>
          <w:ilvl w:val="0"/>
          <w:numId w:val="14"/>
        </w:numPr>
        <w:jc w:val="both"/>
        <w:rPr>
          <w:rFonts w:ascii="Arial" w:hAnsi="Arial" w:cs="Arial"/>
          <w:sz w:val="22"/>
          <w:szCs w:val="22"/>
        </w:rPr>
      </w:pPr>
      <w:r w:rsidRPr="000B1694">
        <w:rPr>
          <w:rFonts w:ascii="Arial" w:hAnsi="Arial" w:cs="Arial"/>
          <w:sz w:val="22"/>
          <w:szCs w:val="22"/>
        </w:rPr>
        <w:t>The Council uses social media to report incidents of crime and disorder, especially as it affects parishioners’ access to the services it provides.  For instance, in</w:t>
      </w:r>
      <w:r w:rsidR="006B3821">
        <w:rPr>
          <w:rFonts w:ascii="Arial" w:hAnsi="Arial" w:cs="Arial"/>
          <w:sz w:val="22"/>
          <w:szCs w:val="22"/>
        </w:rPr>
        <w:t xml:space="preserve">cidents </w:t>
      </w:r>
      <w:r w:rsidRPr="000B1694">
        <w:rPr>
          <w:rFonts w:ascii="Arial" w:hAnsi="Arial" w:cs="Arial"/>
          <w:sz w:val="22"/>
          <w:szCs w:val="22"/>
        </w:rPr>
        <w:t>of criminal damage to its recreation ground play equipment.</w:t>
      </w:r>
    </w:p>
    <w:p w14:paraId="4A1DFA8E" w14:textId="77777777" w:rsidR="000B1694" w:rsidRPr="000B1694" w:rsidRDefault="000B1694" w:rsidP="000B1694">
      <w:pPr>
        <w:pStyle w:val="ListParagraph"/>
        <w:rPr>
          <w:rFonts w:ascii="Arial" w:hAnsi="Arial" w:cs="Arial"/>
          <w:sz w:val="22"/>
          <w:szCs w:val="22"/>
        </w:rPr>
      </w:pPr>
    </w:p>
    <w:p w14:paraId="4FAE56F3" w14:textId="77777777" w:rsidR="000B1694" w:rsidRDefault="000F0A52" w:rsidP="000B1694">
      <w:pPr>
        <w:pStyle w:val="ListParagraph"/>
        <w:numPr>
          <w:ilvl w:val="0"/>
          <w:numId w:val="14"/>
        </w:numPr>
        <w:jc w:val="both"/>
        <w:rPr>
          <w:rFonts w:ascii="Arial" w:hAnsi="Arial" w:cs="Arial"/>
          <w:sz w:val="22"/>
          <w:szCs w:val="22"/>
        </w:rPr>
      </w:pPr>
      <w:r w:rsidRPr="000B1694">
        <w:rPr>
          <w:rFonts w:ascii="Arial" w:hAnsi="Arial" w:cs="Arial"/>
          <w:sz w:val="22"/>
          <w:szCs w:val="22"/>
        </w:rPr>
        <w:t>The Council has installed and maintains barrier deterrents at its facilities to prevent unauthorised vehicular access, having experienced incidents of anti-social behaviour and littering.</w:t>
      </w:r>
    </w:p>
    <w:p w14:paraId="6E4A893B" w14:textId="77777777" w:rsidR="000B1694" w:rsidRPr="000B1694" w:rsidRDefault="000B1694" w:rsidP="000B1694">
      <w:pPr>
        <w:pStyle w:val="ListParagraph"/>
        <w:rPr>
          <w:rFonts w:ascii="Arial" w:hAnsi="Arial" w:cs="Arial"/>
          <w:sz w:val="22"/>
          <w:szCs w:val="22"/>
        </w:rPr>
      </w:pPr>
    </w:p>
    <w:p w14:paraId="5103CF64" w14:textId="7BAE40FE" w:rsidR="00A1419D" w:rsidRPr="000B1694" w:rsidRDefault="00A1419D" w:rsidP="000B1694">
      <w:pPr>
        <w:pStyle w:val="ListParagraph"/>
        <w:numPr>
          <w:ilvl w:val="0"/>
          <w:numId w:val="14"/>
        </w:numPr>
        <w:jc w:val="both"/>
        <w:rPr>
          <w:rFonts w:ascii="Arial" w:hAnsi="Arial" w:cs="Arial"/>
          <w:sz w:val="22"/>
          <w:szCs w:val="22"/>
        </w:rPr>
      </w:pPr>
      <w:r w:rsidRPr="000B1694">
        <w:rPr>
          <w:rFonts w:ascii="Arial" w:hAnsi="Arial" w:cs="Arial"/>
          <w:sz w:val="22"/>
          <w:szCs w:val="22"/>
        </w:rPr>
        <w:t>The Council remains committed to working with all parishioners, authorities, agencies and other partners to address issues of crime and disorder in the parish.  While it understands the funding shortfalls significantly affect</w:t>
      </w:r>
      <w:r w:rsidR="006B3821">
        <w:rPr>
          <w:rFonts w:ascii="Arial" w:hAnsi="Arial" w:cs="Arial"/>
          <w:sz w:val="22"/>
          <w:szCs w:val="22"/>
        </w:rPr>
        <w:t>ing</w:t>
      </w:r>
      <w:r w:rsidRPr="000B1694">
        <w:rPr>
          <w:rFonts w:ascii="Arial" w:hAnsi="Arial" w:cs="Arial"/>
          <w:sz w:val="22"/>
          <w:szCs w:val="22"/>
        </w:rPr>
        <w:t xml:space="preserve"> the resources of many organisations, the Council endeavours to work </w:t>
      </w:r>
      <w:r w:rsidR="00854393" w:rsidRPr="000B1694">
        <w:rPr>
          <w:rFonts w:ascii="Arial" w:hAnsi="Arial" w:cs="Arial"/>
          <w:sz w:val="22"/>
          <w:szCs w:val="22"/>
        </w:rPr>
        <w:t xml:space="preserve">with them </w:t>
      </w:r>
      <w:r w:rsidRPr="000B1694">
        <w:rPr>
          <w:rFonts w:ascii="Arial" w:hAnsi="Arial" w:cs="Arial"/>
          <w:sz w:val="22"/>
          <w:szCs w:val="22"/>
        </w:rPr>
        <w:t xml:space="preserve">to assist </w:t>
      </w:r>
      <w:r w:rsidR="00854393" w:rsidRPr="000B1694">
        <w:rPr>
          <w:rFonts w:ascii="Arial" w:hAnsi="Arial" w:cs="Arial"/>
          <w:sz w:val="22"/>
          <w:szCs w:val="22"/>
        </w:rPr>
        <w:t xml:space="preserve">in </w:t>
      </w:r>
      <w:r w:rsidRPr="000B1694">
        <w:rPr>
          <w:rFonts w:ascii="Arial" w:hAnsi="Arial" w:cs="Arial"/>
          <w:sz w:val="22"/>
          <w:szCs w:val="22"/>
        </w:rPr>
        <w:t xml:space="preserve">the delivery of safe, visible, accessible and responsive services </w:t>
      </w:r>
      <w:r w:rsidR="00854393" w:rsidRPr="000B1694">
        <w:rPr>
          <w:rFonts w:ascii="Arial" w:hAnsi="Arial" w:cs="Arial"/>
          <w:sz w:val="22"/>
          <w:szCs w:val="22"/>
        </w:rPr>
        <w:t>for its parishioners.</w:t>
      </w:r>
    </w:p>
    <w:sectPr w:rsidR="00A1419D" w:rsidRPr="000B169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34D6F" w14:textId="77777777" w:rsidR="00C64C2C" w:rsidRDefault="00C64C2C" w:rsidP="00B01E13">
      <w:r>
        <w:separator/>
      </w:r>
    </w:p>
  </w:endnote>
  <w:endnote w:type="continuationSeparator" w:id="0">
    <w:p w14:paraId="683DE668" w14:textId="77777777" w:rsidR="00C64C2C" w:rsidRDefault="00C64C2C" w:rsidP="00B0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7A744" w14:textId="77777777" w:rsidR="00A85A9A" w:rsidRDefault="00A85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114023"/>
      <w:docPartObj>
        <w:docPartGallery w:val="Page Numbers (Bottom of Page)"/>
        <w:docPartUnique/>
      </w:docPartObj>
    </w:sdtPr>
    <w:sdtEndPr>
      <w:rPr>
        <w:rFonts w:ascii="Arial" w:hAnsi="Arial" w:cs="Arial"/>
        <w:color w:val="7F7F7F" w:themeColor="background1" w:themeShade="7F"/>
        <w:spacing w:val="60"/>
        <w:sz w:val="22"/>
        <w:szCs w:val="22"/>
      </w:rPr>
    </w:sdtEndPr>
    <w:sdtContent>
      <w:p w14:paraId="1718A168" w14:textId="1A99DECB" w:rsidR="00B01E13" w:rsidRPr="00B01E13" w:rsidRDefault="00B01E13">
        <w:pPr>
          <w:pStyle w:val="Footer"/>
          <w:pBdr>
            <w:top w:val="single" w:sz="4" w:space="1" w:color="D9D9D9" w:themeColor="background1" w:themeShade="D9"/>
          </w:pBdr>
          <w:jc w:val="right"/>
          <w:rPr>
            <w:rFonts w:ascii="Arial" w:hAnsi="Arial" w:cs="Arial"/>
            <w:sz w:val="22"/>
            <w:szCs w:val="22"/>
          </w:rPr>
        </w:pPr>
        <w:r w:rsidRPr="00B01E13">
          <w:rPr>
            <w:rFonts w:ascii="Arial" w:hAnsi="Arial" w:cs="Arial"/>
            <w:sz w:val="22"/>
            <w:szCs w:val="22"/>
          </w:rPr>
          <w:fldChar w:fldCharType="begin"/>
        </w:r>
        <w:r w:rsidRPr="00B01E13">
          <w:rPr>
            <w:rFonts w:ascii="Arial" w:hAnsi="Arial" w:cs="Arial"/>
            <w:sz w:val="22"/>
            <w:szCs w:val="22"/>
          </w:rPr>
          <w:instrText xml:space="preserve"> PAGE   \* MERGEFORMAT </w:instrText>
        </w:r>
        <w:r w:rsidRPr="00B01E13">
          <w:rPr>
            <w:rFonts w:ascii="Arial" w:hAnsi="Arial" w:cs="Arial"/>
            <w:sz w:val="22"/>
            <w:szCs w:val="22"/>
          </w:rPr>
          <w:fldChar w:fldCharType="separate"/>
        </w:r>
        <w:r w:rsidRPr="00B01E13">
          <w:rPr>
            <w:rFonts w:ascii="Arial" w:hAnsi="Arial" w:cs="Arial"/>
            <w:noProof/>
            <w:sz w:val="22"/>
            <w:szCs w:val="22"/>
          </w:rPr>
          <w:t>2</w:t>
        </w:r>
        <w:r w:rsidRPr="00B01E13">
          <w:rPr>
            <w:rFonts w:ascii="Arial" w:hAnsi="Arial" w:cs="Arial"/>
            <w:noProof/>
            <w:sz w:val="22"/>
            <w:szCs w:val="22"/>
          </w:rPr>
          <w:fldChar w:fldCharType="end"/>
        </w:r>
        <w:r w:rsidRPr="00B01E13">
          <w:rPr>
            <w:rFonts w:ascii="Arial" w:hAnsi="Arial" w:cs="Arial"/>
            <w:sz w:val="22"/>
            <w:szCs w:val="22"/>
          </w:rPr>
          <w:t xml:space="preserve"> | </w:t>
        </w:r>
        <w:r w:rsidRPr="00B01E13">
          <w:rPr>
            <w:rFonts w:ascii="Arial" w:hAnsi="Arial" w:cs="Arial"/>
            <w:color w:val="7F7F7F" w:themeColor="background1" w:themeShade="7F"/>
            <w:spacing w:val="60"/>
            <w:sz w:val="22"/>
            <w:szCs w:val="22"/>
          </w:rPr>
          <w:t>Page</w:t>
        </w:r>
      </w:p>
    </w:sdtContent>
  </w:sdt>
  <w:p w14:paraId="12826958" w14:textId="16D91C71" w:rsidR="00B01E13" w:rsidRPr="00B01E13" w:rsidRDefault="0058046F">
    <w:pPr>
      <w:pStyle w:val="Footer"/>
      <w:rPr>
        <w:rFonts w:ascii="Arial" w:hAnsi="Arial" w:cs="Arial"/>
        <w:sz w:val="22"/>
        <w:szCs w:val="22"/>
      </w:rPr>
    </w:pPr>
    <w:r>
      <w:rPr>
        <w:rFonts w:ascii="Arial" w:hAnsi="Arial" w:cs="Arial"/>
        <w:sz w:val="22"/>
        <w:szCs w:val="22"/>
      </w:rPr>
      <w:t>V</w:t>
    </w:r>
    <w:r w:rsidR="00D86A1A">
      <w:rPr>
        <w:rFonts w:ascii="Arial" w:hAnsi="Arial" w:cs="Arial"/>
        <w:sz w:val="22"/>
        <w:szCs w:val="22"/>
      </w:rPr>
      <w:t>1</w:t>
    </w:r>
    <w:r>
      <w:rPr>
        <w:rFonts w:ascii="Arial" w:hAnsi="Arial" w:cs="Arial"/>
        <w:sz w:val="22"/>
        <w:szCs w:val="22"/>
      </w:rPr>
      <w:t xml:space="preserve"> </w:t>
    </w:r>
    <w:r w:rsidR="006B3821">
      <w:rPr>
        <w:rFonts w:ascii="Arial" w:hAnsi="Arial" w:cs="Arial"/>
        <w:sz w:val="22"/>
        <w:szCs w:val="22"/>
      </w:rPr>
      <w:t>Jul</w:t>
    </w:r>
    <w:r w:rsidR="000B1694">
      <w:rPr>
        <w:rFonts w:ascii="Arial" w:hAnsi="Arial" w:cs="Arial"/>
        <w:sz w:val="22"/>
        <w:szCs w:val="22"/>
      </w:rPr>
      <w:t xml:space="preserve">y </w:t>
    </w:r>
    <w:r>
      <w:rPr>
        <w:rFonts w:ascii="Arial" w:hAnsi="Arial" w:cs="Arial"/>
        <w:sz w:val="22"/>
        <w:szCs w:val="22"/>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29C33" w14:textId="77777777" w:rsidR="00A85A9A" w:rsidRDefault="00A85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F27EC" w14:textId="77777777" w:rsidR="00C64C2C" w:rsidRDefault="00C64C2C" w:rsidP="00B01E13">
      <w:r>
        <w:separator/>
      </w:r>
    </w:p>
  </w:footnote>
  <w:footnote w:type="continuationSeparator" w:id="0">
    <w:p w14:paraId="747DA6BF" w14:textId="77777777" w:rsidR="00C64C2C" w:rsidRDefault="00C64C2C" w:rsidP="00B01E13">
      <w:r>
        <w:continuationSeparator/>
      </w:r>
    </w:p>
  </w:footnote>
  <w:footnote w:id="1">
    <w:p w14:paraId="2A4546BB" w14:textId="507E49AB" w:rsidR="00804249" w:rsidRPr="002D29AF" w:rsidRDefault="00804249" w:rsidP="00A0746E">
      <w:pPr>
        <w:pStyle w:val="FootnoteText"/>
        <w:ind w:hanging="142"/>
        <w:rPr>
          <w:rFonts w:ascii="Arial" w:hAnsi="Arial" w:cs="Arial"/>
          <w:sz w:val="16"/>
          <w:szCs w:val="16"/>
        </w:rPr>
      </w:pPr>
      <w:r w:rsidRPr="002D29AF">
        <w:rPr>
          <w:rStyle w:val="FootnoteReference"/>
        </w:rPr>
        <w:footnoteRef/>
      </w:r>
      <w:r w:rsidRPr="002D29AF">
        <w:t xml:space="preserve"> </w:t>
      </w:r>
      <w:r w:rsidRPr="002D29AF">
        <w:rPr>
          <w:rFonts w:ascii="Arial" w:hAnsi="Arial" w:cs="Arial"/>
          <w:sz w:val="16"/>
          <w:szCs w:val="16"/>
        </w:rPr>
        <w:t xml:space="preserve">See Legislation.gov.uk (2022), </w:t>
      </w:r>
      <w:r w:rsidRPr="002D29AF">
        <w:rPr>
          <w:rFonts w:ascii="Arial" w:hAnsi="Arial" w:cs="Arial"/>
          <w:i/>
          <w:iCs/>
          <w:sz w:val="16"/>
          <w:szCs w:val="16"/>
        </w:rPr>
        <w:t>Crime and Disorder Act 1998</w:t>
      </w:r>
      <w:r w:rsidRPr="002D29AF">
        <w:rPr>
          <w:rFonts w:ascii="Arial" w:hAnsi="Arial" w:cs="Arial"/>
          <w:sz w:val="16"/>
          <w:szCs w:val="16"/>
        </w:rPr>
        <w:t>. Available at https://www.legislation.gov.uk/ukpga/1998/37/section/17. (Accessed 16th April 2022).</w:t>
      </w:r>
    </w:p>
  </w:footnote>
  <w:footnote w:id="2">
    <w:p w14:paraId="575004AE" w14:textId="17139F24" w:rsidR="00A0746E" w:rsidRPr="002D29AF" w:rsidRDefault="00A0746E" w:rsidP="002D29AF">
      <w:pPr>
        <w:pStyle w:val="FootnoteText"/>
        <w:ind w:hanging="142"/>
        <w:rPr>
          <w:rFonts w:ascii="Arial" w:hAnsi="Arial" w:cs="Arial"/>
          <w:sz w:val="16"/>
          <w:szCs w:val="16"/>
        </w:rPr>
      </w:pPr>
      <w:r w:rsidRPr="002D29AF">
        <w:rPr>
          <w:rStyle w:val="FootnoteReference"/>
          <w:rFonts w:ascii="Arial" w:hAnsi="Arial" w:cs="Arial"/>
          <w:sz w:val="16"/>
          <w:szCs w:val="16"/>
        </w:rPr>
        <w:footnoteRef/>
      </w:r>
      <w:r w:rsidRPr="002D29AF">
        <w:rPr>
          <w:rFonts w:ascii="Arial" w:hAnsi="Arial" w:cs="Arial"/>
          <w:sz w:val="16"/>
          <w:szCs w:val="16"/>
        </w:rPr>
        <w:t xml:space="preserve"> See UK Crime Stats (2022), Great Waltham CP, England. Available at </w:t>
      </w:r>
      <w:hyperlink r:id="rId1" w:history="1">
        <w:r w:rsidR="002D29AF" w:rsidRPr="002D29AF">
          <w:rPr>
            <w:rStyle w:val="Hyperlink"/>
            <w:rFonts w:ascii="Arial" w:hAnsi="Arial" w:cs="Arial"/>
            <w:color w:val="auto"/>
            <w:sz w:val="16"/>
            <w:szCs w:val="16"/>
            <w:u w:val="none"/>
          </w:rPr>
          <w:t>https://www.ukcrimestats.com/Subdivisions/PRW/19918/</w:t>
        </w:r>
      </w:hyperlink>
      <w:r w:rsidR="002D29AF" w:rsidRPr="002D29AF">
        <w:rPr>
          <w:rFonts w:ascii="Arial" w:hAnsi="Arial" w:cs="Arial"/>
          <w:sz w:val="16"/>
          <w:szCs w:val="16"/>
        </w:rPr>
        <w:t>. (Accessed 16</w:t>
      </w:r>
      <w:r w:rsidR="002D29AF" w:rsidRPr="002D29AF">
        <w:rPr>
          <w:rFonts w:ascii="Arial" w:hAnsi="Arial" w:cs="Arial"/>
          <w:sz w:val="16"/>
          <w:szCs w:val="16"/>
          <w:vertAlign w:val="superscript"/>
        </w:rPr>
        <w:t>th</w:t>
      </w:r>
      <w:r w:rsidR="002D29AF" w:rsidRPr="002D29AF">
        <w:rPr>
          <w:rFonts w:ascii="Arial" w:hAnsi="Arial" w:cs="Arial"/>
          <w:sz w:val="16"/>
          <w:szCs w:val="16"/>
        </w:rPr>
        <w:t xml:space="preserve"> April 2022).</w:t>
      </w:r>
    </w:p>
    <w:p w14:paraId="4A0AAF8B" w14:textId="77777777" w:rsidR="002D29AF" w:rsidRDefault="002D29AF" w:rsidP="00A0746E">
      <w:pPr>
        <w:pStyle w:val="FootnoteText"/>
        <w:ind w:left="-14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E2F6" w14:textId="77777777" w:rsidR="00A85A9A" w:rsidRDefault="00A85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694652"/>
      <w:docPartObj>
        <w:docPartGallery w:val="Watermarks"/>
        <w:docPartUnique/>
      </w:docPartObj>
    </w:sdtPr>
    <w:sdtContent>
      <w:p w14:paraId="70A41BF0" w14:textId="48BEB284" w:rsidR="00A85A9A" w:rsidRDefault="00A85A9A">
        <w:pPr>
          <w:pStyle w:val="Header"/>
        </w:pPr>
        <w:r>
          <w:rPr>
            <w:noProof/>
          </w:rPr>
          <w:pict w14:anchorId="68AF3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01B9" w14:textId="77777777" w:rsidR="00A85A9A" w:rsidRDefault="00A85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4D1F"/>
    <w:multiLevelType w:val="multilevel"/>
    <w:tmpl w:val="3DE4A8E4"/>
    <w:lvl w:ilvl="0">
      <w:start w:val="4"/>
      <w:numFmt w:val="decimal"/>
      <w:lvlText w:val="%1"/>
      <w:lvlJc w:val="left"/>
      <w:pPr>
        <w:tabs>
          <w:tab w:val="num" w:pos="615"/>
        </w:tabs>
        <w:ind w:left="615" w:hanging="615"/>
      </w:pPr>
      <w:rPr>
        <w:rFonts w:hint="default"/>
        <w:b/>
        <w:i/>
      </w:rPr>
    </w:lvl>
    <w:lvl w:ilvl="1">
      <w:start w:val="2"/>
      <w:numFmt w:val="decimal"/>
      <w:lvlText w:val="%1.%2"/>
      <w:lvlJc w:val="left"/>
      <w:pPr>
        <w:tabs>
          <w:tab w:val="num" w:pos="1324"/>
        </w:tabs>
        <w:ind w:left="1324" w:hanging="615"/>
      </w:pPr>
      <w:rPr>
        <w:rFonts w:hint="default"/>
        <w:b/>
        <w:i/>
      </w:rPr>
    </w:lvl>
    <w:lvl w:ilvl="2">
      <w:start w:val="2"/>
      <w:numFmt w:val="decimal"/>
      <w:lvlText w:val="%1.%2.%3"/>
      <w:lvlJc w:val="left"/>
      <w:pPr>
        <w:tabs>
          <w:tab w:val="num" w:pos="2138"/>
        </w:tabs>
        <w:ind w:left="2138" w:hanging="720"/>
      </w:pPr>
      <w:rPr>
        <w:rFonts w:hint="default"/>
        <w:b w:val="0"/>
        <w:i w:val="0"/>
      </w:rPr>
    </w:lvl>
    <w:lvl w:ilvl="3">
      <w:start w:val="1"/>
      <w:numFmt w:val="decimal"/>
      <w:lvlText w:val="%1.%2.%3.%4"/>
      <w:lvlJc w:val="left"/>
      <w:pPr>
        <w:tabs>
          <w:tab w:val="num" w:pos="3207"/>
        </w:tabs>
        <w:ind w:left="3207" w:hanging="1080"/>
      </w:pPr>
      <w:rPr>
        <w:rFonts w:hint="default"/>
        <w:b w:val="0"/>
        <w:i w:val="0"/>
      </w:rPr>
    </w:lvl>
    <w:lvl w:ilvl="4">
      <w:start w:val="1"/>
      <w:numFmt w:val="decimal"/>
      <w:lvlText w:val="%1.%2.%3.%4.%5"/>
      <w:lvlJc w:val="left"/>
      <w:pPr>
        <w:tabs>
          <w:tab w:val="num" w:pos="3916"/>
        </w:tabs>
        <w:ind w:left="3916" w:hanging="1080"/>
      </w:pPr>
      <w:rPr>
        <w:rFonts w:hint="default"/>
        <w:b/>
        <w:i/>
      </w:rPr>
    </w:lvl>
    <w:lvl w:ilvl="5">
      <w:start w:val="1"/>
      <w:numFmt w:val="decimal"/>
      <w:lvlText w:val="%1.%2.%3.%4.%5.%6"/>
      <w:lvlJc w:val="left"/>
      <w:pPr>
        <w:tabs>
          <w:tab w:val="num" w:pos="4985"/>
        </w:tabs>
        <w:ind w:left="4985" w:hanging="1440"/>
      </w:pPr>
      <w:rPr>
        <w:rFonts w:hint="default"/>
        <w:b/>
        <w:i/>
      </w:rPr>
    </w:lvl>
    <w:lvl w:ilvl="6">
      <w:start w:val="1"/>
      <w:numFmt w:val="decimal"/>
      <w:lvlText w:val="%1.%2.%3.%4.%5.%6.%7"/>
      <w:lvlJc w:val="left"/>
      <w:pPr>
        <w:tabs>
          <w:tab w:val="num" w:pos="5694"/>
        </w:tabs>
        <w:ind w:left="5694" w:hanging="1440"/>
      </w:pPr>
      <w:rPr>
        <w:rFonts w:hint="default"/>
        <w:b/>
        <w:i/>
      </w:rPr>
    </w:lvl>
    <w:lvl w:ilvl="7">
      <w:start w:val="1"/>
      <w:numFmt w:val="decimal"/>
      <w:lvlText w:val="%1.%2.%3.%4.%5.%6.%7.%8"/>
      <w:lvlJc w:val="left"/>
      <w:pPr>
        <w:tabs>
          <w:tab w:val="num" w:pos="6763"/>
        </w:tabs>
        <w:ind w:left="6763" w:hanging="1800"/>
      </w:pPr>
      <w:rPr>
        <w:rFonts w:hint="default"/>
        <w:b/>
        <w:i/>
      </w:rPr>
    </w:lvl>
    <w:lvl w:ilvl="8">
      <w:start w:val="1"/>
      <w:numFmt w:val="decimal"/>
      <w:lvlText w:val="%1.%2.%3.%4.%5.%6.%7.%8.%9"/>
      <w:lvlJc w:val="left"/>
      <w:pPr>
        <w:tabs>
          <w:tab w:val="num" w:pos="7472"/>
        </w:tabs>
        <w:ind w:left="7472" w:hanging="1800"/>
      </w:pPr>
      <w:rPr>
        <w:rFonts w:hint="default"/>
        <w:b/>
        <w:i/>
      </w:rPr>
    </w:lvl>
  </w:abstractNum>
  <w:abstractNum w:abstractNumId="1" w15:restartNumberingAfterBreak="0">
    <w:nsid w:val="04777D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AE7D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15AA0"/>
    <w:multiLevelType w:val="hybridMultilevel"/>
    <w:tmpl w:val="ED14C4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3473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630281"/>
    <w:multiLevelType w:val="multilevel"/>
    <w:tmpl w:val="5CE2C6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867BC1"/>
    <w:multiLevelType w:val="hybridMultilevel"/>
    <w:tmpl w:val="F4087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6344E"/>
    <w:multiLevelType w:val="hybridMultilevel"/>
    <w:tmpl w:val="88BE4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05DE0"/>
    <w:multiLevelType w:val="multilevel"/>
    <w:tmpl w:val="599668B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9D74A60"/>
    <w:multiLevelType w:val="hybridMultilevel"/>
    <w:tmpl w:val="23E20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6F721B"/>
    <w:multiLevelType w:val="hybridMultilevel"/>
    <w:tmpl w:val="6ADC18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DE1105E"/>
    <w:multiLevelType w:val="hybridMultilevel"/>
    <w:tmpl w:val="14E623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4A59079E"/>
    <w:multiLevelType w:val="hybridMultilevel"/>
    <w:tmpl w:val="DB46B8A2"/>
    <w:lvl w:ilvl="0" w:tplc="EE52453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6E625E"/>
    <w:multiLevelType w:val="hybridMultilevel"/>
    <w:tmpl w:val="09A6A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345A6E"/>
    <w:multiLevelType w:val="multilevel"/>
    <w:tmpl w:val="CFCC76E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1164930021">
    <w:abstractNumId w:val="5"/>
  </w:num>
  <w:num w:numId="2" w16cid:durableId="2039425242">
    <w:abstractNumId w:val="8"/>
  </w:num>
  <w:num w:numId="3" w16cid:durableId="2125928506">
    <w:abstractNumId w:val="14"/>
  </w:num>
  <w:num w:numId="4" w16cid:durableId="1632130501">
    <w:abstractNumId w:val="0"/>
  </w:num>
  <w:num w:numId="5" w16cid:durableId="1670253413">
    <w:abstractNumId w:val="12"/>
  </w:num>
  <w:num w:numId="6" w16cid:durableId="1891647227">
    <w:abstractNumId w:val="10"/>
  </w:num>
  <w:num w:numId="7" w16cid:durableId="891624723">
    <w:abstractNumId w:val="2"/>
  </w:num>
  <w:num w:numId="8" w16cid:durableId="712538080">
    <w:abstractNumId w:val="1"/>
  </w:num>
  <w:num w:numId="9" w16cid:durableId="414782721">
    <w:abstractNumId w:val="3"/>
  </w:num>
  <w:num w:numId="10" w16cid:durableId="1004287834">
    <w:abstractNumId w:val="11"/>
  </w:num>
  <w:num w:numId="11" w16cid:durableId="1256479822">
    <w:abstractNumId w:val="6"/>
  </w:num>
  <w:num w:numId="12" w16cid:durableId="1092508226">
    <w:abstractNumId w:val="13"/>
  </w:num>
  <w:num w:numId="13" w16cid:durableId="584415197">
    <w:abstractNumId w:val="7"/>
  </w:num>
  <w:num w:numId="14" w16cid:durableId="649596881">
    <w:abstractNumId w:val="4"/>
  </w:num>
  <w:num w:numId="15" w16cid:durableId="11830123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11"/>
    <w:rsid w:val="000148DA"/>
    <w:rsid w:val="00032E2F"/>
    <w:rsid w:val="00033FBA"/>
    <w:rsid w:val="00063387"/>
    <w:rsid w:val="000B1694"/>
    <w:rsid w:val="000E69AA"/>
    <w:rsid w:val="000F0A52"/>
    <w:rsid w:val="00113E89"/>
    <w:rsid w:val="00176AAA"/>
    <w:rsid w:val="001C7922"/>
    <w:rsid w:val="00225393"/>
    <w:rsid w:val="00244381"/>
    <w:rsid w:val="002645DA"/>
    <w:rsid w:val="0028643B"/>
    <w:rsid w:val="002D29AF"/>
    <w:rsid w:val="002F6D37"/>
    <w:rsid w:val="00366894"/>
    <w:rsid w:val="003B76D9"/>
    <w:rsid w:val="003C6B9C"/>
    <w:rsid w:val="003D7878"/>
    <w:rsid w:val="00403441"/>
    <w:rsid w:val="00425351"/>
    <w:rsid w:val="0044577A"/>
    <w:rsid w:val="00474CC8"/>
    <w:rsid w:val="00495A56"/>
    <w:rsid w:val="004C333D"/>
    <w:rsid w:val="00511B59"/>
    <w:rsid w:val="00526E3D"/>
    <w:rsid w:val="00535A2D"/>
    <w:rsid w:val="00541FCA"/>
    <w:rsid w:val="00552E2D"/>
    <w:rsid w:val="0058046F"/>
    <w:rsid w:val="005A34FD"/>
    <w:rsid w:val="005C399A"/>
    <w:rsid w:val="006404A6"/>
    <w:rsid w:val="00661ADF"/>
    <w:rsid w:val="00670C33"/>
    <w:rsid w:val="006B3821"/>
    <w:rsid w:val="006D6827"/>
    <w:rsid w:val="006F67F2"/>
    <w:rsid w:val="00724278"/>
    <w:rsid w:val="007247C6"/>
    <w:rsid w:val="007E27CA"/>
    <w:rsid w:val="007E6F92"/>
    <w:rsid w:val="007F702E"/>
    <w:rsid w:val="00804249"/>
    <w:rsid w:val="00850DF2"/>
    <w:rsid w:val="00854393"/>
    <w:rsid w:val="00873CBF"/>
    <w:rsid w:val="008852E1"/>
    <w:rsid w:val="00886CE7"/>
    <w:rsid w:val="008A7510"/>
    <w:rsid w:val="008C5518"/>
    <w:rsid w:val="00933302"/>
    <w:rsid w:val="0096620E"/>
    <w:rsid w:val="009A436C"/>
    <w:rsid w:val="00A0746E"/>
    <w:rsid w:val="00A1419D"/>
    <w:rsid w:val="00A27687"/>
    <w:rsid w:val="00A85A9A"/>
    <w:rsid w:val="00A93052"/>
    <w:rsid w:val="00AD7450"/>
    <w:rsid w:val="00AD79CD"/>
    <w:rsid w:val="00AE3B84"/>
    <w:rsid w:val="00B01E13"/>
    <w:rsid w:val="00B113CC"/>
    <w:rsid w:val="00B31888"/>
    <w:rsid w:val="00B53D2D"/>
    <w:rsid w:val="00B6422F"/>
    <w:rsid w:val="00B745EC"/>
    <w:rsid w:val="00BB5A48"/>
    <w:rsid w:val="00BE70F5"/>
    <w:rsid w:val="00C0612A"/>
    <w:rsid w:val="00C33B24"/>
    <w:rsid w:val="00C55932"/>
    <w:rsid w:val="00C64C2C"/>
    <w:rsid w:val="00D10711"/>
    <w:rsid w:val="00D44FCF"/>
    <w:rsid w:val="00D47FA4"/>
    <w:rsid w:val="00D551A7"/>
    <w:rsid w:val="00D86A1A"/>
    <w:rsid w:val="00DE5B64"/>
    <w:rsid w:val="00E01DC7"/>
    <w:rsid w:val="00E37BBB"/>
    <w:rsid w:val="00E41544"/>
    <w:rsid w:val="00E57C2A"/>
    <w:rsid w:val="00E704F8"/>
    <w:rsid w:val="00EA2F76"/>
    <w:rsid w:val="00ED0DA9"/>
    <w:rsid w:val="00EE28FF"/>
    <w:rsid w:val="00EF721C"/>
    <w:rsid w:val="00F35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AF2DF"/>
  <w15:chartTrackingRefBased/>
  <w15:docId w15:val="{3737CAAF-610E-42BF-BA30-9B5766E2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7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1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01E13"/>
    <w:pPr>
      <w:tabs>
        <w:tab w:val="center" w:pos="4513"/>
        <w:tab w:val="right" w:pos="9026"/>
      </w:tabs>
    </w:pPr>
  </w:style>
  <w:style w:type="character" w:customStyle="1" w:styleId="HeaderChar">
    <w:name w:val="Header Char"/>
    <w:basedOn w:val="DefaultParagraphFont"/>
    <w:link w:val="Header"/>
    <w:rsid w:val="00B01E13"/>
    <w:rPr>
      <w:sz w:val="24"/>
      <w:szCs w:val="24"/>
    </w:rPr>
  </w:style>
  <w:style w:type="paragraph" w:styleId="Footer">
    <w:name w:val="footer"/>
    <w:basedOn w:val="Normal"/>
    <w:link w:val="FooterChar"/>
    <w:uiPriority w:val="99"/>
    <w:rsid w:val="00B01E13"/>
    <w:pPr>
      <w:tabs>
        <w:tab w:val="center" w:pos="4513"/>
        <w:tab w:val="right" w:pos="9026"/>
      </w:tabs>
    </w:pPr>
  </w:style>
  <w:style w:type="character" w:customStyle="1" w:styleId="FooterChar">
    <w:name w:val="Footer Char"/>
    <w:basedOn w:val="DefaultParagraphFont"/>
    <w:link w:val="Footer"/>
    <w:uiPriority w:val="99"/>
    <w:rsid w:val="00B01E13"/>
    <w:rPr>
      <w:sz w:val="24"/>
      <w:szCs w:val="24"/>
    </w:rPr>
  </w:style>
  <w:style w:type="paragraph" w:styleId="ListParagraph">
    <w:name w:val="List Paragraph"/>
    <w:basedOn w:val="Normal"/>
    <w:uiPriority w:val="34"/>
    <w:qFormat/>
    <w:rsid w:val="00B01E13"/>
    <w:pPr>
      <w:ind w:left="720"/>
      <w:contextualSpacing/>
    </w:pPr>
  </w:style>
  <w:style w:type="character" w:styleId="Hyperlink">
    <w:name w:val="Hyperlink"/>
    <w:basedOn w:val="DefaultParagraphFont"/>
    <w:rsid w:val="0058046F"/>
    <w:rPr>
      <w:color w:val="0563C1" w:themeColor="hyperlink"/>
      <w:u w:val="single"/>
    </w:rPr>
  </w:style>
  <w:style w:type="character" w:styleId="UnresolvedMention">
    <w:name w:val="Unresolved Mention"/>
    <w:basedOn w:val="DefaultParagraphFont"/>
    <w:uiPriority w:val="99"/>
    <w:semiHidden/>
    <w:unhideWhenUsed/>
    <w:rsid w:val="0058046F"/>
    <w:rPr>
      <w:color w:val="605E5C"/>
      <w:shd w:val="clear" w:color="auto" w:fill="E1DFDD"/>
    </w:rPr>
  </w:style>
  <w:style w:type="paragraph" w:styleId="FootnoteText">
    <w:name w:val="footnote text"/>
    <w:basedOn w:val="Normal"/>
    <w:link w:val="FootnoteTextChar"/>
    <w:rsid w:val="00BE70F5"/>
    <w:rPr>
      <w:sz w:val="20"/>
      <w:szCs w:val="20"/>
    </w:rPr>
  </w:style>
  <w:style w:type="character" w:customStyle="1" w:styleId="FootnoteTextChar">
    <w:name w:val="Footnote Text Char"/>
    <w:basedOn w:val="DefaultParagraphFont"/>
    <w:link w:val="FootnoteText"/>
    <w:rsid w:val="00BE70F5"/>
  </w:style>
  <w:style w:type="character" w:styleId="FootnoteReference">
    <w:name w:val="footnote reference"/>
    <w:basedOn w:val="DefaultParagraphFont"/>
    <w:rsid w:val="00BE70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kcrimestats.com/Subdivisions/PRW/19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649D6-19D6-48D9-9F18-76E9DC4B6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………………………………Council</vt:lpstr>
    </vt:vector>
  </TitlesOfParts>
  <Company>CBC</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dc:title>
  <dc:subject/>
  <dc:creator>alegmn</dc:creator>
  <cp:keywords/>
  <cp:lastModifiedBy>Steve Gilbert</cp:lastModifiedBy>
  <cp:revision>4</cp:revision>
  <cp:lastPrinted>2022-04-12T07:57:00Z</cp:lastPrinted>
  <dcterms:created xsi:type="dcterms:W3CDTF">2022-06-29T08:14:00Z</dcterms:created>
  <dcterms:modified xsi:type="dcterms:W3CDTF">2022-06-29T09:02:00Z</dcterms:modified>
</cp:coreProperties>
</file>