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2175" w14:textId="77777777" w:rsidR="00911FE8" w:rsidRPr="00B24F43" w:rsidRDefault="00911FE8" w:rsidP="00AB2473">
      <w:pPr>
        <w:pStyle w:val="Heading1"/>
        <w:ind w:left="284" w:right="-1192"/>
        <w:jc w:val="center"/>
        <w:rPr>
          <w:sz w:val="48"/>
          <w:szCs w:val="48"/>
          <w:u w:val="single"/>
          <w:lang w:val="en-GB"/>
        </w:rPr>
      </w:pPr>
      <w:r w:rsidRPr="00B24F43">
        <w:rPr>
          <w:sz w:val="48"/>
          <w:szCs w:val="48"/>
          <w:u w:val="single"/>
          <w:lang w:val="en-GB"/>
        </w:rPr>
        <w:t xml:space="preserve">  </w:t>
      </w:r>
      <w:bookmarkStart w:id="1" w:name="OLE_LINK1"/>
      <w:bookmarkStart w:id="2" w:name="OLE_LINK2"/>
      <w:r w:rsidRPr="00B24F43">
        <w:rPr>
          <w:sz w:val="48"/>
          <w:szCs w:val="48"/>
          <w:u w:val="single"/>
          <w:lang w:val="en-GB"/>
        </w:rPr>
        <w:t>Great Waltham Parish Council</w:t>
      </w:r>
    </w:p>
    <w:p w14:paraId="32C68342" w14:textId="3A5FF44B" w:rsidR="00D77AD3" w:rsidRPr="00D77AD3" w:rsidRDefault="00D77AD3" w:rsidP="00D77AD3">
      <w:pPr>
        <w:pStyle w:val="BlockText"/>
        <w:jc w:val="center"/>
        <w:rPr>
          <w:lang w:val="en-GB"/>
        </w:rPr>
      </w:pPr>
      <w:r w:rsidRPr="00D77AD3">
        <w:rPr>
          <w:lang w:val="en-GB"/>
        </w:rPr>
        <w:t>The Parish Office, The Pavilion, South Street, Great Waltham</w:t>
      </w:r>
      <w:r>
        <w:rPr>
          <w:lang w:val="en-GB"/>
        </w:rPr>
        <w:t>.</w:t>
      </w:r>
      <w:r w:rsidRPr="00D77AD3">
        <w:rPr>
          <w:lang w:val="en-GB"/>
        </w:rPr>
        <w:t xml:space="preserve"> </w:t>
      </w:r>
    </w:p>
    <w:p w14:paraId="03D53CCE" w14:textId="364581B0" w:rsidR="00911FE8" w:rsidRPr="00B24F43" w:rsidRDefault="00911FE8" w:rsidP="00D77AD3">
      <w:pPr>
        <w:pStyle w:val="BlockText"/>
        <w:jc w:val="center"/>
        <w:rPr>
          <w:lang w:val="en-GB"/>
        </w:rPr>
      </w:pPr>
      <w:r w:rsidRPr="00B24F43">
        <w:rPr>
          <w:lang w:val="en-GB"/>
        </w:rPr>
        <w:t>Clerk, W J Adshead-Grant, Telephone 07880717329</w:t>
      </w:r>
    </w:p>
    <w:p w14:paraId="268A6043" w14:textId="28DCF9EC" w:rsidR="00911FE8" w:rsidRPr="00B24F43" w:rsidRDefault="00FC6224" w:rsidP="00AB2473">
      <w:pPr>
        <w:ind w:left="426"/>
        <w:jc w:val="center"/>
        <w:rPr>
          <w:rStyle w:val="Hyperlink"/>
          <w:rFonts w:ascii="Arial" w:eastAsia="Calibri" w:hAnsi="Arial" w:cs="Arial"/>
          <w:bCs/>
          <w:sz w:val="18"/>
          <w:szCs w:val="18"/>
          <w:lang w:val="en-GB"/>
        </w:rPr>
      </w:pPr>
      <w:r w:rsidRPr="00B24F43">
        <w:rPr>
          <w:rFonts w:ascii="Arial" w:hAnsi="Arial" w:cs="Arial"/>
          <w:noProof/>
          <w:sz w:val="18"/>
          <w:szCs w:val="18"/>
          <w:lang w:val="en-GB"/>
        </w:rPr>
        <mc:AlternateContent>
          <mc:Choice Requires="wps">
            <w:drawing>
              <wp:anchor distT="0" distB="0" distL="114300" distR="114300" simplePos="0" relativeHeight="251659264" behindDoc="0" locked="0" layoutInCell="1" allowOverlap="1" wp14:anchorId="4E8D4DDD" wp14:editId="639710D6">
                <wp:simplePos x="0" y="0"/>
                <wp:positionH relativeFrom="column">
                  <wp:posOffset>-1135380</wp:posOffset>
                </wp:positionH>
                <wp:positionV relativeFrom="paragraph">
                  <wp:posOffset>160020</wp:posOffset>
                </wp:positionV>
                <wp:extent cx="7498080" cy="38100"/>
                <wp:effectExtent l="0" t="0" r="26670" b="19050"/>
                <wp:wrapNone/>
                <wp:docPr id="1" name="Straight Connector 1"/>
                <wp:cNvGraphicFramePr/>
                <a:graphic xmlns:a="http://schemas.openxmlformats.org/drawingml/2006/main">
                  <a:graphicData uri="http://schemas.microsoft.com/office/word/2010/wordprocessingShape">
                    <wps:wsp>
                      <wps:cNvCnPr/>
                      <wps:spPr>
                        <a:xfrm flipV="1">
                          <a:off x="0" y="0"/>
                          <a:ext cx="749808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1A168A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9.4pt,12.6pt" to="50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" strokecolor="#4472c4 [3204]" strokeweight=".5pt">
                <v:stroke joinstyle="miter"/>
              </v:line>
            </w:pict>
          </mc:Fallback>
        </mc:AlternateContent>
      </w:r>
      <w:r w:rsidR="00911FE8" w:rsidRPr="00B24F43">
        <w:rPr>
          <w:rFonts w:ascii="Arial" w:hAnsi="Arial" w:cs="Arial"/>
          <w:sz w:val="18"/>
          <w:szCs w:val="18"/>
          <w:lang w:val="en-GB"/>
        </w:rPr>
        <w:t xml:space="preserve">E Mail:  clerk@greatwalthamparishcouncil.co.uk Website: </w:t>
      </w:r>
      <w:bookmarkEnd w:id="1"/>
      <w:bookmarkEnd w:id="2"/>
      <w:r w:rsidR="00911FE8" w:rsidRPr="00B24F43">
        <w:rPr>
          <w:rFonts w:ascii="Arial" w:eastAsia="Calibri" w:hAnsi="Arial" w:cs="Arial"/>
          <w:sz w:val="18"/>
          <w:szCs w:val="18"/>
          <w:lang w:val="en-GB"/>
        </w:rPr>
        <w:t>e-voice.org.uk/greatwalthamparish</w:t>
      </w:r>
    </w:p>
    <w:p w14:paraId="019F7241" w14:textId="77777777" w:rsidR="007626D2" w:rsidRPr="00427FBD" w:rsidRDefault="007626D2" w:rsidP="007626D2">
      <w:pPr>
        <w:rPr>
          <w:rFonts w:ascii="Arial" w:hAnsi="Arial" w:cs="Arial"/>
          <w:lang w:val="en-GB"/>
        </w:rPr>
      </w:pPr>
    </w:p>
    <w:p w14:paraId="35089C4C" w14:textId="37E3E5F1" w:rsidR="00EC4738" w:rsidRPr="00ED78BE" w:rsidRDefault="00D01D03" w:rsidP="00D01D03">
      <w:pPr>
        <w:ind w:right="-766"/>
        <w:rPr>
          <w:rFonts w:ascii="Blackadder ITC" w:hAnsi="Blackadder ITC" w:cs="Arial"/>
          <w:lang w:val="en-GB"/>
        </w:rPr>
      </w:pPr>
      <w:r>
        <w:rPr>
          <w:rFonts w:ascii="Arial" w:hAnsi="Arial" w:cs="Arial"/>
          <w:lang w:val="en-GB"/>
        </w:rPr>
        <w:t xml:space="preserve">Minutes of </w:t>
      </w:r>
      <w:r w:rsidR="00F85C5C" w:rsidRPr="000F0FCF">
        <w:rPr>
          <w:rFonts w:ascii="Arial" w:hAnsi="Arial" w:cs="Arial"/>
          <w:lang w:val="en-GB"/>
        </w:rPr>
        <w:t>the</w:t>
      </w:r>
      <w:r w:rsidR="00E070C1" w:rsidRPr="000F0FCF">
        <w:rPr>
          <w:rFonts w:ascii="Arial" w:hAnsi="Arial" w:cs="Arial"/>
          <w:lang w:val="en-GB"/>
        </w:rPr>
        <w:t xml:space="preserve"> </w:t>
      </w:r>
      <w:r w:rsidR="00EC4738" w:rsidRPr="000F0FCF">
        <w:rPr>
          <w:rFonts w:ascii="Arial" w:hAnsi="Arial" w:cs="Arial"/>
          <w:lang w:val="en-GB"/>
        </w:rPr>
        <w:t xml:space="preserve">meeting of the </w:t>
      </w:r>
      <w:r w:rsidR="004240A8" w:rsidRPr="000F0FCF">
        <w:rPr>
          <w:rFonts w:ascii="Arial" w:hAnsi="Arial" w:cs="Arial"/>
          <w:lang w:val="en-GB"/>
        </w:rPr>
        <w:t>Highways</w:t>
      </w:r>
      <w:r w:rsidR="00452285" w:rsidRPr="000F0FCF">
        <w:rPr>
          <w:rFonts w:ascii="Arial" w:hAnsi="Arial" w:cs="Arial"/>
          <w:lang w:val="en-GB"/>
        </w:rPr>
        <w:t xml:space="preserve"> and Transport </w:t>
      </w:r>
      <w:r w:rsidR="00EC4738" w:rsidRPr="000F0FCF">
        <w:rPr>
          <w:rFonts w:ascii="Arial" w:hAnsi="Arial" w:cs="Arial"/>
          <w:lang w:val="en-GB"/>
        </w:rPr>
        <w:t xml:space="preserve">Committee of Great Waltham Parish Council </w:t>
      </w:r>
      <w:r>
        <w:rPr>
          <w:rFonts w:ascii="Arial" w:hAnsi="Arial" w:cs="Arial"/>
          <w:lang w:val="en-GB"/>
        </w:rPr>
        <w:t xml:space="preserve">held </w:t>
      </w:r>
      <w:r w:rsidR="00367866" w:rsidRPr="000F0FCF">
        <w:rPr>
          <w:rFonts w:ascii="Arial" w:hAnsi="Arial" w:cs="Arial"/>
          <w:lang w:val="en-GB"/>
        </w:rPr>
        <w:t xml:space="preserve">in the </w:t>
      </w:r>
      <w:r w:rsidR="00880C52" w:rsidRPr="000F0FCF">
        <w:rPr>
          <w:rFonts w:ascii="Arial" w:hAnsi="Arial" w:cs="Arial"/>
          <w:lang w:val="en-GB"/>
        </w:rPr>
        <w:t xml:space="preserve">Pavilion, South Street, Great Waltham </w:t>
      </w:r>
      <w:r w:rsidR="00EC4738" w:rsidRPr="000F0FCF">
        <w:rPr>
          <w:rFonts w:ascii="Arial" w:hAnsi="Arial" w:cs="Arial"/>
          <w:lang w:val="en-GB"/>
        </w:rPr>
        <w:t xml:space="preserve">on </w:t>
      </w:r>
      <w:r w:rsidR="00223825" w:rsidRPr="000F0FCF">
        <w:rPr>
          <w:rFonts w:ascii="Arial" w:hAnsi="Arial" w:cs="Arial"/>
          <w:lang w:val="en-GB"/>
        </w:rPr>
        <w:t xml:space="preserve">Monday </w:t>
      </w:r>
      <w:r w:rsidR="001742D6">
        <w:rPr>
          <w:rFonts w:ascii="Arial" w:hAnsi="Arial" w:cs="Arial"/>
          <w:lang w:val="en-GB"/>
        </w:rPr>
        <w:t>15</w:t>
      </w:r>
      <w:r w:rsidR="001742D6" w:rsidRPr="001742D6">
        <w:rPr>
          <w:rFonts w:ascii="Arial" w:hAnsi="Arial" w:cs="Arial"/>
          <w:vertAlign w:val="superscript"/>
          <w:lang w:val="en-GB"/>
        </w:rPr>
        <w:t>th</w:t>
      </w:r>
      <w:r w:rsidR="001742D6">
        <w:rPr>
          <w:rFonts w:ascii="Arial" w:hAnsi="Arial" w:cs="Arial"/>
          <w:lang w:val="en-GB"/>
        </w:rPr>
        <w:t xml:space="preserve"> April</w:t>
      </w:r>
      <w:r w:rsidR="004E0828" w:rsidRPr="000F0FCF">
        <w:rPr>
          <w:rFonts w:ascii="Arial" w:hAnsi="Arial" w:cs="Arial"/>
          <w:lang w:val="en-GB"/>
        </w:rPr>
        <w:t xml:space="preserve"> </w:t>
      </w:r>
      <w:r w:rsidR="00FC6224" w:rsidRPr="000F0FCF">
        <w:rPr>
          <w:rFonts w:ascii="Arial" w:hAnsi="Arial" w:cs="Arial"/>
          <w:lang w:val="en-GB"/>
        </w:rPr>
        <w:t>202</w:t>
      </w:r>
      <w:r w:rsidR="00EB7D1E">
        <w:rPr>
          <w:rFonts w:ascii="Arial" w:hAnsi="Arial" w:cs="Arial"/>
          <w:lang w:val="en-GB"/>
        </w:rPr>
        <w:t>4</w:t>
      </w:r>
      <w:r w:rsidR="00FC6224" w:rsidRPr="000F0FCF">
        <w:rPr>
          <w:rFonts w:ascii="Arial" w:hAnsi="Arial" w:cs="Arial"/>
          <w:lang w:val="en-GB"/>
        </w:rPr>
        <w:t xml:space="preserve"> </w:t>
      </w:r>
      <w:r w:rsidR="00EC4738" w:rsidRPr="000F0FCF">
        <w:rPr>
          <w:rFonts w:ascii="Arial" w:hAnsi="Arial" w:cs="Arial"/>
          <w:lang w:val="en-GB"/>
        </w:rPr>
        <w:t xml:space="preserve">at </w:t>
      </w:r>
      <w:r w:rsidR="00F10F32" w:rsidRPr="00D01D03">
        <w:rPr>
          <w:rFonts w:ascii="Arial" w:hAnsi="Arial" w:cs="Arial"/>
          <w:lang w:val="en-GB"/>
        </w:rPr>
        <w:t>7.30</w:t>
      </w:r>
      <w:r w:rsidR="00EC4738" w:rsidRPr="00D01D03">
        <w:rPr>
          <w:rFonts w:ascii="Arial" w:hAnsi="Arial" w:cs="Arial"/>
          <w:lang w:val="en-GB"/>
        </w:rPr>
        <w:t>pm</w:t>
      </w:r>
      <w:r w:rsidRPr="00D01D03">
        <w:rPr>
          <w:rFonts w:ascii="Arial" w:hAnsi="Arial" w:cs="Arial"/>
          <w:lang w:val="en-GB"/>
        </w:rPr>
        <w:t>.</w:t>
      </w:r>
      <w:r w:rsidR="00EC4738" w:rsidRPr="000F0FCF">
        <w:rPr>
          <w:rFonts w:ascii="Arial" w:hAnsi="Arial" w:cs="Arial"/>
          <w:lang w:val="en-GB"/>
        </w:rPr>
        <w:t xml:space="preserve"> </w:t>
      </w:r>
    </w:p>
    <w:p w14:paraId="516EA26A" w14:textId="77777777" w:rsidR="00911FE8" w:rsidRPr="000F0FCF" w:rsidRDefault="00911FE8" w:rsidP="00B46E9F">
      <w:pPr>
        <w:ind w:right="-766"/>
        <w:jc w:val="center"/>
        <w:rPr>
          <w:rFonts w:ascii="Arial" w:hAnsi="Arial" w:cs="Arial"/>
          <w:lang w:val="en-GB"/>
        </w:rPr>
      </w:pPr>
    </w:p>
    <w:p w14:paraId="5EA4CF9D" w14:textId="06D63014" w:rsidR="00E8681C" w:rsidRPr="000F0FCF" w:rsidRDefault="00E070C1">
      <w:pPr>
        <w:pStyle w:val="NoSpacing"/>
        <w:numPr>
          <w:ilvl w:val="0"/>
          <w:numId w:val="1"/>
        </w:numPr>
        <w:rPr>
          <w:rFonts w:ascii="Arial" w:hAnsi="Arial" w:cs="Arial"/>
          <w:u w:val="single"/>
          <w:lang w:val="en-GB"/>
        </w:rPr>
      </w:pPr>
      <w:r w:rsidRPr="000F0FCF">
        <w:rPr>
          <w:rFonts w:ascii="Arial" w:hAnsi="Arial" w:cs="Arial"/>
          <w:u w:val="single"/>
          <w:lang w:val="en-GB"/>
        </w:rPr>
        <w:t>Chair</w:t>
      </w:r>
      <w:r w:rsidR="00493B30" w:rsidRPr="000F0FCF">
        <w:rPr>
          <w:rFonts w:ascii="Arial" w:hAnsi="Arial" w:cs="Arial"/>
          <w:u w:val="single"/>
          <w:lang w:val="en-GB"/>
        </w:rPr>
        <w:t>’</w:t>
      </w:r>
      <w:r w:rsidRPr="000F0FCF">
        <w:rPr>
          <w:rFonts w:ascii="Arial" w:hAnsi="Arial" w:cs="Arial"/>
          <w:u w:val="single"/>
          <w:lang w:val="en-GB"/>
        </w:rPr>
        <w:t>s Welcome</w:t>
      </w:r>
      <w:r w:rsidR="006746C2" w:rsidRPr="000F0FCF">
        <w:rPr>
          <w:rFonts w:ascii="Arial" w:hAnsi="Arial" w:cs="Arial"/>
          <w:u w:val="single"/>
          <w:lang w:val="en-GB"/>
        </w:rPr>
        <w:t>:</w:t>
      </w:r>
    </w:p>
    <w:p w14:paraId="422466D5" w14:textId="56135966" w:rsidR="00E30380" w:rsidRPr="000F0FCF" w:rsidRDefault="00E30380" w:rsidP="00CF4844">
      <w:pPr>
        <w:pStyle w:val="NoSpacing"/>
        <w:ind w:left="720"/>
        <w:rPr>
          <w:rFonts w:ascii="Arial" w:hAnsi="Arial" w:cs="Arial"/>
          <w:lang w:val="en-GB"/>
        </w:rPr>
      </w:pPr>
      <w:r w:rsidRPr="000F0FCF">
        <w:rPr>
          <w:rFonts w:ascii="Arial" w:hAnsi="Arial" w:cs="Arial"/>
          <w:lang w:val="en-GB"/>
        </w:rPr>
        <w:t>Chair</w:t>
      </w:r>
      <w:r w:rsidR="00452285" w:rsidRPr="000F0FCF">
        <w:rPr>
          <w:rFonts w:ascii="Arial" w:hAnsi="Arial" w:cs="Arial"/>
          <w:lang w:val="en-GB"/>
        </w:rPr>
        <w:t>:</w:t>
      </w:r>
      <w:r w:rsidR="00452285" w:rsidRPr="000F0FCF">
        <w:rPr>
          <w:rFonts w:ascii="Arial" w:hAnsi="Arial" w:cs="Arial"/>
          <w:lang w:val="en-GB"/>
        </w:rPr>
        <w:tab/>
      </w:r>
      <w:r w:rsidR="00452285" w:rsidRPr="000F0FCF">
        <w:rPr>
          <w:rFonts w:ascii="Arial" w:hAnsi="Arial" w:cs="Arial"/>
          <w:lang w:val="en-GB"/>
        </w:rPr>
        <w:tab/>
      </w:r>
      <w:r w:rsidR="00463C62">
        <w:rPr>
          <w:rFonts w:ascii="Arial" w:hAnsi="Arial" w:cs="Arial"/>
          <w:lang w:val="en-GB"/>
        </w:rPr>
        <w:t>Gilbert.</w:t>
      </w:r>
      <w:r w:rsidR="0032297B" w:rsidRPr="000F0FCF">
        <w:rPr>
          <w:rFonts w:ascii="Arial" w:hAnsi="Arial" w:cs="Arial"/>
          <w:lang w:val="en-GB"/>
        </w:rPr>
        <w:tab/>
      </w:r>
    </w:p>
    <w:p w14:paraId="04088F74" w14:textId="115E7289" w:rsidR="00E30380" w:rsidRPr="000F0FCF" w:rsidRDefault="00F7355D" w:rsidP="00CF4844">
      <w:pPr>
        <w:pStyle w:val="NoSpacing"/>
        <w:ind w:left="720"/>
        <w:rPr>
          <w:rFonts w:ascii="Arial" w:hAnsi="Arial" w:cs="Arial"/>
          <w:lang w:val="en-GB"/>
        </w:rPr>
      </w:pPr>
      <w:r w:rsidRPr="000F0FCF">
        <w:rPr>
          <w:rFonts w:ascii="Arial" w:hAnsi="Arial" w:cs="Arial"/>
          <w:lang w:val="en-GB"/>
        </w:rPr>
        <w:t>Councillors</w:t>
      </w:r>
      <w:r w:rsidR="00452285" w:rsidRPr="000F0FCF">
        <w:rPr>
          <w:rFonts w:ascii="Arial" w:hAnsi="Arial" w:cs="Arial"/>
          <w:lang w:val="en-GB"/>
        </w:rPr>
        <w:t>:</w:t>
      </w:r>
      <w:r w:rsidR="00452285" w:rsidRPr="000F0FCF">
        <w:rPr>
          <w:rFonts w:ascii="Arial" w:hAnsi="Arial" w:cs="Arial"/>
          <w:lang w:val="en-GB"/>
        </w:rPr>
        <w:tab/>
      </w:r>
      <w:r w:rsidR="00463C62">
        <w:rPr>
          <w:rFonts w:ascii="Arial" w:hAnsi="Arial" w:cs="Arial"/>
          <w:lang w:val="en-GB"/>
        </w:rPr>
        <w:t xml:space="preserve">Martin, </w:t>
      </w:r>
      <w:proofErr w:type="gramStart"/>
      <w:r w:rsidR="00463C62">
        <w:rPr>
          <w:rFonts w:ascii="Arial" w:hAnsi="Arial" w:cs="Arial"/>
          <w:lang w:val="en-GB"/>
        </w:rPr>
        <w:t>Bradley</w:t>
      </w:r>
      <w:proofErr w:type="gramEnd"/>
      <w:r w:rsidR="00463C62">
        <w:rPr>
          <w:rFonts w:ascii="Arial" w:hAnsi="Arial" w:cs="Arial"/>
          <w:lang w:val="en-GB"/>
        </w:rPr>
        <w:t xml:space="preserve"> and Palmer.</w:t>
      </w:r>
    </w:p>
    <w:p w14:paraId="199DF04F" w14:textId="77777777" w:rsidR="00FE42CD" w:rsidRPr="000F0FCF" w:rsidRDefault="00FE42CD" w:rsidP="00FE42CD">
      <w:pPr>
        <w:pStyle w:val="NoSpacing"/>
        <w:ind w:left="720"/>
        <w:rPr>
          <w:rFonts w:ascii="Arial" w:hAnsi="Arial" w:cs="Arial"/>
          <w:lang w:val="en-GB"/>
        </w:rPr>
      </w:pPr>
    </w:p>
    <w:p w14:paraId="4CA7D57C" w14:textId="58FDBF3A" w:rsidR="00E8681C" w:rsidRPr="000F0FCF" w:rsidRDefault="00E8681C">
      <w:pPr>
        <w:pStyle w:val="NoSpacing"/>
        <w:numPr>
          <w:ilvl w:val="0"/>
          <w:numId w:val="1"/>
        </w:numPr>
        <w:rPr>
          <w:rFonts w:ascii="Arial" w:hAnsi="Arial" w:cs="Arial"/>
          <w:u w:val="single"/>
          <w:lang w:val="en-GB"/>
        </w:rPr>
      </w:pPr>
      <w:r w:rsidRPr="000F0FCF">
        <w:rPr>
          <w:rFonts w:ascii="Arial" w:hAnsi="Arial" w:cs="Arial"/>
          <w:u w:val="single"/>
          <w:lang w:val="en-GB"/>
        </w:rPr>
        <w:t>Apologies for Absence</w:t>
      </w:r>
      <w:r w:rsidR="00D44A51" w:rsidRPr="000F0FCF">
        <w:rPr>
          <w:rFonts w:ascii="Arial" w:hAnsi="Arial" w:cs="Arial"/>
          <w:u w:val="single"/>
          <w:lang w:val="en-GB"/>
        </w:rPr>
        <w:t>.</w:t>
      </w:r>
    </w:p>
    <w:p w14:paraId="5488DB29" w14:textId="462558A2" w:rsidR="0091447D" w:rsidRDefault="00D01D03" w:rsidP="00FE42CD">
      <w:pPr>
        <w:pStyle w:val="NoSpacing"/>
        <w:ind w:left="720"/>
        <w:rPr>
          <w:rFonts w:ascii="Arial" w:hAnsi="Arial" w:cs="Arial"/>
          <w:lang w:val="en-GB"/>
        </w:rPr>
      </w:pPr>
      <w:r>
        <w:rPr>
          <w:rFonts w:ascii="Arial" w:hAnsi="Arial" w:cs="Arial"/>
          <w:lang w:val="en-GB"/>
        </w:rPr>
        <w:t>Cllr Jenkins</w:t>
      </w:r>
      <w:r w:rsidR="00DB0101">
        <w:rPr>
          <w:rFonts w:ascii="Arial" w:hAnsi="Arial" w:cs="Arial"/>
          <w:lang w:val="en-GB"/>
        </w:rPr>
        <w:t xml:space="preserve"> and Cllr McDevitt.</w:t>
      </w:r>
    </w:p>
    <w:p w14:paraId="27B67EE6" w14:textId="77777777" w:rsidR="00D01D03" w:rsidRPr="000F0FCF" w:rsidRDefault="00D01D03" w:rsidP="00FE42CD">
      <w:pPr>
        <w:pStyle w:val="NoSpacing"/>
        <w:ind w:left="720"/>
        <w:rPr>
          <w:rFonts w:ascii="Arial" w:hAnsi="Arial" w:cs="Arial"/>
          <w:lang w:val="en-GB"/>
        </w:rPr>
      </w:pPr>
    </w:p>
    <w:p w14:paraId="2270CF16" w14:textId="78767D57" w:rsidR="00E8681C" w:rsidRDefault="00E8681C">
      <w:pPr>
        <w:pStyle w:val="NoSpacing"/>
        <w:numPr>
          <w:ilvl w:val="0"/>
          <w:numId w:val="1"/>
        </w:numPr>
        <w:rPr>
          <w:rFonts w:ascii="Arial" w:hAnsi="Arial" w:cs="Arial"/>
          <w:u w:val="single"/>
          <w:lang w:val="en-GB"/>
        </w:rPr>
      </w:pPr>
      <w:r w:rsidRPr="000F0FCF">
        <w:rPr>
          <w:rFonts w:ascii="Arial" w:hAnsi="Arial" w:cs="Arial"/>
          <w:u w:val="single"/>
          <w:lang w:val="en-GB"/>
        </w:rPr>
        <w:t>Declarations of interests (existence and nature) with regard to items on the agenda</w:t>
      </w:r>
      <w:r w:rsidR="00E50388" w:rsidRPr="000F0FCF">
        <w:rPr>
          <w:rFonts w:ascii="Arial" w:hAnsi="Arial" w:cs="Arial"/>
          <w:u w:val="single"/>
          <w:lang w:val="en-GB"/>
        </w:rPr>
        <w:t xml:space="preserve"> and requests for dispensation.</w:t>
      </w:r>
    </w:p>
    <w:p w14:paraId="53D88EAB" w14:textId="352DF59C" w:rsidR="00463C62" w:rsidRDefault="00D35F4A" w:rsidP="00463C62">
      <w:pPr>
        <w:pStyle w:val="NoSpacing"/>
        <w:ind w:left="720"/>
        <w:rPr>
          <w:rFonts w:ascii="Arial" w:hAnsi="Arial" w:cs="Arial"/>
          <w:lang w:val="en-GB"/>
        </w:rPr>
      </w:pPr>
      <w:r>
        <w:rPr>
          <w:rFonts w:ascii="Arial" w:hAnsi="Arial" w:cs="Arial"/>
          <w:lang w:val="en-GB"/>
        </w:rPr>
        <w:t>Cllr Palmer non</w:t>
      </w:r>
      <w:r w:rsidR="001C4778">
        <w:rPr>
          <w:rFonts w:ascii="Arial" w:hAnsi="Arial" w:cs="Arial"/>
          <w:lang w:val="en-GB"/>
        </w:rPr>
        <w:t>-</w:t>
      </w:r>
      <w:r>
        <w:rPr>
          <w:rFonts w:ascii="Arial" w:hAnsi="Arial" w:cs="Arial"/>
          <w:lang w:val="en-GB"/>
        </w:rPr>
        <w:t>pecuniary concern</w:t>
      </w:r>
      <w:r w:rsidR="0092328A">
        <w:rPr>
          <w:rFonts w:ascii="Arial" w:hAnsi="Arial" w:cs="Arial"/>
          <w:lang w:val="en-GB"/>
        </w:rPr>
        <w:t>ing items 9, 10, 11.</w:t>
      </w:r>
    </w:p>
    <w:p w14:paraId="4E165284" w14:textId="1D2C2816" w:rsidR="0092328A" w:rsidRPr="00463C62" w:rsidRDefault="0092328A" w:rsidP="00463C62">
      <w:pPr>
        <w:pStyle w:val="NoSpacing"/>
        <w:ind w:left="720"/>
        <w:rPr>
          <w:rFonts w:ascii="Arial" w:hAnsi="Arial" w:cs="Arial"/>
          <w:lang w:val="en-GB"/>
        </w:rPr>
      </w:pPr>
      <w:r>
        <w:rPr>
          <w:rFonts w:ascii="Arial" w:hAnsi="Arial" w:cs="Arial"/>
          <w:lang w:val="en-GB"/>
        </w:rPr>
        <w:t>Dispensation agreed.</w:t>
      </w:r>
    </w:p>
    <w:p w14:paraId="46F9589C" w14:textId="77777777" w:rsidR="000F23BC" w:rsidRPr="000F0FCF" w:rsidRDefault="000F23BC" w:rsidP="00FE42CD">
      <w:pPr>
        <w:pStyle w:val="NoSpacing"/>
        <w:ind w:left="993"/>
        <w:rPr>
          <w:rFonts w:ascii="Arial" w:hAnsi="Arial" w:cs="Arial"/>
          <w:i/>
          <w:iCs/>
          <w:lang w:val="en-GB"/>
        </w:rPr>
      </w:pPr>
    </w:p>
    <w:p w14:paraId="337F6892" w14:textId="6E488502" w:rsidR="00F85C5C" w:rsidRPr="000F0FCF" w:rsidRDefault="00E8681C">
      <w:pPr>
        <w:pStyle w:val="Heading2"/>
        <w:numPr>
          <w:ilvl w:val="0"/>
          <w:numId w:val="1"/>
        </w:numPr>
        <w:rPr>
          <w:b w:val="0"/>
          <w:sz w:val="20"/>
          <w:lang w:val="en-GB"/>
        </w:rPr>
      </w:pPr>
      <w:r w:rsidRPr="000F0FCF">
        <w:rPr>
          <w:b w:val="0"/>
          <w:sz w:val="20"/>
          <w:lang w:val="en-GB"/>
        </w:rPr>
        <w:t>Public Participation session</w:t>
      </w:r>
      <w:r w:rsidR="00F7355D" w:rsidRPr="000F0FCF">
        <w:rPr>
          <w:b w:val="0"/>
          <w:sz w:val="20"/>
          <w:lang w:val="en-GB"/>
        </w:rPr>
        <w:t xml:space="preserve"> - </w:t>
      </w:r>
      <w:r w:rsidR="00E30380" w:rsidRPr="000F0FCF">
        <w:rPr>
          <w:b w:val="0"/>
          <w:sz w:val="20"/>
          <w:lang w:val="en-GB"/>
        </w:rPr>
        <w:t xml:space="preserve">items </w:t>
      </w:r>
      <w:r w:rsidR="00F7355D" w:rsidRPr="000F0FCF">
        <w:rPr>
          <w:b w:val="0"/>
          <w:sz w:val="20"/>
          <w:lang w:val="en-GB"/>
        </w:rPr>
        <w:t xml:space="preserve">do not need to </w:t>
      </w:r>
      <w:r w:rsidR="00E30380" w:rsidRPr="000F0FCF">
        <w:rPr>
          <w:b w:val="0"/>
          <w:sz w:val="20"/>
          <w:lang w:val="en-GB"/>
        </w:rPr>
        <w:t>on the agenda</w:t>
      </w:r>
      <w:r w:rsidR="00F7355D" w:rsidRPr="000F0FCF">
        <w:rPr>
          <w:b w:val="0"/>
          <w:sz w:val="20"/>
          <w:lang w:val="en-GB"/>
        </w:rPr>
        <w:t>.</w:t>
      </w:r>
    </w:p>
    <w:p w14:paraId="7701ED2E" w14:textId="25F87ACE" w:rsidR="00D01D03" w:rsidRDefault="00463C62" w:rsidP="00D01D03">
      <w:pPr>
        <w:pStyle w:val="NoSpacing"/>
        <w:ind w:left="720"/>
        <w:rPr>
          <w:rFonts w:ascii="Arial" w:hAnsi="Arial" w:cs="Arial"/>
          <w:lang w:val="en-GB"/>
        </w:rPr>
      </w:pPr>
      <w:bookmarkStart w:id="3" w:name="_Hlk121159270"/>
      <w:r>
        <w:rPr>
          <w:rFonts w:ascii="Arial" w:hAnsi="Arial" w:cs="Arial"/>
          <w:lang w:val="en-GB"/>
        </w:rPr>
        <w:t>No public participation.</w:t>
      </w:r>
    </w:p>
    <w:p w14:paraId="3E1B10B0" w14:textId="77777777" w:rsidR="00463C62" w:rsidRPr="00D01D03" w:rsidRDefault="00463C62" w:rsidP="00D01D03">
      <w:pPr>
        <w:pStyle w:val="NoSpacing"/>
        <w:ind w:left="720"/>
        <w:rPr>
          <w:rFonts w:ascii="Arial" w:hAnsi="Arial" w:cs="Arial"/>
          <w:lang w:val="en-GB"/>
        </w:rPr>
      </w:pPr>
    </w:p>
    <w:p w14:paraId="7D5C447F" w14:textId="4C87BB37" w:rsidR="001742D6" w:rsidRPr="00463C62" w:rsidRDefault="001742D6">
      <w:pPr>
        <w:pStyle w:val="NoSpacing"/>
        <w:numPr>
          <w:ilvl w:val="0"/>
          <w:numId w:val="1"/>
        </w:numPr>
        <w:rPr>
          <w:rFonts w:ascii="Arial" w:hAnsi="Arial" w:cs="Arial"/>
          <w:u w:val="single"/>
          <w:lang w:val="en-GB"/>
        </w:rPr>
      </w:pPr>
      <w:r w:rsidRPr="00D01D03">
        <w:rPr>
          <w:rFonts w:ascii="Arial" w:hAnsi="Arial" w:cs="Arial"/>
          <w:u w:val="single"/>
        </w:rPr>
        <w:t>Update from representatives of the Speed Watch groups in Ford End and Great Waltham.</w:t>
      </w:r>
    </w:p>
    <w:p w14:paraId="0452D28E" w14:textId="0F673BC4" w:rsidR="004B16E6" w:rsidRPr="0080401F" w:rsidRDefault="00463C62" w:rsidP="00463C62">
      <w:pPr>
        <w:pStyle w:val="ListParagraph"/>
      </w:pPr>
      <w:r w:rsidRPr="001C4778">
        <w:t xml:space="preserve">Ford End </w:t>
      </w:r>
      <w:r w:rsidR="004B16E6">
        <w:t>g</w:t>
      </w:r>
      <w:r w:rsidRPr="002641B1">
        <w:t>roup</w:t>
      </w:r>
      <w:r w:rsidR="004B16E6">
        <w:t>:</w:t>
      </w:r>
      <w:r w:rsidRPr="004B16E6">
        <w:t xml:space="preserve"> </w:t>
      </w:r>
    </w:p>
    <w:p w14:paraId="0DF18392" w14:textId="573349F3" w:rsidR="004B16E6" w:rsidRDefault="00463C62" w:rsidP="004B16E6">
      <w:pPr>
        <w:pStyle w:val="ListParagraph"/>
        <w:numPr>
          <w:ilvl w:val="0"/>
          <w:numId w:val="2"/>
        </w:numPr>
      </w:pPr>
      <w:r w:rsidRPr="00463C62">
        <w:t>7 members but struggling to keep to this number.</w:t>
      </w:r>
      <w:r w:rsidR="00D51CE2">
        <w:t xml:space="preserve"> </w:t>
      </w:r>
      <w:r w:rsidR="004B16E6">
        <w:t>Recruitment efforts ongoing.</w:t>
      </w:r>
    </w:p>
    <w:p w14:paraId="33D94108" w14:textId="77777777" w:rsidR="004B16E6" w:rsidRDefault="00463C62" w:rsidP="004B16E6">
      <w:pPr>
        <w:pStyle w:val="ListParagraph"/>
        <w:numPr>
          <w:ilvl w:val="0"/>
          <w:numId w:val="2"/>
        </w:numPr>
      </w:pPr>
      <w:r>
        <w:t xml:space="preserve">The training is </w:t>
      </w:r>
      <w:r w:rsidR="00390EFA">
        <w:t>online,</w:t>
      </w:r>
      <w:r>
        <w:t xml:space="preserve"> but t</w:t>
      </w:r>
      <w:r w:rsidR="00D51CE2">
        <w:t>his format is not very encompassing for all skill levels. Training is 1hr to 1hr 45 minutes.</w:t>
      </w:r>
      <w:r w:rsidR="00390EFA">
        <w:t xml:space="preserve"> </w:t>
      </w:r>
    </w:p>
    <w:p w14:paraId="35174128" w14:textId="066C8CD9" w:rsidR="004B16E6" w:rsidRDefault="00390EFA" w:rsidP="004B16E6">
      <w:pPr>
        <w:pStyle w:val="ListParagraph"/>
        <w:numPr>
          <w:ilvl w:val="0"/>
          <w:numId w:val="2"/>
        </w:numPr>
      </w:pPr>
      <w:r>
        <w:t xml:space="preserve">Weekly the team go out to do a monitoring session. Several of the noted (speeding) registrations are invalid when checked </w:t>
      </w:r>
      <w:r w:rsidR="004B16E6">
        <w:t xml:space="preserve">with </w:t>
      </w:r>
      <w:r>
        <w:t>DVLA.</w:t>
      </w:r>
      <w:r w:rsidR="004B16E6">
        <w:t xml:space="preserve"> </w:t>
      </w:r>
    </w:p>
    <w:p w14:paraId="5FB1675A" w14:textId="09C1E34C" w:rsidR="004B16E6" w:rsidRDefault="0044477E" w:rsidP="001C4778">
      <w:pPr>
        <w:pStyle w:val="ListParagraph"/>
        <w:numPr>
          <w:ilvl w:val="0"/>
          <w:numId w:val="2"/>
        </w:numPr>
      </w:pPr>
      <w:r>
        <w:t xml:space="preserve">SID </w:t>
      </w:r>
      <w:r w:rsidR="004B16E6">
        <w:t xml:space="preserve">observed to mitigate speeds.  </w:t>
      </w:r>
      <w:r w:rsidR="005F3DDE">
        <w:t xml:space="preserve">Request to share the SID </w:t>
      </w:r>
      <w:r w:rsidR="004B16E6">
        <w:t xml:space="preserve">location </w:t>
      </w:r>
      <w:r w:rsidR="005F3DDE">
        <w:t>movement date with a notification before it arrives in Ford End.</w:t>
      </w:r>
    </w:p>
    <w:p w14:paraId="7C55E365" w14:textId="12088A08" w:rsidR="004B16E6" w:rsidRDefault="0044477E" w:rsidP="001C4778">
      <w:pPr>
        <w:pStyle w:val="ListParagraph"/>
        <w:numPr>
          <w:ilvl w:val="0"/>
          <w:numId w:val="2"/>
        </w:numPr>
      </w:pPr>
      <w:r>
        <w:t>20</w:t>
      </w:r>
      <w:r w:rsidR="004B16E6">
        <w:t>mph</w:t>
      </w:r>
      <w:r>
        <w:t xml:space="preserve"> </w:t>
      </w:r>
      <w:r w:rsidR="003353E3">
        <w:t xml:space="preserve">electronic warning signs </w:t>
      </w:r>
      <w:r>
        <w:t xml:space="preserve">outside the </w:t>
      </w:r>
      <w:r w:rsidR="004B16E6">
        <w:t>s</w:t>
      </w:r>
      <w:r>
        <w:t>chool not working</w:t>
      </w:r>
      <w:r w:rsidR="004B16E6">
        <w:t xml:space="preserve"> </w:t>
      </w:r>
      <w:r w:rsidR="00D41BF8">
        <w:t xml:space="preserve">and the second is waiting on a </w:t>
      </w:r>
      <w:r w:rsidR="005F3DDE">
        <w:t xml:space="preserve">new battery </w:t>
      </w:r>
      <w:r w:rsidR="00D41BF8">
        <w:t>– this is looked after by Essex Highways</w:t>
      </w:r>
      <w:r>
        <w:t>.</w:t>
      </w:r>
    </w:p>
    <w:p w14:paraId="21BED65E" w14:textId="65F99862" w:rsidR="005F3DDE" w:rsidRDefault="005F3DDE" w:rsidP="004B16E6">
      <w:pPr>
        <w:pStyle w:val="ListParagraph"/>
        <w:numPr>
          <w:ilvl w:val="0"/>
          <w:numId w:val="2"/>
        </w:numPr>
      </w:pPr>
      <w:r>
        <w:t xml:space="preserve">Between 6-30 drivers over the speed limit </w:t>
      </w:r>
      <w:r w:rsidR="00D35F4A">
        <w:t>during</w:t>
      </w:r>
      <w:r>
        <w:t xml:space="preserve"> a </w:t>
      </w:r>
      <w:r w:rsidR="003353E3">
        <w:t>one-hour</w:t>
      </w:r>
      <w:r>
        <w:t xml:space="preserve"> speed check.</w:t>
      </w:r>
    </w:p>
    <w:p w14:paraId="25E58FC2" w14:textId="475B254D" w:rsidR="004B16E6" w:rsidRPr="001C4778" w:rsidRDefault="004B16E6" w:rsidP="001C4778">
      <w:pPr>
        <w:ind w:left="720"/>
        <w:rPr>
          <w:rFonts w:ascii="Arial" w:hAnsi="Arial" w:cs="Arial"/>
        </w:rPr>
      </w:pPr>
      <w:r w:rsidRPr="001C4778">
        <w:rPr>
          <w:rFonts w:ascii="Arial" w:hAnsi="Arial" w:cs="Arial"/>
        </w:rPr>
        <w:t>No update available from the Great Waltham group.</w:t>
      </w:r>
    </w:p>
    <w:p w14:paraId="355B7598" w14:textId="77777777" w:rsidR="001742D6" w:rsidRPr="00D01D03" w:rsidRDefault="001742D6" w:rsidP="009A301D">
      <w:pPr>
        <w:pStyle w:val="NoSpacing"/>
        <w:rPr>
          <w:rFonts w:ascii="Arial" w:hAnsi="Arial" w:cs="Arial"/>
          <w:u w:val="single"/>
          <w:lang w:val="en-GB"/>
        </w:rPr>
      </w:pPr>
    </w:p>
    <w:p w14:paraId="57BCC2A2" w14:textId="3EF54228" w:rsidR="001742D6" w:rsidRPr="00D01D03" w:rsidRDefault="001742D6">
      <w:pPr>
        <w:pStyle w:val="NoSpacing"/>
        <w:numPr>
          <w:ilvl w:val="0"/>
          <w:numId w:val="1"/>
        </w:numPr>
        <w:rPr>
          <w:rFonts w:ascii="Arial" w:hAnsi="Arial" w:cs="Arial"/>
          <w:u w:val="single"/>
        </w:rPr>
      </w:pPr>
      <w:r w:rsidRPr="00D01D03">
        <w:rPr>
          <w:rFonts w:ascii="Arial" w:hAnsi="Arial" w:cs="Arial"/>
          <w:u w:val="single"/>
        </w:rPr>
        <w:t>To receive updates on all open Action Tracker items (based on the Tracker document circulated with the agenda).</w:t>
      </w:r>
    </w:p>
    <w:p w14:paraId="37A68A8A" w14:textId="0D640E9E" w:rsidR="001742D6" w:rsidRDefault="004B16E6" w:rsidP="0092328A">
      <w:pPr>
        <w:pStyle w:val="NoSpacing"/>
        <w:ind w:left="720"/>
        <w:rPr>
          <w:rFonts w:ascii="Arial" w:hAnsi="Arial" w:cs="Arial"/>
        </w:rPr>
      </w:pPr>
      <w:r>
        <w:rPr>
          <w:rFonts w:ascii="Arial" w:hAnsi="Arial" w:cs="Arial"/>
        </w:rPr>
        <w:t>A number of i</w:t>
      </w:r>
      <w:r w:rsidR="0092328A">
        <w:rPr>
          <w:rFonts w:ascii="Arial" w:hAnsi="Arial" w:cs="Arial"/>
        </w:rPr>
        <w:t xml:space="preserve">tems </w:t>
      </w:r>
      <w:r>
        <w:rPr>
          <w:rFonts w:ascii="Arial" w:hAnsi="Arial" w:cs="Arial"/>
        </w:rPr>
        <w:t xml:space="preserve">were </w:t>
      </w:r>
      <w:r w:rsidR="0092328A">
        <w:rPr>
          <w:rFonts w:ascii="Arial" w:hAnsi="Arial" w:cs="Arial"/>
        </w:rPr>
        <w:t>reviewed and closed.</w:t>
      </w:r>
    </w:p>
    <w:p w14:paraId="5D40DB13" w14:textId="3F0595D8" w:rsidR="0092328A" w:rsidRDefault="0092328A" w:rsidP="0092328A">
      <w:pPr>
        <w:pStyle w:val="NoSpacing"/>
        <w:ind w:left="720"/>
        <w:rPr>
          <w:rFonts w:ascii="Arial" w:hAnsi="Arial" w:cs="Arial"/>
        </w:rPr>
      </w:pPr>
      <w:r>
        <w:rPr>
          <w:rFonts w:ascii="Arial" w:hAnsi="Arial" w:cs="Arial"/>
        </w:rPr>
        <w:t xml:space="preserve">The tracker </w:t>
      </w:r>
      <w:r w:rsidR="004B16E6">
        <w:rPr>
          <w:rFonts w:ascii="Arial" w:hAnsi="Arial" w:cs="Arial"/>
        </w:rPr>
        <w:t xml:space="preserve">tab </w:t>
      </w:r>
      <w:r>
        <w:rPr>
          <w:rFonts w:ascii="Arial" w:hAnsi="Arial" w:cs="Arial"/>
        </w:rPr>
        <w:t>will be updated and published on the website.</w:t>
      </w:r>
    </w:p>
    <w:p w14:paraId="60C00FD7" w14:textId="49D1E39B" w:rsidR="004B16E6" w:rsidRDefault="004B16E6" w:rsidP="0092328A">
      <w:pPr>
        <w:pStyle w:val="NoSpacing"/>
        <w:ind w:left="720"/>
        <w:rPr>
          <w:rFonts w:ascii="Arial" w:hAnsi="Arial" w:cs="Arial"/>
        </w:rPr>
      </w:pPr>
      <w:r>
        <w:rPr>
          <w:rFonts w:ascii="Arial" w:hAnsi="Arial" w:cs="Arial"/>
        </w:rPr>
        <w:t>The chair agreed to w</w:t>
      </w:r>
      <w:r w:rsidR="001C4778">
        <w:rPr>
          <w:rFonts w:ascii="Arial" w:hAnsi="Arial" w:cs="Arial"/>
        </w:rPr>
        <w:t>rite to ECC Cllr. Steel for updates on the Functional Route Hierarchy Review, playground signage for Great Waltham Recreation Ground entrances and reinstatement of signage at Sheepcotes roundabout.</w:t>
      </w:r>
    </w:p>
    <w:p w14:paraId="45A42803" w14:textId="77777777" w:rsidR="0092328A" w:rsidRPr="009A301D" w:rsidRDefault="0092328A" w:rsidP="0092328A">
      <w:pPr>
        <w:pStyle w:val="NoSpacing"/>
        <w:ind w:left="720"/>
        <w:rPr>
          <w:rFonts w:ascii="Arial" w:hAnsi="Arial" w:cs="Arial"/>
        </w:rPr>
      </w:pPr>
    </w:p>
    <w:p w14:paraId="7F839C7C" w14:textId="0355BEE1" w:rsidR="001742D6" w:rsidRDefault="001742D6">
      <w:pPr>
        <w:pStyle w:val="NoSpacing"/>
        <w:numPr>
          <w:ilvl w:val="0"/>
          <w:numId w:val="1"/>
        </w:numPr>
        <w:rPr>
          <w:rFonts w:ascii="Arial" w:hAnsi="Arial" w:cs="Arial"/>
          <w:u w:val="single"/>
        </w:rPr>
      </w:pPr>
      <w:r w:rsidRPr="00D01D03">
        <w:rPr>
          <w:rFonts w:ascii="Arial" w:hAnsi="Arial" w:cs="Arial"/>
          <w:u w:val="single"/>
        </w:rPr>
        <w:t>To note the progress on highways and transport matters being considered and tracked by the full Council.</w:t>
      </w:r>
    </w:p>
    <w:p w14:paraId="4433E257" w14:textId="52917633" w:rsidR="0092328A" w:rsidRDefault="004B16E6" w:rsidP="0092328A">
      <w:pPr>
        <w:pStyle w:val="NoSpacing"/>
        <w:ind w:left="720"/>
        <w:rPr>
          <w:rFonts w:ascii="Arial" w:hAnsi="Arial" w:cs="Arial"/>
        </w:rPr>
      </w:pPr>
      <w:r>
        <w:rPr>
          <w:rFonts w:ascii="Arial" w:hAnsi="Arial" w:cs="Arial"/>
        </w:rPr>
        <w:t>Progress noted on items being considered.</w:t>
      </w:r>
    </w:p>
    <w:p w14:paraId="157F011E" w14:textId="090BF523" w:rsidR="0092328A" w:rsidRDefault="0092328A" w:rsidP="0092328A">
      <w:pPr>
        <w:pStyle w:val="NoSpacing"/>
        <w:ind w:left="720"/>
        <w:rPr>
          <w:rFonts w:ascii="Arial" w:hAnsi="Arial" w:cs="Arial"/>
        </w:rPr>
      </w:pPr>
      <w:r>
        <w:rPr>
          <w:rFonts w:ascii="Arial" w:hAnsi="Arial" w:cs="Arial"/>
        </w:rPr>
        <w:t xml:space="preserve">The </w:t>
      </w:r>
      <w:r w:rsidR="004B16E6">
        <w:rPr>
          <w:rFonts w:ascii="Arial" w:hAnsi="Arial" w:cs="Arial"/>
        </w:rPr>
        <w:t xml:space="preserve">full Council </w:t>
      </w:r>
      <w:r>
        <w:rPr>
          <w:rFonts w:ascii="Arial" w:hAnsi="Arial" w:cs="Arial"/>
        </w:rPr>
        <w:t xml:space="preserve">tracker </w:t>
      </w:r>
      <w:r w:rsidR="004B16E6">
        <w:rPr>
          <w:rFonts w:ascii="Arial" w:hAnsi="Arial" w:cs="Arial"/>
        </w:rPr>
        <w:t xml:space="preserve">tab </w:t>
      </w:r>
      <w:r>
        <w:rPr>
          <w:rFonts w:ascii="Arial" w:hAnsi="Arial" w:cs="Arial"/>
        </w:rPr>
        <w:t>will be updated and published on the website.</w:t>
      </w:r>
    </w:p>
    <w:p w14:paraId="6B5164F8" w14:textId="77777777" w:rsidR="009A301D" w:rsidRPr="009A301D" w:rsidRDefault="009A301D" w:rsidP="009A301D">
      <w:pPr>
        <w:pStyle w:val="NoSpacing"/>
        <w:rPr>
          <w:rFonts w:ascii="Arial" w:hAnsi="Arial" w:cs="Arial"/>
        </w:rPr>
      </w:pPr>
    </w:p>
    <w:p w14:paraId="771746DE" w14:textId="07A3D27C" w:rsidR="001742D6" w:rsidRPr="00D01D03" w:rsidRDefault="001742D6">
      <w:pPr>
        <w:pStyle w:val="NoSpacing"/>
        <w:numPr>
          <w:ilvl w:val="0"/>
          <w:numId w:val="1"/>
        </w:numPr>
        <w:rPr>
          <w:rFonts w:ascii="Arial" w:hAnsi="Arial" w:cs="Arial"/>
          <w:u w:val="single"/>
        </w:rPr>
      </w:pPr>
      <w:r w:rsidRPr="00D01D03">
        <w:rPr>
          <w:rFonts w:ascii="Arial" w:hAnsi="Arial" w:cs="Arial"/>
          <w:u w:val="single"/>
        </w:rPr>
        <w:t>To consider the current position in relation to approved Local Highways Panel schemes.</w:t>
      </w:r>
    </w:p>
    <w:p w14:paraId="0608CB76" w14:textId="7B50DBB1" w:rsidR="00F32562" w:rsidRDefault="00F01758" w:rsidP="00F32562">
      <w:pPr>
        <w:pStyle w:val="ListParagraph"/>
      </w:pPr>
      <w:r>
        <w:t>Noted we have three schemes in the LHP process.</w:t>
      </w:r>
      <w:r w:rsidR="004B16E6">
        <w:t xml:space="preserve"> </w:t>
      </w:r>
      <w:r w:rsidR="003353E3">
        <w:t>It was noted that the LHP system is under review.</w:t>
      </w:r>
      <w:r w:rsidR="004B16E6">
        <w:t xml:space="preserve">  The chair agreed to write to ECC Cllr. Steel for </w:t>
      </w:r>
      <w:r w:rsidR="001C4778">
        <w:t xml:space="preserve">an </w:t>
      </w:r>
      <w:r w:rsidR="004B16E6">
        <w:t>update</w:t>
      </w:r>
      <w:r w:rsidR="001C4778">
        <w:t xml:space="preserve"> on </w:t>
      </w:r>
      <w:r w:rsidR="00815ABA">
        <w:t xml:space="preserve">the </w:t>
      </w:r>
      <w:r w:rsidR="001C4778">
        <w:t xml:space="preserve">direct funding </w:t>
      </w:r>
      <w:r w:rsidR="00815ABA">
        <w:t xml:space="preserve">process </w:t>
      </w:r>
      <w:r w:rsidR="001C4778">
        <w:t>for introducing a Quiet Lane through Ringtail Green.</w:t>
      </w:r>
      <w:r w:rsidR="004B16E6">
        <w:t xml:space="preserve"> </w:t>
      </w:r>
    </w:p>
    <w:p w14:paraId="39A9F26C" w14:textId="77777777" w:rsidR="002B7EAB" w:rsidRDefault="002B7EAB" w:rsidP="00F32562">
      <w:pPr>
        <w:pStyle w:val="ListParagraph"/>
      </w:pPr>
    </w:p>
    <w:p w14:paraId="17A5B007" w14:textId="6BEABD99" w:rsidR="00F32562" w:rsidRDefault="00F32562">
      <w:pPr>
        <w:pStyle w:val="ListParagraph"/>
        <w:numPr>
          <w:ilvl w:val="0"/>
          <w:numId w:val="1"/>
        </w:numPr>
        <w:rPr>
          <w:u w:val="single"/>
        </w:rPr>
      </w:pPr>
      <w:r w:rsidRPr="00D01D03">
        <w:rPr>
          <w:u w:val="single"/>
        </w:rPr>
        <w:t>Discuss the Blue line painting and new signs for public car parking spaces in Great Waltham Village Hall  car park. Will the Parish Council do this or will they contribute to line painting by an outsourced contractor.</w:t>
      </w:r>
    </w:p>
    <w:p w14:paraId="0C39BB8E" w14:textId="3A13C179" w:rsidR="001C4778" w:rsidRPr="001C4778" w:rsidRDefault="001C4778" w:rsidP="001C4778">
      <w:pPr>
        <w:pStyle w:val="ListParagraph"/>
      </w:pPr>
      <w:r>
        <w:lastRenderedPageBreak/>
        <w:t xml:space="preserve">It was noted that in the contract maintenance of parking bays falls to the Village Hall, albeit </w:t>
      </w:r>
      <w:r w:rsidR="00815ABA">
        <w:t xml:space="preserve">Council </w:t>
      </w:r>
      <w:r>
        <w:t>members had previously been involved in the last works in this respect.</w:t>
      </w:r>
    </w:p>
    <w:p w14:paraId="56158799" w14:textId="6BAB96DD" w:rsidR="00DF0EBF" w:rsidRDefault="00DF0EBF" w:rsidP="00DF0EBF">
      <w:pPr>
        <w:pStyle w:val="ListParagraph"/>
        <w:rPr>
          <w:u w:val="single"/>
        </w:rPr>
      </w:pPr>
    </w:p>
    <w:p w14:paraId="7110E417" w14:textId="244E3E36" w:rsidR="00DF0EBF" w:rsidRPr="00DF0EBF" w:rsidRDefault="00DF0EBF" w:rsidP="00DF0EBF">
      <w:pPr>
        <w:pStyle w:val="ListParagraph"/>
        <w:rPr>
          <w:b/>
          <w:bCs/>
          <w:i/>
          <w:iCs/>
          <w:u w:val="single"/>
        </w:rPr>
      </w:pPr>
      <w:r w:rsidRPr="00DF0EBF">
        <w:rPr>
          <w:b/>
          <w:bCs/>
          <w:i/>
          <w:iCs/>
          <w:u w:val="single"/>
        </w:rPr>
        <w:t>Resolution:</w:t>
      </w:r>
      <w:r w:rsidRPr="00DF0EBF">
        <w:rPr>
          <w:b/>
          <w:bCs/>
          <w:i/>
          <w:iCs/>
          <w:u w:val="single"/>
        </w:rPr>
        <w:tab/>
        <w:t>Clerk to locate the blue paint</w:t>
      </w:r>
      <w:r w:rsidR="003353E3">
        <w:rPr>
          <w:b/>
          <w:bCs/>
          <w:i/>
          <w:iCs/>
          <w:u w:val="single"/>
        </w:rPr>
        <w:t xml:space="preserve"> and give to Cllr Palmer</w:t>
      </w:r>
      <w:r w:rsidR="001C4778">
        <w:rPr>
          <w:b/>
          <w:bCs/>
          <w:i/>
          <w:iCs/>
          <w:u w:val="single"/>
        </w:rPr>
        <w:t xml:space="preserve"> (for use by the Village Hall)</w:t>
      </w:r>
      <w:r w:rsidRPr="00DF0EBF">
        <w:rPr>
          <w:b/>
          <w:bCs/>
          <w:i/>
          <w:iCs/>
          <w:u w:val="single"/>
        </w:rPr>
        <w:t>.</w:t>
      </w:r>
    </w:p>
    <w:p w14:paraId="4A5EC0CD" w14:textId="77777777" w:rsidR="00F32562" w:rsidRDefault="00F32562" w:rsidP="00F32562">
      <w:pPr>
        <w:pStyle w:val="ListParagraph"/>
      </w:pPr>
    </w:p>
    <w:p w14:paraId="30176485" w14:textId="2A99A9E4" w:rsidR="00F32562" w:rsidRPr="00D01D03" w:rsidRDefault="00F32562">
      <w:pPr>
        <w:pStyle w:val="ListParagraph"/>
        <w:numPr>
          <w:ilvl w:val="0"/>
          <w:numId w:val="1"/>
        </w:numPr>
        <w:rPr>
          <w:u w:val="single"/>
        </w:rPr>
      </w:pPr>
      <w:r w:rsidRPr="00D01D03">
        <w:rPr>
          <w:u w:val="single"/>
        </w:rPr>
        <w:t>Does the Parish Council still uphold their agreement to help towards the payment of a barrier to GWVH Car Park.</w:t>
      </w:r>
    </w:p>
    <w:p w14:paraId="0C781950" w14:textId="77777777" w:rsidR="00F32562" w:rsidRDefault="00F32562" w:rsidP="00F32562">
      <w:pPr>
        <w:pStyle w:val="ListParagraph"/>
      </w:pPr>
    </w:p>
    <w:p w14:paraId="705A8102" w14:textId="7922CAA2" w:rsidR="00DF0EBF" w:rsidRPr="00DF0EBF" w:rsidRDefault="00DF0EBF" w:rsidP="00F32562">
      <w:pPr>
        <w:pStyle w:val="ListParagraph"/>
        <w:rPr>
          <w:b/>
          <w:bCs/>
          <w:i/>
          <w:iCs/>
          <w:u w:val="single"/>
        </w:rPr>
      </w:pPr>
      <w:r w:rsidRPr="00DF0EBF">
        <w:rPr>
          <w:b/>
          <w:bCs/>
          <w:i/>
          <w:iCs/>
          <w:u w:val="single"/>
        </w:rPr>
        <w:t>Resolution:</w:t>
      </w:r>
      <w:r w:rsidRPr="00DF0EBF">
        <w:rPr>
          <w:b/>
          <w:bCs/>
          <w:i/>
          <w:iCs/>
          <w:u w:val="single"/>
        </w:rPr>
        <w:tab/>
        <w:t>Confirmation that this is in the contract.</w:t>
      </w:r>
    </w:p>
    <w:p w14:paraId="2C942413" w14:textId="77777777" w:rsidR="00DF0EBF" w:rsidRDefault="00DF0EBF" w:rsidP="00F32562">
      <w:pPr>
        <w:pStyle w:val="ListParagraph"/>
      </w:pPr>
    </w:p>
    <w:p w14:paraId="766FC11D" w14:textId="7EA1EA37" w:rsidR="00F32562" w:rsidRPr="00D01D03" w:rsidRDefault="00F32562">
      <w:pPr>
        <w:pStyle w:val="ListParagraph"/>
        <w:numPr>
          <w:ilvl w:val="0"/>
          <w:numId w:val="1"/>
        </w:numPr>
        <w:rPr>
          <w:u w:val="single"/>
        </w:rPr>
      </w:pPr>
      <w:r w:rsidRPr="00D01D03">
        <w:rPr>
          <w:u w:val="single"/>
        </w:rPr>
        <w:t>Discuss the installation of signage for parking to Blossom Way for visitors to the village of Great Waltham.</w:t>
      </w:r>
    </w:p>
    <w:p w14:paraId="7F58A041" w14:textId="3F7489BC" w:rsidR="00F32562" w:rsidRPr="009A301D" w:rsidRDefault="001C4778" w:rsidP="00F32562">
      <w:pPr>
        <w:pStyle w:val="NoSpacing"/>
        <w:ind w:left="720"/>
        <w:rPr>
          <w:rFonts w:ascii="Arial" w:hAnsi="Arial" w:cs="Arial"/>
        </w:rPr>
      </w:pPr>
      <w:r>
        <w:rPr>
          <w:rFonts w:ascii="Arial" w:hAnsi="Arial" w:cs="Arial"/>
        </w:rPr>
        <w:t xml:space="preserve">It was suggested that consideration could be given by the Village Hall to displaying </w:t>
      </w:r>
      <w:r w:rsidR="001135B3">
        <w:rPr>
          <w:rFonts w:ascii="Arial" w:hAnsi="Arial" w:cs="Arial"/>
        </w:rPr>
        <w:t xml:space="preserve">a map </w:t>
      </w:r>
      <w:r>
        <w:rPr>
          <w:rFonts w:ascii="Arial" w:hAnsi="Arial" w:cs="Arial"/>
        </w:rPr>
        <w:t xml:space="preserve">at the hall </w:t>
      </w:r>
      <w:r w:rsidR="001135B3">
        <w:rPr>
          <w:rFonts w:ascii="Arial" w:hAnsi="Arial" w:cs="Arial"/>
        </w:rPr>
        <w:t xml:space="preserve">of parking </w:t>
      </w:r>
      <w:r w:rsidR="003353E3">
        <w:rPr>
          <w:rFonts w:ascii="Arial" w:hAnsi="Arial" w:cs="Arial"/>
        </w:rPr>
        <w:t xml:space="preserve">areas available </w:t>
      </w:r>
      <w:r w:rsidR="001135B3">
        <w:rPr>
          <w:rFonts w:ascii="Arial" w:hAnsi="Arial" w:cs="Arial"/>
        </w:rPr>
        <w:t>in the village.</w:t>
      </w:r>
    </w:p>
    <w:p w14:paraId="45ADF9A4" w14:textId="4DE1CD7F" w:rsidR="00CD5917" w:rsidRPr="000F0FCF" w:rsidRDefault="00CD5917" w:rsidP="009A301D">
      <w:pPr>
        <w:pStyle w:val="NoSpacing"/>
      </w:pPr>
    </w:p>
    <w:bookmarkEnd w:id="3"/>
    <w:p w14:paraId="157DBCF8" w14:textId="224B5201" w:rsidR="00EC4738" w:rsidRPr="00BB609E" w:rsidRDefault="00DE6990">
      <w:pPr>
        <w:rPr>
          <w:rFonts w:ascii="Arial" w:hAnsi="Arial" w:cs="Arial"/>
          <w:b/>
          <w:bCs/>
          <w:u w:val="single"/>
        </w:rPr>
      </w:pPr>
      <w:r w:rsidRPr="00BB609E">
        <w:rPr>
          <w:rFonts w:ascii="Arial" w:hAnsi="Arial" w:cs="Arial"/>
          <w:b/>
          <w:bCs/>
          <w:u w:val="single"/>
        </w:rPr>
        <w:t>Members</w:t>
      </w:r>
      <w:r w:rsidR="00BB609E">
        <w:rPr>
          <w:rFonts w:ascii="Arial" w:hAnsi="Arial" w:cs="Arial"/>
          <w:b/>
          <w:bCs/>
          <w:u w:val="single"/>
        </w:rPr>
        <w:t>:</w:t>
      </w:r>
      <w:r w:rsidRPr="00BB609E">
        <w:rPr>
          <w:rFonts w:ascii="Arial" w:hAnsi="Arial" w:cs="Arial"/>
          <w:b/>
          <w:bCs/>
          <w:u w:val="single"/>
        </w:rPr>
        <w:t xml:space="preserve"> – Cllr Gilbert, Cllr Martin, Cllr Palmer, Cllr McDevitt, Cllr Jenkins and Cllr Bradley.</w:t>
      </w:r>
    </w:p>
    <w:p w14:paraId="220F26CE" w14:textId="5A96D6AA" w:rsidR="00105B89" w:rsidRDefault="00105B89" w:rsidP="009A301D">
      <w:pPr>
        <w:ind w:left="2880" w:firstLine="720"/>
        <w:rPr>
          <w:rFonts w:ascii="Arial" w:hAnsi="Arial" w:cs="Arial"/>
          <w:b/>
          <w:bCs/>
          <w:u w:val="single"/>
          <w:lang w:val="en-GB"/>
        </w:rPr>
      </w:pPr>
      <w:r w:rsidRPr="000F0FCF">
        <w:rPr>
          <w:rFonts w:ascii="Arial" w:hAnsi="Arial" w:cs="Arial"/>
          <w:b/>
          <w:bCs/>
          <w:u w:val="single"/>
          <w:lang w:val="en-GB"/>
        </w:rPr>
        <w:t>Next Meetings:</w:t>
      </w:r>
    </w:p>
    <w:p w14:paraId="0707C1DF" w14:textId="77777777" w:rsidR="00D77AD3" w:rsidRPr="000F0FCF" w:rsidRDefault="00D77AD3">
      <w:pPr>
        <w:rPr>
          <w:rFonts w:ascii="Arial" w:hAnsi="Arial" w:cs="Arial"/>
          <w:b/>
          <w:bCs/>
          <w:u w:val="single"/>
          <w:lang w:val="en-GB"/>
        </w:rPr>
      </w:pPr>
    </w:p>
    <w:tbl>
      <w:tblPr>
        <w:tblW w:w="9639" w:type="dxa"/>
        <w:tblLook w:val="04A0" w:firstRow="1" w:lastRow="0" w:firstColumn="1" w:lastColumn="0" w:noHBand="0" w:noVBand="1"/>
      </w:tblPr>
      <w:tblGrid>
        <w:gridCol w:w="2835"/>
        <w:gridCol w:w="6804"/>
      </w:tblGrid>
      <w:tr w:rsidR="00BB609E" w:rsidRPr="00BB609E" w14:paraId="2F469D9E" w14:textId="77777777" w:rsidTr="001742D6">
        <w:trPr>
          <w:trHeight w:val="592"/>
        </w:trPr>
        <w:tc>
          <w:tcPr>
            <w:tcW w:w="9639" w:type="dxa"/>
            <w:gridSpan w:val="2"/>
            <w:tcBorders>
              <w:top w:val="single" w:sz="4" w:space="0" w:color="auto"/>
              <w:left w:val="nil"/>
              <w:bottom w:val="single" w:sz="4" w:space="0" w:color="auto"/>
              <w:right w:val="nil"/>
            </w:tcBorders>
            <w:shd w:val="clear" w:color="000000" w:fill="BFBFBF"/>
            <w:noWrap/>
            <w:vAlign w:val="bottom"/>
            <w:hideMark/>
          </w:tcPr>
          <w:p w14:paraId="1559C0D0" w14:textId="6BDF458B" w:rsidR="00BB609E" w:rsidRPr="00BB609E" w:rsidRDefault="00BB609E" w:rsidP="00BB609E">
            <w:pPr>
              <w:jc w:val="center"/>
              <w:rPr>
                <w:rFonts w:ascii="Calibri" w:hAnsi="Calibri" w:cs="Calibri"/>
                <w:b/>
                <w:bCs/>
                <w:color w:val="000000"/>
                <w:sz w:val="44"/>
                <w:szCs w:val="44"/>
                <w:lang w:val="en-GB" w:eastAsia="en-GB"/>
              </w:rPr>
            </w:pPr>
            <w:r w:rsidRPr="00BB609E">
              <w:rPr>
                <w:rFonts w:ascii="Calibri" w:hAnsi="Calibri" w:cs="Calibri"/>
                <w:b/>
                <w:bCs/>
                <w:color w:val="000000"/>
                <w:sz w:val="44"/>
                <w:szCs w:val="44"/>
                <w:lang w:val="en-GB" w:eastAsia="en-GB"/>
              </w:rPr>
              <w:t>2024</w:t>
            </w:r>
          </w:p>
        </w:tc>
      </w:tr>
      <w:tr w:rsidR="00BB609E" w:rsidRPr="00BB609E" w14:paraId="3C17239A" w14:textId="77777777" w:rsidTr="009A301D">
        <w:trPr>
          <w:trHeight w:val="30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7B524030" w14:textId="77777777" w:rsidR="00BB609E" w:rsidRPr="00AB2473" w:rsidRDefault="00BB609E" w:rsidP="00BB609E">
            <w:pPr>
              <w:rPr>
                <w:rFonts w:ascii="Arial" w:hAnsi="Arial" w:cs="Arial"/>
                <w:color w:val="000000"/>
                <w:lang w:val="en-GB" w:eastAsia="en-GB"/>
              </w:rPr>
            </w:pPr>
            <w:r w:rsidRPr="00AB2473">
              <w:rPr>
                <w:rFonts w:ascii="Arial" w:hAnsi="Arial" w:cs="Arial"/>
                <w:color w:val="000000"/>
                <w:lang w:val="en-GB" w:eastAsia="en-GB"/>
              </w:rPr>
              <w:t>Monday 22nd April</w:t>
            </w:r>
          </w:p>
        </w:tc>
        <w:tc>
          <w:tcPr>
            <w:tcW w:w="6804" w:type="dxa"/>
            <w:tcBorders>
              <w:top w:val="nil"/>
              <w:left w:val="nil"/>
              <w:bottom w:val="single" w:sz="4" w:space="0" w:color="auto"/>
              <w:right w:val="single" w:sz="4" w:space="0" w:color="auto"/>
            </w:tcBorders>
            <w:shd w:val="clear" w:color="auto" w:fill="auto"/>
            <w:vAlign w:val="center"/>
            <w:hideMark/>
          </w:tcPr>
          <w:p w14:paraId="1D7567AD" w14:textId="5B48A278" w:rsidR="00BB609E" w:rsidRPr="00AB2473" w:rsidRDefault="00BB609E" w:rsidP="00BB609E">
            <w:pPr>
              <w:rPr>
                <w:rFonts w:ascii="Arial" w:hAnsi="Arial" w:cs="Arial"/>
                <w:color w:val="000000"/>
                <w:lang w:val="en-GB" w:eastAsia="en-GB"/>
              </w:rPr>
            </w:pPr>
            <w:r w:rsidRPr="00AB2473">
              <w:rPr>
                <w:rFonts w:ascii="Arial" w:hAnsi="Arial" w:cs="Arial"/>
                <w:color w:val="000000"/>
                <w:lang w:val="en-GB" w:eastAsia="en-GB"/>
              </w:rPr>
              <w:t>Great Waltham Parish Council Monthly Meeting at 7.30</w:t>
            </w:r>
            <w:r w:rsidR="001C4778">
              <w:rPr>
                <w:rFonts w:ascii="Arial" w:hAnsi="Arial" w:cs="Arial"/>
                <w:color w:val="000000"/>
                <w:lang w:val="en-GB" w:eastAsia="en-GB"/>
              </w:rPr>
              <w:t>pm</w:t>
            </w:r>
          </w:p>
        </w:tc>
      </w:tr>
      <w:tr w:rsidR="00BB609E" w:rsidRPr="00BB609E" w14:paraId="0FA8C566" w14:textId="77777777" w:rsidTr="009A301D">
        <w:trPr>
          <w:trHeight w:val="308"/>
        </w:trPr>
        <w:tc>
          <w:tcPr>
            <w:tcW w:w="2835" w:type="dxa"/>
            <w:tcBorders>
              <w:top w:val="nil"/>
              <w:left w:val="single" w:sz="4" w:space="0" w:color="auto"/>
              <w:bottom w:val="single" w:sz="4" w:space="0" w:color="auto"/>
              <w:right w:val="single" w:sz="4" w:space="0" w:color="auto"/>
            </w:tcBorders>
            <w:shd w:val="clear" w:color="auto" w:fill="auto"/>
            <w:vAlign w:val="center"/>
            <w:hideMark/>
          </w:tcPr>
          <w:p w14:paraId="34238604" w14:textId="77777777" w:rsidR="00BB609E" w:rsidRPr="00AB2473" w:rsidRDefault="00BB609E" w:rsidP="00BB609E">
            <w:pPr>
              <w:rPr>
                <w:rFonts w:ascii="Arial" w:hAnsi="Arial" w:cs="Arial"/>
                <w:color w:val="000000"/>
                <w:lang w:val="en-GB" w:eastAsia="en-GB"/>
              </w:rPr>
            </w:pPr>
            <w:r w:rsidRPr="00AB2473">
              <w:rPr>
                <w:rFonts w:ascii="Arial" w:hAnsi="Arial" w:cs="Arial"/>
                <w:color w:val="000000"/>
                <w:lang w:val="en-GB" w:eastAsia="en-GB"/>
              </w:rPr>
              <w:t>Monday 29th April</w:t>
            </w:r>
          </w:p>
        </w:tc>
        <w:tc>
          <w:tcPr>
            <w:tcW w:w="6804" w:type="dxa"/>
            <w:tcBorders>
              <w:top w:val="nil"/>
              <w:left w:val="nil"/>
              <w:bottom w:val="single" w:sz="4" w:space="0" w:color="auto"/>
              <w:right w:val="single" w:sz="4" w:space="0" w:color="auto"/>
            </w:tcBorders>
            <w:shd w:val="clear" w:color="auto" w:fill="auto"/>
            <w:vAlign w:val="center"/>
            <w:hideMark/>
          </w:tcPr>
          <w:p w14:paraId="51D91288" w14:textId="0C8DCD42" w:rsidR="00BB609E" w:rsidRPr="00AB2473" w:rsidRDefault="00BB609E" w:rsidP="00BB609E">
            <w:pPr>
              <w:rPr>
                <w:rFonts w:ascii="Arial" w:hAnsi="Arial" w:cs="Arial"/>
                <w:color w:val="000000"/>
                <w:lang w:val="en-GB" w:eastAsia="en-GB"/>
              </w:rPr>
            </w:pPr>
            <w:r w:rsidRPr="00AB2473">
              <w:rPr>
                <w:rFonts w:ascii="Arial" w:hAnsi="Arial" w:cs="Arial"/>
                <w:color w:val="000000"/>
                <w:lang w:val="en-GB" w:eastAsia="en-GB"/>
              </w:rPr>
              <w:t xml:space="preserve">Great Waltham Parish Council Finance and General Purposes </w:t>
            </w:r>
            <w:r w:rsidR="001C4778">
              <w:rPr>
                <w:rFonts w:ascii="Arial" w:hAnsi="Arial" w:cs="Arial"/>
                <w:color w:val="000000"/>
                <w:lang w:val="en-GB" w:eastAsia="en-GB"/>
              </w:rPr>
              <w:t>at</w:t>
            </w:r>
            <w:r w:rsidR="001C4778" w:rsidRPr="00AB2473">
              <w:rPr>
                <w:rFonts w:ascii="Arial" w:hAnsi="Arial" w:cs="Arial"/>
                <w:color w:val="000000"/>
                <w:lang w:val="en-GB" w:eastAsia="en-GB"/>
              </w:rPr>
              <w:t xml:space="preserve"> </w:t>
            </w:r>
            <w:r w:rsidRPr="00AB2473">
              <w:rPr>
                <w:rFonts w:ascii="Arial" w:hAnsi="Arial" w:cs="Arial"/>
                <w:color w:val="000000"/>
                <w:lang w:val="en-GB" w:eastAsia="en-GB"/>
              </w:rPr>
              <w:t>7.30pm</w:t>
            </w:r>
          </w:p>
        </w:tc>
      </w:tr>
    </w:tbl>
    <w:p w14:paraId="70FCA22A" w14:textId="77777777" w:rsidR="00DE6990" w:rsidRPr="000F0FCF" w:rsidRDefault="00DE6990" w:rsidP="009A301D">
      <w:pPr>
        <w:rPr>
          <w:rFonts w:ascii="Arial" w:hAnsi="Arial" w:cs="Arial"/>
          <w:b/>
          <w:bCs/>
          <w:u w:val="single"/>
          <w:lang w:val="en-GB"/>
        </w:rPr>
      </w:pPr>
    </w:p>
    <w:sectPr w:rsidR="00DE6990" w:rsidRPr="000F0FCF" w:rsidSect="0039518F">
      <w:headerReference w:type="default" r:id="rId8"/>
      <w:pgSz w:w="11906" w:h="16838"/>
      <w:pgMar w:top="1276" w:right="1800" w:bottom="851"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6459" w14:textId="77777777" w:rsidR="0039518F" w:rsidRDefault="0039518F" w:rsidP="00D44925">
      <w:r>
        <w:separator/>
      </w:r>
    </w:p>
  </w:endnote>
  <w:endnote w:type="continuationSeparator" w:id="0">
    <w:p w14:paraId="4D3CAAA6" w14:textId="77777777" w:rsidR="0039518F" w:rsidRDefault="0039518F" w:rsidP="00D4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0814" w14:textId="77777777" w:rsidR="0039518F" w:rsidRDefault="0039518F" w:rsidP="00D44925">
      <w:bookmarkStart w:id="0" w:name="_Hlk163593082"/>
      <w:bookmarkEnd w:id="0"/>
      <w:r>
        <w:separator/>
      </w:r>
    </w:p>
  </w:footnote>
  <w:footnote w:type="continuationSeparator" w:id="0">
    <w:p w14:paraId="2D345AC2" w14:textId="77777777" w:rsidR="0039518F" w:rsidRDefault="0039518F" w:rsidP="00D4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EDE9" w14:textId="77777777" w:rsidR="001742D6" w:rsidRDefault="001742D6">
    <w:pPr>
      <w:pStyle w:val="Header"/>
      <w:rPr>
        <w:rFonts w:ascii="Arial" w:hAnsi="Arial" w:cs="Arial"/>
      </w:rPr>
    </w:pPr>
    <w:r>
      <w:rPr>
        <w:noProof/>
      </w:rPr>
      <w:drawing>
        <wp:inline distT="0" distB="0" distL="0" distR="0" wp14:anchorId="74630250" wp14:editId="155CA908">
          <wp:extent cx="792480" cy="328769"/>
          <wp:effectExtent l="0" t="0" r="7620" b="0"/>
          <wp:docPr id="1295340109" name="Picture 1295340109"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7611" cy="339195"/>
                  </a:xfrm>
                  <a:prstGeom prst="rect">
                    <a:avLst/>
                  </a:prstGeom>
                  <a:noFill/>
                  <a:ln>
                    <a:noFill/>
                  </a:ln>
                </pic:spPr>
              </pic:pic>
            </a:graphicData>
          </a:graphic>
        </wp:inline>
      </w:drawing>
    </w:r>
  </w:p>
  <w:p w14:paraId="0123BE34" w14:textId="0B97C212" w:rsidR="00BB609E" w:rsidRPr="00A24516" w:rsidRDefault="00BB609E" w:rsidP="0022503B">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3439"/>
    <w:multiLevelType w:val="hybridMultilevel"/>
    <w:tmpl w:val="57AE2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4D535FE"/>
    <w:multiLevelType w:val="hybridMultilevel"/>
    <w:tmpl w:val="D040A4EE"/>
    <w:lvl w:ilvl="0" w:tplc="33B02E36">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868039">
    <w:abstractNumId w:val="1"/>
  </w:num>
  <w:num w:numId="2" w16cid:durableId="4941081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DA"/>
    <w:rsid w:val="000144FB"/>
    <w:rsid w:val="00015A0C"/>
    <w:rsid w:val="00052176"/>
    <w:rsid w:val="0005779E"/>
    <w:rsid w:val="00060EC0"/>
    <w:rsid w:val="000752B0"/>
    <w:rsid w:val="00091E1A"/>
    <w:rsid w:val="00094408"/>
    <w:rsid w:val="000A3ECA"/>
    <w:rsid w:val="000A764B"/>
    <w:rsid w:val="000B14F5"/>
    <w:rsid w:val="000B1AA5"/>
    <w:rsid w:val="000B389A"/>
    <w:rsid w:val="000C07BF"/>
    <w:rsid w:val="000C4285"/>
    <w:rsid w:val="000C6586"/>
    <w:rsid w:val="000C65ED"/>
    <w:rsid w:val="000C78A9"/>
    <w:rsid w:val="000F0FCF"/>
    <w:rsid w:val="000F23BC"/>
    <w:rsid w:val="000F5B70"/>
    <w:rsid w:val="001031EA"/>
    <w:rsid w:val="00105B89"/>
    <w:rsid w:val="00111525"/>
    <w:rsid w:val="001135B3"/>
    <w:rsid w:val="001141D9"/>
    <w:rsid w:val="001205E6"/>
    <w:rsid w:val="00134607"/>
    <w:rsid w:val="001372FA"/>
    <w:rsid w:val="00142A22"/>
    <w:rsid w:val="00143363"/>
    <w:rsid w:val="00150521"/>
    <w:rsid w:val="00152B0D"/>
    <w:rsid w:val="00157C63"/>
    <w:rsid w:val="001742D6"/>
    <w:rsid w:val="001802E0"/>
    <w:rsid w:val="001931C4"/>
    <w:rsid w:val="001B2C60"/>
    <w:rsid w:val="001B4424"/>
    <w:rsid w:val="001C4590"/>
    <w:rsid w:val="001C4778"/>
    <w:rsid w:val="001D0310"/>
    <w:rsid w:val="001D20D5"/>
    <w:rsid w:val="001D2662"/>
    <w:rsid w:val="001D616A"/>
    <w:rsid w:val="001E2EF7"/>
    <w:rsid w:val="00200D98"/>
    <w:rsid w:val="00202477"/>
    <w:rsid w:val="00202A82"/>
    <w:rsid w:val="00210960"/>
    <w:rsid w:val="00212783"/>
    <w:rsid w:val="00212B0C"/>
    <w:rsid w:val="00223825"/>
    <w:rsid w:val="0022503B"/>
    <w:rsid w:val="0024229F"/>
    <w:rsid w:val="00242CBC"/>
    <w:rsid w:val="00245325"/>
    <w:rsid w:val="002469BE"/>
    <w:rsid w:val="002641B1"/>
    <w:rsid w:val="0027112F"/>
    <w:rsid w:val="0027133E"/>
    <w:rsid w:val="00280905"/>
    <w:rsid w:val="00281E17"/>
    <w:rsid w:val="002904C0"/>
    <w:rsid w:val="002A1E3C"/>
    <w:rsid w:val="002A6BBF"/>
    <w:rsid w:val="002B009B"/>
    <w:rsid w:val="002B428A"/>
    <w:rsid w:val="002B7EAB"/>
    <w:rsid w:val="002C04D4"/>
    <w:rsid w:val="002C57A9"/>
    <w:rsid w:val="002C62DA"/>
    <w:rsid w:val="002D46C1"/>
    <w:rsid w:val="003167FC"/>
    <w:rsid w:val="0032297B"/>
    <w:rsid w:val="00323E26"/>
    <w:rsid w:val="003251C0"/>
    <w:rsid w:val="0033212B"/>
    <w:rsid w:val="003353E3"/>
    <w:rsid w:val="00340483"/>
    <w:rsid w:val="0034393E"/>
    <w:rsid w:val="00345428"/>
    <w:rsid w:val="00356E2B"/>
    <w:rsid w:val="003610EF"/>
    <w:rsid w:val="00367866"/>
    <w:rsid w:val="00386B6B"/>
    <w:rsid w:val="00390EFA"/>
    <w:rsid w:val="0039518F"/>
    <w:rsid w:val="003973C1"/>
    <w:rsid w:val="003A07C8"/>
    <w:rsid w:val="003C6C9E"/>
    <w:rsid w:val="003D6959"/>
    <w:rsid w:val="003D7753"/>
    <w:rsid w:val="003E1150"/>
    <w:rsid w:val="003E2302"/>
    <w:rsid w:val="003E4AEB"/>
    <w:rsid w:val="003F76BB"/>
    <w:rsid w:val="003F783A"/>
    <w:rsid w:val="004037E2"/>
    <w:rsid w:val="00404FBD"/>
    <w:rsid w:val="00410DC4"/>
    <w:rsid w:val="004161C0"/>
    <w:rsid w:val="004206FD"/>
    <w:rsid w:val="00421515"/>
    <w:rsid w:val="004240A8"/>
    <w:rsid w:val="00427FBD"/>
    <w:rsid w:val="00443E46"/>
    <w:rsid w:val="0044477E"/>
    <w:rsid w:val="00446B4B"/>
    <w:rsid w:val="00452285"/>
    <w:rsid w:val="004616D6"/>
    <w:rsid w:val="00462BD2"/>
    <w:rsid w:val="00463C62"/>
    <w:rsid w:val="00480A40"/>
    <w:rsid w:val="00486344"/>
    <w:rsid w:val="00493B30"/>
    <w:rsid w:val="004A3FEA"/>
    <w:rsid w:val="004B16E6"/>
    <w:rsid w:val="004C501F"/>
    <w:rsid w:val="004D16D7"/>
    <w:rsid w:val="004D47D2"/>
    <w:rsid w:val="004D7409"/>
    <w:rsid w:val="004E0828"/>
    <w:rsid w:val="004E6EFB"/>
    <w:rsid w:val="004F2C2A"/>
    <w:rsid w:val="00504D40"/>
    <w:rsid w:val="00512A9E"/>
    <w:rsid w:val="00551DA1"/>
    <w:rsid w:val="0055691C"/>
    <w:rsid w:val="00565328"/>
    <w:rsid w:val="005657EB"/>
    <w:rsid w:val="00580DDF"/>
    <w:rsid w:val="0058394F"/>
    <w:rsid w:val="00587047"/>
    <w:rsid w:val="0059068B"/>
    <w:rsid w:val="00594A22"/>
    <w:rsid w:val="00595732"/>
    <w:rsid w:val="00596E7C"/>
    <w:rsid w:val="005A4253"/>
    <w:rsid w:val="005B548E"/>
    <w:rsid w:val="005C3EB4"/>
    <w:rsid w:val="005C6425"/>
    <w:rsid w:val="005D25BD"/>
    <w:rsid w:val="005E5582"/>
    <w:rsid w:val="005E576D"/>
    <w:rsid w:val="005F01C5"/>
    <w:rsid w:val="005F3DDE"/>
    <w:rsid w:val="0060336D"/>
    <w:rsid w:val="00603780"/>
    <w:rsid w:val="0061444F"/>
    <w:rsid w:val="00615BE8"/>
    <w:rsid w:val="006268B8"/>
    <w:rsid w:val="00627851"/>
    <w:rsid w:val="0063449C"/>
    <w:rsid w:val="00634833"/>
    <w:rsid w:val="00644566"/>
    <w:rsid w:val="00645B1E"/>
    <w:rsid w:val="00654EE6"/>
    <w:rsid w:val="006679CF"/>
    <w:rsid w:val="006746C2"/>
    <w:rsid w:val="00680E95"/>
    <w:rsid w:val="00681147"/>
    <w:rsid w:val="00687ED6"/>
    <w:rsid w:val="006A6028"/>
    <w:rsid w:val="006B4F27"/>
    <w:rsid w:val="006B5621"/>
    <w:rsid w:val="006B623F"/>
    <w:rsid w:val="006C161B"/>
    <w:rsid w:val="006C5351"/>
    <w:rsid w:val="006D548F"/>
    <w:rsid w:val="006F09C6"/>
    <w:rsid w:val="006F4D62"/>
    <w:rsid w:val="007005C4"/>
    <w:rsid w:val="00713247"/>
    <w:rsid w:val="00716427"/>
    <w:rsid w:val="00744CED"/>
    <w:rsid w:val="007626D2"/>
    <w:rsid w:val="00774793"/>
    <w:rsid w:val="0077578A"/>
    <w:rsid w:val="007842DB"/>
    <w:rsid w:val="0079475E"/>
    <w:rsid w:val="00795C01"/>
    <w:rsid w:val="007B0745"/>
    <w:rsid w:val="007D5CEB"/>
    <w:rsid w:val="007E0211"/>
    <w:rsid w:val="007E51BE"/>
    <w:rsid w:val="00805799"/>
    <w:rsid w:val="00813A18"/>
    <w:rsid w:val="00815ABA"/>
    <w:rsid w:val="0081626F"/>
    <w:rsid w:val="00820DF6"/>
    <w:rsid w:val="00824B0A"/>
    <w:rsid w:val="008362E1"/>
    <w:rsid w:val="0085437A"/>
    <w:rsid w:val="00867036"/>
    <w:rsid w:val="00870FD8"/>
    <w:rsid w:val="0087232E"/>
    <w:rsid w:val="00874D8C"/>
    <w:rsid w:val="00880C52"/>
    <w:rsid w:val="00881646"/>
    <w:rsid w:val="008A5401"/>
    <w:rsid w:val="008C61E7"/>
    <w:rsid w:val="008D08BF"/>
    <w:rsid w:val="008D1A09"/>
    <w:rsid w:val="008E51A2"/>
    <w:rsid w:val="008F4430"/>
    <w:rsid w:val="00900365"/>
    <w:rsid w:val="00900C64"/>
    <w:rsid w:val="00902D4B"/>
    <w:rsid w:val="009038EE"/>
    <w:rsid w:val="009047D9"/>
    <w:rsid w:val="00910FBA"/>
    <w:rsid w:val="00911FE8"/>
    <w:rsid w:val="0091447D"/>
    <w:rsid w:val="0092328A"/>
    <w:rsid w:val="00934B74"/>
    <w:rsid w:val="00943C10"/>
    <w:rsid w:val="009524FE"/>
    <w:rsid w:val="00963054"/>
    <w:rsid w:val="00967981"/>
    <w:rsid w:val="00971B31"/>
    <w:rsid w:val="009742D3"/>
    <w:rsid w:val="009817AF"/>
    <w:rsid w:val="00984D1A"/>
    <w:rsid w:val="009855DB"/>
    <w:rsid w:val="009A0197"/>
    <w:rsid w:val="009A301D"/>
    <w:rsid w:val="009A4901"/>
    <w:rsid w:val="009B45F5"/>
    <w:rsid w:val="009D6353"/>
    <w:rsid w:val="009E50C9"/>
    <w:rsid w:val="009F0718"/>
    <w:rsid w:val="00A04237"/>
    <w:rsid w:val="00A07ACA"/>
    <w:rsid w:val="00A1118E"/>
    <w:rsid w:val="00A227DC"/>
    <w:rsid w:val="00A24516"/>
    <w:rsid w:val="00A246F7"/>
    <w:rsid w:val="00A5459C"/>
    <w:rsid w:val="00A65740"/>
    <w:rsid w:val="00A719AE"/>
    <w:rsid w:val="00A7211D"/>
    <w:rsid w:val="00A903C7"/>
    <w:rsid w:val="00AB2473"/>
    <w:rsid w:val="00AB7FF5"/>
    <w:rsid w:val="00AC0A66"/>
    <w:rsid w:val="00AC1AFB"/>
    <w:rsid w:val="00AC3B11"/>
    <w:rsid w:val="00AD7272"/>
    <w:rsid w:val="00AF34FC"/>
    <w:rsid w:val="00B0250F"/>
    <w:rsid w:val="00B06388"/>
    <w:rsid w:val="00B0769E"/>
    <w:rsid w:val="00B10082"/>
    <w:rsid w:val="00B13A12"/>
    <w:rsid w:val="00B24F43"/>
    <w:rsid w:val="00B46E9F"/>
    <w:rsid w:val="00B5098E"/>
    <w:rsid w:val="00B5140E"/>
    <w:rsid w:val="00B54A06"/>
    <w:rsid w:val="00B55F54"/>
    <w:rsid w:val="00B60C2F"/>
    <w:rsid w:val="00B618A3"/>
    <w:rsid w:val="00B743D1"/>
    <w:rsid w:val="00B76877"/>
    <w:rsid w:val="00B84AC2"/>
    <w:rsid w:val="00BA46C5"/>
    <w:rsid w:val="00BA7D14"/>
    <w:rsid w:val="00BB609E"/>
    <w:rsid w:val="00BC2F39"/>
    <w:rsid w:val="00BE0D49"/>
    <w:rsid w:val="00C0187F"/>
    <w:rsid w:val="00C15216"/>
    <w:rsid w:val="00C16BF8"/>
    <w:rsid w:val="00C2659E"/>
    <w:rsid w:val="00C27E6F"/>
    <w:rsid w:val="00C30F44"/>
    <w:rsid w:val="00C34B26"/>
    <w:rsid w:val="00C418C2"/>
    <w:rsid w:val="00C43D1D"/>
    <w:rsid w:val="00C55549"/>
    <w:rsid w:val="00C62EB5"/>
    <w:rsid w:val="00C713A1"/>
    <w:rsid w:val="00C7587F"/>
    <w:rsid w:val="00C760FF"/>
    <w:rsid w:val="00C8350E"/>
    <w:rsid w:val="00CB4E66"/>
    <w:rsid w:val="00CC7B92"/>
    <w:rsid w:val="00CD5917"/>
    <w:rsid w:val="00CD59AB"/>
    <w:rsid w:val="00CE6281"/>
    <w:rsid w:val="00CE7265"/>
    <w:rsid w:val="00CE7295"/>
    <w:rsid w:val="00CF3439"/>
    <w:rsid w:val="00CF4336"/>
    <w:rsid w:val="00CF4844"/>
    <w:rsid w:val="00CF793E"/>
    <w:rsid w:val="00D01D03"/>
    <w:rsid w:val="00D052CE"/>
    <w:rsid w:val="00D11FE3"/>
    <w:rsid w:val="00D26E8C"/>
    <w:rsid w:val="00D35F4A"/>
    <w:rsid w:val="00D41BF8"/>
    <w:rsid w:val="00D44925"/>
    <w:rsid w:val="00D44A51"/>
    <w:rsid w:val="00D50C64"/>
    <w:rsid w:val="00D51CE2"/>
    <w:rsid w:val="00D55380"/>
    <w:rsid w:val="00D77AD3"/>
    <w:rsid w:val="00D82EBC"/>
    <w:rsid w:val="00DB0101"/>
    <w:rsid w:val="00DB15D6"/>
    <w:rsid w:val="00DB7E5E"/>
    <w:rsid w:val="00DC6DD2"/>
    <w:rsid w:val="00DC77C3"/>
    <w:rsid w:val="00DE5874"/>
    <w:rsid w:val="00DE6990"/>
    <w:rsid w:val="00DF0EBF"/>
    <w:rsid w:val="00DF260E"/>
    <w:rsid w:val="00DF4583"/>
    <w:rsid w:val="00DF78D2"/>
    <w:rsid w:val="00E00901"/>
    <w:rsid w:val="00E02D9E"/>
    <w:rsid w:val="00E0633F"/>
    <w:rsid w:val="00E06C74"/>
    <w:rsid w:val="00E070C1"/>
    <w:rsid w:val="00E11DD3"/>
    <w:rsid w:val="00E30380"/>
    <w:rsid w:val="00E32C9B"/>
    <w:rsid w:val="00E427D9"/>
    <w:rsid w:val="00E42B72"/>
    <w:rsid w:val="00E44304"/>
    <w:rsid w:val="00E50388"/>
    <w:rsid w:val="00E516A3"/>
    <w:rsid w:val="00E63889"/>
    <w:rsid w:val="00E6591C"/>
    <w:rsid w:val="00E660E7"/>
    <w:rsid w:val="00E77EB7"/>
    <w:rsid w:val="00E8681C"/>
    <w:rsid w:val="00E90EED"/>
    <w:rsid w:val="00E96DDE"/>
    <w:rsid w:val="00EA04BE"/>
    <w:rsid w:val="00EB7D1E"/>
    <w:rsid w:val="00EC4738"/>
    <w:rsid w:val="00ED78BE"/>
    <w:rsid w:val="00EE408B"/>
    <w:rsid w:val="00EE6D8D"/>
    <w:rsid w:val="00EF5070"/>
    <w:rsid w:val="00F01758"/>
    <w:rsid w:val="00F05302"/>
    <w:rsid w:val="00F10F32"/>
    <w:rsid w:val="00F10FD2"/>
    <w:rsid w:val="00F12918"/>
    <w:rsid w:val="00F2031B"/>
    <w:rsid w:val="00F22B5F"/>
    <w:rsid w:val="00F26718"/>
    <w:rsid w:val="00F32562"/>
    <w:rsid w:val="00F36B3D"/>
    <w:rsid w:val="00F43331"/>
    <w:rsid w:val="00F44316"/>
    <w:rsid w:val="00F51828"/>
    <w:rsid w:val="00F52228"/>
    <w:rsid w:val="00F53B94"/>
    <w:rsid w:val="00F714C5"/>
    <w:rsid w:val="00F7355D"/>
    <w:rsid w:val="00F74170"/>
    <w:rsid w:val="00F85C5C"/>
    <w:rsid w:val="00F86217"/>
    <w:rsid w:val="00F9601A"/>
    <w:rsid w:val="00FC6224"/>
    <w:rsid w:val="00FE1A99"/>
    <w:rsid w:val="00FE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6AFC9"/>
  <w15:chartTrackingRefBased/>
  <w15:docId w15:val="{3994469D-217B-40B2-974F-0B88F0C5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link w:val="Heading1Char"/>
    <w:qFormat/>
    <w:pPr>
      <w:keepNext/>
      <w:outlineLvl w:val="0"/>
    </w:pPr>
    <w:rPr>
      <w:rFonts w:ascii="Arial" w:hAnsi="Arial" w:cs="Arial"/>
      <w:b/>
      <w:sz w:val="40"/>
    </w:rPr>
  </w:style>
  <w:style w:type="paragraph" w:styleId="Heading2">
    <w:name w:val="heading 2"/>
    <w:basedOn w:val="Normal"/>
    <w:next w:val="Normal"/>
    <w:qFormat/>
    <w:pPr>
      <w:keepNext/>
      <w:outlineLvl w:val="1"/>
    </w:pPr>
    <w:rPr>
      <w:rFonts w:ascii="Arial" w:hAnsi="Arial" w:cs="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rPr>
      <w:sz w:val="24"/>
    </w:rPr>
  </w:style>
  <w:style w:type="paragraph" w:styleId="BodyText2">
    <w:name w:val="Body Text 2"/>
    <w:basedOn w:val="Normal"/>
    <w:link w:val="BodyText2Char"/>
    <w:rPr>
      <w:rFonts w:ascii="Arial" w:hAnsi="Arial" w:cs="Arial"/>
      <w:sz w:val="22"/>
    </w:rPr>
  </w:style>
  <w:style w:type="paragraph" w:styleId="BodyText3">
    <w:name w:val="Body Text 3"/>
    <w:basedOn w:val="Normal"/>
    <w:rPr>
      <w:rFonts w:ascii="Arial" w:hAnsi="Arial" w:cs="Arial"/>
      <w:color w:val="FF0000"/>
      <w:sz w:val="22"/>
    </w:rPr>
  </w:style>
  <w:style w:type="paragraph" w:styleId="BlockText">
    <w:name w:val="Block Text"/>
    <w:basedOn w:val="Normal"/>
    <w:pPr>
      <w:ind w:left="426" w:right="-766"/>
    </w:pPr>
    <w:rPr>
      <w:rFonts w:ascii="Arial" w:hAnsi="Arial" w:cs="Arial"/>
      <w:bCs/>
    </w:rPr>
  </w:style>
  <w:style w:type="character" w:styleId="Hyperlink">
    <w:name w:val="Hyperlink"/>
    <w:rPr>
      <w:color w:val="0000FF"/>
      <w:u w:val="single"/>
    </w:rPr>
  </w:style>
  <w:style w:type="character" w:customStyle="1" w:styleId="BodyText2Char">
    <w:name w:val="Body Text 2 Char"/>
    <w:link w:val="BodyText2"/>
    <w:rsid w:val="00462BD2"/>
    <w:rPr>
      <w:rFonts w:ascii="Arial" w:hAnsi="Arial" w:cs="Arial"/>
      <w:sz w:val="22"/>
      <w:lang w:val="en-US" w:eastAsia="en-US"/>
    </w:rPr>
  </w:style>
  <w:style w:type="character" w:customStyle="1" w:styleId="Heading1Char">
    <w:name w:val="Heading 1 Char"/>
    <w:link w:val="Heading1"/>
    <w:rsid w:val="008C61E7"/>
    <w:rPr>
      <w:rFonts w:ascii="Arial" w:hAnsi="Arial" w:cs="Arial"/>
      <w:b/>
      <w:sz w:val="40"/>
      <w:lang w:val="en-US" w:eastAsia="en-US"/>
    </w:rPr>
  </w:style>
  <w:style w:type="paragraph" w:styleId="ListParagraph">
    <w:name w:val="List Paragraph"/>
    <w:basedOn w:val="Normal"/>
    <w:uiPriority w:val="34"/>
    <w:qFormat/>
    <w:rsid w:val="00493B30"/>
    <w:pPr>
      <w:ind w:left="720"/>
    </w:pPr>
    <w:rPr>
      <w:rFonts w:ascii="Arial" w:hAnsi="Arial" w:cs="Arial"/>
      <w:lang w:val="en-GB"/>
    </w:rPr>
  </w:style>
  <w:style w:type="paragraph" w:styleId="BalloonText">
    <w:name w:val="Balloon Text"/>
    <w:basedOn w:val="Normal"/>
    <w:link w:val="BalloonTextChar"/>
    <w:rsid w:val="00E11DD3"/>
    <w:rPr>
      <w:rFonts w:ascii="Segoe UI" w:hAnsi="Segoe UI" w:cs="Segoe UI"/>
      <w:sz w:val="18"/>
      <w:szCs w:val="18"/>
    </w:rPr>
  </w:style>
  <w:style w:type="character" w:customStyle="1" w:styleId="BalloonTextChar">
    <w:name w:val="Balloon Text Char"/>
    <w:link w:val="BalloonText"/>
    <w:rsid w:val="00E11DD3"/>
    <w:rPr>
      <w:rFonts w:ascii="Segoe UI" w:hAnsi="Segoe UI" w:cs="Segoe UI"/>
      <w:sz w:val="18"/>
      <w:szCs w:val="18"/>
      <w:lang w:val="en-US" w:eastAsia="en-US"/>
    </w:rPr>
  </w:style>
  <w:style w:type="paragraph" w:styleId="Header">
    <w:name w:val="header"/>
    <w:basedOn w:val="Normal"/>
    <w:link w:val="HeaderChar"/>
    <w:uiPriority w:val="99"/>
    <w:rsid w:val="00D44925"/>
    <w:pPr>
      <w:tabs>
        <w:tab w:val="center" w:pos="4513"/>
        <w:tab w:val="right" w:pos="9026"/>
      </w:tabs>
    </w:pPr>
  </w:style>
  <w:style w:type="character" w:customStyle="1" w:styleId="HeaderChar">
    <w:name w:val="Header Char"/>
    <w:basedOn w:val="DefaultParagraphFont"/>
    <w:link w:val="Header"/>
    <w:uiPriority w:val="99"/>
    <w:rsid w:val="00D44925"/>
    <w:rPr>
      <w:lang w:val="en-US" w:eastAsia="en-US"/>
    </w:rPr>
  </w:style>
  <w:style w:type="paragraph" w:styleId="Footer">
    <w:name w:val="footer"/>
    <w:basedOn w:val="Normal"/>
    <w:link w:val="FooterChar"/>
    <w:rsid w:val="00D44925"/>
    <w:pPr>
      <w:tabs>
        <w:tab w:val="center" w:pos="4513"/>
        <w:tab w:val="right" w:pos="9026"/>
      </w:tabs>
    </w:pPr>
  </w:style>
  <w:style w:type="character" w:customStyle="1" w:styleId="FooterChar">
    <w:name w:val="Footer Char"/>
    <w:basedOn w:val="DefaultParagraphFont"/>
    <w:link w:val="Footer"/>
    <w:rsid w:val="00D44925"/>
    <w:rPr>
      <w:lang w:val="en-US" w:eastAsia="en-US"/>
    </w:rPr>
  </w:style>
  <w:style w:type="paragraph" w:styleId="NormalWeb">
    <w:name w:val="Normal (Web)"/>
    <w:basedOn w:val="Normal"/>
    <w:uiPriority w:val="99"/>
    <w:rsid w:val="001D0310"/>
    <w:pPr>
      <w:spacing w:before="100" w:beforeAutospacing="1" w:after="100" w:afterAutospacing="1"/>
    </w:pPr>
    <w:rPr>
      <w:sz w:val="24"/>
      <w:szCs w:val="24"/>
      <w:lang w:val="en-GB"/>
    </w:rPr>
  </w:style>
  <w:style w:type="paragraph" w:styleId="NoSpacing">
    <w:name w:val="No Spacing"/>
    <w:uiPriority w:val="1"/>
    <w:qFormat/>
    <w:rsid w:val="0027133E"/>
    <w:rPr>
      <w:lang w:val="en-US"/>
    </w:rPr>
  </w:style>
  <w:style w:type="paragraph" w:styleId="Revision">
    <w:name w:val="Revision"/>
    <w:hidden/>
    <w:uiPriority w:val="99"/>
    <w:semiHidden/>
    <w:rsid w:val="000F23B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169">
      <w:bodyDiv w:val="1"/>
      <w:marLeft w:val="0"/>
      <w:marRight w:val="0"/>
      <w:marTop w:val="0"/>
      <w:marBottom w:val="0"/>
      <w:divBdr>
        <w:top w:val="none" w:sz="0" w:space="0" w:color="auto"/>
        <w:left w:val="none" w:sz="0" w:space="0" w:color="auto"/>
        <w:bottom w:val="none" w:sz="0" w:space="0" w:color="auto"/>
        <w:right w:val="none" w:sz="0" w:space="0" w:color="auto"/>
      </w:divBdr>
    </w:div>
    <w:div w:id="82145648">
      <w:bodyDiv w:val="1"/>
      <w:marLeft w:val="0"/>
      <w:marRight w:val="0"/>
      <w:marTop w:val="0"/>
      <w:marBottom w:val="0"/>
      <w:divBdr>
        <w:top w:val="none" w:sz="0" w:space="0" w:color="auto"/>
        <w:left w:val="none" w:sz="0" w:space="0" w:color="auto"/>
        <w:bottom w:val="none" w:sz="0" w:space="0" w:color="auto"/>
        <w:right w:val="none" w:sz="0" w:space="0" w:color="auto"/>
      </w:divBdr>
    </w:div>
    <w:div w:id="250087025">
      <w:bodyDiv w:val="1"/>
      <w:marLeft w:val="0"/>
      <w:marRight w:val="0"/>
      <w:marTop w:val="0"/>
      <w:marBottom w:val="0"/>
      <w:divBdr>
        <w:top w:val="none" w:sz="0" w:space="0" w:color="auto"/>
        <w:left w:val="none" w:sz="0" w:space="0" w:color="auto"/>
        <w:bottom w:val="none" w:sz="0" w:space="0" w:color="auto"/>
        <w:right w:val="none" w:sz="0" w:space="0" w:color="auto"/>
      </w:divBdr>
    </w:div>
    <w:div w:id="365063051">
      <w:bodyDiv w:val="1"/>
      <w:marLeft w:val="0"/>
      <w:marRight w:val="0"/>
      <w:marTop w:val="0"/>
      <w:marBottom w:val="0"/>
      <w:divBdr>
        <w:top w:val="none" w:sz="0" w:space="0" w:color="auto"/>
        <w:left w:val="none" w:sz="0" w:space="0" w:color="auto"/>
        <w:bottom w:val="none" w:sz="0" w:space="0" w:color="auto"/>
        <w:right w:val="none" w:sz="0" w:space="0" w:color="auto"/>
      </w:divBdr>
    </w:div>
    <w:div w:id="471557755">
      <w:bodyDiv w:val="1"/>
      <w:marLeft w:val="0"/>
      <w:marRight w:val="0"/>
      <w:marTop w:val="0"/>
      <w:marBottom w:val="0"/>
      <w:divBdr>
        <w:top w:val="none" w:sz="0" w:space="0" w:color="auto"/>
        <w:left w:val="none" w:sz="0" w:space="0" w:color="auto"/>
        <w:bottom w:val="none" w:sz="0" w:space="0" w:color="auto"/>
        <w:right w:val="none" w:sz="0" w:space="0" w:color="auto"/>
      </w:divBdr>
    </w:div>
    <w:div w:id="481240546">
      <w:bodyDiv w:val="1"/>
      <w:marLeft w:val="0"/>
      <w:marRight w:val="0"/>
      <w:marTop w:val="0"/>
      <w:marBottom w:val="0"/>
      <w:divBdr>
        <w:top w:val="none" w:sz="0" w:space="0" w:color="auto"/>
        <w:left w:val="none" w:sz="0" w:space="0" w:color="auto"/>
        <w:bottom w:val="none" w:sz="0" w:space="0" w:color="auto"/>
        <w:right w:val="none" w:sz="0" w:space="0" w:color="auto"/>
      </w:divBdr>
    </w:div>
    <w:div w:id="565527084">
      <w:bodyDiv w:val="1"/>
      <w:marLeft w:val="0"/>
      <w:marRight w:val="0"/>
      <w:marTop w:val="0"/>
      <w:marBottom w:val="0"/>
      <w:divBdr>
        <w:top w:val="none" w:sz="0" w:space="0" w:color="auto"/>
        <w:left w:val="none" w:sz="0" w:space="0" w:color="auto"/>
        <w:bottom w:val="none" w:sz="0" w:space="0" w:color="auto"/>
        <w:right w:val="none" w:sz="0" w:space="0" w:color="auto"/>
      </w:divBdr>
    </w:div>
    <w:div w:id="640622624">
      <w:bodyDiv w:val="1"/>
      <w:marLeft w:val="0"/>
      <w:marRight w:val="0"/>
      <w:marTop w:val="0"/>
      <w:marBottom w:val="0"/>
      <w:divBdr>
        <w:top w:val="none" w:sz="0" w:space="0" w:color="auto"/>
        <w:left w:val="none" w:sz="0" w:space="0" w:color="auto"/>
        <w:bottom w:val="none" w:sz="0" w:space="0" w:color="auto"/>
        <w:right w:val="none" w:sz="0" w:space="0" w:color="auto"/>
      </w:divBdr>
    </w:div>
    <w:div w:id="683825635">
      <w:bodyDiv w:val="1"/>
      <w:marLeft w:val="0"/>
      <w:marRight w:val="0"/>
      <w:marTop w:val="0"/>
      <w:marBottom w:val="0"/>
      <w:divBdr>
        <w:top w:val="none" w:sz="0" w:space="0" w:color="auto"/>
        <w:left w:val="none" w:sz="0" w:space="0" w:color="auto"/>
        <w:bottom w:val="none" w:sz="0" w:space="0" w:color="auto"/>
        <w:right w:val="none" w:sz="0" w:space="0" w:color="auto"/>
      </w:divBdr>
    </w:div>
    <w:div w:id="687294373">
      <w:bodyDiv w:val="1"/>
      <w:marLeft w:val="0"/>
      <w:marRight w:val="0"/>
      <w:marTop w:val="0"/>
      <w:marBottom w:val="0"/>
      <w:divBdr>
        <w:top w:val="none" w:sz="0" w:space="0" w:color="auto"/>
        <w:left w:val="none" w:sz="0" w:space="0" w:color="auto"/>
        <w:bottom w:val="none" w:sz="0" w:space="0" w:color="auto"/>
        <w:right w:val="none" w:sz="0" w:space="0" w:color="auto"/>
      </w:divBdr>
    </w:div>
    <w:div w:id="719591702">
      <w:bodyDiv w:val="1"/>
      <w:marLeft w:val="0"/>
      <w:marRight w:val="0"/>
      <w:marTop w:val="0"/>
      <w:marBottom w:val="0"/>
      <w:divBdr>
        <w:top w:val="none" w:sz="0" w:space="0" w:color="auto"/>
        <w:left w:val="none" w:sz="0" w:space="0" w:color="auto"/>
        <w:bottom w:val="none" w:sz="0" w:space="0" w:color="auto"/>
        <w:right w:val="none" w:sz="0" w:space="0" w:color="auto"/>
      </w:divBdr>
    </w:div>
    <w:div w:id="808400607">
      <w:bodyDiv w:val="1"/>
      <w:marLeft w:val="0"/>
      <w:marRight w:val="0"/>
      <w:marTop w:val="0"/>
      <w:marBottom w:val="0"/>
      <w:divBdr>
        <w:top w:val="none" w:sz="0" w:space="0" w:color="auto"/>
        <w:left w:val="none" w:sz="0" w:space="0" w:color="auto"/>
        <w:bottom w:val="none" w:sz="0" w:space="0" w:color="auto"/>
        <w:right w:val="none" w:sz="0" w:space="0" w:color="auto"/>
      </w:divBdr>
    </w:div>
    <w:div w:id="865563106">
      <w:bodyDiv w:val="1"/>
      <w:marLeft w:val="0"/>
      <w:marRight w:val="0"/>
      <w:marTop w:val="0"/>
      <w:marBottom w:val="0"/>
      <w:divBdr>
        <w:top w:val="none" w:sz="0" w:space="0" w:color="auto"/>
        <w:left w:val="none" w:sz="0" w:space="0" w:color="auto"/>
        <w:bottom w:val="none" w:sz="0" w:space="0" w:color="auto"/>
        <w:right w:val="none" w:sz="0" w:space="0" w:color="auto"/>
      </w:divBdr>
    </w:div>
    <w:div w:id="1115952222">
      <w:bodyDiv w:val="1"/>
      <w:marLeft w:val="0"/>
      <w:marRight w:val="0"/>
      <w:marTop w:val="0"/>
      <w:marBottom w:val="0"/>
      <w:divBdr>
        <w:top w:val="none" w:sz="0" w:space="0" w:color="auto"/>
        <w:left w:val="none" w:sz="0" w:space="0" w:color="auto"/>
        <w:bottom w:val="none" w:sz="0" w:space="0" w:color="auto"/>
        <w:right w:val="none" w:sz="0" w:space="0" w:color="auto"/>
      </w:divBdr>
    </w:div>
    <w:div w:id="1188837786">
      <w:bodyDiv w:val="1"/>
      <w:marLeft w:val="0"/>
      <w:marRight w:val="0"/>
      <w:marTop w:val="0"/>
      <w:marBottom w:val="0"/>
      <w:divBdr>
        <w:top w:val="none" w:sz="0" w:space="0" w:color="auto"/>
        <w:left w:val="none" w:sz="0" w:space="0" w:color="auto"/>
        <w:bottom w:val="none" w:sz="0" w:space="0" w:color="auto"/>
        <w:right w:val="none" w:sz="0" w:space="0" w:color="auto"/>
      </w:divBdr>
    </w:div>
    <w:div w:id="1241209561">
      <w:bodyDiv w:val="1"/>
      <w:marLeft w:val="0"/>
      <w:marRight w:val="0"/>
      <w:marTop w:val="0"/>
      <w:marBottom w:val="0"/>
      <w:divBdr>
        <w:top w:val="none" w:sz="0" w:space="0" w:color="auto"/>
        <w:left w:val="none" w:sz="0" w:space="0" w:color="auto"/>
        <w:bottom w:val="none" w:sz="0" w:space="0" w:color="auto"/>
        <w:right w:val="none" w:sz="0" w:space="0" w:color="auto"/>
      </w:divBdr>
    </w:div>
    <w:div w:id="1578202169">
      <w:bodyDiv w:val="1"/>
      <w:marLeft w:val="0"/>
      <w:marRight w:val="0"/>
      <w:marTop w:val="0"/>
      <w:marBottom w:val="0"/>
      <w:divBdr>
        <w:top w:val="none" w:sz="0" w:space="0" w:color="auto"/>
        <w:left w:val="none" w:sz="0" w:space="0" w:color="auto"/>
        <w:bottom w:val="none" w:sz="0" w:space="0" w:color="auto"/>
        <w:right w:val="none" w:sz="0" w:space="0" w:color="auto"/>
      </w:divBdr>
    </w:div>
    <w:div w:id="1693997168">
      <w:bodyDiv w:val="1"/>
      <w:marLeft w:val="0"/>
      <w:marRight w:val="0"/>
      <w:marTop w:val="0"/>
      <w:marBottom w:val="0"/>
      <w:divBdr>
        <w:top w:val="none" w:sz="0" w:space="0" w:color="auto"/>
        <w:left w:val="none" w:sz="0" w:space="0" w:color="auto"/>
        <w:bottom w:val="none" w:sz="0" w:space="0" w:color="auto"/>
        <w:right w:val="none" w:sz="0" w:space="0" w:color="auto"/>
      </w:divBdr>
    </w:div>
    <w:div w:id="1774977942">
      <w:bodyDiv w:val="1"/>
      <w:marLeft w:val="0"/>
      <w:marRight w:val="0"/>
      <w:marTop w:val="0"/>
      <w:marBottom w:val="0"/>
      <w:divBdr>
        <w:top w:val="none" w:sz="0" w:space="0" w:color="auto"/>
        <w:left w:val="none" w:sz="0" w:space="0" w:color="auto"/>
        <w:bottom w:val="none" w:sz="0" w:space="0" w:color="auto"/>
        <w:right w:val="none" w:sz="0" w:space="0" w:color="auto"/>
      </w:divBdr>
    </w:div>
    <w:div w:id="1860967589">
      <w:bodyDiv w:val="1"/>
      <w:marLeft w:val="0"/>
      <w:marRight w:val="0"/>
      <w:marTop w:val="0"/>
      <w:marBottom w:val="0"/>
      <w:divBdr>
        <w:top w:val="none" w:sz="0" w:space="0" w:color="auto"/>
        <w:left w:val="none" w:sz="0" w:space="0" w:color="auto"/>
        <w:bottom w:val="none" w:sz="0" w:space="0" w:color="auto"/>
        <w:right w:val="none" w:sz="0" w:space="0" w:color="auto"/>
      </w:divBdr>
    </w:div>
    <w:div w:id="1963883636">
      <w:bodyDiv w:val="1"/>
      <w:marLeft w:val="0"/>
      <w:marRight w:val="0"/>
      <w:marTop w:val="0"/>
      <w:marBottom w:val="0"/>
      <w:divBdr>
        <w:top w:val="none" w:sz="0" w:space="0" w:color="auto"/>
        <w:left w:val="none" w:sz="0" w:space="0" w:color="auto"/>
        <w:bottom w:val="none" w:sz="0" w:space="0" w:color="auto"/>
        <w:right w:val="none" w:sz="0" w:space="0" w:color="auto"/>
      </w:divBdr>
    </w:div>
    <w:div w:id="205777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5B04-053A-462B-8EBA-36C9863B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3860</CharactersWithSpaces>
  <SharedDoc>false</SharedDoc>
  <HLinks>
    <vt:vector size="12" baseType="variant">
      <vt:variant>
        <vt:i4>3145760</vt:i4>
      </vt:variant>
      <vt:variant>
        <vt:i4>3</vt:i4>
      </vt:variant>
      <vt:variant>
        <vt:i4>0</vt:i4>
      </vt:variant>
      <vt:variant>
        <vt:i4>5</vt:i4>
      </vt:variant>
      <vt:variant>
        <vt:lpwstr>http://www.greatwaltham.org.uk/</vt:lpwstr>
      </vt:variant>
      <vt:variant>
        <vt:lpwstr/>
      </vt:variant>
      <vt:variant>
        <vt:i4>3211345</vt:i4>
      </vt:variant>
      <vt:variant>
        <vt:i4>0</vt:i4>
      </vt:variant>
      <vt:variant>
        <vt:i4>0</vt:i4>
      </vt:variant>
      <vt:variant>
        <vt:i4>5</vt:i4>
      </vt:variant>
      <vt:variant>
        <vt:lpwstr>mailto:clerk@greatwalthaparishcouncil.co.uk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2</cp:revision>
  <cp:lastPrinted>2024-02-06T18:29:00Z</cp:lastPrinted>
  <dcterms:created xsi:type="dcterms:W3CDTF">2024-04-21T19:14:00Z</dcterms:created>
  <dcterms:modified xsi:type="dcterms:W3CDTF">2024-04-21T19:14:00Z</dcterms:modified>
</cp:coreProperties>
</file>