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F878" w14:textId="3E220CC2" w:rsidR="00BE1417" w:rsidRPr="003235EE" w:rsidRDefault="00BE1417" w:rsidP="00A101FD">
      <w:pPr>
        <w:pStyle w:val="Heading1"/>
        <w:ind w:left="-851" w:right="-1192"/>
        <w:jc w:val="center"/>
        <w:rPr>
          <w:sz w:val="52"/>
          <w:szCs w:val="52"/>
        </w:rPr>
      </w:pPr>
      <w:r w:rsidRPr="003235EE">
        <w:rPr>
          <w:sz w:val="52"/>
          <w:szCs w:val="52"/>
        </w:rPr>
        <w:t>Great Waltham Parish Council</w:t>
      </w:r>
    </w:p>
    <w:p w14:paraId="449C73B7" w14:textId="3C36FF05" w:rsidR="00D823BB" w:rsidRPr="003235EE" w:rsidRDefault="00D823BB" w:rsidP="00BE1417">
      <w:pPr>
        <w:pStyle w:val="BlockText"/>
        <w:jc w:val="center"/>
      </w:pPr>
      <w:r w:rsidRPr="003235EE">
        <w:t xml:space="preserve">The Parish </w:t>
      </w:r>
      <w:r w:rsidR="003235EE" w:rsidRPr="003235EE">
        <w:t>Office,</w:t>
      </w:r>
      <w:r w:rsidRPr="003235EE">
        <w:t xml:space="preserve"> Great Waltham Village Hall (Houlton Hall</w:t>
      </w:r>
      <w:r w:rsidR="003235EE" w:rsidRPr="003235EE">
        <w:t>),</w:t>
      </w:r>
      <w:r w:rsidRPr="003235EE">
        <w:t xml:space="preserve"> South Street, Great Waltham </w:t>
      </w:r>
    </w:p>
    <w:p w14:paraId="2B17F5AD" w14:textId="3D35D960" w:rsidR="00BE1417" w:rsidRPr="003235EE" w:rsidRDefault="00D0682C" w:rsidP="00BE1417">
      <w:pPr>
        <w:pStyle w:val="BlockText"/>
        <w:jc w:val="center"/>
      </w:pPr>
      <w:r w:rsidRPr="003235EE">
        <w:t>Clerk, W J Adshead-</w:t>
      </w:r>
      <w:r w:rsidR="003235EE" w:rsidRPr="003235EE">
        <w:t>Grant.</w:t>
      </w:r>
    </w:p>
    <w:p w14:paraId="5138BED8" w14:textId="197610C0" w:rsidR="00BE1417" w:rsidRPr="003235EE" w:rsidRDefault="0052329D" w:rsidP="00BE1417">
      <w:pPr>
        <w:jc w:val="center"/>
      </w:pPr>
      <w:r>
        <w:rPr>
          <w:noProof/>
        </w:rPr>
        <mc:AlternateContent>
          <mc:Choice Requires="wps">
            <w:drawing>
              <wp:anchor distT="0" distB="0" distL="114300" distR="114300" simplePos="0" relativeHeight="251657728" behindDoc="0" locked="0" layoutInCell="1" allowOverlap="1" wp14:anchorId="17801522" wp14:editId="2730E2B5">
                <wp:simplePos x="0" y="0"/>
                <wp:positionH relativeFrom="column">
                  <wp:posOffset>-1113155</wp:posOffset>
                </wp:positionH>
                <wp:positionV relativeFrom="paragraph">
                  <wp:posOffset>181610</wp:posOffset>
                </wp:positionV>
                <wp:extent cx="7448550" cy="38100"/>
                <wp:effectExtent l="0" t="0" r="0" b="0"/>
                <wp:wrapNone/>
                <wp:docPr id="20318607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84247" id="_x0000_t32" coordsize="21600,21600" o:spt="32" o:oned="t" path="m,l21600,21600e" filled="f">
                <v:path arrowok="t" fillok="f" o:connecttype="none"/>
                <o:lock v:ext="edit" shapetype="t"/>
              </v:shapetype>
              <v:shape id="AutoShape 2" o:spid="_x0000_s1026" type="#_x0000_t32" style="position:absolute;margin-left:-87.65pt;margin-top:14.3pt;width:586.5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" strokecolor="#f2f2f2" strokeweight="3pt">
                <v:shadow on="t" color="#1f3763" opacity=".5" offset="1pt"/>
              </v:shape>
            </w:pict>
          </mc:Fallback>
        </mc:AlternateContent>
      </w:r>
      <w:r w:rsidR="00BE1417" w:rsidRPr="003235EE">
        <w:t xml:space="preserve">E Mail:  </w:t>
      </w:r>
      <w:r w:rsidR="00084BF9" w:rsidRPr="003235EE">
        <w:t>clerk@greatwalthamparishcouncil.co.uk Website</w:t>
      </w:r>
      <w:r w:rsidR="00BE1417" w:rsidRPr="003235EE">
        <w:t xml:space="preserve">: </w:t>
      </w:r>
      <w:r w:rsidR="00D823BB" w:rsidRPr="003235EE">
        <w:t xml:space="preserve">e.voice.org.uk </w:t>
      </w:r>
    </w:p>
    <w:p w14:paraId="08FE4BE0" w14:textId="77777777" w:rsidR="006D7E5B" w:rsidRPr="003235EE" w:rsidRDefault="006D7E5B">
      <w:pPr>
        <w:ind w:right="-766"/>
        <w:rPr>
          <w:b/>
        </w:rPr>
      </w:pPr>
    </w:p>
    <w:p w14:paraId="78DEB7B1" w14:textId="23CC22EB" w:rsidR="00D468C2" w:rsidRPr="006E02B0" w:rsidRDefault="00CD3F0E" w:rsidP="00CD3F0E">
      <w:pPr>
        <w:ind w:right="-766"/>
        <w:rPr>
          <w:i/>
        </w:rPr>
      </w:pPr>
      <w:r>
        <w:t xml:space="preserve">Minutes of the </w:t>
      </w:r>
      <w:r w:rsidR="00DF750B">
        <w:t>m</w:t>
      </w:r>
      <w:r w:rsidR="00323A62" w:rsidRPr="006E02B0">
        <w:t xml:space="preserve">eeting </w:t>
      </w:r>
      <w:r w:rsidR="00D468C2" w:rsidRPr="006E02B0">
        <w:t xml:space="preserve">of the Great Waltham Parish </w:t>
      </w:r>
      <w:r w:rsidR="003235EE" w:rsidRPr="006E02B0">
        <w:t xml:space="preserve">Council </w:t>
      </w:r>
      <w:r>
        <w:t xml:space="preserve">held </w:t>
      </w:r>
      <w:r w:rsidR="003235EE" w:rsidRPr="006E02B0">
        <w:t>at</w:t>
      </w:r>
      <w:r w:rsidR="00512C6E" w:rsidRPr="006E02B0">
        <w:t xml:space="preserve"> </w:t>
      </w:r>
      <w:r w:rsidR="004A6C0E">
        <w:t>Ford End Village Hall, Main Road, Ford End</w:t>
      </w:r>
      <w:r w:rsidR="003235EE" w:rsidRPr="006E02B0">
        <w:t>,</w:t>
      </w:r>
      <w:r w:rsidR="00512C6E" w:rsidRPr="006E02B0">
        <w:t xml:space="preserve"> Great Waltham</w:t>
      </w:r>
      <w:r>
        <w:t xml:space="preserve"> </w:t>
      </w:r>
      <w:r w:rsidR="004A6C0E">
        <w:t xml:space="preserve">on </w:t>
      </w:r>
      <w:r w:rsidR="004A6C0E" w:rsidRPr="00CD3F0E">
        <w:t>T</w:t>
      </w:r>
      <w:r>
        <w:t>uesday</w:t>
      </w:r>
      <w:r w:rsidR="004A6C0E" w:rsidRPr="00CD3F0E">
        <w:t xml:space="preserve"> 22</w:t>
      </w:r>
      <w:r w:rsidR="004A6C0E" w:rsidRPr="00CD3F0E">
        <w:rPr>
          <w:vertAlign w:val="superscript"/>
        </w:rPr>
        <w:t>nd</w:t>
      </w:r>
      <w:r w:rsidR="004A6C0E" w:rsidRPr="00CD3F0E">
        <w:t xml:space="preserve"> August</w:t>
      </w:r>
      <w:r w:rsidR="000D660A" w:rsidRPr="006E02B0">
        <w:t xml:space="preserve"> 2023 </w:t>
      </w:r>
      <w:r w:rsidR="000D2400" w:rsidRPr="006E02B0">
        <w:t>at 7</w:t>
      </w:r>
      <w:r w:rsidR="00194D26" w:rsidRPr="006E02B0">
        <w:t xml:space="preserve">.30 </w:t>
      </w:r>
      <w:r w:rsidR="000D2400" w:rsidRPr="006E02B0">
        <w:t>pm</w:t>
      </w:r>
      <w:r>
        <w:t>.</w:t>
      </w:r>
      <w:r w:rsidR="000D2400" w:rsidRPr="006E02B0">
        <w:t xml:space="preserve"> </w:t>
      </w:r>
    </w:p>
    <w:p w14:paraId="13D30DC6" w14:textId="77777777" w:rsidR="008F4D68" w:rsidRPr="006E02B0" w:rsidRDefault="008F4D68" w:rsidP="00CF5E8F">
      <w:pPr>
        <w:rPr>
          <w:u w:val="single"/>
        </w:rPr>
      </w:pPr>
    </w:p>
    <w:p w14:paraId="7F7CF634" w14:textId="3482A7CD" w:rsidR="00EF32CA" w:rsidRPr="006E02B0" w:rsidRDefault="00084BF9" w:rsidP="00CF5E8F">
      <w:pPr>
        <w:rPr>
          <w:u w:val="single"/>
        </w:rPr>
      </w:pPr>
      <w:r w:rsidRPr="006E02B0">
        <w:rPr>
          <w:u w:val="single"/>
        </w:rPr>
        <w:t>2</w:t>
      </w:r>
      <w:r w:rsidR="000571CD" w:rsidRPr="006E02B0">
        <w:rPr>
          <w:u w:val="single"/>
        </w:rPr>
        <w:t>3</w:t>
      </w:r>
      <w:r w:rsidR="00512C6E" w:rsidRPr="006E02B0">
        <w:rPr>
          <w:u w:val="single"/>
        </w:rPr>
        <w:t>/</w:t>
      </w:r>
      <w:r w:rsidR="00645796" w:rsidRPr="006E02B0">
        <w:rPr>
          <w:u w:val="single"/>
        </w:rPr>
        <w:t>1</w:t>
      </w:r>
      <w:r w:rsidR="000D660A" w:rsidRPr="006E02B0">
        <w:rPr>
          <w:u w:val="single"/>
        </w:rPr>
        <w:t>5</w:t>
      </w:r>
      <w:r w:rsidR="004A6C0E">
        <w:rPr>
          <w:u w:val="single"/>
        </w:rPr>
        <w:t>86</w:t>
      </w:r>
      <w:r w:rsidR="008E622F" w:rsidRPr="006E02B0">
        <w:rPr>
          <w:u w:val="single"/>
        </w:rPr>
        <w:tab/>
      </w:r>
      <w:r w:rsidR="00EF32CA" w:rsidRPr="006E02B0">
        <w:rPr>
          <w:u w:val="single"/>
        </w:rPr>
        <w:t>C</w:t>
      </w:r>
      <w:r w:rsidR="00852103" w:rsidRPr="006E02B0">
        <w:rPr>
          <w:u w:val="single"/>
        </w:rPr>
        <w:t>hair’s Welcome</w:t>
      </w:r>
      <w:r w:rsidR="00645796" w:rsidRPr="006E02B0">
        <w:rPr>
          <w:u w:val="single"/>
        </w:rPr>
        <w:t>:</w:t>
      </w:r>
    </w:p>
    <w:p w14:paraId="4E3363AB" w14:textId="57219F21" w:rsidR="00645796" w:rsidRPr="006E02B0" w:rsidRDefault="00645796" w:rsidP="00CF5E8F">
      <w:pPr>
        <w:rPr>
          <w:u w:val="single"/>
        </w:rPr>
      </w:pPr>
      <w:r w:rsidRPr="006E02B0">
        <w:rPr>
          <w:u w:val="single"/>
        </w:rPr>
        <w:t>Chair:</w:t>
      </w:r>
      <w:r w:rsidRPr="006E02B0">
        <w:tab/>
      </w:r>
      <w:r w:rsidRPr="006E02B0">
        <w:tab/>
      </w:r>
      <w:r w:rsidR="00CD3F0E">
        <w:t>Gilbert,</w:t>
      </w:r>
      <w:r w:rsidRPr="006E02B0">
        <w:tab/>
      </w:r>
    </w:p>
    <w:p w14:paraId="0D326925" w14:textId="022D1603" w:rsidR="00645796" w:rsidRPr="006E02B0" w:rsidRDefault="00645796" w:rsidP="00CF5E8F">
      <w:pPr>
        <w:rPr>
          <w:u w:val="single"/>
        </w:rPr>
      </w:pPr>
      <w:r w:rsidRPr="006E02B0">
        <w:rPr>
          <w:u w:val="single"/>
        </w:rPr>
        <w:t>Cllrs:</w:t>
      </w:r>
      <w:r w:rsidRPr="006E02B0">
        <w:tab/>
      </w:r>
      <w:r w:rsidRPr="006E02B0">
        <w:tab/>
      </w:r>
      <w:r w:rsidR="00CD3F0E">
        <w:t xml:space="preserve">McDevitt, </w:t>
      </w:r>
      <w:r w:rsidR="00CD3F0E" w:rsidRPr="00224EC7">
        <w:t xml:space="preserve">Steel, Page, </w:t>
      </w:r>
      <w:r w:rsidR="00F23B0D" w:rsidRPr="00224EC7">
        <w:t>Jenkins</w:t>
      </w:r>
      <w:r w:rsidR="00CD3F0E" w:rsidRPr="00224EC7">
        <w:t>, Palmer, Stephenson</w:t>
      </w:r>
      <w:r w:rsidR="00CD3F0E">
        <w:t xml:space="preserve">, Martin </w:t>
      </w:r>
      <w:r w:rsidR="00F23B0D">
        <w:t>and Bradley</w:t>
      </w:r>
      <w:r w:rsidR="00224EC7">
        <w:t>.</w:t>
      </w:r>
    </w:p>
    <w:p w14:paraId="463A113B" w14:textId="77777777" w:rsidR="0087474F" w:rsidRPr="006E02B0" w:rsidRDefault="0087474F" w:rsidP="00CF5E8F">
      <w:pPr>
        <w:rPr>
          <w:u w:val="single"/>
        </w:rPr>
      </w:pPr>
    </w:p>
    <w:p w14:paraId="77FE29EA" w14:textId="01EA8B68" w:rsidR="00EF32CA" w:rsidRPr="006E02B0" w:rsidRDefault="00084BF9" w:rsidP="00CF5E8F">
      <w:pPr>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D660A" w:rsidRPr="006E02B0">
        <w:rPr>
          <w:u w:val="single"/>
        </w:rPr>
        <w:t>5</w:t>
      </w:r>
      <w:r w:rsidR="004A6C0E">
        <w:rPr>
          <w:u w:val="single"/>
        </w:rPr>
        <w:t>87</w:t>
      </w:r>
      <w:r w:rsidR="008E622F" w:rsidRPr="006E02B0">
        <w:rPr>
          <w:u w:val="single"/>
        </w:rPr>
        <w:tab/>
      </w:r>
      <w:r w:rsidR="00852103" w:rsidRPr="006E02B0">
        <w:rPr>
          <w:u w:val="single"/>
        </w:rPr>
        <w:t>Apologies</w:t>
      </w:r>
    </w:p>
    <w:p w14:paraId="282529C8" w14:textId="1394D4A4" w:rsidR="0087474F" w:rsidRPr="002A0845" w:rsidRDefault="0069657A" w:rsidP="00CF5E8F">
      <w:r w:rsidRPr="002A0845">
        <w:t>Cllr Micklem</w:t>
      </w:r>
      <w:r w:rsidR="00CD3F0E">
        <w:t xml:space="preserve"> and Cllr Jackson.</w:t>
      </w:r>
    </w:p>
    <w:p w14:paraId="165502E0" w14:textId="77777777" w:rsidR="0069657A" w:rsidRPr="006E02B0" w:rsidRDefault="0069657A" w:rsidP="00CF5E8F">
      <w:pPr>
        <w:rPr>
          <w:u w:val="single"/>
        </w:rPr>
      </w:pPr>
    </w:p>
    <w:p w14:paraId="6C9AEE1E" w14:textId="7384A790" w:rsidR="00EF32CA" w:rsidRDefault="00084BF9" w:rsidP="00512C6E">
      <w:pPr>
        <w:ind w:left="1440" w:hanging="1440"/>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D660A" w:rsidRPr="006E02B0">
        <w:rPr>
          <w:u w:val="single"/>
        </w:rPr>
        <w:t>5</w:t>
      </w:r>
      <w:r w:rsidR="004A6C0E">
        <w:rPr>
          <w:u w:val="single"/>
        </w:rPr>
        <w:t>88</w:t>
      </w:r>
      <w:r w:rsidR="00CF5E8F" w:rsidRPr="006E02B0">
        <w:rPr>
          <w:u w:val="single"/>
        </w:rPr>
        <w:tab/>
      </w:r>
      <w:r w:rsidR="00E045EC" w:rsidRPr="006E02B0">
        <w:rPr>
          <w:u w:val="single"/>
        </w:rPr>
        <w:t>Declarations of interests (existence and nature) with regard to items on the agenda</w:t>
      </w:r>
      <w:r w:rsidR="001047EB" w:rsidRPr="006E02B0">
        <w:rPr>
          <w:u w:val="single"/>
        </w:rPr>
        <w:t xml:space="preserve"> and any request for dispensation.</w:t>
      </w:r>
    </w:p>
    <w:p w14:paraId="7FE193BF" w14:textId="4E6A2F01" w:rsidR="00DF750B" w:rsidRPr="00DF750B" w:rsidRDefault="00DF750B" w:rsidP="00512C6E">
      <w:pPr>
        <w:ind w:left="1440" w:hanging="1440"/>
      </w:pPr>
      <w:r w:rsidRPr="00DF750B">
        <w:t>None requested.</w:t>
      </w:r>
    </w:p>
    <w:p w14:paraId="04FA19F8" w14:textId="77777777" w:rsidR="00323A62" w:rsidRPr="006E02B0" w:rsidRDefault="00323A62" w:rsidP="00323A62"/>
    <w:p w14:paraId="64104032" w14:textId="37C7C957" w:rsidR="00CF5E8F" w:rsidRPr="006E02B0" w:rsidRDefault="00084BF9" w:rsidP="00640024">
      <w:pPr>
        <w:ind w:left="1440" w:hanging="1440"/>
        <w:rPr>
          <w:u w:val="single"/>
        </w:rPr>
      </w:pPr>
      <w:r w:rsidRPr="006E02B0">
        <w:rPr>
          <w:u w:val="single"/>
        </w:rPr>
        <w:t>2</w:t>
      </w:r>
      <w:r w:rsidR="00E66438" w:rsidRPr="006E02B0">
        <w:rPr>
          <w:u w:val="single"/>
        </w:rPr>
        <w:t>3</w:t>
      </w:r>
      <w:r w:rsidR="00512C6E" w:rsidRPr="006E02B0">
        <w:rPr>
          <w:u w:val="single"/>
        </w:rPr>
        <w:t>/</w:t>
      </w:r>
      <w:r w:rsidR="00645796" w:rsidRPr="006E02B0">
        <w:rPr>
          <w:u w:val="single"/>
        </w:rPr>
        <w:t>1</w:t>
      </w:r>
      <w:r w:rsidR="000D660A" w:rsidRPr="006E02B0">
        <w:rPr>
          <w:u w:val="single"/>
        </w:rPr>
        <w:t>5</w:t>
      </w:r>
      <w:r w:rsidR="004A6C0E">
        <w:rPr>
          <w:u w:val="single"/>
        </w:rPr>
        <w:t>89</w:t>
      </w:r>
      <w:r w:rsidR="00CF5E8F" w:rsidRPr="006E02B0">
        <w:rPr>
          <w:u w:val="single"/>
        </w:rPr>
        <w:tab/>
      </w:r>
      <w:r w:rsidR="00E045EC" w:rsidRPr="006E02B0">
        <w:rPr>
          <w:u w:val="single"/>
        </w:rPr>
        <w:t xml:space="preserve">Public Participation session </w:t>
      </w:r>
      <w:r w:rsidR="00CC14CD" w:rsidRPr="006E02B0">
        <w:rPr>
          <w:u w:val="single"/>
        </w:rPr>
        <w:t>for any items regardless of its existence on the agenda</w:t>
      </w:r>
    </w:p>
    <w:p w14:paraId="3CAF55A8" w14:textId="77777777" w:rsidR="006446D1" w:rsidRDefault="006446D1" w:rsidP="00CF5E8F"/>
    <w:p w14:paraId="14A2A477" w14:textId="4ECAC26C" w:rsidR="00323A62" w:rsidRPr="00DF750B" w:rsidRDefault="00DF750B" w:rsidP="00CF5E8F">
      <w:r w:rsidRPr="00DF750B">
        <w:t>10 members of the public</w:t>
      </w:r>
      <w:r w:rsidR="00CF518F">
        <w:t xml:space="preserve"> attended and raised the following matters:</w:t>
      </w:r>
    </w:p>
    <w:p w14:paraId="32036059" w14:textId="77777777" w:rsidR="00CF518F" w:rsidRDefault="00CF518F" w:rsidP="00DF59ED">
      <w:pPr>
        <w:pStyle w:val="ListParagraph"/>
      </w:pPr>
    </w:p>
    <w:p w14:paraId="5E992834" w14:textId="4DAAC495" w:rsidR="00DF750B" w:rsidRDefault="00CF518F">
      <w:pPr>
        <w:pStyle w:val="ListParagraph"/>
        <w:numPr>
          <w:ilvl w:val="0"/>
          <w:numId w:val="4"/>
        </w:numPr>
      </w:pPr>
      <w:r>
        <w:t xml:space="preserve">Planning Application </w:t>
      </w:r>
      <w:r w:rsidR="00C41ECA" w:rsidRPr="00C41ECA">
        <w:t>23/01167/FUL</w:t>
      </w:r>
      <w:r>
        <w:t xml:space="preserve"> (see agenda item </w:t>
      </w:r>
      <w:r w:rsidRPr="00CF518F">
        <w:t>23/1596</w:t>
      </w:r>
      <w:r>
        <w:t xml:space="preserve"> below).  The applicants provided details of the proposed works.  Two members of the public raised concerns regarding specific aspects of the works.</w:t>
      </w:r>
    </w:p>
    <w:p w14:paraId="7B46771A" w14:textId="77777777" w:rsidR="00CF518F" w:rsidRPr="00C41ECA" w:rsidRDefault="00CF518F" w:rsidP="00DF59ED">
      <w:pPr>
        <w:pStyle w:val="ListParagraph"/>
      </w:pPr>
    </w:p>
    <w:p w14:paraId="5FAF7162" w14:textId="34902C49" w:rsidR="00C41ECA" w:rsidRDefault="00CF518F">
      <w:pPr>
        <w:pStyle w:val="ListParagraph"/>
        <w:numPr>
          <w:ilvl w:val="0"/>
          <w:numId w:val="4"/>
        </w:numPr>
      </w:pPr>
      <w:r>
        <w:t xml:space="preserve">National Grid’s </w:t>
      </w:r>
      <w:r w:rsidR="00457385">
        <w:t xml:space="preserve">(NG) </w:t>
      </w:r>
      <w:r>
        <w:t>proposed p</w:t>
      </w:r>
      <w:r w:rsidR="00C41ECA" w:rsidRPr="00C41ECA">
        <w:t>ylons</w:t>
      </w:r>
      <w:r>
        <w:t xml:space="preserve"> route</w:t>
      </w:r>
      <w:r w:rsidR="00457385">
        <w:t xml:space="preserve">.  </w:t>
      </w:r>
      <w:r w:rsidR="00FB68C9">
        <w:t xml:space="preserve">A </w:t>
      </w:r>
      <w:r w:rsidR="00B61B8D">
        <w:t xml:space="preserve">discussion was initiated concerning a </w:t>
      </w:r>
      <w:r w:rsidR="00C41ECA" w:rsidRPr="00C41ECA">
        <w:t xml:space="preserve">possible deviation </w:t>
      </w:r>
      <w:r w:rsidR="00B61B8D">
        <w:t xml:space="preserve">of the proposed route </w:t>
      </w:r>
      <w:r>
        <w:t>which would have considerable impact on</w:t>
      </w:r>
      <w:r w:rsidRPr="00C41ECA">
        <w:t xml:space="preserve"> </w:t>
      </w:r>
      <w:r w:rsidR="00C41ECA" w:rsidRPr="00C41ECA">
        <w:t xml:space="preserve">Littley Green </w:t>
      </w:r>
      <w:r>
        <w:t>and other Great Waltham communities</w:t>
      </w:r>
      <w:r w:rsidR="00C41ECA" w:rsidRPr="00C41ECA">
        <w:t>.</w:t>
      </w:r>
      <w:r w:rsidR="00FB68C9">
        <w:t xml:space="preserve"> It</w:t>
      </w:r>
      <w:r w:rsidR="00457385">
        <w:t xml:space="preserve"> i</w:t>
      </w:r>
      <w:r w:rsidR="00FB68C9">
        <w:t>s</w:t>
      </w:r>
      <w:r w:rsidR="00C41ECA">
        <w:t xml:space="preserve"> a potential </w:t>
      </w:r>
      <w:proofErr w:type="gramStart"/>
      <w:r w:rsidR="00C41ECA">
        <w:t>alternative</w:t>
      </w:r>
      <w:proofErr w:type="gramEnd"/>
      <w:r w:rsidR="00C41ECA">
        <w:t xml:space="preserve"> but it was not </w:t>
      </w:r>
      <w:r w:rsidR="00457385">
        <w:t xml:space="preserve">cited by NG as its current preference.  It is understood that </w:t>
      </w:r>
      <w:r w:rsidR="00FB68C9">
        <w:t xml:space="preserve">Little Waltham </w:t>
      </w:r>
      <w:r w:rsidR="00457385">
        <w:t xml:space="preserve">Parish Council </w:t>
      </w:r>
      <w:r w:rsidR="00FB68C9">
        <w:t xml:space="preserve">have </w:t>
      </w:r>
      <w:r w:rsidR="00457385">
        <w:t xml:space="preserve">submitted a response to the latest NG informal consultation indicating its </w:t>
      </w:r>
      <w:r w:rsidR="00FB68C9">
        <w:t xml:space="preserve">first choice </w:t>
      </w:r>
      <w:r w:rsidR="006446D1">
        <w:t>a</w:t>
      </w:r>
      <w:r w:rsidR="00FB68C9">
        <w:t xml:space="preserve">s the sea route, second choice an underground </w:t>
      </w:r>
      <w:r w:rsidR="00457385">
        <w:t xml:space="preserve">solution in their parish on the currently proposed </w:t>
      </w:r>
      <w:r w:rsidR="00FB68C9">
        <w:t>route</w:t>
      </w:r>
      <w:r w:rsidR="00457385">
        <w:t xml:space="preserve">, with a </w:t>
      </w:r>
      <w:r w:rsidR="00FB68C9">
        <w:t xml:space="preserve">third choice </w:t>
      </w:r>
      <w:r w:rsidR="00457385">
        <w:t xml:space="preserve">being the </w:t>
      </w:r>
      <w:r w:rsidR="00FB68C9">
        <w:t>deviation away from Little Waltham towards Littley Green</w:t>
      </w:r>
      <w:r w:rsidR="00457385">
        <w:t xml:space="preserve"> and other Great Waltham communities</w:t>
      </w:r>
      <w:r w:rsidR="00FB68C9">
        <w:t xml:space="preserve">. </w:t>
      </w:r>
    </w:p>
    <w:p w14:paraId="7318AEA7" w14:textId="77777777" w:rsidR="00457385" w:rsidRDefault="00457385" w:rsidP="00DF59ED">
      <w:pPr>
        <w:pStyle w:val="ListParagraph"/>
      </w:pPr>
    </w:p>
    <w:p w14:paraId="78213FA7" w14:textId="2D1F29F1" w:rsidR="00C41ECA" w:rsidRDefault="00B61B8D" w:rsidP="00DF59ED">
      <w:pPr>
        <w:pStyle w:val="ListParagraph"/>
      </w:pPr>
      <w:r>
        <w:t>A member of the public felt that the opinion and work of the Parish Council was o</w:t>
      </w:r>
      <w:r w:rsidR="00FB68C9">
        <w:t>paque</w:t>
      </w:r>
      <w:r>
        <w:t xml:space="preserve">. </w:t>
      </w:r>
      <w:r w:rsidR="00457385">
        <w:t xml:space="preserve">NG </w:t>
      </w:r>
      <w:r w:rsidR="00FB68C9">
        <w:t xml:space="preserve">have a lot of information their </w:t>
      </w:r>
      <w:proofErr w:type="gramStart"/>
      <w:r w:rsidR="00FB68C9">
        <w:t>website</w:t>
      </w:r>
      <w:proofErr w:type="gramEnd"/>
      <w:r>
        <w:t xml:space="preserve"> but nothing was found on the Great Waltham Parish website</w:t>
      </w:r>
      <w:r w:rsidR="00FB68C9">
        <w:t>.</w:t>
      </w:r>
      <w:r w:rsidR="00457385">
        <w:t xml:space="preserve">  It was confirmed that the Council’s responses to the two NG informal consultations will be made available on the Parish website. </w:t>
      </w:r>
    </w:p>
    <w:p w14:paraId="7E519291" w14:textId="77777777" w:rsidR="00457385" w:rsidRDefault="00457385" w:rsidP="00DF59ED">
      <w:pPr>
        <w:pStyle w:val="ListParagraph"/>
      </w:pPr>
    </w:p>
    <w:p w14:paraId="693803E0" w14:textId="72CC0CC0" w:rsidR="00FB68C9" w:rsidRDefault="00457385">
      <w:pPr>
        <w:pStyle w:val="ListParagraph"/>
        <w:numPr>
          <w:ilvl w:val="0"/>
          <w:numId w:val="4"/>
        </w:numPr>
      </w:pPr>
      <w:r>
        <w:t>S</w:t>
      </w:r>
      <w:r w:rsidR="00B61B8D">
        <w:t>torage c</w:t>
      </w:r>
      <w:r w:rsidR="00FB68C9">
        <w:t xml:space="preserve">ontainer </w:t>
      </w:r>
      <w:r>
        <w:t xml:space="preserve">at </w:t>
      </w:r>
      <w:r w:rsidR="00B61B8D">
        <w:t xml:space="preserve">Great Waltham </w:t>
      </w:r>
      <w:r>
        <w:t>R</w:t>
      </w:r>
      <w:r w:rsidR="00FB68C9">
        <w:t>ec</w:t>
      </w:r>
      <w:r w:rsidR="00593586">
        <w:t>reation</w:t>
      </w:r>
      <w:r w:rsidR="00FB68C9">
        <w:t xml:space="preserve"> </w:t>
      </w:r>
      <w:r>
        <w:t>G</w:t>
      </w:r>
      <w:r w:rsidR="00FB68C9">
        <w:t>round</w:t>
      </w:r>
      <w:r>
        <w:t>.  This</w:t>
      </w:r>
      <w:r w:rsidR="00B61B8D">
        <w:t xml:space="preserve"> was commented on by several neighbours of the </w:t>
      </w:r>
      <w:r>
        <w:t>G</w:t>
      </w:r>
      <w:r w:rsidR="00B61B8D">
        <w:t>round</w:t>
      </w:r>
      <w:r w:rsidR="00FB68C9">
        <w:t xml:space="preserve">. Youths have been observed jumping from the </w:t>
      </w:r>
      <w:r>
        <w:t>P</w:t>
      </w:r>
      <w:r w:rsidR="00FB68C9">
        <w:t>avilion to the container</w:t>
      </w:r>
      <w:r>
        <w:t>, g</w:t>
      </w:r>
      <w:r w:rsidR="00FB68C9">
        <w:t xml:space="preserve">enerally causing an anti-social nuisance. </w:t>
      </w:r>
      <w:r>
        <w:t xml:space="preserve"> Two</w:t>
      </w:r>
      <w:r w:rsidR="00FB68C9">
        <w:t xml:space="preserve"> groups have been challenged by a member of the public</w:t>
      </w:r>
      <w:r>
        <w:t xml:space="preserve">, including a </w:t>
      </w:r>
      <w:r w:rsidR="00FB68C9">
        <w:t xml:space="preserve">group </w:t>
      </w:r>
      <w:r w:rsidR="00B61B8D">
        <w:t>consisted of</w:t>
      </w:r>
      <w:r w:rsidR="00FB68C9">
        <w:t xml:space="preserve"> 7 or 8 </w:t>
      </w:r>
      <w:r w:rsidR="00B61B8D">
        <w:t>youths</w:t>
      </w:r>
      <w:r w:rsidR="00904B0B">
        <w:t xml:space="preserve"> of early secondary school age</w:t>
      </w:r>
      <w:r w:rsidR="00FB68C9">
        <w:t>.</w:t>
      </w:r>
      <w:r w:rsidR="00904B0B">
        <w:t xml:space="preserve"> </w:t>
      </w:r>
      <w:r w:rsidR="00B61B8D">
        <w:t>Youths</w:t>
      </w:r>
      <w:r w:rsidR="00904B0B">
        <w:t xml:space="preserve"> have been observed with scooters and bikes on the </w:t>
      </w:r>
      <w:r>
        <w:t>P</w:t>
      </w:r>
      <w:r w:rsidR="00904B0B">
        <w:t xml:space="preserve">avilion roof. Concerns </w:t>
      </w:r>
      <w:r>
        <w:t xml:space="preserve">were </w:t>
      </w:r>
      <w:r w:rsidR="00904B0B">
        <w:t>raised about possible health and safety</w:t>
      </w:r>
      <w:r>
        <w:t xml:space="preserve"> issues and </w:t>
      </w:r>
      <w:r w:rsidR="00E77993">
        <w:t xml:space="preserve">the </w:t>
      </w:r>
      <w:r w:rsidR="00904B0B">
        <w:t>potential waste of money if any Parish equipment or facilities are damaged and will need to be repaired.</w:t>
      </w:r>
    </w:p>
    <w:p w14:paraId="7FEDD6E9" w14:textId="77777777" w:rsidR="00E77993" w:rsidRDefault="00E77993" w:rsidP="00904B0B">
      <w:pPr>
        <w:pStyle w:val="ListParagraph"/>
      </w:pPr>
    </w:p>
    <w:p w14:paraId="2632737C" w14:textId="0C2198C1" w:rsidR="00904B0B" w:rsidRDefault="00B61B8D" w:rsidP="00904B0B">
      <w:pPr>
        <w:pStyle w:val="ListParagraph"/>
      </w:pPr>
      <w:r>
        <w:t>The Chair of the Parish Council read out the following narrative of events and actions:</w:t>
      </w:r>
    </w:p>
    <w:p w14:paraId="754B7FDE" w14:textId="77777777" w:rsidR="00E77993" w:rsidRDefault="00E77993" w:rsidP="00DF59ED">
      <w:pPr>
        <w:pStyle w:val="NoSpacing"/>
        <w:ind w:left="1080"/>
      </w:pPr>
    </w:p>
    <w:p w14:paraId="566751B2" w14:textId="72B7191E" w:rsidR="00D321F3" w:rsidRDefault="00D321F3" w:rsidP="00D321F3">
      <w:pPr>
        <w:pStyle w:val="NoSpacing"/>
        <w:numPr>
          <w:ilvl w:val="0"/>
          <w:numId w:val="6"/>
        </w:numPr>
      </w:pPr>
      <w:r>
        <w:t xml:space="preserve">Police have been contacted by GWPC when </w:t>
      </w:r>
      <w:r w:rsidR="00593586">
        <w:t>they were</w:t>
      </w:r>
      <w:r>
        <w:t xml:space="preserve"> alerted to a situation.  </w:t>
      </w:r>
    </w:p>
    <w:p w14:paraId="76312C1E" w14:textId="66B8AA19" w:rsidR="00E77993" w:rsidRDefault="00D321F3" w:rsidP="00DF59ED">
      <w:pPr>
        <w:pStyle w:val="NoSpacing"/>
        <w:numPr>
          <w:ilvl w:val="0"/>
          <w:numId w:val="7"/>
        </w:numPr>
        <w:ind w:left="1560"/>
      </w:pPr>
      <w:r>
        <w:t>On 17/8/2023 they did not attend (either because of other priorities or as only one call to report).</w:t>
      </w:r>
    </w:p>
    <w:p w14:paraId="6AE11853" w14:textId="7A649CFC" w:rsidR="00D321F3" w:rsidRDefault="00D321F3" w:rsidP="00DF59ED">
      <w:pPr>
        <w:pStyle w:val="NoSpacing"/>
        <w:numPr>
          <w:ilvl w:val="0"/>
          <w:numId w:val="7"/>
        </w:numPr>
        <w:ind w:left="1560"/>
      </w:pPr>
      <w:r>
        <w:t xml:space="preserve">On 21/8/2023 – did attend </w:t>
      </w:r>
      <w:r w:rsidR="00E77993" w:rsidRPr="00E77993">
        <w:t>the scene and searched the area but did not apprehend anyone</w:t>
      </w:r>
      <w:r w:rsidR="00E77993">
        <w:t>.</w:t>
      </w:r>
    </w:p>
    <w:p w14:paraId="3BDC17D6" w14:textId="09083510" w:rsidR="00D321F3" w:rsidRDefault="00593586" w:rsidP="00D321F3">
      <w:pPr>
        <w:pStyle w:val="NoSpacing"/>
        <w:numPr>
          <w:ilvl w:val="0"/>
          <w:numId w:val="6"/>
        </w:numPr>
      </w:pPr>
      <w:r>
        <w:t>Police</w:t>
      </w:r>
      <w:r w:rsidR="00D321F3">
        <w:t xml:space="preserve"> advice encourages witnesses to report incidents/crimes when they are in progress (with details of the activity and numbers and descriptions of individuals involved), and to obtain photos provided it is safe to do so.  Witnesses reporting incidents can quote reference 507/17-08-2023 </w:t>
      </w:r>
      <w:r w:rsidR="00E77993" w:rsidRPr="00E77993">
        <w:t>or 792/21-08-2023.</w:t>
      </w:r>
    </w:p>
    <w:p w14:paraId="4C0E2911" w14:textId="77777777" w:rsidR="00D321F3" w:rsidRDefault="00D321F3" w:rsidP="00D321F3">
      <w:pPr>
        <w:pStyle w:val="NoSpacing"/>
        <w:numPr>
          <w:ilvl w:val="0"/>
          <w:numId w:val="6"/>
        </w:numPr>
      </w:pPr>
      <w:r>
        <w:lastRenderedPageBreak/>
        <w:t>GWPC will continue to report incidents when it becomes aware of situations.</w:t>
      </w:r>
    </w:p>
    <w:p w14:paraId="7B970556" w14:textId="77777777" w:rsidR="00D321F3" w:rsidRDefault="00D321F3" w:rsidP="00D321F3">
      <w:pPr>
        <w:pStyle w:val="NoSpacing"/>
        <w:numPr>
          <w:ilvl w:val="0"/>
          <w:numId w:val="6"/>
        </w:numPr>
        <w:shd w:val="clear" w:color="auto" w:fill="FFFFFF"/>
        <w:rPr>
          <w:color w:val="222222"/>
          <w:lang w:eastAsia="en-GB"/>
        </w:rPr>
      </w:pPr>
      <w:r>
        <w:rPr>
          <w:color w:val="222222"/>
          <w:lang w:eastAsia="en-GB"/>
        </w:rPr>
        <w:t>A post on FB has been made to draw parents’ attention to the issue and the police’s ongoing interest in the matter.</w:t>
      </w:r>
    </w:p>
    <w:p w14:paraId="0E8F6A55" w14:textId="77777777" w:rsidR="00D321F3" w:rsidRDefault="00D321F3" w:rsidP="00D321F3">
      <w:pPr>
        <w:pStyle w:val="NoSpacing"/>
        <w:numPr>
          <w:ilvl w:val="0"/>
          <w:numId w:val="6"/>
        </w:numPr>
      </w:pPr>
      <w:r>
        <w:t>GWPC will be contacting the community policing team at Chelmsford to get their advice on what further actions we can take and to understand the level of support and action we can expect from the police.</w:t>
      </w:r>
    </w:p>
    <w:p w14:paraId="2349B6E6" w14:textId="77777777" w:rsidR="00D321F3" w:rsidRDefault="00D321F3" w:rsidP="00D321F3">
      <w:pPr>
        <w:pStyle w:val="NoSpacing"/>
        <w:numPr>
          <w:ilvl w:val="0"/>
          <w:numId w:val="6"/>
        </w:numPr>
      </w:pPr>
      <w:r>
        <w:t>GWPC has taken or will imminently take action to remove or relocate materials or fixtures which are being or could be used to gain access to the roofs.</w:t>
      </w:r>
    </w:p>
    <w:p w14:paraId="6B008DD4" w14:textId="78E30ACB" w:rsidR="00D321F3" w:rsidRDefault="00D321F3" w:rsidP="00D321F3">
      <w:pPr>
        <w:pStyle w:val="NoSpacing"/>
        <w:numPr>
          <w:ilvl w:val="0"/>
          <w:numId w:val="6"/>
        </w:numPr>
      </w:pPr>
      <w:r>
        <w:t>GWPC will be installing ‘Do Not Climb Structures’ warning signs.</w:t>
      </w:r>
    </w:p>
    <w:p w14:paraId="3A6FA683" w14:textId="77777777" w:rsidR="00D321F3" w:rsidRDefault="00D321F3" w:rsidP="00D321F3">
      <w:pPr>
        <w:pStyle w:val="NoSpacing"/>
        <w:numPr>
          <w:ilvl w:val="0"/>
          <w:numId w:val="6"/>
        </w:numPr>
      </w:pPr>
      <w:r>
        <w:t>GWPC is investigating the possibilities of installing physical deterrents on the roofs.</w:t>
      </w:r>
    </w:p>
    <w:p w14:paraId="6DF69A13" w14:textId="77777777" w:rsidR="00D321F3" w:rsidRDefault="00D321F3" w:rsidP="00D321F3">
      <w:pPr>
        <w:pStyle w:val="NoSpacing"/>
        <w:numPr>
          <w:ilvl w:val="0"/>
          <w:numId w:val="6"/>
        </w:numPr>
        <w:shd w:val="clear" w:color="auto" w:fill="FFFFFF"/>
        <w:rPr>
          <w:color w:val="222222"/>
          <w:lang w:eastAsia="en-GB"/>
        </w:rPr>
      </w:pPr>
      <w:r>
        <w:t>The guidance from our insurance agent is “</w:t>
      </w:r>
      <w:r>
        <w:rPr>
          <w:color w:val="222222"/>
          <w:lang w:eastAsia="en-GB"/>
        </w:rPr>
        <w:t>There are no requirements within the policy or advice we can provide in terms of how to prevent individuals from accessing the roof of the pavilion and containers.  [If you know how they are able to do this they] suggest [we] put preventative measures in place if possible.  [Our] Insurance policy simply requires that the Council take all reasonable precautions and following Health and Safety advice from HSE”.</w:t>
      </w:r>
    </w:p>
    <w:p w14:paraId="11F1B2C3" w14:textId="77777777" w:rsidR="00FB68C9" w:rsidRDefault="00FB68C9" w:rsidP="00904B0B">
      <w:pPr>
        <w:pStyle w:val="ListParagraph"/>
      </w:pPr>
    </w:p>
    <w:p w14:paraId="653183E9" w14:textId="5874EDC3" w:rsidR="0045095D" w:rsidRDefault="0045095D">
      <w:pPr>
        <w:pStyle w:val="ListParagraph"/>
        <w:numPr>
          <w:ilvl w:val="0"/>
          <w:numId w:val="4"/>
        </w:numPr>
      </w:pPr>
      <w:r>
        <w:t xml:space="preserve">House in Mashbury Road. Fire damaged. Reported to the </w:t>
      </w:r>
      <w:r w:rsidR="00E77993">
        <w:t xml:space="preserve">City </w:t>
      </w:r>
      <w:r>
        <w:t xml:space="preserve">Council as a dangerous building. </w:t>
      </w:r>
      <w:r w:rsidR="00E77993">
        <w:t>The indications are this is a p</w:t>
      </w:r>
      <w:r>
        <w:t>rivate dwelling</w:t>
      </w:r>
      <w:r w:rsidR="00E77993">
        <w:t xml:space="preserve"> with the owner (or their agents) having responsibilities for ensuring the site is safe</w:t>
      </w:r>
      <w:r>
        <w:t>.</w:t>
      </w:r>
      <w:r w:rsidR="00B61B8D">
        <w:t xml:space="preserve"> What action can be taken to avoid any issues for anyone entering this dangerous site?</w:t>
      </w:r>
      <w:r w:rsidR="00E77993">
        <w:t xml:space="preserve">  The Parish Council will contact the City Council to obtain any information to better understand the current situation and likely developments.</w:t>
      </w:r>
    </w:p>
    <w:p w14:paraId="52972608" w14:textId="77777777" w:rsidR="00E77993" w:rsidRDefault="00E77993" w:rsidP="00DF59ED">
      <w:pPr>
        <w:pStyle w:val="ListParagraph"/>
      </w:pPr>
    </w:p>
    <w:p w14:paraId="172993C6" w14:textId="7905C40C" w:rsidR="0045095D" w:rsidRPr="00C41ECA" w:rsidRDefault="0045095D">
      <w:pPr>
        <w:pStyle w:val="ListParagraph"/>
        <w:numPr>
          <w:ilvl w:val="0"/>
          <w:numId w:val="4"/>
        </w:numPr>
      </w:pPr>
      <w:r>
        <w:t>Pathway</w:t>
      </w:r>
      <w:r w:rsidR="00DF59ED">
        <w:t>s</w:t>
      </w:r>
      <w:r>
        <w:t xml:space="preserve"> and </w:t>
      </w:r>
      <w:r w:rsidR="00DF59ED">
        <w:t>h</w:t>
      </w:r>
      <w:r>
        <w:t xml:space="preserve">edges around the </w:t>
      </w:r>
      <w:r w:rsidR="00DF59ED">
        <w:t xml:space="preserve">parish </w:t>
      </w:r>
      <w:r w:rsidR="00B61B8D">
        <w:t>are overgrown</w:t>
      </w:r>
      <w:r>
        <w:t>. Noted especially on the route from the Rose &amp; Crown towards Little Waltham</w:t>
      </w:r>
      <w:r w:rsidR="00B61B8D">
        <w:t xml:space="preserve"> which is a popular walking route.</w:t>
      </w:r>
      <w:r w:rsidR="00E77993">
        <w:t xml:space="preserve">  It was noted landowner</w:t>
      </w:r>
      <w:r w:rsidR="00DF59ED">
        <w:t>s</w:t>
      </w:r>
      <w:r w:rsidR="00E77993">
        <w:t xml:space="preserve"> and/or Essex Highways will have responsibilities to ensure footway</w:t>
      </w:r>
      <w:r w:rsidR="00DF59ED">
        <w:t>s</w:t>
      </w:r>
      <w:r w:rsidR="00E77993">
        <w:t xml:space="preserve"> remain fit for purpose.</w:t>
      </w:r>
    </w:p>
    <w:p w14:paraId="373E0044" w14:textId="77777777" w:rsidR="00DF750B" w:rsidRPr="006E02B0" w:rsidRDefault="00DF750B" w:rsidP="00CF5E8F">
      <w:pPr>
        <w:rPr>
          <w:u w:val="single"/>
        </w:rPr>
      </w:pPr>
    </w:p>
    <w:p w14:paraId="7AE97D3F" w14:textId="6B42362D" w:rsidR="00151B88" w:rsidRPr="006E02B0" w:rsidRDefault="00151B88" w:rsidP="00151B88">
      <w:pPr>
        <w:rPr>
          <w:u w:val="single"/>
          <w:lang w:eastAsia="en-GB"/>
        </w:rPr>
      </w:pPr>
      <w:r w:rsidRPr="006E02B0">
        <w:rPr>
          <w:u w:val="single"/>
        </w:rPr>
        <w:t>23/</w:t>
      </w:r>
      <w:r w:rsidR="004C1337" w:rsidRPr="006E02B0">
        <w:rPr>
          <w:u w:val="single"/>
        </w:rPr>
        <w:t>15</w:t>
      </w:r>
      <w:r w:rsidR="004A6C0E">
        <w:rPr>
          <w:u w:val="single"/>
        </w:rPr>
        <w:t>90</w:t>
      </w:r>
      <w:r w:rsidRPr="006E02B0">
        <w:rPr>
          <w:u w:val="single"/>
        </w:rPr>
        <w:tab/>
      </w:r>
      <w:r w:rsidRPr="006E02B0">
        <w:rPr>
          <w:u w:val="single"/>
          <w:lang w:eastAsia="en-GB"/>
        </w:rPr>
        <w:t>Report by County Councillor - Cllr Mike Steel</w:t>
      </w:r>
      <w:r w:rsidR="00DE2E78" w:rsidRPr="006E02B0">
        <w:rPr>
          <w:u w:val="single"/>
          <w:lang w:eastAsia="en-GB"/>
        </w:rPr>
        <w:t>.</w:t>
      </w:r>
    </w:p>
    <w:p w14:paraId="1F29F7AB" w14:textId="77777777" w:rsidR="00DF59ED" w:rsidRDefault="00DF59ED" w:rsidP="00151B88">
      <w:pPr>
        <w:rPr>
          <w:lang w:eastAsia="en-GB"/>
        </w:rPr>
      </w:pPr>
    </w:p>
    <w:p w14:paraId="6C84A17F" w14:textId="6A8C3068" w:rsidR="00A15941" w:rsidRDefault="00A15941" w:rsidP="00151B88">
      <w:pPr>
        <w:rPr>
          <w:lang w:eastAsia="en-GB"/>
        </w:rPr>
      </w:pPr>
      <w:r w:rsidRPr="006E02B0">
        <w:rPr>
          <w:lang w:eastAsia="en-GB"/>
        </w:rPr>
        <w:t>The full report will be online in the agenda section of the website.</w:t>
      </w:r>
    </w:p>
    <w:p w14:paraId="55254998" w14:textId="77777777" w:rsidR="00E77993" w:rsidRDefault="00E77993" w:rsidP="00151B88">
      <w:pPr>
        <w:rPr>
          <w:lang w:eastAsia="en-GB"/>
        </w:rPr>
      </w:pPr>
    </w:p>
    <w:p w14:paraId="2825D4B2" w14:textId="6F5A4832" w:rsidR="00E77993" w:rsidRDefault="00B3354F" w:rsidP="00DF59ED">
      <w:pPr>
        <w:pStyle w:val="ListParagraph"/>
        <w:numPr>
          <w:ilvl w:val="0"/>
          <w:numId w:val="8"/>
        </w:numPr>
        <w:rPr>
          <w:lang w:eastAsia="en-GB"/>
        </w:rPr>
      </w:pPr>
      <w:r>
        <w:rPr>
          <w:lang w:eastAsia="en-GB"/>
        </w:rPr>
        <w:t xml:space="preserve">Highways and member led scheme – 24 </w:t>
      </w:r>
      <w:r w:rsidR="00B61B8D">
        <w:rPr>
          <w:lang w:eastAsia="en-GB"/>
        </w:rPr>
        <w:t>potholes</w:t>
      </w:r>
      <w:r>
        <w:rPr>
          <w:lang w:eastAsia="en-GB"/>
        </w:rPr>
        <w:t xml:space="preserve"> have been highlighted. </w:t>
      </w:r>
      <w:r w:rsidR="00B61B8D">
        <w:rPr>
          <w:lang w:eastAsia="en-GB"/>
        </w:rPr>
        <w:t>The n</w:t>
      </w:r>
      <w:r>
        <w:rPr>
          <w:lang w:eastAsia="en-GB"/>
        </w:rPr>
        <w:t>e</w:t>
      </w:r>
      <w:r w:rsidR="00B61B8D">
        <w:rPr>
          <w:lang w:eastAsia="en-GB"/>
        </w:rPr>
        <w:t>x</w:t>
      </w:r>
      <w:r>
        <w:rPr>
          <w:lang w:eastAsia="en-GB"/>
        </w:rPr>
        <w:t xml:space="preserve">t batch </w:t>
      </w:r>
      <w:r w:rsidR="00B61B8D">
        <w:rPr>
          <w:lang w:eastAsia="en-GB"/>
        </w:rPr>
        <w:t xml:space="preserve">can be reported </w:t>
      </w:r>
      <w:r>
        <w:rPr>
          <w:lang w:eastAsia="en-GB"/>
        </w:rPr>
        <w:t>in October.</w:t>
      </w:r>
    </w:p>
    <w:p w14:paraId="500F0378" w14:textId="5490627C" w:rsidR="00740A9D" w:rsidRDefault="00B3354F" w:rsidP="00DF59ED">
      <w:pPr>
        <w:pStyle w:val="ListParagraph"/>
        <w:numPr>
          <w:ilvl w:val="0"/>
          <w:numId w:val="8"/>
        </w:numPr>
        <w:rPr>
          <w:lang w:eastAsia="en-GB"/>
        </w:rPr>
      </w:pPr>
      <w:r>
        <w:rPr>
          <w:lang w:eastAsia="en-GB"/>
        </w:rPr>
        <w:t>Volunteering – website in the report.</w:t>
      </w:r>
    </w:p>
    <w:p w14:paraId="3ADFD217" w14:textId="5F1B19F8" w:rsidR="00740A9D" w:rsidRDefault="00B3354F" w:rsidP="005140E0">
      <w:pPr>
        <w:pStyle w:val="ListParagraph"/>
        <w:numPr>
          <w:ilvl w:val="0"/>
          <w:numId w:val="8"/>
        </w:numPr>
        <w:rPr>
          <w:lang w:eastAsia="en-GB"/>
        </w:rPr>
      </w:pPr>
      <w:r>
        <w:rPr>
          <w:lang w:eastAsia="en-GB"/>
        </w:rPr>
        <w:t xml:space="preserve">Recycling centre – </w:t>
      </w:r>
      <w:r w:rsidR="00740A9D">
        <w:rPr>
          <w:lang w:eastAsia="en-GB"/>
        </w:rPr>
        <w:t xml:space="preserve">there is a request for feedback on </w:t>
      </w:r>
      <w:r>
        <w:rPr>
          <w:lang w:eastAsia="en-GB"/>
        </w:rPr>
        <w:t xml:space="preserve">the </w:t>
      </w:r>
      <w:r w:rsidR="00740A9D">
        <w:rPr>
          <w:lang w:eastAsia="en-GB"/>
        </w:rPr>
        <w:t>v</w:t>
      </w:r>
      <w:r>
        <w:rPr>
          <w:lang w:eastAsia="en-GB"/>
        </w:rPr>
        <w:t>ehicle booking pilot</w:t>
      </w:r>
      <w:r w:rsidR="00DF59ED">
        <w:rPr>
          <w:lang w:eastAsia="en-GB"/>
        </w:rPr>
        <w:t>.</w:t>
      </w:r>
    </w:p>
    <w:p w14:paraId="54B2E9A4" w14:textId="3F0905C2" w:rsidR="00740A9D" w:rsidRDefault="00B3354F" w:rsidP="00DF59ED">
      <w:pPr>
        <w:pStyle w:val="ListParagraph"/>
        <w:numPr>
          <w:ilvl w:val="0"/>
          <w:numId w:val="8"/>
        </w:numPr>
        <w:rPr>
          <w:lang w:eastAsia="en-GB"/>
        </w:rPr>
      </w:pPr>
      <w:r>
        <w:rPr>
          <w:lang w:eastAsia="en-GB"/>
        </w:rPr>
        <w:t xml:space="preserve">Bus services </w:t>
      </w:r>
      <w:r w:rsidR="003F28FC">
        <w:rPr>
          <w:lang w:eastAsia="en-GB"/>
        </w:rPr>
        <w:t xml:space="preserve">consultation is </w:t>
      </w:r>
      <w:r>
        <w:rPr>
          <w:lang w:eastAsia="en-GB"/>
        </w:rPr>
        <w:t xml:space="preserve">running until the </w:t>
      </w:r>
      <w:proofErr w:type="gramStart"/>
      <w:r>
        <w:rPr>
          <w:lang w:eastAsia="en-GB"/>
        </w:rPr>
        <w:t>5</w:t>
      </w:r>
      <w:r w:rsidRPr="00740A9D">
        <w:rPr>
          <w:vertAlign w:val="superscript"/>
          <w:lang w:eastAsia="en-GB"/>
        </w:rPr>
        <w:t>th</w:t>
      </w:r>
      <w:proofErr w:type="gramEnd"/>
      <w:r w:rsidRPr="00740A9D">
        <w:rPr>
          <w:vertAlign w:val="superscript"/>
          <w:lang w:eastAsia="en-GB"/>
        </w:rPr>
        <w:t xml:space="preserve"> </w:t>
      </w:r>
      <w:r>
        <w:rPr>
          <w:lang w:eastAsia="en-GB"/>
        </w:rPr>
        <w:t xml:space="preserve">October. </w:t>
      </w:r>
      <w:r w:rsidR="00740A9D">
        <w:rPr>
          <w:lang w:eastAsia="en-GB"/>
        </w:rPr>
        <w:t xml:space="preserve">The only affected route in the parish is the </w:t>
      </w:r>
      <w:r>
        <w:rPr>
          <w:lang w:eastAsia="en-GB"/>
        </w:rPr>
        <w:t>Great Dunmow to Chelmsford route run by Lodge</w:t>
      </w:r>
      <w:r w:rsidR="00740A9D">
        <w:rPr>
          <w:lang w:eastAsia="en-GB"/>
        </w:rPr>
        <w:t xml:space="preserve"> Coache</w:t>
      </w:r>
      <w:r>
        <w:rPr>
          <w:lang w:eastAsia="en-GB"/>
        </w:rPr>
        <w:t>s.</w:t>
      </w:r>
    </w:p>
    <w:p w14:paraId="1F7B3571" w14:textId="5DE22B4F" w:rsidR="00740A9D" w:rsidRDefault="00B3354F" w:rsidP="00DF59ED">
      <w:pPr>
        <w:pStyle w:val="ListParagraph"/>
        <w:numPr>
          <w:ilvl w:val="0"/>
          <w:numId w:val="8"/>
        </w:numPr>
        <w:rPr>
          <w:lang w:eastAsia="en-GB"/>
        </w:rPr>
      </w:pPr>
      <w:r>
        <w:rPr>
          <w:lang w:eastAsia="en-GB"/>
        </w:rPr>
        <w:t xml:space="preserve">National Grid – </w:t>
      </w:r>
      <w:r w:rsidR="00740A9D">
        <w:rPr>
          <w:lang w:eastAsia="en-GB"/>
        </w:rPr>
        <w:t xml:space="preserve">an </w:t>
      </w:r>
      <w:r>
        <w:rPr>
          <w:lang w:eastAsia="en-GB"/>
        </w:rPr>
        <w:t xml:space="preserve">ESO </w:t>
      </w:r>
      <w:r w:rsidR="00740A9D">
        <w:rPr>
          <w:lang w:eastAsia="en-GB"/>
        </w:rPr>
        <w:t xml:space="preserve">(Electricity Systems Operator) </w:t>
      </w:r>
      <w:r>
        <w:rPr>
          <w:lang w:eastAsia="en-GB"/>
        </w:rPr>
        <w:t xml:space="preserve">study </w:t>
      </w:r>
      <w:r w:rsidR="00740A9D">
        <w:rPr>
          <w:lang w:eastAsia="en-GB"/>
        </w:rPr>
        <w:t xml:space="preserve">is </w:t>
      </w:r>
      <w:r>
        <w:rPr>
          <w:lang w:eastAsia="en-GB"/>
        </w:rPr>
        <w:t xml:space="preserve">being run </w:t>
      </w:r>
      <w:r w:rsidR="00593586">
        <w:rPr>
          <w:lang w:eastAsia="en-GB"/>
        </w:rPr>
        <w:t>currently,</w:t>
      </w:r>
      <w:r w:rsidR="003F28FC">
        <w:rPr>
          <w:lang w:eastAsia="en-GB"/>
        </w:rPr>
        <w:t xml:space="preserve"> and a </w:t>
      </w:r>
      <w:r w:rsidR="00740A9D">
        <w:rPr>
          <w:lang w:eastAsia="en-GB"/>
        </w:rPr>
        <w:t xml:space="preserve">formal </w:t>
      </w:r>
      <w:r w:rsidR="003F28FC">
        <w:rPr>
          <w:lang w:eastAsia="en-GB"/>
        </w:rPr>
        <w:t>consultation and results are expected later in the year</w:t>
      </w:r>
      <w:r>
        <w:rPr>
          <w:lang w:eastAsia="en-GB"/>
        </w:rPr>
        <w:t>.</w:t>
      </w:r>
    </w:p>
    <w:p w14:paraId="3B81C750" w14:textId="54F3DF7F" w:rsidR="00740A9D" w:rsidRDefault="00B3354F" w:rsidP="00DF59ED">
      <w:pPr>
        <w:pStyle w:val="ListParagraph"/>
        <w:numPr>
          <w:ilvl w:val="0"/>
          <w:numId w:val="8"/>
        </w:numPr>
        <w:rPr>
          <w:lang w:eastAsia="en-GB"/>
        </w:rPr>
      </w:pPr>
      <w:r>
        <w:rPr>
          <w:lang w:eastAsia="en-GB"/>
        </w:rPr>
        <w:t xml:space="preserve">Chelmsford </w:t>
      </w:r>
      <w:r w:rsidR="00593586">
        <w:rPr>
          <w:lang w:eastAsia="en-GB"/>
        </w:rPr>
        <w:t>Northeast</w:t>
      </w:r>
      <w:r>
        <w:rPr>
          <w:lang w:eastAsia="en-GB"/>
        </w:rPr>
        <w:t xml:space="preserve"> Bypass – </w:t>
      </w:r>
      <w:r w:rsidR="00DF59ED">
        <w:rPr>
          <w:lang w:eastAsia="en-GB"/>
        </w:rPr>
        <w:t>f</w:t>
      </w:r>
      <w:r>
        <w:rPr>
          <w:lang w:eastAsia="en-GB"/>
        </w:rPr>
        <w:t xml:space="preserve">unding is very tight due to </w:t>
      </w:r>
      <w:r w:rsidR="003F28FC">
        <w:rPr>
          <w:lang w:eastAsia="en-GB"/>
        </w:rPr>
        <w:t xml:space="preserve">the high levels of </w:t>
      </w:r>
      <w:r>
        <w:rPr>
          <w:lang w:eastAsia="en-GB"/>
        </w:rPr>
        <w:t>inflation</w:t>
      </w:r>
      <w:r w:rsidR="00DF59ED">
        <w:rPr>
          <w:lang w:eastAsia="en-GB"/>
        </w:rPr>
        <w:t>;</w:t>
      </w:r>
      <w:r>
        <w:rPr>
          <w:lang w:eastAsia="en-GB"/>
        </w:rPr>
        <w:t xml:space="preserve"> the </w:t>
      </w:r>
      <w:r w:rsidR="00740A9D">
        <w:rPr>
          <w:lang w:eastAsia="en-GB"/>
        </w:rPr>
        <w:t xml:space="preserve">project </w:t>
      </w:r>
      <w:r>
        <w:rPr>
          <w:lang w:eastAsia="en-GB"/>
        </w:rPr>
        <w:t xml:space="preserve">has been </w:t>
      </w:r>
      <w:r w:rsidR="003F28FC">
        <w:rPr>
          <w:lang w:eastAsia="en-GB"/>
        </w:rPr>
        <w:t xml:space="preserve">split into </w:t>
      </w:r>
      <w:r w:rsidR="00740A9D">
        <w:rPr>
          <w:lang w:eastAsia="en-GB"/>
        </w:rPr>
        <w:t xml:space="preserve">two </w:t>
      </w:r>
      <w:r>
        <w:rPr>
          <w:lang w:eastAsia="en-GB"/>
        </w:rPr>
        <w:t>phases</w:t>
      </w:r>
      <w:r w:rsidR="003F28FC">
        <w:rPr>
          <w:lang w:eastAsia="en-GB"/>
        </w:rPr>
        <w:t xml:space="preserve"> to make it affordable</w:t>
      </w:r>
      <w:r>
        <w:rPr>
          <w:lang w:eastAsia="en-GB"/>
        </w:rPr>
        <w:t xml:space="preserve">. </w:t>
      </w:r>
    </w:p>
    <w:p w14:paraId="6314CBEC" w14:textId="46D91EBA" w:rsidR="00740A9D" w:rsidRDefault="00B3354F" w:rsidP="00DF59ED">
      <w:pPr>
        <w:pStyle w:val="ListParagraph"/>
        <w:numPr>
          <w:ilvl w:val="0"/>
          <w:numId w:val="8"/>
        </w:numPr>
        <w:rPr>
          <w:lang w:eastAsia="en-GB"/>
        </w:rPr>
      </w:pPr>
      <w:r>
        <w:rPr>
          <w:lang w:eastAsia="en-GB"/>
        </w:rPr>
        <w:t>LHP</w:t>
      </w:r>
      <w:r w:rsidR="00740A9D">
        <w:rPr>
          <w:lang w:eastAsia="en-GB"/>
        </w:rPr>
        <w:t xml:space="preserve"> (Local Highways Panel)</w:t>
      </w:r>
      <w:r>
        <w:rPr>
          <w:lang w:eastAsia="en-GB"/>
        </w:rPr>
        <w:t xml:space="preserve"> – B1008 as a </w:t>
      </w:r>
      <w:r w:rsidR="00593586">
        <w:rPr>
          <w:lang w:eastAsia="en-GB"/>
        </w:rPr>
        <w:t>backup</w:t>
      </w:r>
      <w:r>
        <w:rPr>
          <w:lang w:eastAsia="en-GB"/>
        </w:rPr>
        <w:t xml:space="preserve"> is determined by DFT. Despite being </w:t>
      </w:r>
      <w:proofErr w:type="gramStart"/>
      <w:r>
        <w:rPr>
          <w:lang w:eastAsia="en-GB"/>
        </w:rPr>
        <w:t>a B road</w:t>
      </w:r>
      <w:proofErr w:type="gramEnd"/>
      <w:r>
        <w:rPr>
          <w:lang w:eastAsia="en-GB"/>
        </w:rPr>
        <w:t xml:space="preserve"> </w:t>
      </w:r>
      <w:r w:rsidR="00593586">
        <w:rPr>
          <w:lang w:eastAsia="en-GB"/>
        </w:rPr>
        <w:t>it</w:t>
      </w:r>
      <w:r w:rsidR="00876982">
        <w:rPr>
          <w:lang w:eastAsia="en-GB"/>
        </w:rPr>
        <w:t xml:space="preserve"> still </w:t>
      </w:r>
      <w:r w:rsidR="00740A9D">
        <w:rPr>
          <w:lang w:eastAsia="en-GB"/>
        </w:rPr>
        <w:t>currently has this designation</w:t>
      </w:r>
      <w:r w:rsidR="00876982">
        <w:rPr>
          <w:lang w:eastAsia="en-GB"/>
        </w:rPr>
        <w:t xml:space="preserve">. This was challenged by Essex County Council. </w:t>
      </w:r>
      <w:r w:rsidR="00740A9D">
        <w:rPr>
          <w:lang w:eastAsia="en-GB"/>
        </w:rPr>
        <w:t xml:space="preserve"> </w:t>
      </w:r>
      <w:r w:rsidR="00876982">
        <w:rPr>
          <w:lang w:eastAsia="en-GB"/>
        </w:rPr>
        <w:t xml:space="preserve">DFT </w:t>
      </w:r>
      <w:r w:rsidR="00740A9D">
        <w:rPr>
          <w:lang w:eastAsia="en-GB"/>
        </w:rPr>
        <w:t xml:space="preserve">have indicated they will not </w:t>
      </w:r>
      <w:r w:rsidR="00876982">
        <w:rPr>
          <w:lang w:eastAsia="en-GB"/>
        </w:rPr>
        <w:t xml:space="preserve">change their opinion until the </w:t>
      </w:r>
      <w:r w:rsidR="00593586">
        <w:rPr>
          <w:lang w:eastAsia="en-GB"/>
        </w:rPr>
        <w:t>Northeast</w:t>
      </w:r>
      <w:r w:rsidR="00876982">
        <w:rPr>
          <w:lang w:eastAsia="en-GB"/>
        </w:rPr>
        <w:t xml:space="preserve"> Bypass is in place. Traffic Calming can be installed but only if the </w:t>
      </w:r>
      <w:r w:rsidR="00740A9D">
        <w:rPr>
          <w:lang w:eastAsia="en-GB"/>
        </w:rPr>
        <w:t xml:space="preserve">ECC </w:t>
      </w:r>
      <w:r w:rsidR="00876982">
        <w:rPr>
          <w:lang w:eastAsia="en-GB"/>
        </w:rPr>
        <w:t xml:space="preserve">cabinet member </w:t>
      </w:r>
      <w:r w:rsidR="00740A9D">
        <w:rPr>
          <w:lang w:eastAsia="en-GB"/>
        </w:rPr>
        <w:t>makes the decision</w:t>
      </w:r>
      <w:r w:rsidR="00876982">
        <w:rPr>
          <w:lang w:eastAsia="en-GB"/>
        </w:rPr>
        <w:t xml:space="preserve">. </w:t>
      </w:r>
    </w:p>
    <w:p w14:paraId="74887B4A" w14:textId="182B56AF" w:rsidR="00054330" w:rsidRDefault="00876982" w:rsidP="00DF59ED">
      <w:pPr>
        <w:pStyle w:val="ListParagraph"/>
        <w:numPr>
          <w:ilvl w:val="0"/>
          <w:numId w:val="8"/>
        </w:numPr>
        <w:rPr>
          <w:lang w:eastAsia="en-GB"/>
        </w:rPr>
      </w:pPr>
      <w:r>
        <w:rPr>
          <w:lang w:eastAsia="en-GB"/>
        </w:rPr>
        <w:t xml:space="preserve">Road Hierarchy and Speed review – </w:t>
      </w:r>
      <w:r w:rsidR="00740A9D">
        <w:rPr>
          <w:lang w:eastAsia="en-GB"/>
        </w:rPr>
        <w:t>the first d</w:t>
      </w:r>
      <w:r>
        <w:rPr>
          <w:lang w:eastAsia="en-GB"/>
        </w:rPr>
        <w:t xml:space="preserve">raft of </w:t>
      </w:r>
      <w:r w:rsidR="00740A9D">
        <w:rPr>
          <w:lang w:eastAsia="en-GB"/>
        </w:rPr>
        <w:t xml:space="preserve">a new </w:t>
      </w:r>
      <w:r>
        <w:rPr>
          <w:lang w:eastAsia="en-GB"/>
        </w:rPr>
        <w:t xml:space="preserve">Road Hierarchy </w:t>
      </w:r>
      <w:r w:rsidR="00740A9D">
        <w:rPr>
          <w:lang w:eastAsia="en-GB"/>
        </w:rPr>
        <w:t xml:space="preserve">is now scheduled to be </w:t>
      </w:r>
      <w:r>
        <w:rPr>
          <w:lang w:eastAsia="en-GB"/>
        </w:rPr>
        <w:t xml:space="preserve">issued internally in </w:t>
      </w:r>
      <w:r w:rsidR="00054330">
        <w:rPr>
          <w:lang w:eastAsia="en-GB"/>
        </w:rPr>
        <w:t>late 2023</w:t>
      </w:r>
      <w:r>
        <w:rPr>
          <w:lang w:eastAsia="en-GB"/>
        </w:rPr>
        <w:t>.</w:t>
      </w:r>
    </w:p>
    <w:p w14:paraId="4BDFBF57" w14:textId="0F067843" w:rsidR="00054330" w:rsidRDefault="00876982" w:rsidP="00DF59ED">
      <w:pPr>
        <w:pStyle w:val="ListParagraph"/>
        <w:numPr>
          <w:ilvl w:val="0"/>
          <w:numId w:val="8"/>
        </w:numPr>
        <w:rPr>
          <w:lang w:eastAsia="en-GB"/>
        </w:rPr>
      </w:pPr>
      <w:r>
        <w:rPr>
          <w:lang w:eastAsia="en-GB"/>
        </w:rPr>
        <w:t>Essex County Council will consider a 50% funding towards the Average Speed Cameras in Ford End</w:t>
      </w:r>
      <w:r w:rsidR="00054330">
        <w:rPr>
          <w:lang w:eastAsia="en-GB"/>
        </w:rPr>
        <w:t xml:space="preserve"> provided the Parish Council has shown it has raised its half.</w:t>
      </w:r>
    </w:p>
    <w:p w14:paraId="09E728E6" w14:textId="1C8C6217" w:rsidR="00876982" w:rsidRDefault="00876982" w:rsidP="00DF59ED">
      <w:pPr>
        <w:pStyle w:val="ListParagraph"/>
        <w:numPr>
          <w:ilvl w:val="0"/>
          <w:numId w:val="8"/>
        </w:numPr>
        <w:rPr>
          <w:lang w:eastAsia="en-GB"/>
        </w:rPr>
      </w:pPr>
      <w:r>
        <w:rPr>
          <w:lang w:eastAsia="en-GB"/>
        </w:rPr>
        <w:t xml:space="preserve">Ringtail Green. The LHP ruled out the schemes requested. Quiet Lane status could be allocated to this area as its meets the criteria. </w:t>
      </w:r>
      <w:r w:rsidR="00593586">
        <w:rPr>
          <w:lang w:eastAsia="en-GB"/>
        </w:rPr>
        <w:t>However,</w:t>
      </w:r>
      <w:r>
        <w:rPr>
          <w:lang w:eastAsia="en-GB"/>
        </w:rPr>
        <w:t xml:space="preserve"> the LHP decided to spend their resource on other higher priority schemes</w:t>
      </w:r>
      <w:r w:rsidR="003F28FC">
        <w:rPr>
          <w:lang w:eastAsia="en-GB"/>
        </w:rPr>
        <w:t xml:space="preserve"> in the Chelmsford area</w:t>
      </w:r>
      <w:r>
        <w:rPr>
          <w:lang w:eastAsia="en-GB"/>
        </w:rPr>
        <w:t xml:space="preserve">. The other </w:t>
      </w:r>
      <w:r w:rsidR="003F28FC">
        <w:rPr>
          <w:lang w:eastAsia="en-GB"/>
        </w:rPr>
        <w:t xml:space="preserve">proposed </w:t>
      </w:r>
      <w:r>
        <w:rPr>
          <w:lang w:eastAsia="en-GB"/>
        </w:rPr>
        <w:t>schemes for Ringtail Green are seen as low priority schemes due to a lack of casualties.</w:t>
      </w:r>
      <w:r w:rsidR="00B14650">
        <w:rPr>
          <w:lang w:eastAsia="en-GB"/>
        </w:rPr>
        <w:t xml:space="preserve">  (See also item </w:t>
      </w:r>
      <w:r w:rsidR="00B14650" w:rsidRPr="00B14650">
        <w:rPr>
          <w:lang w:eastAsia="en-GB"/>
        </w:rPr>
        <w:t>23/1609</w:t>
      </w:r>
      <w:r w:rsidR="00B14650">
        <w:rPr>
          <w:lang w:eastAsia="en-GB"/>
        </w:rPr>
        <w:t xml:space="preserve"> below).</w:t>
      </w:r>
    </w:p>
    <w:p w14:paraId="6A76D19F" w14:textId="77777777" w:rsidR="00151B88" w:rsidRPr="006E02B0" w:rsidRDefault="00151B88" w:rsidP="00151B88">
      <w:pPr>
        <w:rPr>
          <w:u w:val="single"/>
          <w:lang w:eastAsia="en-GB"/>
        </w:rPr>
      </w:pPr>
    </w:p>
    <w:p w14:paraId="6B54A4CA" w14:textId="2B19AFD4" w:rsidR="00151B88" w:rsidRPr="006E02B0" w:rsidRDefault="00151B88" w:rsidP="00151B88">
      <w:pPr>
        <w:rPr>
          <w:u w:val="single"/>
        </w:rPr>
      </w:pPr>
      <w:r w:rsidRPr="006E02B0">
        <w:rPr>
          <w:u w:val="single"/>
          <w:lang w:eastAsia="en-GB"/>
        </w:rPr>
        <w:t>23/</w:t>
      </w:r>
      <w:r w:rsidR="00DE2E78" w:rsidRPr="006E02B0">
        <w:rPr>
          <w:u w:val="single"/>
          <w:lang w:eastAsia="en-GB"/>
        </w:rPr>
        <w:t>1</w:t>
      </w:r>
      <w:r w:rsidR="004C1337" w:rsidRPr="006E02B0">
        <w:rPr>
          <w:u w:val="single"/>
          <w:lang w:eastAsia="en-GB"/>
        </w:rPr>
        <w:t>5</w:t>
      </w:r>
      <w:r w:rsidR="004A6C0E">
        <w:rPr>
          <w:u w:val="single"/>
          <w:lang w:eastAsia="en-GB"/>
        </w:rPr>
        <w:t>91</w:t>
      </w:r>
      <w:r w:rsidRPr="006E02B0">
        <w:rPr>
          <w:u w:val="single"/>
          <w:lang w:eastAsia="en-GB"/>
        </w:rPr>
        <w:tab/>
        <w:t>Report by Chelmsford City Councillor – Cllr Mike Steel</w:t>
      </w:r>
      <w:r w:rsidR="00DE2E78" w:rsidRPr="006E02B0">
        <w:rPr>
          <w:u w:val="single"/>
          <w:lang w:eastAsia="en-GB"/>
        </w:rPr>
        <w:t>.</w:t>
      </w:r>
    </w:p>
    <w:p w14:paraId="228C3E22" w14:textId="7CC57E47" w:rsidR="00151B88" w:rsidRPr="006E02B0" w:rsidRDefault="00A15941" w:rsidP="00640024">
      <w:pPr>
        <w:ind w:left="1440" w:hanging="1440"/>
        <w:rPr>
          <w:lang w:eastAsia="en-GB"/>
        </w:rPr>
      </w:pPr>
      <w:r w:rsidRPr="006E02B0">
        <w:rPr>
          <w:lang w:eastAsia="en-GB"/>
        </w:rPr>
        <w:t>The full report will be online in the agenda section of the website.</w:t>
      </w:r>
    </w:p>
    <w:p w14:paraId="3DAF1AC3" w14:textId="77777777" w:rsidR="00A15941" w:rsidRPr="006E02B0" w:rsidRDefault="00A15941" w:rsidP="00640024">
      <w:pPr>
        <w:ind w:left="1440" w:hanging="1440"/>
      </w:pPr>
    </w:p>
    <w:p w14:paraId="0F3502AE" w14:textId="37E12AC9" w:rsidR="00A15941" w:rsidRPr="006E02B0" w:rsidRDefault="00563383" w:rsidP="00640024">
      <w:pPr>
        <w:ind w:left="1440" w:hanging="1440"/>
        <w:rPr>
          <w:bCs/>
          <w:u w:val="single"/>
        </w:rPr>
      </w:pPr>
      <w:r w:rsidRPr="006E02B0">
        <w:rPr>
          <w:bCs/>
          <w:u w:val="single"/>
        </w:rPr>
        <w:t>23/15</w:t>
      </w:r>
      <w:r w:rsidR="004A6C0E">
        <w:rPr>
          <w:bCs/>
          <w:u w:val="single"/>
        </w:rPr>
        <w:t>92</w:t>
      </w:r>
      <w:r w:rsidRPr="006E02B0">
        <w:rPr>
          <w:bCs/>
          <w:u w:val="single"/>
        </w:rPr>
        <w:tab/>
        <w:t xml:space="preserve">Confirm the minutes of the </w:t>
      </w:r>
      <w:r w:rsidR="00FA4FA2" w:rsidRPr="006E02B0">
        <w:rPr>
          <w:bCs/>
          <w:u w:val="single"/>
        </w:rPr>
        <w:t xml:space="preserve">ordinary meeting </w:t>
      </w:r>
      <w:r w:rsidR="00F75A69">
        <w:rPr>
          <w:bCs/>
          <w:u w:val="single"/>
        </w:rPr>
        <w:t xml:space="preserve">of the </w:t>
      </w:r>
      <w:r w:rsidR="002A0845">
        <w:rPr>
          <w:bCs/>
          <w:u w:val="single"/>
        </w:rPr>
        <w:t>17</w:t>
      </w:r>
      <w:r w:rsidR="002A0845" w:rsidRPr="004A6C0E">
        <w:rPr>
          <w:bCs/>
          <w:u w:val="single"/>
          <w:vertAlign w:val="superscript"/>
        </w:rPr>
        <w:t>th of</w:t>
      </w:r>
      <w:r w:rsidR="004A6C0E">
        <w:rPr>
          <w:bCs/>
          <w:u w:val="single"/>
        </w:rPr>
        <w:t xml:space="preserve"> July 2023</w:t>
      </w:r>
      <w:r w:rsidR="00F75A69">
        <w:rPr>
          <w:bCs/>
          <w:u w:val="single"/>
        </w:rPr>
        <w:t>.</w:t>
      </w:r>
    </w:p>
    <w:p w14:paraId="399E14D2" w14:textId="77777777" w:rsidR="00E46AED" w:rsidRDefault="00E46AED" w:rsidP="00640024">
      <w:pPr>
        <w:ind w:left="1440" w:hanging="1440"/>
        <w:rPr>
          <w:bCs/>
          <w:u w:val="single"/>
        </w:rPr>
      </w:pPr>
    </w:p>
    <w:p w14:paraId="39076A2E" w14:textId="0F4865D2" w:rsidR="00876982" w:rsidRPr="00876982" w:rsidRDefault="00876982" w:rsidP="00640024">
      <w:pPr>
        <w:ind w:left="1440" w:hanging="1440"/>
        <w:rPr>
          <w:b/>
          <w:i/>
          <w:iCs/>
          <w:u w:val="single"/>
        </w:rPr>
      </w:pPr>
      <w:r w:rsidRPr="00876982">
        <w:rPr>
          <w:b/>
          <w:i/>
          <w:iCs/>
          <w:u w:val="single"/>
        </w:rPr>
        <w:t>Resolution:</w:t>
      </w:r>
      <w:r w:rsidRPr="00876982">
        <w:rPr>
          <w:b/>
          <w:i/>
          <w:iCs/>
          <w:u w:val="single"/>
        </w:rPr>
        <w:tab/>
        <w:t>The minutes were confirmed.</w:t>
      </w:r>
    </w:p>
    <w:p w14:paraId="341DA3D6" w14:textId="77777777" w:rsidR="00876982" w:rsidRPr="006E02B0" w:rsidRDefault="00876982" w:rsidP="00640024">
      <w:pPr>
        <w:ind w:left="1440" w:hanging="1440"/>
        <w:rPr>
          <w:bCs/>
          <w:u w:val="single"/>
        </w:rPr>
      </w:pPr>
    </w:p>
    <w:p w14:paraId="69CF3D77" w14:textId="5713E648" w:rsidR="00E46AED" w:rsidRDefault="00E46AED" w:rsidP="00640024">
      <w:pPr>
        <w:ind w:left="1440" w:hanging="1440"/>
        <w:rPr>
          <w:bCs/>
          <w:u w:val="single"/>
        </w:rPr>
      </w:pPr>
      <w:r w:rsidRPr="006E02B0">
        <w:rPr>
          <w:bCs/>
          <w:u w:val="single"/>
        </w:rPr>
        <w:t>23/15</w:t>
      </w:r>
      <w:r w:rsidR="004A6C0E">
        <w:rPr>
          <w:bCs/>
          <w:u w:val="single"/>
        </w:rPr>
        <w:t>93</w:t>
      </w:r>
      <w:r w:rsidRPr="006E02B0">
        <w:rPr>
          <w:bCs/>
          <w:u w:val="single"/>
        </w:rPr>
        <w:tab/>
        <w:t xml:space="preserve">Note the minutes of the </w:t>
      </w:r>
      <w:r w:rsidR="00F75A69">
        <w:rPr>
          <w:bCs/>
          <w:u w:val="single"/>
        </w:rPr>
        <w:t xml:space="preserve">F&amp;GP committee of the </w:t>
      </w:r>
      <w:r w:rsidR="002A0845">
        <w:rPr>
          <w:bCs/>
          <w:u w:val="single"/>
        </w:rPr>
        <w:t>31st of</w:t>
      </w:r>
      <w:r w:rsidR="00F75A69">
        <w:rPr>
          <w:bCs/>
          <w:u w:val="single"/>
        </w:rPr>
        <w:t xml:space="preserve"> July 2023.</w:t>
      </w:r>
    </w:p>
    <w:p w14:paraId="2A5CF9F0" w14:textId="77777777" w:rsidR="00876982" w:rsidRDefault="00876982" w:rsidP="00640024">
      <w:pPr>
        <w:ind w:left="1440" w:hanging="1440"/>
        <w:rPr>
          <w:bCs/>
          <w:u w:val="single"/>
        </w:rPr>
      </w:pPr>
    </w:p>
    <w:p w14:paraId="674E3B9A" w14:textId="5F2DD38E" w:rsidR="00876982" w:rsidRPr="00876982" w:rsidRDefault="00876982" w:rsidP="00640024">
      <w:pPr>
        <w:ind w:left="1440" w:hanging="1440"/>
        <w:rPr>
          <w:b/>
          <w:i/>
          <w:iCs/>
          <w:u w:val="single"/>
        </w:rPr>
      </w:pPr>
      <w:r w:rsidRPr="00876982">
        <w:rPr>
          <w:b/>
          <w:i/>
          <w:iCs/>
          <w:u w:val="single"/>
        </w:rPr>
        <w:lastRenderedPageBreak/>
        <w:t>Resolution:</w:t>
      </w:r>
      <w:r w:rsidRPr="00876982">
        <w:rPr>
          <w:b/>
          <w:i/>
          <w:iCs/>
          <w:u w:val="single"/>
        </w:rPr>
        <w:tab/>
        <w:t>The Minutes were noted.</w:t>
      </w:r>
    </w:p>
    <w:p w14:paraId="19E09A98" w14:textId="77777777" w:rsidR="00F75A69" w:rsidRDefault="00F75A69" w:rsidP="00640024">
      <w:pPr>
        <w:ind w:left="1440" w:hanging="1440"/>
        <w:rPr>
          <w:bCs/>
          <w:u w:val="single"/>
        </w:rPr>
      </w:pPr>
    </w:p>
    <w:p w14:paraId="4611C4BD" w14:textId="1F60D215" w:rsidR="00F75A69" w:rsidRDefault="00F75A69" w:rsidP="00640024">
      <w:pPr>
        <w:ind w:left="1440" w:hanging="1440"/>
        <w:rPr>
          <w:bCs/>
          <w:u w:val="single"/>
        </w:rPr>
      </w:pPr>
      <w:r>
        <w:rPr>
          <w:bCs/>
          <w:u w:val="single"/>
        </w:rPr>
        <w:t>22/1594</w:t>
      </w:r>
      <w:r>
        <w:rPr>
          <w:bCs/>
          <w:u w:val="single"/>
        </w:rPr>
        <w:tab/>
        <w:t xml:space="preserve">Note the minutes of the Highways &amp; Transport committee of the </w:t>
      </w:r>
      <w:r w:rsidR="002A0845">
        <w:rPr>
          <w:bCs/>
          <w:u w:val="single"/>
        </w:rPr>
        <w:t>24</w:t>
      </w:r>
      <w:r w:rsidR="002A0845" w:rsidRPr="00F75A69">
        <w:rPr>
          <w:bCs/>
          <w:u w:val="single"/>
          <w:vertAlign w:val="superscript"/>
        </w:rPr>
        <w:t>th of</w:t>
      </w:r>
      <w:r>
        <w:rPr>
          <w:bCs/>
          <w:u w:val="single"/>
        </w:rPr>
        <w:t xml:space="preserve"> July 2023.</w:t>
      </w:r>
    </w:p>
    <w:p w14:paraId="3BDC3638" w14:textId="77777777" w:rsidR="00BB5FF2" w:rsidRPr="006E02B0" w:rsidRDefault="00BB5FF2" w:rsidP="00640024">
      <w:pPr>
        <w:ind w:left="1440" w:hanging="1440"/>
        <w:rPr>
          <w:bCs/>
          <w:u w:val="single"/>
        </w:rPr>
      </w:pPr>
    </w:p>
    <w:p w14:paraId="13296F41" w14:textId="4F3911B8" w:rsidR="00E46AED" w:rsidRDefault="00876982" w:rsidP="00640024">
      <w:pPr>
        <w:ind w:left="1440" w:hanging="1440"/>
        <w:rPr>
          <w:b/>
          <w:i/>
          <w:iCs/>
          <w:u w:val="single"/>
        </w:rPr>
      </w:pPr>
      <w:r w:rsidRPr="00876982">
        <w:rPr>
          <w:b/>
          <w:i/>
          <w:iCs/>
          <w:u w:val="single"/>
        </w:rPr>
        <w:t>Resolution:</w:t>
      </w:r>
      <w:r w:rsidRPr="00876982">
        <w:rPr>
          <w:b/>
          <w:i/>
          <w:iCs/>
          <w:u w:val="single"/>
        </w:rPr>
        <w:tab/>
        <w:t>The Minutes were noted.</w:t>
      </w:r>
    </w:p>
    <w:p w14:paraId="60348DF4" w14:textId="77777777" w:rsidR="00876982" w:rsidRPr="006E02B0" w:rsidRDefault="00876982" w:rsidP="00640024">
      <w:pPr>
        <w:ind w:left="1440" w:hanging="1440"/>
        <w:rPr>
          <w:bCs/>
          <w:u w:val="single"/>
        </w:rPr>
      </w:pPr>
    </w:p>
    <w:p w14:paraId="4749A058" w14:textId="1F3E041E" w:rsidR="00622D12" w:rsidRDefault="00084BF9" w:rsidP="00CF5E8F">
      <w:pPr>
        <w:rPr>
          <w:u w:val="single"/>
        </w:rPr>
      </w:pPr>
      <w:r w:rsidRPr="006E02B0">
        <w:rPr>
          <w:u w:val="single"/>
        </w:rPr>
        <w:t>2</w:t>
      </w:r>
      <w:r w:rsidR="00E66438" w:rsidRPr="006E02B0">
        <w:rPr>
          <w:u w:val="single"/>
        </w:rPr>
        <w:t>3</w:t>
      </w:r>
      <w:r w:rsidR="00601FA9" w:rsidRPr="006E02B0">
        <w:rPr>
          <w:u w:val="single"/>
        </w:rPr>
        <w:t>/</w:t>
      </w:r>
      <w:r w:rsidR="004C1337" w:rsidRPr="006E02B0">
        <w:rPr>
          <w:u w:val="single"/>
        </w:rPr>
        <w:t>15</w:t>
      </w:r>
      <w:r w:rsidR="004A6C0E">
        <w:rPr>
          <w:u w:val="single"/>
        </w:rPr>
        <w:t>9</w:t>
      </w:r>
      <w:r w:rsidR="00F75A69">
        <w:rPr>
          <w:u w:val="single"/>
        </w:rPr>
        <w:t>5</w:t>
      </w:r>
      <w:r w:rsidR="00622D12" w:rsidRPr="006E02B0">
        <w:rPr>
          <w:u w:val="single"/>
        </w:rPr>
        <w:tab/>
        <w:t>Local Planning Authority Decisions</w:t>
      </w:r>
      <w:r w:rsidR="004C1337" w:rsidRPr="006E02B0">
        <w:rPr>
          <w:u w:val="single"/>
        </w:rPr>
        <w:t>.</w:t>
      </w:r>
    </w:p>
    <w:tbl>
      <w:tblPr>
        <w:tblW w:w="8616" w:type="dxa"/>
        <w:tblLook w:val="04A0" w:firstRow="1" w:lastRow="0" w:firstColumn="1" w:lastColumn="0" w:noHBand="0" w:noVBand="1"/>
      </w:tblPr>
      <w:tblGrid>
        <w:gridCol w:w="2716"/>
        <w:gridCol w:w="3580"/>
        <w:gridCol w:w="2320"/>
      </w:tblGrid>
      <w:tr w:rsidR="00D271B0" w:rsidRPr="00D271B0" w14:paraId="49A5C874" w14:textId="77777777" w:rsidTr="00D271B0">
        <w:trPr>
          <w:trHeight w:val="300"/>
        </w:trPr>
        <w:tc>
          <w:tcPr>
            <w:tcW w:w="2716" w:type="dxa"/>
            <w:tcBorders>
              <w:top w:val="single" w:sz="8" w:space="0" w:color="E2E2E2"/>
              <w:left w:val="nil"/>
              <w:bottom w:val="nil"/>
              <w:right w:val="single" w:sz="8" w:space="0" w:color="E2E2E2"/>
            </w:tcBorders>
            <w:shd w:val="clear" w:color="000000" w:fill="FFFFFF"/>
            <w:noWrap/>
            <w:hideMark/>
          </w:tcPr>
          <w:p w14:paraId="4717DF8C" w14:textId="77777777" w:rsidR="00D271B0" w:rsidRPr="00D271B0" w:rsidRDefault="00000000" w:rsidP="00D271B0">
            <w:pPr>
              <w:rPr>
                <w:rFonts w:ascii="Calibri" w:hAnsi="Calibri" w:cs="Calibri"/>
                <w:color w:val="0563C1"/>
                <w:sz w:val="22"/>
                <w:szCs w:val="22"/>
                <w:u w:val="single"/>
                <w:lang w:eastAsia="en-GB"/>
              </w:rPr>
            </w:pPr>
            <w:hyperlink r:id="rId8" w:tooltip="Sort by Reference (ascending)" w:history="1">
              <w:r w:rsidR="00D271B0" w:rsidRPr="00D271B0">
                <w:rPr>
                  <w:rFonts w:ascii="Calibri" w:hAnsi="Calibri" w:cs="Calibri"/>
                  <w:color w:val="0563C1"/>
                  <w:sz w:val="22"/>
                  <w:szCs w:val="22"/>
                  <w:u w:val="single"/>
                  <w:lang w:eastAsia="en-GB"/>
                </w:rPr>
                <w:t>Reference</w:t>
              </w:r>
            </w:hyperlink>
          </w:p>
        </w:tc>
        <w:tc>
          <w:tcPr>
            <w:tcW w:w="3580" w:type="dxa"/>
            <w:tcBorders>
              <w:top w:val="single" w:sz="8" w:space="0" w:color="E2E2E2"/>
              <w:left w:val="nil"/>
              <w:bottom w:val="nil"/>
              <w:right w:val="single" w:sz="8" w:space="0" w:color="E2E2E2"/>
            </w:tcBorders>
            <w:shd w:val="clear" w:color="000000" w:fill="FFFFFF"/>
            <w:noWrap/>
            <w:hideMark/>
          </w:tcPr>
          <w:p w14:paraId="79E7E8DB" w14:textId="77777777" w:rsidR="00D271B0" w:rsidRPr="00D271B0" w:rsidRDefault="00000000" w:rsidP="00D271B0">
            <w:pPr>
              <w:rPr>
                <w:rFonts w:ascii="Calibri" w:hAnsi="Calibri" w:cs="Calibri"/>
                <w:color w:val="0563C1"/>
                <w:sz w:val="22"/>
                <w:szCs w:val="22"/>
                <w:u w:val="single"/>
                <w:lang w:eastAsia="en-GB"/>
              </w:rPr>
            </w:pPr>
            <w:hyperlink r:id="rId9" w:tooltip="Sort by Address (ascending)" w:history="1">
              <w:r w:rsidR="00D271B0" w:rsidRPr="00D271B0">
                <w:rPr>
                  <w:rFonts w:ascii="Calibri" w:hAnsi="Calibri" w:cs="Calibri"/>
                  <w:color w:val="0563C1"/>
                  <w:sz w:val="22"/>
                  <w:szCs w:val="22"/>
                  <w:u w:val="single"/>
                  <w:lang w:eastAsia="en-GB"/>
                </w:rPr>
                <w:t>Address</w:t>
              </w:r>
            </w:hyperlink>
          </w:p>
        </w:tc>
        <w:tc>
          <w:tcPr>
            <w:tcW w:w="2320" w:type="dxa"/>
            <w:tcBorders>
              <w:top w:val="single" w:sz="8" w:space="0" w:color="E2E2E2"/>
              <w:left w:val="nil"/>
              <w:bottom w:val="nil"/>
              <w:right w:val="single" w:sz="8" w:space="0" w:color="E2E2E2"/>
            </w:tcBorders>
            <w:shd w:val="clear" w:color="000000" w:fill="FFFFFF"/>
            <w:noWrap/>
            <w:hideMark/>
          </w:tcPr>
          <w:p w14:paraId="50DD0215" w14:textId="77777777" w:rsidR="00D271B0" w:rsidRPr="00D271B0" w:rsidRDefault="00000000" w:rsidP="00D271B0">
            <w:pPr>
              <w:rPr>
                <w:rFonts w:ascii="Calibri" w:hAnsi="Calibri" w:cs="Calibri"/>
                <w:color w:val="0563C1"/>
                <w:sz w:val="22"/>
                <w:szCs w:val="22"/>
                <w:u w:val="single"/>
                <w:lang w:eastAsia="en-GB"/>
              </w:rPr>
            </w:pPr>
            <w:hyperlink r:id="rId10" w:tooltip="Sort by Status (ascending)" w:history="1">
              <w:r w:rsidR="00D271B0" w:rsidRPr="00D271B0">
                <w:rPr>
                  <w:rFonts w:ascii="Calibri" w:hAnsi="Calibri" w:cs="Calibri"/>
                  <w:color w:val="0563C1"/>
                  <w:sz w:val="22"/>
                  <w:szCs w:val="22"/>
                  <w:u w:val="single"/>
                  <w:lang w:eastAsia="en-GB"/>
                </w:rPr>
                <w:t>Status</w:t>
              </w:r>
            </w:hyperlink>
          </w:p>
        </w:tc>
      </w:tr>
      <w:tr w:rsidR="00D271B0" w:rsidRPr="00D271B0" w14:paraId="27A45C3E" w14:textId="77777777" w:rsidTr="00D271B0">
        <w:trPr>
          <w:trHeight w:val="912"/>
        </w:trPr>
        <w:tc>
          <w:tcPr>
            <w:tcW w:w="2716" w:type="dxa"/>
            <w:tcBorders>
              <w:top w:val="nil"/>
              <w:left w:val="nil"/>
              <w:bottom w:val="nil"/>
              <w:right w:val="nil"/>
            </w:tcBorders>
            <w:shd w:val="clear" w:color="auto" w:fill="auto"/>
            <w:noWrap/>
            <w:vAlign w:val="bottom"/>
            <w:hideMark/>
          </w:tcPr>
          <w:p w14:paraId="7807E866" w14:textId="522026FA" w:rsidR="00D271B0" w:rsidRPr="00D271B0" w:rsidRDefault="00D271B0" w:rsidP="00D271B0">
            <w:pPr>
              <w:rPr>
                <w:rFonts w:ascii="Calibri" w:hAnsi="Calibri" w:cs="Calibri"/>
                <w:color w:val="000000"/>
                <w:sz w:val="22"/>
                <w:szCs w:val="22"/>
                <w:lang w:eastAsia="en-GB"/>
              </w:rPr>
            </w:pPr>
            <w:r w:rsidRPr="00D271B0">
              <w:rPr>
                <w:rFonts w:ascii="Calibri" w:hAnsi="Calibri" w:cs="Calibri"/>
                <w:noProof/>
                <w:color w:val="000000"/>
                <w:sz w:val="22"/>
                <w:szCs w:val="22"/>
                <w:lang w:eastAsia="en-GB"/>
              </w:rPr>
              <mc:AlternateContent>
                <mc:Choice Requires="wps">
                  <w:drawing>
                    <wp:anchor distT="0" distB="0" distL="114300" distR="114300" simplePos="0" relativeHeight="251659776" behindDoc="0" locked="0" layoutInCell="1" allowOverlap="1" wp14:anchorId="1DFC2A31" wp14:editId="13482780">
                      <wp:simplePos x="0" y="0"/>
                      <wp:positionH relativeFrom="column">
                        <wp:posOffset>0</wp:posOffset>
                      </wp:positionH>
                      <wp:positionV relativeFrom="paragraph">
                        <wp:posOffset>0</wp:posOffset>
                      </wp:positionV>
                      <wp:extent cx="152400" cy="152400"/>
                      <wp:effectExtent l="0" t="0" r="0" b="0"/>
                      <wp:wrapNone/>
                      <wp:docPr id="5121" name="Rectangle 22" descr="View item icon ">
                        <a:hlinkClick xmlns:a="http://schemas.openxmlformats.org/drawingml/2006/main" r:id="rId11" tooltip="View item"/>
                        <a:extLst xmlns:a="http://schemas.openxmlformats.org/drawingml/2006/main">
                          <a:ext uri="{FF2B5EF4-FFF2-40B4-BE49-F238E27FC236}">
                            <a16:creationId xmlns:a16="http://schemas.microsoft.com/office/drawing/2014/main" id="{49A8CB49-41B2-8216-E4AD-B56BAB3E39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E74B2FD" id="Rectangle 22" o:spid="_x0000_s1026" alt="View item icon " href="https://publicaccess.chelmsford.gov.uk/online-applications/caseDetails.do?action=dispatch&amp;keyVal=QLHKNEBR0UE00&amp;caseType=Application" title="View item" style="position:absolute;margin-left:0;margin-top:0;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0800" behindDoc="0" locked="0" layoutInCell="1" allowOverlap="1" wp14:anchorId="6DEB5B10" wp14:editId="3FAA2856">
                      <wp:simplePos x="0" y="0"/>
                      <wp:positionH relativeFrom="column">
                        <wp:posOffset>0</wp:posOffset>
                      </wp:positionH>
                      <wp:positionV relativeFrom="paragraph">
                        <wp:posOffset>0</wp:posOffset>
                      </wp:positionV>
                      <wp:extent cx="152400" cy="152400"/>
                      <wp:effectExtent l="0" t="0" r="0" b="0"/>
                      <wp:wrapNone/>
                      <wp:docPr id="5122" name="Rectangle 21" descr="Stop tracking icon">
                        <a:hlinkClick xmlns:a="http://schemas.openxmlformats.org/drawingml/2006/main" r:id="rId12" tooltip="Stop tracking"/>
                        <a:extLst xmlns:a="http://schemas.openxmlformats.org/drawingml/2006/main">
                          <a:ext uri="{FF2B5EF4-FFF2-40B4-BE49-F238E27FC236}">
                            <a16:creationId xmlns:a16="http://schemas.microsoft.com/office/drawing/2014/main" id="{BE86D5AE-124D-F1F4-928C-FB35437BA6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9EA8C3" id="Rectangle 21" o:spid="_x0000_s1026" alt="Stop tracking icon" href="https://publicaccess.chelmsford.gov.uk/online-applications/registered/deleteTrackedApplication.do?action=confirmDelete&amp;trackedId=94257" title="Stop tracking" style="position:absolute;margin-left:0;margin-top:0;width: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1824" behindDoc="0" locked="0" layoutInCell="1" allowOverlap="1" wp14:anchorId="791156AA" wp14:editId="087064A7">
                      <wp:simplePos x="0" y="0"/>
                      <wp:positionH relativeFrom="column">
                        <wp:posOffset>0</wp:posOffset>
                      </wp:positionH>
                      <wp:positionV relativeFrom="paragraph">
                        <wp:posOffset>0</wp:posOffset>
                      </wp:positionV>
                      <wp:extent cx="152400" cy="152400"/>
                      <wp:effectExtent l="0" t="0" r="0" b="0"/>
                      <wp:wrapNone/>
                      <wp:docPr id="5123" name="Rectangle 20" descr="View item icon ">
                        <a:hlinkClick xmlns:a="http://schemas.openxmlformats.org/drawingml/2006/main" r:id="rId13" tooltip="View item"/>
                        <a:extLst xmlns:a="http://schemas.openxmlformats.org/drawingml/2006/main">
                          <a:ext uri="{FF2B5EF4-FFF2-40B4-BE49-F238E27FC236}">
                            <a16:creationId xmlns:a16="http://schemas.microsoft.com/office/drawing/2014/main" id="{B5788F11-01AC-A15F-3F11-EB83A530E3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F80004" id="Rectangle 20" o:spid="_x0000_s1026" alt="View item icon " href="https://publicaccess.chelmsford.gov.uk/online-applications/caseDetails.do?action=dispatch&amp;keyVal=RD3X0WBR0SM00&amp;caseType=Application" title="View item" style="position:absolute;margin-left:0;margin-top:0;width:12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2848" behindDoc="0" locked="0" layoutInCell="1" allowOverlap="1" wp14:anchorId="2936C0A7" wp14:editId="0FBC4D49">
                      <wp:simplePos x="0" y="0"/>
                      <wp:positionH relativeFrom="column">
                        <wp:posOffset>0</wp:posOffset>
                      </wp:positionH>
                      <wp:positionV relativeFrom="paragraph">
                        <wp:posOffset>0</wp:posOffset>
                      </wp:positionV>
                      <wp:extent cx="152400" cy="152400"/>
                      <wp:effectExtent l="0" t="0" r="0" b="0"/>
                      <wp:wrapNone/>
                      <wp:docPr id="5124" name="Rectangle 19" descr="Stop tracking icon">
                        <a:hlinkClick xmlns:a="http://schemas.openxmlformats.org/drawingml/2006/main" r:id="rId14" tooltip="Stop tracking"/>
                        <a:extLst xmlns:a="http://schemas.openxmlformats.org/drawingml/2006/main">
                          <a:ext uri="{FF2B5EF4-FFF2-40B4-BE49-F238E27FC236}">
                            <a16:creationId xmlns:a16="http://schemas.microsoft.com/office/drawing/2014/main" id="{A6212139-142E-55BF-6EF7-B344124883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1831E8" id="Rectangle 19" o:spid="_x0000_s1026" alt="Stop tracking icon" href="https://publicaccess.chelmsford.gov.uk/online-applications/registered/deleteTrackedApplication.do?action=confirmDelete&amp;trackedId=122520" title="Stop tracking" style="position:absolute;margin-left:0;margin-top:0;width:12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3872" behindDoc="0" locked="0" layoutInCell="1" allowOverlap="1" wp14:anchorId="34899B1D" wp14:editId="0B66F1A0">
                      <wp:simplePos x="0" y="0"/>
                      <wp:positionH relativeFrom="column">
                        <wp:posOffset>0</wp:posOffset>
                      </wp:positionH>
                      <wp:positionV relativeFrom="paragraph">
                        <wp:posOffset>0</wp:posOffset>
                      </wp:positionV>
                      <wp:extent cx="152400" cy="152400"/>
                      <wp:effectExtent l="0" t="0" r="0" b="0"/>
                      <wp:wrapNone/>
                      <wp:docPr id="5125" name="Rectangle 18" descr="View item icon ">
                        <a:hlinkClick xmlns:a="http://schemas.openxmlformats.org/drawingml/2006/main" r:id="rId15" tooltip="View item"/>
                        <a:extLst xmlns:a="http://schemas.openxmlformats.org/drawingml/2006/main">
                          <a:ext uri="{FF2B5EF4-FFF2-40B4-BE49-F238E27FC236}">
                            <a16:creationId xmlns:a16="http://schemas.microsoft.com/office/drawing/2014/main" id="{9635EB2B-0B32-EFAA-9682-BE941664B6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6D08FE6" id="Rectangle 18" o:spid="_x0000_s1026" alt="View item icon " href="https://publicaccess.chelmsford.gov.uk/online-applications/caseDetails.do?action=dispatch&amp;keyVal=RUW39ABRIIL00&amp;caseType=Application" title="View item" style="position:absolute;margin-left:0;margin-top:0;width:12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4896" behindDoc="0" locked="0" layoutInCell="1" allowOverlap="1" wp14:anchorId="1E107636" wp14:editId="34943954">
                      <wp:simplePos x="0" y="0"/>
                      <wp:positionH relativeFrom="column">
                        <wp:posOffset>0</wp:posOffset>
                      </wp:positionH>
                      <wp:positionV relativeFrom="paragraph">
                        <wp:posOffset>0</wp:posOffset>
                      </wp:positionV>
                      <wp:extent cx="152400" cy="152400"/>
                      <wp:effectExtent l="0" t="0" r="0" b="0"/>
                      <wp:wrapNone/>
                      <wp:docPr id="5126" name="Rectangle 17" descr="Stop tracking icon">
                        <a:hlinkClick xmlns:a="http://schemas.openxmlformats.org/drawingml/2006/main" r:id="rId16" tooltip="Stop tracking"/>
                        <a:extLst xmlns:a="http://schemas.openxmlformats.org/drawingml/2006/main">
                          <a:ext uri="{FF2B5EF4-FFF2-40B4-BE49-F238E27FC236}">
                            <a16:creationId xmlns:a16="http://schemas.microsoft.com/office/drawing/2014/main" id="{E526C7C4-B06A-ABBE-1A8F-CE238C7526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C1112E1" id="Rectangle 17" o:spid="_x0000_s1026" alt="Stop tracking icon" href="https://publicaccess.chelmsford.gov.uk/online-applications/registered/deleteTrackedApplication.do?action=confirmDelete&amp;trackedId=135897" title="Stop tracking" style="position:absolute;margin-left:0;margin-top:0;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90"/>
            </w:tblGrid>
            <w:tr w:rsidR="00D271B0" w:rsidRPr="00D271B0" w14:paraId="50D64392" w14:textId="77777777">
              <w:trPr>
                <w:trHeight w:val="912"/>
                <w:tblCellSpacing w:w="0" w:type="dxa"/>
              </w:trPr>
              <w:tc>
                <w:tcPr>
                  <w:tcW w:w="2700" w:type="dxa"/>
                  <w:tcBorders>
                    <w:top w:val="single" w:sz="8" w:space="0" w:color="E2E2E2"/>
                    <w:left w:val="nil"/>
                    <w:bottom w:val="nil"/>
                    <w:right w:val="single" w:sz="8" w:space="0" w:color="E2E2E2"/>
                  </w:tcBorders>
                  <w:shd w:val="clear" w:color="000000" w:fill="FFFFFF"/>
                  <w:hideMark/>
                </w:tcPr>
                <w:p w14:paraId="626B7E39"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23/00839/LBC</w:t>
                  </w:r>
                </w:p>
              </w:tc>
            </w:tr>
          </w:tbl>
          <w:p w14:paraId="46EB2356" w14:textId="77777777" w:rsidR="00D271B0" w:rsidRPr="00D271B0" w:rsidRDefault="00D271B0" w:rsidP="00D271B0">
            <w:pPr>
              <w:rPr>
                <w:rFonts w:ascii="Calibri" w:hAnsi="Calibri" w:cs="Calibri"/>
                <w:color w:val="000000"/>
                <w:sz w:val="22"/>
                <w:szCs w:val="22"/>
                <w:lang w:eastAsia="en-GB"/>
              </w:rPr>
            </w:pPr>
          </w:p>
        </w:tc>
        <w:tc>
          <w:tcPr>
            <w:tcW w:w="3580" w:type="dxa"/>
            <w:tcBorders>
              <w:top w:val="single" w:sz="8" w:space="0" w:color="E2E2E2"/>
              <w:left w:val="nil"/>
              <w:bottom w:val="nil"/>
              <w:right w:val="single" w:sz="8" w:space="0" w:color="E2E2E2"/>
            </w:tcBorders>
            <w:shd w:val="clear" w:color="000000" w:fill="FFFFFF"/>
            <w:hideMark/>
          </w:tcPr>
          <w:p w14:paraId="45B77847"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Littley Park, The Dairy Littley Park Lane Great Waltham Chelmsford Essex CM3 1LB</w:t>
            </w:r>
          </w:p>
        </w:tc>
        <w:tc>
          <w:tcPr>
            <w:tcW w:w="2320" w:type="dxa"/>
            <w:tcBorders>
              <w:top w:val="single" w:sz="8" w:space="0" w:color="E2E2E2"/>
              <w:left w:val="nil"/>
              <w:bottom w:val="nil"/>
              <w:right w:val="single" w:sz="8" w:space="0" w:color="E2E2E2"/>
            </w:tcBorders>
            <w:shd w:val="clear" w:color="000000" w:fill="FFFFFF"/>
            <w:hideMark/>
          </w:tcPr>
          <w:p w14:paraId="2A8E140F"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Application Permitted</w:t>
            </w:r>
          </w:p>
        </w:tc>
      </w:tr>
      <w:tr w:rsidR="00D271B0" w:rsidRPr="00D271B0" w14:paraId="375A410D" w14:textId="77777777" w:rsidTr="00D271B0">
        <w:trPr>
          <w:trHeight w:val="912"/>
        </w:trPr>
        <w:tc>
          <w:tcPr>
            <w:tcW w:w="2716" w:type="dxa"/>
            <w:tcBorders>
              <w:top w:val="nil"/>
              <w:left w:val="nil"/>
              <w:bottom w:val="nil"/>
              <w:right w:val="nil"/>
            </w:tcBorders>
            <w:shd w:val="clear" w:color="auto" w:fill="auto"/>
            <w:noWrap/>
            <w:vAlign w:val="bottom"/>
            <w:hideMark/>
          </w:tcPr>
          <w:p w14:paraId="6773735D" w14:textId="574DCEFF" w:rsidR="00D271B0" w:rsidRPr="00D271B0" w:rsidRDefault="00D271B0" w:rsidP="00D271B0">
            <w:pPr>
              <w:rPr>
                <w:rFonts w:ascii="Calibri" w:hAnsi="Calibri" w:cs="Calibri"/>
                <w:color w:val="000000"/>
                <w:sz w:val="22"/>
                <w:szCs w:val="22"/>
                <w:lang w:eastAsia="en-GB"/>
              </w:rPr>
            </w:pPr>
            <w:r w:rsidRPr="00D271B0">
              <w:rPr>
                <w:rFonts w:ascii="Calibri" w:hAnsi="Calibri" w:cs="Calibri"/>
                <w:noProof/>
                <w:color w:val="000000"/>
                <w:sz w:val="22"/>
                <w:szCs w:val="22"/>
                <w:lang w:eastAsia="en-GB"/>
              </w:rPr>
              <mc:AlternateContent>
                <mc:Choice Requires="wps">
                  <w:drawing>
                    <wp:anchor distT="0" distB="0" distL="114300" distR="114300" simplePos="0" relativeHeight="251665920" behindDoc="0" locked="0" layoutInCell="1" allowOverlap="1" wp14:anchorId="7893C4D0" wp14:editId="03BF2728">
                      <wp:simplePos x="0" y="0"/>
                      <wp:positionH relativeFrom="column">
                        <wp:posOffset>0</wp:posOffset>
                      </wp:positionH>
                      <wp:positionV relativeFrom="paragraph">
                        <wp:posOffset>0</wp:posOffset>
                      </wp:positionV>
                      <wp:extent cx="152400" cy="152400"/>
                      <wp:effectExtent l="0" t="0" r="0" b="0"/>
                      <wp:wrapNone/>
                      <wp:docPr id="5127" name="Rectangle 16" descr="View item icon ">
                        <a:hlinkClick xmlns:a="http://schemas.openxmlformats.org/drawingml/2006/main" r:id="rId17" tooltip="View item"/>
                        <a:extLst xmlns:a="http://schemas.openxmlformats.org/drawingml/2006/main">
                          <a:ext uri="{FF2B5EF4-FFF2-40B4-BE49-F238E27FC236}">
                            <a16:creationId xmlns:a16="http://schemas.microsoft.com/office/drawing/2014/main" id="{7DFC9F8F-DB5C-86C6-FD67-27A313FF6F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2E30FD" id="Rectangle 16" o:spid="_x0000_s1026" alt="View item icon " href="https://publicaccess.chelmsford.gov.uk/online-applications/caseDetails.do?action=dispatch&amp;keyVal=QSA4PRBRM5U00&amp;caseType=Application" title="View item" style="position:absolute;margin-left:0;margin-top:0;width:12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6944" behindDoc="0" locked="0" layoutInCell="1" allowOverlap="1" wp14:anchorId="57F25F8A" wp14:editId="05B13501">
                      <wp:simplePos x="0" y="0"/>
                      <wp:positionH relativeFrom="column">
                        <wp:posOffset>0</wp:posOffset>
                      </wp:positionH>
                      <wp:positionV relativeFrom="paragraph">
                        <wp:posOffset>0</wp:posOffset>
                      </wp:positionV>
                      <wp:extent cx="152400" cy="152400"/>
                      <wp:effectExtent l="0" t="0" r="0" b="0"/>
                      <wp:wrapNone/>
                      <wp:docPr id="5128" name="Rectangle 15" descr="Stop tracking icon">
                        <a:hlinkClick xmlns:a="http://schemas.openxmlformats.org/drawingml/2006/main" r:id="rId18" tooltip="Stop tracking"/>
                        <a:extLst xmlns:a="http://schemas.openxmlformats.org/drawingml/2006/main">
                          <a:ext uri="{FF2B5EF4-FFF2-40B4-BE49-F238E27FC236}">
                            <a16:creationId xmlns:a16="http://schemas.microsoft.com/office/drawing/2014/main" id="{233FB60E-43E9-5DAE-C0A9-7CCEC107D5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A08F06F" id="Rectangle 15" o:spid="_x0000_s1026" alt="Stop tracking icon" href="https://publicaccess.chelmsford.gov.uk/online-applications/registered/deleteTrackedApplication.do?action=confirmDelete&amp;trackedId=114119" title="Stop tracking" style="position:absolute;margin-left:0;margin-top:0;width:12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7968" behindDoc="0" locked="0" layoutInCell="1" allowOverlap="1" wp14:anchorId="08481444" wp14:editId="3F0AAC73">
                      <wp:simplePos x="0" y="0"/>
                      <wp:positionH relativeFrom="column">
                        <wp:posOffset>0</wp:posOffset>
                      </wp:positionH>
                      <wp:positionV relativeFrom="paragraph">
                        <wp:posOffset>0</wp:posOffset>
                      </wp:positionV>
                      <wp:extent cx="152400" cy="152400"/>
                      <wp:effectExtent l="0" t="0" r="0" b="0"/>
                      <wp:wrapNone/>
                      <wp:docPr id="5129" name="Rectangle 14" descr="View item icon ">
                        <a:hlinkClick xmlns:a="http://schemas.openxmlformats.org/drawingml/2006/main" r:id="rId19" tooltip="View item"/>
                        <a:extLst xmlns:a="http://schemas.openxmlformats.org/drawingml/2006/main">
                          <a:ext uri="{FF2B5EF4-FFF2-40B4-BE49-F238E27FC236}">
                            <a16:creationId xmlns:a16="http://schemas.microsoft.com/office/drawing/2014/main" id="{DD0371B5-15B0-6E14-FD2F-131F356C97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B04526" id="Rectangle 14" o:spid="_x0000_s1026" alt="View item icon " href="https://publicaccess.chelmsford.gov.uk/online-applications/caseDetails.do?action=dispatch&amp;keyVal=RMZPWCBRM8P00&amp;caseType=Application" title="View item" style="position:absolute;margin-left:0;margin-top:0;width:12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68992" behindDoc="0" locked="0" layoutInCell="1" allowOverlap="1" wp14:anchorId="503E3418" wp14:editId="4315535B">
                      <wp:simplePos x="0" y="0"/>
                      <wp:positionH relativeFrom="column">
                        <wp:posOffset>0</wp:posOffset>
                      </wp:positionH>
                      <wp:positionV relativeFrom="paragraph">
                        <wp:posOffset>0</wp:posOffset>
                      </wp:positionV>
                      <wp:extent cx="152400" cy="152400"/>
                      <wp:effectExtent l="0" t="0" r="0" b="0"/>
                      <wp:wrapNone/>
                      <wp:docPr id="5130" name="Rectangle 13" descr="Stop tracking icon">
                        <a:hlinkClick xmlns:a="http://schemas.openxmlformats.org/drawingml/2006/main" r:id="rId20" tooltip="Stop tracking"/>
                        <a:extLst xmlns:a="http://schemas.openxmlformats.org/drawingml/2006/main">
                          <a:ext uri="{FF2B5EF4-FFF2-40B4-BE49-F238E27FC236}">
                            <a16:creationId xmlns:a16="http://schemas.microsoft.com/office/drawing/2014/main" id="{00A61B2B-D502-231C-ECF1-D843580790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FBB5E7" id="Rectangle 13" o:spid="_x0000_s1026" alt="Stop tracking icon" href="https://publicaccess.chelmsford.gov.uk/online-applications/registered/deleteTrackedApplication.do?action=confirmDelete&amp;trackedId=130158" title="Stop tracking" style="position:absolute;margin-left:0;margin-top:0;width:12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0016" behindDoc="0" locked="0" layoutInCell="1" allowOverlap="1" wp14:anchorId="7D6149D1" wp14:editId="722AFBDA">
                      <wp:simplePos x="0" y="0"/>
                      <wp:positionH relativeFrom="column">
                        <wp:posOffset>0</wp:posOffset>
                      </wp:positionH>
                      <wp:positionV relativeFrom="paragraph">
                        <wp:posOffset>0</wp:posOffset>
                      </wp:positionV>
                      <wp:extent cx="152400" cy="152400"/>
                      <wp:effectExtent l="0" t="0" r="0" b="0"/>
                      <wp:wrapNone/>
                      <wp:docPr id="5131" name="Rectangle 12" descr="View item icon ">
                        <a:hlinkClick xmlns:a="http://schemas.openxmlformats.org/drawingml/2006/main" r:id="rId21" tooltip="View item"/>
                        <a:extLst xmlns:a="http://schemas.openxmlformats.org/drawingml/2006/main">
                          <a:ext uri="{FF2B5EF4-FFF2-40B4-BE49-F238E27FC236}">
                            <a16:creationId xmlns:a16="http://schemas.microsoft.com/office/drawing/2014/main" id="{14603D13-CDF9-B78B-A930-76AC31ECB6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D67C0B3" id="Rectangle 12" o:spid="_x0000_s1026" alt="View item icon " href="https://publicaccess.chelmsford.gov.uk/online-applications/caseDetails.do?action=dispatch&amp;keyVal=RSYJFUBRHJI00&amp;caseType=Application" title="View item" style="position:absolute;margin-left:0;margin-top:0;width:12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1040" behindDoc="0" locked="0" layoutInCell="1" allowOverlap="1" wp14:anchorId="1859D39C" wp14:editId="0236F6D3">
                      <wp:simplePos x="0" y="0"/>
                      <wp:positionH relativeFrom="column">
                        <wp:posOffset>0</wp:posOffset>
                      </wp:positionH>
                      <wp:positionV relativeFrom="paragraph">
                        <wp:posOffset>0</wp:posOffset>
                      </wp:positionV>
                      <wp:extent cx="152400" cy="152400"/>
                      <wp:effectExtent l="0" t="0" r="0" b="0"/>
                      <wp:wrapNone/>
                      <wp:docPr id="5132" name="Rectangle 11" descr="Stop tracking icon">
                        <a:hlinkClick xmlns:a="http://schemas.openxmlformats.org/drawingml/2006/main" r:id="rId22" tooltip="Stop tracking"/>
                        <a:extLst xmlns:a="http://schemas.openxmlformats.org/drawingml/2006/main">
                          <a:ext uri="{FF2B5EF4-FFF2-40B4-BE49-F238E27FC236}">
                            <a16:creationId xmlns:a16="http://schemas.microsoft.com/office/drawing/2014/main" id="{573775C0-051D-0AFB-306C-DFAF4AB9B7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AAAD41" id="Rectangle 11" o:spid="_x0000_s1026" alt="Stop tracking icon" href="https://publicaccess.chelmsford.gov.uk/online-applications/registered/deleteTrackedApplication.do?action=confirmDelete&amp;trackedId=135898" title="Stop tracking" style="position:absolute;margin-left:0;margin-top:0;width:12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90"/>
            </w:tblGrid>
            <w:tr w:rsidR="00D271B0" w:rsidRPr="00D271B0" w14:paraId="33167B35" w14:textId="77777777">
              <w:trPr>
                <w:trHeight w:val="912"/>
                <w:tblCellSpacing w:w="0" w:type="dxa"/>
              </w:trPr>
              <w:tc>
                <w:tcPr>
                  <w:tcW w:w="2700" w:type="dxa"/>
                  <w:tcBorders>
                    <w:top w:val="single" w:sz="8" w:space="0" w:color="E2E2E2"/>
                    <w:left w:val="nil"/>
                    <w:bottom w:val="nil"/>
                    <w:right w:val="single" w:sz="8" w:space="0" w:color="E2E2E2"/>
                  </w:tcBorders>
                  <w:shd w:val="clear" w:color="000000" w:fill="FFFFFF"/>
                  <w:hideMark/>
                </w:tcPr>
                <w:p w14:paraId="531DA381"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23/00602/FUL</w:t>
                  </w:r>
                </w:p>
              </w:tc>
            </w:tr>
          </w:tbl>
          <w:p w14:paraId="008176F3" w14:textId="77777777" w:rsidR="00D271B0" w:rsidRPr="00D271B0" w:rsidRDefault="00D271B0" w:rsidP="00D271B0">
            <w:pPr>
              <w:rPr>
                <w:rFonts w:ascii="Calibri" w:hAnsi="Calibri" w:cs="Calibri"/>
                <w:color w:val="000000"/>
                <w:sz w:val="22"/>
                <w:szCs w:val="22"/>
                <w:lang w:eastAsia="en-GB"/>
              </w:rPr>
            </w:pPr>
          </w:p>
        </w:tc>
        <w:tc>
          <w:tcPr>
            <w:tcW w:w="3580" w:type="dxa"/>
            <w:tcBorders>
              <w:top w:val="single" w:sz="8" w:space="0" w:color="E2E2E2"/>
              <w:left w:val="nil"/>
              <w:bottom w:val="nil"/>
              <w:right w:val="single" w:sz="8" w:space="0" w:color="E2E2E2"/>
            </w:tcBorders>
            <w:shd w:val="clear" w:color="000000" w:fill="FFFFFF"/>
            <w:hideMark/>
          </w:tcPr>
          <w:p w14:paraId="01BD01D4"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Great Waltham C Of E School South Street Great Waltham Chelmsford Essex CM3 1DF</w:t>
            </w:r>
          </w:p>
        </w:tc>
        <w:tc>
          <w:tcPr>
            <w:tcW w:w="2320" w:type="dxa"/>
            <w:tcBorders>
              <w:top w:val="single" w:sz="8" w:space="0" w:color="E2E2E2"/>
              <w:left w:val="nil"/>
              <w:bottom w:val="nil"/>
              <w:right w:val="single" w:sz="8" w:space="0" w:color="E2E2E2"/>
            </w:tcBorders>
            <w:shd w:val="clear" w:color="000000" w:fill="FFFFFF"/>
            <w:hideMark/>
          </w:tcPr>
          <w:p w14:paraId="4AFBC250"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Application Permitted</w:t>
            </w:r>
          </w:p>
        </w:tc>
      </w:tr>
      <w:tr w:rsidR="00D271B0" w:rsidRPr="00D271B0" w14:paraId="044B16AC" w14:textId="77777777" w:rsidTr="00D271B0">
        <w:trPr>
          <w:trHeight w:val="912"/>
        </w:trPr>
        <w:tc>
          <w:tcPr>
            <w:tcW w:w="2716" w:type="dxa"/>
            <w:tcBorders>
              <w:top w:val="nil"/>
              <w:left w:val="nil"/>
              <w:bottom w:val="nil"/>
              <w:right w:val="nil"/>
            </w:tcBorders>
            <w:shd w:val="clear" w:color="auto" w:fill="auto"/>
            <w:noWrap/>
            <w:vAlign w:val="bottom"/>
            <w:hideMark/>
          </w:tcPr>
          <w:p w14:paraId="1C7E73FB" w14:textId="1675AF7C" w:rsidR="00D271B0" w:rsidRPr="00D271B0" w:rsidRDefault="00D271B0" w:rsidP="00D271B0">
            <w:pPr>
              <w:rPr>
                <w:rFonts w:ascii="Calibri" w:hAnsi="Calibri" w:cs="Calibri"/>
                <w:color w:val="000000"/>
                <w:sz w:val="22"/>
                <w:szCs w:val="22"/>
                <w:lang w:eastAsia="en-GB"/>
              </w:rPr>
            </w:pPr>
            <w:r w:rsidRPr="00D271B0">
              <w:rPr>
                <w:rFonts w:ascii="Calibri" w:hAnsi="Calibri" w:cs="Calibri"/>
                <w:noProof/>
                <w:color w:val="000000"/>
                <w:sz w:val="22"/>
                <w:szCs w:val="22"/>
                <w:lang w:eastAsia="en-GB"/>
              </w:rPr>
              <mc:AlternateContent>
                <mc:Choice Requires="wps">
                  <w:drawing>
                    <wp:anchor distT="0" distB="0" distL="114300" distR="114300" simplePos="0" relativeHeight="251672064" behindDoc="0" locked="0" layoutInCell="1" allowOverlap="1" wp14:anchorId="4917C4BD" wp14:editId="4520CD6D">
                      <wp:simplePos x="0" y="0"/>
                      <wp:positionH relativeFrom="column">
                        <wp:posOffset>0</wp:posOffset>
                      </wp:positionH>
                      <wp:positionV relativeFrom="paragraph">
                        <wp:posOffset>0</wp:posOffset>
                      </wp:positionV>
                      <wp:extent cx="152400" cy="152400"/>
                      <wp:effectExtent l="0" t="0" r="0" b="0"/>
                      <wp:wrapNone/>
                      <wp:docPr id="5133" name="Rectangle 10" descr="View item icon ">
                        <a:hlinkClick xmlns:a="http://schemas.openxmlformats.org/drawingml/2006/main" r:id="rId23" tooltip="View item"/>
                        <a:extLst xmlns:a="http://schemas.openxmlformats.org/drawingml/2006/main">
                          <a:ext uri="{FF2B5EF4-FFF2-40B4-BE49-F238E27FC236}">
                            <a16:creationId xmlns:a16="http://schemas.microsoft.com/office/drawing/2014/main" id="{282F0F46-09AD-3CAC-E925-A6F4738DDC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17EAD3" id="Rectangle 10" o:spid="_x0000_s1026" alt="View item icon " href="https://publicaccess.chelmsford.gov.uk/online-applications/caseDetails.do?action=dispatch&amp;keyVal=RUW398BRIIK00&amp;caseType=Application" title="View item" style="position:absolute;margin-left:0;margin-top:0;width:12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3088" behindDoc="0" locked="0" layoutInCell="1" allowOverlap="1" wp14:anchorId="2FE361ED" wp14:editId="7BC7A7AC">
                      <wp:simplePos x="0" y="0"/>
                      <wp:positionH relativeFrom="column">
                        <wp:posOffset>0</wp:posOffset>
                      </wp:positionH>
                      <wp:positionV relativeFrom="paragraph">
                        <wp:posOffset>0</wp:posOffset>
                      </wp:positionV>
                      <wp:extent cx="152400" cy="152400"/>
                      <wp:effectExtent l="0" t="0" r="0" b="0"/>
                      <wp:wrapNone/>
                      <wp:docPr id="5134" name="Rectangle 9" descr="Stop tracking icon">
                        <a:hlinkClick xmlns:a="http://schemas.openxmlformats.org/drawingml/2006/main" r:id="rId24" tooltip="Stop tracking"/>
                        <a:extLst xmlns:a="http://schemas.openxmlformats.org/drawingml/2006/main">
                          <a:ext uri="{FF2B5EF4-FFF2-40B4-BE49-F238E27FC236}">
                            <a16:creationId xmlns:a16="http://schemas.microsoft.com/office/drawing/2014/main" id="{B5EB5CE6-5DDA-70BD-3175-183FEF6046D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B321B7" id="Rectangle 9" o:spid="_x0000_s1026" alt="Stop tracking icon" href="https://publicaccess.chelmsford.gov.uk/online-applications/registered/deleteTrackedApplication.do?action=confirmDelete&amp;trackedId=135899" title="Stop tracking" style="position:absolute;margin-left:0;margin-top:0;width:12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90"/>
            </w:tblGrid>
            <w:tr w:rsidR="00D271B0" w:rsidRPr="00D271B0" w14:paraId="7BB03DBC" w14:textId="77777777">
              <w:trPr>
                <w:trHeight w:val="912"/>
                <w:tblCellSpacing w:w="0" w:type="dxa"/>
              </w:trPr>
              <w:tc>
                <w:tcPr>
                  <w:tcW w:w="2700" w:type="dxa"/>
                  <w:tcBorders>
                    <w:top w:val="single" w:sz="8" w:space="0" w:color="E2E2E2"/>
                    <w:left w:val="nil"/>
                    <w:bottom w:val="nil"/>
                    <w:right w:val="single" w:sz="8" w:space="0" w:color="E2E2E2"/>
                  </w:tcBorders>
                  <w:shd w:val="clear" w:color="000000" w:fill="FFFFFF"/>
                  <w:hideMark/>
                </w:tcPr>
                <w:p w14:paraId="3A341902"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23/00838/FUL</w:t>
                  </w:r>
                </w:p>
              </w:tc>
            </w:tr>
          </w:tbl>
          <w:p w14:paraId="333D5799" w14:textId="77777777" w:rsidR="00D271B0" w:rsidRPr="00D271B0" w:rsidRDefault="00D271B0" w:rsidP="00D271B0">
            <w:pPr>
              <w:rPr>
                <w:rFonts w:ascii="Calibri" w:hAnsi="Calibri" w:cs="Calibri"/>
                <w:color w:val="000000"/>
                <w:sz w:val="22"/>
                <w:szCs w:val="22"/>
                <w:lang w:eastAsia="en-GB"/>
              </w:rPr>
            </w:pPr>
          </w:p>
        </w:tc>
        <w:tc>
          <w:tcPr>
            <w:tcW w:w="3580" w:type="dxa"/>
            <w:tcBorders>
              <w:top w:val="single" w:sz="8" w:space="0" w:color="E2E2E2"/>
              <w:left w:val="nil"/>
              <w:bottom w:val="nil"/>
              <w:right w:val="single" w:sz="8" w:space="0" w:color="E2E2E2"/>
            </w:tcBorders>
            <w:shd w:val="clear" w:color="000000" w:fill="FFFFFF"/>
            <w:hideMark/>
          </w:tcPr>
          <w:p w14:paraId="53565DA0"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Littley Park, The Dairy Littley Park Lane Great Waltham Chelmsford Essex CM3 1LB</w:t>
            </w:r>
          </w:p>
        </w:tc>
        <w:tc>
          <w:tcPr>
            <w:tcW w:w="2320" w:type="dxa"/>
            <w:tcBorders>
              <w:top w:val="single" w:sz="8" w:space="0" w:color="E2E2E2"/>
              <w:left w:val="nil"/>
              <w:bottom w:val="nil"/>
              <w:right w:val="single" w:sz="8" w:space="0" w:color="E2E2E2"/>
            </w:tcBorders>
            <w:shd w:val="clear" w:color="000000" w:fill="FFFFFF"/>
            <w:hideMark/>
          </w:tcPr>
          <w:p w14:paraId="3352A32F"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Application Permitted</w:t>
            </w:r>
          </w:p>
        </w:tc>
      </w:tr>
      <w:tr w:rsidR="00D271B0" w:rsidRPr="00D271B0" w14:paraId="4A6D64FC" w14:textId="77777777" w:rsidTr="00D271B0">
        <w:trPr>
          <w:trHeight w:val="912"/>
        </w:trPr>
        <w:tc>
          <w:tcPr>
            <w:tcW w:w="2716" w:type="dxa"/>
            <w:tcBorders>
              <w:top w:val="nil"/>
              <w:left w:val="nil"/>
              <w:bottom w:val="nil"/>
              <w:right w:val="nil"/>
            </w:tcBorders>
            <w:shd w:val="clear" w:color="auto" w:fill="auto"/>
            <w:noWrap/>
            <w:vAlign w:val="bottom"/>
            <w:hideMark/>
          </w:tcPr>
          <w:p w14:paraId="4FB17ABB" w14:textId="64D53225" w:rsidR="00D271B0" w:rsidRPr="00D271B0" w:rsidRDefault="00D271B0" w:rsidP="00D271B0">
            <w:pPr>
              <w:rPr>
                <w:rFonts w:ascii="Calibri" w:hAnsi="Calibri" w:cs="Calibri"/>
                <w:color w:val="000000"/>
                <w:sz w:val="22"/>
                <w:szCs w:val="22"/>
                <w:lang w:eastAsia="en-GB"/>
              </w:rPr>
            </w:pPr>
            <w:r w:rsidRPr="00D271B0">
              <w:rPr>
                <w:rFonts w:ascii="Calibri" w:hAnsi="Calibri" w:cs="Calibri"/>
                <w:noProof/>
                <w:color w:val="000000"/>
                <w:sz w:val="22"/>
                <w:szCs w:val="22"/>
                <w:lang w:eastAsia="en-GB"/>
              </w:rPr>
              <mc:AlternateContent>
                <mc:Choice Requires="wps">
                  <w:drawing>
                    <wp:anchor distT="0" distB="0" distL="114300" distR="114300" simplePos="0" relativeHeight="251674112" behindDoc="0" locked="0" layoutInCell="1" allowOverlap="1" wp14:anchorId="41307DB7" wp14:editId="6EA90296">
                      <wp:simplePos x="0" y="0"/>
                      <wp:positionH relativeFrom="column">
                        <wp:posOffset>0</wp:posOffset>
                      </wp:positionH>
                      <wp:positionV relativeFrom="paragraph">
                        <wp:posOffset>0</wp:posOffset>
                      </wp:positionV>
                      <wp:extent cx="152400" cy="152400"/>
                      <wp:effectExtent l="0" t="0" r="0" b="0"/>
                      <wp:wrapNone/>
                      <wp:docPr id="5135" name="Rectangle 8" descr="View item icon ">
                        <a:hlinkClick xmlns:a="http://schemas.openxmlformats.org/drawingml/2006/main" r:id="rId25" tooltip="View item"/>
                        <a:extLst xmlns:a="http://schemas.openxmlformats.org/drawingml/2006/main">
                          <a:ext uri="{FF2B5EF4-FFF2-40B4-BE49-F238E27FC236}">
                            <a16:creationId xmlns:a16="http://schemas.microsoft.com/office/drawing/2014/main" id="{81958626-EDA7-F593-DA56-1F783171BD6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2C29CF" id="Rectangle 8" o:spid="_x0000_s1026" alt="View item icon " href="https://publicaccess.chelmsford.gov.uk/online-applications/caseDetails.do?action=dispatch&amp;keyVal=RVH03TBRISH00&amp;caseType=Application" title="View item" style="position:absolute;margin-left:0;margin-top:0;width:12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5136" behindDoc="0" locked="0" layoutInCell="1" allowOverlap="1" wp14:anchorId="7C53AD4B" wp14:editId="40F0AB26">
                      <wp:simplePos x="0" y="0"/>
                      <wp:positionH relativeFrom="column">
                        <wp:posOffset>0</wp:posOffset>
                      </wp:positionH>
                      <wp:positionV relativeFrom="paragraph">
                        <wp:posOffset>0</wp:posOffset>
                      </wp:positionV>
                      <wp:extent cx="152400" cy="152400"/>
                      <wp:effectExtent l="0" t="0" r="0" b="0"/>
                      <wp:wrapNone/>
                      <wp:docPr id="5136" name="Rectangle 7" descr="Stop tracking icon">
                        <a:hlinkClick xmlns:a="http://schemas.openxmlformats.org/drawingml/2006/main" r:id="rId26" tooltip="Stop tracking"/>
                        <a:extLst xmlns:a="http://schemas.openxmlformats.org/drawingml/2006/main">
                          <a:ext uri="{FF2B5EF4-FFF2-40B4-BE49-F238E27FC236}">
                            <a16:creationId xmlns:a16="http://schemas.microsoft.com/office/drawing/2014/main" id="{EECFF2A0-C15F-817E-0467-0E5B7F01DD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C6C105" id="Rectangle 7" o:spid="_x0000_s1026" alt="Stop tracking icon" href="https://publicaccess.chelmsford.gov.uk/online-applications/registered/deleteTrackedApplication.do?action=confirmDelete&amp;trackedId=135900" title="Stop tracking" style="position:absolute;margin-left:0;margin-top:0;width:12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6160" behindDoc="0" locked="0" layoutInCell="1" allowOverlap="1" wp14:anchorId="312C11F4" wp14:editId="72BFC5A1">
                      <wp:simplePos x="0" y="0"/>
                      <wp:positionH relativeFrom="column">
                        <wp:posOffset>0</wp:posOffset>
                      </wp:positionH>
                      <wp:positionV relativeFrom="paragraph">
                        <wp:posOffset>0</wp:posOffset>
                      </wp:positionV>
                      <wp:extent cx="152400" cy="152400"/>
                      <wp:effectExtent l="0" t="0" r="0" b="0"/>
                      <wp:wrapNone/>
                      <wp:docPr id="5137" name="Rectangle 6" descr="View item icon ">
                        <a:hlinkClick xmlns:a="http://schemas.openxmlformats.org/drawingml/2006/main" r:id="rId27" tooltip="View item"/>
                        <a:extLst xmlns:a="http://schemas.openxmlformats.org/drawingml/2006/main">
                          <a:ext uri="{FF2B5EF4-FFF2-40B4-BE49-F238E27FC236}">
                            <a16:creationId xmlns:a16="http://schemas.microsoft.com/office/drawing/2014/main" id="{B8CC01E7-86D3-977C-9FA8-565C94B269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755134C" id="Rectangle 6" o:spid="_x0000_s1026" alt="View item icon " href="https://publicaccess.chelmsford.gov.uk/online-applications/caseDetails.do?action=dispatch&amp;keyVal=RWPN12BRJDH00&amp;caseType=Application" title="View item" style="position:absolute;margin-left:0;margin-top:0;width:12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7184" behindDoc="0" locked="0" layoutInCell="1" allowOverlap="1" wp14:anchorId="02B9934A" wp14:editId="5DBD3F30">
                      <wp:simplePos x="0" y="0"/>
                      <wp:positionH relativeFrom="column">
                        <wp:posOffset>0</wp:posOffset>
                      </wp:positionH>
                      <wp:positionV relativeFrom="paragraph">
                        <wp:posOffset>0</wp:posOffset>
                      </wp:positionV>
                      <wp:extent cx="152400" cy="152400"/>
                      <wp:effectExtent l="0" t="0" r="0" b="0"/>
                      <wp:wrapNone/>
                      <wp:docPr id="5138" name="Rectangle 5" descr="Stop tracking icon">
                        <a:hlinkClick xmlns:a="http://schemas.openxmlformats.org/drawingml/2006/main" r:id="rId28" tooltip="Stop tracking"/>
                        <a:extLst xmlns:a="http://schemas.openxmlformats.org/drawingml/2006/main">
                          <a:ext uri="{FF2B5EF4-FFF2-40B4-BE49-F238E27FC236}">
                            <a16:creationId xmlns:a16="http://schemas.microsoft.com/office/drawing/2014/main" id="{11D2AFE7-5359-A0D7-29C8-8CAF922EA6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C73975" id="Rectangle 5" o:spid="_x0000_s1026" alt="Stop tracking icon" href="https://publicaccess.chelmsford.gov.uk/online-applications/registered/deleteTrackedApplication.do?action=confirmDelete&amp;trackedId=135901" title="Stop tracking" style="position:absolute;margin-left:0;margin-top:0;width:12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8208" behindDoc="0" locked="0" layoutInCell="1" allowOverlap="1" wp14:anchorId="2454229A" wp14:editId="1810561C">
                      <wp:simplePos x="0" y="0"/>
                      <wp:positionH relativeFrom="column">
                        <wp:posOffset>0</wp:posOffset>
                      </wp:positionH>
                      <wp:positionV relativeFrom="paragraph">
                        <wp:posOffset>0</wp:posOffset>
                      </wp:positionV>
                      <wp:extent cx="152400" cy="152400"/>
                      <wp:effectExtent l="0" t="0" r="0" b="0"/>
                      <wp:wrapNone/>
                      <wp:docPr id="5139" name="Rectangle 4" descr="View item icon ">
                        <a:hlinkClick xmlns:a="http://schemas.openxmlformats.org/drawingml/2006/main" r:id="rId29" tooltip="View item"/>
                        <a:extLst xmlns:a="http://schemas.openxmlformats.org/drawingml/2006/main">
                          <a:ext uri="{FF2B5EF4-FFF2-40B4-BE49-F238E27FC236}">
                            <a16:creationId xmlns:a16="http://schemas.microsoft.com/office/drawing/2014/main" id="{9D83B7DC-A4F0-9B40-CC9E-142A1C1EFD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98D8E19" id="Rectangle 4" o:spid="_x0000_s1026" alt="View item icon " href="https://publicaccess.chelmsford.gov.uk/online-applications/caseDetails.do?action=dispatch&amp;keyVal=RVU94TBRIYX00&amp;caseType=Application" title="View item" style="position:absolute;margin-left:0;margin-top:0;width:12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79232" behindDoc="0" locked="0" layoutInCell="1" allowOverlap="1" wp14:anchorId="4AC02193" wp14:editId="62FD48D5">
                      <wp:simplePos x="0" y="0"/>
                      <wp:positionH relativeFrom="column">
                        <wp:posOffset>0</wp:posOffset>
                      </wp:positionH>
                      <wp:positionV relativeFrom="paragraph">
                        <wp:posOffset>0</wp:posOffset>
                      </wp:positionV>
                      <wp:extent cx="152400" cy="152400"/>
                      <wp:effectExtent l="0" t="0" r="0" b="0"/>
                      <wp:wrapNone/>
                      <wp:docPr id="5140" name="Rectangle 3" descr="Stop tracking icon">
                        <a:hlinkClick xmlns:a="http://schemas.openxmlformats.org/drawingml/2006/main" r:id="rId30" tooltip="Stop tracking"/>
                        <a:extLst xmlns:a="http://schemas.openxmlformats.org/drawingml/2006/main">
                          <a:ext uri="{FF2B5EF4-FFF2-40B4-BE49-F238E27FC236}">
                            <a16:creationId xmlns:a16="http://schemas.microsoft.com/office/drawing/2014/main" id="{2613AA49-A7BD-7093-0C05-20D8B02063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2A979B3" id="Rectangle 3" o:spid="_x0000_s1026" alt="Stop tracking icon" href="https://publicaccess.chelmsford.gov.uk/online-applications/registered/deleteTrackedApplication.do?action=confirmDelete&amp;trackedId=135159" title="Stop tracking" style="position:absolute;margin-left:0;margin-top:0;width:12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90"/>
            </w:tblGrid>
            <w:tr w:rsidR="00D271B0" w:rsidRPr="00D271B0" w14:paraId="2C73A8FA" w14:textId="77777777">
              <w:trPr>
                <w:trHeight w:val="912"/>
                <w:tblCellSpacing w:w="0" w:type="dxa"/>
              </w:trPr>
              <w:tc>
                <w:tcPr>
                  <w:tcW w:w="2700" w:type="dxa"/>
                  <w:tcBorders>
                    <w:top w:val="single" w:sz="8" w:space="0" w:color="E2E2E2"/>
                    <w:left w:val="nil"/>
                    <w:bottom w:val="nil"/>
                    <w:right w:val="single" w:sz="8" w:space="0" w:color="E2E2E2"/>
                  </w:tcBorders>
                  <w:shd w:val="clear" w:color="000000" w:fill="FFFFFF"/>
                  <w:hideMark/>
                </w:tcPr>
                <w:p w14:paraId="66BE4540"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23/00933/FUL</w:t>
                  </w:r>
                </w:p>
              </w:tc>
            </w:tr>
          </w:tbl>
          <w:p w14:paraId="6C265AE8" w14:textId="77777777" w:rsidR="00D271B0" w:rsidRPr="00D271B0" w:rsidRDefault="00D271B0" w:rsidP="00D271B0">
            <w:pPr>
              <w:rPr>
                <w:rFonts w:ascii="Calibri" w:hAnsi="Calibri" w:cs="Calibri"/>
                <w:color w:val="000000"/>
                <w:sz w:val="22"/>
                <w:szCs w:val="22"/>
                <w:lang w:eastAsia="en-GB"/>
              </w:rPr>
            </w:pPr>
          </w:p>
        </w:tc>
        <w:tc>
          <w:tcPr>
            <w:tcW w:w="3580" w:type="dxa"/>
            <w:tcBorders>
              <w:top w:val="single" w:sz="8" w:space="0" w:color="E2E2E2"/>
              <w:left w:val="nil"/>
              <w:bottom w:val="nil"/>
              <w:right w:val="single" w:sz="8" w:space="0" w:color="E2E2E2"/>
            </w:tcBorders>
            <w:shd w:val="clear" w:color="000000" w:fill="FFFFFF"/>
            <w:hideMark/>
          </w:tcPr>
          <w:p w14:paraId="167A5931"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Lyndhurst Ringtail Green Great Waltham Chelmsford Essex CM3 1LW</w:t>
            </w:r>
          </w:p>
        </w:tc>
        <w:tc>
          <w:tcPr>
            <w:tcW w:w="2320" w:type="dxa"/>
            <w:tcBorders>
              <w:top w:val="single" w:sz="8" w:space="0" w:color="E2E2E2"/>
              <w:left w:val="nil"/>
              <w:bottom w:val="nil"/>
              <w:right w:val="single" w:sz="8" w:space="0" w:color="E2E2E2"/>
            </w:tcBorders>
            <w:shd w:val="clear" w:color="000000" w:fill="FFFFFF"/>
            <w:hideMark/>
          </w:tcPr>
          <w:p w14:paraId="6EBC5748"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Application Refused</w:t>
            </w:r>
          </w:p>
        </w:tc>
      </w:tr>
      <w:tr w:rsidR="00D271B0" w:rsidRPr="00D271B0" w14:paraId="200C01CC" w14:textId="77777777" w:rsidTr="00D271B0">
        <w:trPr>
          <w:trHeight w:val="912"/>
        </w:trPr>
        <w:tc>
          <w:tcPr>
            <w:tcW w:w="2716" w:type="dxa"/>
            <w:tcBorders>
              <w:top w:val="nil"/>
              <w:left w:val="nil"/>
              <w:bottom w:val="nil"/>
              <w:right w:val="nil"/>
            </w:tcBorders>
            <w:shd w:val="clear" w:color="auto" w:fill="auto"/>
            <w:noWrap/>
            <w:vAlign w:val="bottom"/>
            <w:hideMark/>
          </w:tcPr>
          <w:p w14:paraId="61C7ECE3" w14:textId="2EEA00F8" w:rsidR="00D271B0" w:rsidRPr="00D271B0" w:rsidRDefault="00D271B0" w:rsidP="00D271B0">
            <w:pPr>
              <w:rPr>
                <w:rFonts w:ascii="Calibri" w:hAnsi="Calibri" w:cs="Calibri"/>
                <w:color w:val="000000"/>
                <w:sz w:val="22"/>
                <w:szCs w:val="22"/>
                <w:lang w:eastAsia="en-GB"/>
              </w:rPr>
            </w:pPr>
            <w:r w:rsidRPr="00D271B0">
              <w:rPr>
                <w:rFonts w:ascii="Calibri" w:hAnsi="Calibri" w:cs="Calibri"/>
                <w:noProof/>
                <w:color w:val="000000"/>
                <w:sz w:val="22"/>
                <w:szCs w:val="22"/>
                <w:lang w:eastAsia="en-GB"/>
              </w:rPr>
              <mc:AlternateContent>
                <mc:Choice Requires="wps">
                  <w:drawing>
                    <wp:anchor distT="0" distB="0" distL="114300" distR="114300" simplePos="0" relativeHeight="251680256" behindDoc="0" locked="0" layoutInCell="1" allowOverlap="1" wp14:anchorId="47D4D4A7" wp14:editId="08C5FF91">
                      <wp:simplePos x="0" y="0"/>
                      <wp:positionH relativeFrom="column">
                        <wp:posOffset>0</wp:posOffset>
                      </wp:positionH>
                      <wp:positionV relativeFrom="paragraph">
                        <wp:posOffset>0</wp:posOffset>
                      </wp:positionV>
                      <wp:extent cx="152400" cy="152400"/>
                      <wp:effectExtent l="0" t="0" r="0" b="0"/>
                      <wp:wrapNone/>
                      <wp:docPr id="5141" name="Rectangle 2" descr="View item icon ">
                        <a:hlinkClick xmlns:a="http://schemas.openxmlformats.org/drawingml/2006/main" r:id="rId31" tooltip="View item"/>
                        <a:extLst xmlns:a="http://schemas.openxmlformats.org/drawingml/2006/main">
                          <a:ext uri="{FF2B5EF4-FFF2-40B4-BE49-F238E27FC236}">
                            <a16:creationId xmlns:a16="http://schemas.microsoft.com/office/drawing/2014/main" id="{366C577D-F989-E9C4-151A-0383300DAF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F69A483" id="Rectangle 2" o:spid="_x0000_s1026" alt="View item icon " href="https://publicaccess.chelmsford.gov.uk/online-applications/caseDetails.do?action=dispatch&amp;keyVal=RUT4FSBRIH800&amp;caseType=Application" title="View item" style="position:absolute;margin-left:0;margin-top:0;width:12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r w:rsidRPr="00D271B0">
              <w:rPr>
                <w:rFonts w:ascii="Calibri" w:hAnsi="Calibri" w:cs="Calibri"/>
                <w:noProof/>
                <w:color w:val="000000"/>
                <w:sz w:val="22"/>
                <w:szCs w:val="22"/>
                <w:lang w:eastAsia="en-GB"/>
              </w:rPr>
              <mc:AlternateContent>
                <mc:Choice Requires="wps">
                  <w:drawing>
                    <wp:anchor distT="0" distB="0" distL="114300" distR="114300" simplePos="0" relativeHeight="251681280" behindDoc="0" locked="0" layoutInCell="1" allowOverlap="1" wp14:anchorId="4AEED2C0" wp14:editId="4C06FA60">
                      <wp:simplePos x="0" y="0"/>
                      <wp:positionH relativeFrom="column">
                        <wp:posOffset>0</wp:posOffset>
                      </wp:positionH>
                      <wp:positionV relativeFrom="paragraph">
                        <wp:posOffset>0</wp:posOffset>
                      </wp:positionV>
                      <wp:extent cx="152400" cy="152400"/>
                      <wp:effectExtent l="0" t="0" r="0" b="0"/>
                      <wp:wrapNone/>
                      <wp:docPr id="5142" name="Rectangle 1" descr="Stop tracking icon">
                        <a:hlinkClick xmlns:a="http://schemas.openxmlformats.org/drawingml/2006/main" r:id="rId32" tooltip="Stop tracking"/>
                        <a:extLst xmlns:a="http://schemas.openxmlformats.org/drawingml/2006/main">
                          <a:ext uri="{FF2B5EF4-FFF2-40B4-BE49-F238E27FC236}">
                            <a16:creationId xmlns:a16="http://schemas.microsoft.com/office/drawing/2014/main" id="{F3F0C584-E33D-FBCB-985A-0DAFB6D416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3EDF8FC" id="Rectangle 1" o:spid="_x0000_s1026" alt="Stop tracking icon" href="https://publicaccess.chelmsford.gov.uk/online-applications/registered/deleteTrackedApplication.do?action=confirmDelete&amp;trackedId=135160" title="Stop tracking" style="position:absolute;margin-left:0;margin-top:0;width:12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" o:button="t" filled="f" stroked="f">
                      <v:fill o:detectmouseclick="t"/>
                      <o:lock v:ext="edit" aspectratio="t"/>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90"/>
            </w:tblGrid>
            <w:tr w:rsidR="00D271B0" w:rsidRPr="00D271B0" w14:paraId="6863592A" w14:textId="77777777" w:rsidTr="00D271B0">
              <w:trPr>
                <w:trHeight w:val="912"/>
                <w:tblCellSpacing w:w="0" w:type="dxa"/>
              </w:trPr>
              <w:tc>
                <w:tcPr>
                  <w:tcW w:w="2700" w:type="dxa"/>
                  <w:tcBorders>
                    <w:top w:val="single" w:sz="8" w:space="0" w:color="E2E2E2"/>
                    <w:left w:val="nil"/>
                    <w:bottom w:val="single" w:sz="8" w:space="0" w:color="E2E2E2"/>
                    <w:right w:val="single" w:sz="8" w:space="0" w:color="E2E2E2"/>
                  </w:tcBorders>
                  <w:shd w:val="clear" w:color="000000" w:fill="FFFFFF"/>
                  <w:hideMark/>
                </w:tcPr>
                <w:p w14:paraId="4DD7BC65"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23/00824/FUL</w:t>
                  </w:r>
                </w:p>
              </w:tc>
            </w:tr>
          </w:tbl>
          <w:p w14:paraId="46607E5E" w14:textId="77777777" w:rsidR="00D271B0" w:rsidRPr="00D271B0" w:rsidRDefault="00D271B0" w:rsidP="00D271B0">
            <w:pPr>
              <w:rPr>
                <w:rFonts w:ascii="Calibri" w:hAnsi="Calibri" w:cs="Calibri"/>
                <w:color w:val="000000"/>
                <w:sz w:val="22"/>
                <w:szCs w:val="22"/>
                <w:lang w:eastAsia="en-GB"/>
              </w:rPr>
            </w:pPr>
          </w:p>
        </w:tc>
        <w:tc>
          <w:tcPr>
            <w:tcW w:w="3580" w:type="dxa"/>
            <w:tcBorders>
              <w:top w:val="single" w:sz="8" w:space="0" w:color="E2E2E2"/>
              <w:left w:val="nil"/>
              <w:bottom w:val="single" w:sz="8" w:space="0" w:color="E2E2E2"/>
              <w:right w:val="single" w:sz="8" w:space="0" w:color="E2E2E2"/>
            </w:tcBorders>
            <w:shd w:val="clear" w:color="000000" w:fill="FFFFFF"/>
            <w:hideMark/>
          </w:tcPr>
          <w:p w14:paraId="7EDCBB61"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Old Park Meadow Natural Burial Ground Coppice Lane High Easter Dunmow Essex CM6 3XB</w:t>
            </w:r>
          </w:p>
        </w:tc>
        <w:tc>
          <w:tcPr>
            <w:tcW w:w="2320" w:type="dxa"/>
            <w:tcBorders>
              <w:top w:val="single" w:sz="8" w:space="0" w:color="E2E2E2"/>
              <w:left w:val="nil"/>
              <w:bottom w:val="single" w:sz="8" w:space="0" w:color="E2E2E2"/>
              <w:right w:val="single" w:sz="8" w:space="0" w:color="E2E2E2"/>
            </w:tcBorders>
            <w:shd w:val="clear" w:color="000000" w:fill="FFFFFF"/>
            <w:hideMark/>
          </w:tcPr>
          <w:p w14:paraId="750D7345" w14:textId="77777777" w:rsidR="00D271B0" w:rsidRPr="00D271B0" w:rsidRDefault="00D271B0" w:rsidP="00D271B0">
            <w:pPr>
              <w:rPr>
                <w:rFonts w:ascii="DM Sans" w:hAnsi="DM Sans" w:cs="Calibri"/>
                <w:color w:val="000000"/>
                <w:sz w:val="22"/>
                <w:szCs w:val="22"/>
                <w:lang w:eastAsia="en-GB"/>
              </w:rPr>
            </w:pPr>
            <w:r w:rsidRPr="00D271B0">
              <w:rPr>
                <w:rFonts w:ascii="DM Sans" w:hAnsi="DM Sans" w:cs="Calibri"/>
                <w:color w:val="000000"/>
                <w:sz w:val="22"/>
                <w:szCs w:val="22"/>
                <w:lang w:eastAsia="en-GB"/>
              </w:rPr>
              <w:t>Application Refused</w:t>
            </w:r>
          </w:p>
        </w:tc>
      </w:tr>
    </w:tbl>
    <w:p w14:paraId="521B19AD" w14:textId="77777777" w:rsidR="004A6C0E" w:rsidRPr="006E02B0" w:rsidRDefault="004A6C0E" w:rsidP="00CF5E8F">
      <w:pPr>
        <w:rPr>
          <w:u w:val="single"/>
        </w:rPr>
      </w:pPr>
    </w:p>
    <w:p w14:paraId="5963C9EB" w14:textId="4F7EC817" w:rsidR="00622D12" w:rsidRPr="006E02B0" w:rsidRDefault="00084BF9" w:rsidP="00CF5E8F">
      <w:pPr>
        <w:rPr>
          <w:u w:val="single"/>
        </w:rPr>
      </w:pPr>
      <w:r w:rsidRPr="006E02B0">
        <w:rPr>
          <w:u w:val="single"/>
        </w:rPr>
        <w:t>2</w:t>
      </w:r>
      <w:r w:rsidR="00E66438" w:rsidRPr="006E02B0">
        <w:rPr>
          <w:u w:val="single"/>
        </w:rPr>
        <w:t>3</w:t>
      </w:r>
      <w:r w:rsidR="00601FA9" w:rsidRPr="006E02B0">
        <w:rPr>
          <w:u w:val="single"/>
        </w:rPr>
        <w:t>/</w:t>
      </w:r>
      <w:r w:rsidR="00223B78" w:rsidRPr="006E02B0">
        <w:rPr>
          <w:u w:val="single"/>
        </w:rPr>
        <w:t>15</w:t>
      </w:r>
      <w:r w:rsidR="004A6C0E">
        <w:rPr>
          <w:u w:val="single"/>
        </w:rPr>
        <w:t>9</w:t>
      </w:r>
      <w:r w:rsidR="00F75A69">
        <w:rPr>
          <w:u w:val="single"/>
        </w:rPr>
        <w:t>6</w:t>
      </w:r>
      <w:r w:rsidR="00622D12" w:rsidRPr="006E02B0">
        <w:rPr>
          <w:u w:val="single"/>
        </w:rPr>
        <w:tab/>
        <w:t>Planning Applications</w:t>
      </w:r>
    </w:p>
    <w:p w14:paraId="71467300" w14:textId="36B6CDB9" w:rsidR="00622D12" w:rsidRPr="006E02B0" w:rsidRDefault="00622D12" w:rsidP="00CF5E8F">
      <w:pPr>
        <w:rPr>
          <w:u w:val="single"/>
        </w:rPr>
      </w:pPr>
    </w:p>
    <w:p w14:paraId="36828AE7" w14:textId="2CA992C3" w:rsidR="007702EB" w:rsidRPr="0025634C" w:rsidRDefault="007702EB">
      <w:pPr>
        <w:pStyle w:val="PlainText"/>
        <w:numPr>
          <w:ilvl w:val="0"/>
          <w:numId w:val="3"/>
        </w:numPr>
        <w:rPr>
          <w:rFonts w:cstheme="minorBidi"/>
          <w:u w:val="single"/>
        </w:rPr>
      </w:pPr>
      <w:r w:rsidRPr="0025634C">
        <w:rPr>
          <w:u w:val="single"/>
        </w:rPr>
        <w:t>Reference: 23/01167/FUL</w:t>
      </w:r>
    </w:p>
    <w:p w14:paraId="280E0930" w14:textId="77777777" w:rsidR="007702EB" w:rsidRDefault="007702EB" w:rsidP="0025634C">
      <w:pPr>
        <w:pStyle w:val="PlainText"/>
        <w:ind w:left="709"/>
      </w:pPr>
      <w:r>
        <w:t>Address: Little Cleatop  South Street Great Waltham Chelmsford</w:t>
      </w:r>
    </w:p>
    <w:p w14:paraId="3D8335C1" w14:textId="77777777" w:rsidR="007702EB" w:rsidRDefault="007702EB" w:rsidP="007702EB">
      <w:pPr>
        <w:pStyle w:val="PlainText"/>
      </w:pPr>
    </w:p>
    <w:p w14:paraId="6DB1F33E" w14:textId="77777777" w:rsidR="007702EB" w:rsidRDefault="007702EB" w:rsidP="0025634C">
      <w:pPr>
        <w:pStyle w:val="PlainText"/>
        <w:ind w:left="709"/>
      </w:pPr>
      <w:r>
        <w:t>Description of works: Raise roof to create first floor with dormers and balconies to rear. Single storey front and rear extension</w:t>
      </w:r>
    </w:p>
    <w:p w14:paraId="51BA02B8" w14:textId="77777777" w:rsidR="0025634C" w:rsidRDefault="0025634C" w:rsidP="007702EB">
      <w:pPr>
        <w:pStyle w:val="PlainText"/>
      </w:pPr>
    </w:p>
    <w:p w14:paraId="5FC0B28F" w14:textId="156DA295" w:rsidR="0045095D" w:rsidRPr="009E2E08" w:rsidRDefault="0045095D" w:rsidP="007702EB">
      <w:pPr>
        <w:pStyle w:val="PlainText"/>
        <w:rPr>
          <w:b/>
          <w:bCs/>
          <w:i/>
          <w:iCs/>
          <w:u w:val="single"/>
        </w:rPr>
      </w:pPr>
      <w:r>
        <w:tab/>
      </w:r>
      <w:r w:rsidR="009E2E08" w:rsidRPr="009E2E08">
        <w:rPr>
          <w:b/>
          <w:bCs/>
          <w:i/>
          <w:iCs/>
          <w:u w:val="single"/>
        </w:rPr>
        <w:t>Resolution:</w:t>
      </w:r>
      <w:r w:rsidR="009E2E08" w:rsidRPr="009E2E08">
        <w:rPr>
          <w:b/>
          <w:bCs/>
          <w:i/>
          <w:iCs/>
          <w:u w:val="single"/>
        </w:rPr>
        <w:tab/>
      </w:r>
      <w:r w:rsidR="009E2E08">
        <w:rPr>
          <w:b/>
          <w:bCs/>
          <w:i/>
          <w:iCs/>
          <w:u w:val="single"/>
        </w:rPr>
        <w:t>The Parish Council has n</w:t>
      </w:r>
      <w:r w:rsidR="009E2E08" w:rsidRPr="009E2E08">
        <w:rPr>
          <w:b/>
          <w:bCs/>
          <w:i/>
          <w:iCs/>
          <w:u w:val="single"/>
        </w:rPr>
        <w:t>o objections.</w:t>
      </w:r>
    </w:p>
    <w:p w14:paraId="508D79A3" w14:textId="77777777" w:rsidR="0045095D" w:rsidRDefault="0045095D" w:rsidP="007702EB">
      <w:pPr>
        <w:pStyle w:val="PlainText"/>
      </w:pPr>
    </w:p>
    <w:p w14:paraId="5EF79955" w14:textId="77777777" w:rsidR="0025634C" w:rsidRPr="0025634C" w:rsidRDefault="0025634C">
      <w:pPr>
        <w:pStyle w:val="PlainText"/>
        <w:numPr>
          <w:ilvl w:val="0"/>
          <w:numId w:val="3"/>
        </w:numPr>
        <w:rPr>
          <w:rFonts w:cstheme="minorBidi"/>
          <w:u w:val="single"/>
        </w:rPr>
      </w:pPr>
      <w:r w:rsidRPr="0025634C">
        <w:rPr>
          <w:u w:val="single"/>
        </w:rPr>
        <w:t>Reference: 23/01090/FUL</w:t>
      </w:r>
    </w:p>
    <w:p w14:paraId="47C58D75" w14:textId="77777777" w:rsidR="0025634C" w:rsidRDefault="0025634C" w:rsidP="0025634C">
      <w:pPr>
        <w:pStyle w:val="PlainText"/>
        <w:ind w:left="720"/>
      </w:pPr>
      <w:r>
        <w:t>Address: Chuffs  Main Road Howe Street Chelmsford</w:t>
      </w:r>
    </w:p>
    <w:p w14:paraId="00D09EA5" w14:textId="77777777" w:rsidR="0025634C" w:rsidRDefault="0025634C" w:rsidP="0025634C">
      <w:pPr>
        <w:pStyle w:val="PlainText"/>
        <w:ind w:left="720"/>
      </w:pPr>
    </w:p>
    <w:p w14:paraId="5E62CAF3" w14:textId="4D4ABE85" w:rsidR="0025634C" w:rsidRDefault="0025634C" w:rsidP="0025634C">
      <w:pPr>
        <w:pStyle w:val="PlainText"/>
        <w:ind w:left="720"/>
      </w:pPr>
      <w:r>
        <w:t xml:space="preserve">Description of works: Removal of existing garage. Construction of two storey side extension, single storey rear extension, and first floor rear extension to </w:t>
      </w:r>
      <w:r w:rsidR="00204B5E">
        <w:t>accommodate</w:t>
      </w:r>
      <w:r>
        <w:t xml:space="preserve"> an annexe. Construction of front porch.</w:t>
      </w:r>
    </w:p>
    <w:p w14:paraId="30E9DAFA" w14:textId="77777777" w:rsidR="00054330" w:rsidRDefault="00054330" w:rsidP="0025634C">
      <w:pPr>
        <w:pStyle w:val="PlainText"/>
        <w:ind w:left="720"/>
      </w:pPr>
    </w:p>
    <w:p w14:paraId="07A13772" w14:textId="4EC7472F" w:rsidR="00054330" w:rsidRDefault="00054330" w:rsidP="0025634C">
      <w:pPr>
        <w:pStyle w:val="PlainText"/>
        <w:ind w:left="720"/>
      </w:pPr>
      <w:r>
        <w:t>The meeting noted that the City Council had already permitted this application.</w:t>
      </w:r>
    </w:p>
    <w:p w14:paraId="78D371AB" w14:textId="1ED7AC6E" w:rsidR="0025634C" w:rsidRDefault="0025634C" w:rsidP="0025634C">
      <w:pPr>
        <w:pStyle w:val="PlainText"/>
        <w:ind w:left="720"/>
      </w:pPr>
    </w:p>
    <w:p w14:paraId="5CF63727" w14:textId="4E34D940" w:rsidR="00876982" w:rsidRPr="00876982" w:rsidRDefault="00876982" w:rsidP="0025634C">
      <w:pPr>
        <w:pStyle w:val="PlainText"/>
        <w:ind w:left="720"/>
        <w:rPr>
          <w:b/>
          <w:bCs/>
          <w:i/>
          <w:iCs/>
          <w:u w:val="single"/>
        </w:rPr>
      </w:pPr>
      <w:r w:rsidRPr="00876982">
        <w:rPr>
          <w:b/>
          <w:bCs/>
          <w:i/>
          <w:iCs/>
          <w:u w:val="single"/>
        </w:rPr>
        <w:t>Resolution:</w:t>
      </w:r>
      <w:r w:rsidRPr="00876982">
        <w:rPr>
          <w:b/>
          <w:bCs/>
          <w:i/>
          <w:iCs/>
          <w:u w:val="single"/>
        </w:rPr>
        <w:tab/>
        <w:t>No Comment.</w:t>
      </w:r>
    </w:p>
    <w:p w14:paraId="5E79D716" w14:textId="77777777" w:rsidR="00792085" w:rsidRPr="006E02B0" w:rsidRDefault="00792085" w:rsidP="00792085">
      <w:pPr>
        <w:pStyle w:val="PlainText"/>
        <w:rPr>
          <w:rFonts w:ascii="Arial" w:hAnsi="Arial" w:cs="Arial"/>
          <w:sz w:val="20"/>
          <w:szCs w:val="20"/>
        </w:rPr>
      </w:pPr>
    </w:p>
    <w:p w14:paraId="5EAF36F1" w14:textId="6A438FD9" w:rsidR="00695199" w:rsidRDefault="00695199" w:rsidP="006858F1">
      <w:pPr>
        <w:pStyle w:val="PlainText"/>
        <w:rPr>
          <w:rFonts w:ascii="Arial" w:hAnsi="Arial" w:cs="Arial"/>
          <w:sz w:val="20"/>
          <w:szCs w:val="20"/>
          <w:u w:val="single"/>
        </w:rPr>
      </w:pPr>
      <w:r w:rsidRPr="006E02B0">
        <w:rPr>
          <w:rFonts w:ascii="Arial" w:hAnsi="Arial" w:cs="Arial"/>
          <w:sz w:val="20"/>
          <w:szCs w:val="20"/>
          <w:u w:val="single"/>
        </w:rPr>
        <w:t>2</w:t>
      </w:r>
      <w:r w:rsidR="00E66438" w:rsidRPr="006E02B0">
        <w:rPr>
          <w:rFonts w:ascii="Arial" w:hAnsi="Arial" w:cs="Arial"/>
          <w:sz w:val="20"/>
          <w:szCs w:val="20"/>
          <w:u w:val="single"/>
        </w:rPr>
        <w:t>3</w:t>
      </w:r>
      <w:r w:rsidRPr="006E02B0">
        <w:rPr>
          <w:rFonts w:ascii="Arial" w:hAnsi="Arial" w:cs="Arial"/>
          <w:sz w:val="20"/>
          <w:szCs w:val="20"/>
          <w:u w:val="single"/>
        </w:rPr>
        <w:t>/</w:t>
      </w:r>
      <w:r w:rsidR="00223B78" w:rsidRPr="006E02B0">
        <w:rPr>
          <w:rFonts w:ascii="Arial" w:hAnsi="Arial" w:cs="Arial"/>
          <w:sz w:val="20"/>
          <w:szCs w:val="20"/>
          <w:u w:val="single"/>
        </w:rPr>
        <w:t>1</w:t>
      </w:r>
      <w:r w:rsidR="0025634C">
        <w:rPr>
          <w:rFonts w:ascii="Arial" w:hAnsi="Arial" w:cs="Arial"/>
          <w:sz w:val="20"/>
          <w:szCs w:val="20"/>
          <w:u w:val="single"/>
        </w:rPr>
        <w:t>597</w:t>
      </w:r>
      <w:r w:rsidRPr="006E02B0">
        <w:rPr>
          <w:rFonts w:ascii="Arial" w:hAnsi="Arial" w:cs="Arial"/>
          <w:sz w:val="20"/>
          <w:szCs w:val="20"/>
          <w:u w:val="single"/>
        </w:rPr>
        <w:tab/>
      </w:r>
      <w:r w:rsidRPr="006E02B0">
        <w:rPr>
          <w:rFonts w:ascii="Arial" w:hAnsi="Arial" w:cs="Arial"/>
          <w:sz w:val="20"/>
          <w:szCs w:val="20"/>
          <w:u w:val="single"/>
        </w:rPr>
        <w:tab/>
        <w:t>Finance Report</w:t>
      </w:r>
      <w:r w:rsidR="000E2DDA">
        <w:rPr>
          <w:rFonts w:ascii="Arial" w:hAnsi="Arial" w:cs="Arial"/>
          <w:sz w:val="20"/>
          <w:szCs w:val="20"/>
          <w:u w:val="single"/>
        </w:rPr>
        <w:t>.</w:t>
      </w:r>
    </w:p>
    <w:p w14:paraId="3A93CAC6" w14:textId="77777777" w:rsidR="0025634C" w:rsidRDefault="0025634C" w:rsidP="006858F1">
      <w:pPr>
        <w:pStyle w:val="PlainText"/>
        <w:rPr>
          <w:rFonts w:ascii="Arial" w:hAnsi="Arial" w:cs="Arial"/>
          <w:sz w:val="20"/>
          <w:szCs w:val="20"/>
          <w:u w:val="single"/>
        </w:rPr>
      </w:pPr>
    </w:p>
    <w:p w14:paraId="6DEE6F6F" w14:textId="6C8BDBA8" w:rsidR="00695199" w:rsidRPr="006E02B0" w:rsidRDefault="00695199" w:rsidP="006858F1">
      <w:pPr>
        <w:pStyle w:val="PlainText"/>
        <w:rPr>
          <w:rFonts w:ascii="Arial" w:hAnsi="Arial" w:cs="Arial"/>
          <w:sz w:val="20"/>
          <w:szCs w:val="20"/>
        </w:rPr>
      </w:pPr>
      <w:r w:rsidRPr="006E02B0">
        <w:rPr>
          <w:rFonts w:ascii="Arial" w:hAnsi="Arial" w:cs="Arial"/>
          <w:sz w:val="20"/>
          <w:szCs w:val="20"/>
          <w:u w:val="single"/>
        </w:rPr>
        <w:t xml:space="preserve">Current </w:t>
      </w:r>
      <w:r w:rsidR="00204B5E" w:rsidRPr="006E02B0">
        <w:rPr>
          <w:rFonts w:ascii="Arial" w:hAnsi="Arial" w:cs="Arial"/>
          <w:sz w:val="20"/>
          <w:szCs w:val="20"/>
          <w:u w:val="single"/>
        </w:rPr>
        <w:t>Account.</w:t>
      </w:r>
      <w:r w:rsidR="00AE55B4" w:rsidRPr="006E02B0">
        <w:rPr>
          <w:rFonts w:ascii="Arial" w:hAnsi="Arial" w:cs="Arial"/>
          <w:sz w:val="20"/>
          <w:szCs w:val="20"/>
        </w:rPr>
        <w:tab/>
      </w:r>
      <w:r w:rsidR="00D96863">
        <w:rPr>
          <w:rFonts w:ascii="Arial" w:hAnsi="Arial" w:cs="Arial"/>
          <w:sz w:val="20"/>
          <w:szCs w:val="20"/>
        </w:rPr>
        <w:t>£5,130.56</w:t>
      </w:r>
    </w:p>
    <w:p w14:paraId="06347931" w14:textId="591D24E4" w:rsidR="005A60D7" w:rsidRPr="006E02B0" w:rsidRDefault="005A60D7" w:rsidP="00460643">
      <w:pPr>
        <w:pStyle w:val="PlainText"/>
        <w:ind w:left="780"/>
        <w:rPr>
          <w:rFonts w:ascii="Arial" w:hAnsi="Arial" w:cs="Arial"/>
          <w:sz w:val="20"/>
          <w:szCs w:val="20"/>
        </w:rPr>
      </w:pPr>
    </w:p>
    <w:p w14:paraId="7DE44C6D" w14:textId="5AC85269" w:rsidR="00695199" w:rsidRPr="006E02B0" w:rsidRDefault="00695199" w:rsidP="006858F1">
      <w:pPr>
        <w:pStyle w:val="PlainText"/>
        <w:rPr>
          <w:rFonts w:ascii="Arial" w:hAnsi="Arial" w:cs="Arial"/>
          <w:sz w:val="20"/>
          <w:szCs w:val="20"/>
        </w:rPr>
      </w:pPr>
      <w:r w:rsidRPr="006E02B0">
        <w:rPr>
          <w:rFonts w:ascii="Arial" w:hAnsi="Arial" w:cs="Arial"/>
          <w:sz w:val="20"/>
          <w:szCs w:val="20"/>
          <w:u w:val="single"/>
        </w:rPr>
        <w:lastRenderedPageBreak/>
        <w:t xml:space="preserve">Reserve </w:t>
      </w:r>
      <w:r w:rsidR="00204B5E" w:rsidRPr="006E02B0">
        <w:rPr>
          <w:rFonts w:ascii="Arial" w:hAnsi="Arial" w:cs="Arial"/>
          <w:sz w:val="20"/>
          <w:szCs w:val="20"/>
          <w:u w:val="single"/>
        </w:rPr>
        <w:t>Account</w:t>
      </w:r>
      <w:r w:rsidR="00204B5E" w:rsidRPr="006E02B0">
        <w:rPr>
          <w:rFonts w:ascii="Arial" w:hAnsi="Arial" w:cs="Arial"/>
          <w:sz w:val="20"/>
          <w:szCs w:val="20"/>
        </w:rPr>
        <w:t>.</w:t>
      </w:r>
      <w:r w:rsidR="00AE55B4" w:rsidRPr="006E02B0">
        <w:rPr>
          <w:rFonts w:ascii="Arial" w:hAnsi="Arial" w:cs="Arial"/>
          <w:sz w:val="20"/>
          <w:szCs w:val="20"/>
        </w:rPr>
        <w:tab/>
      </w:r>
      <w:r w:rsidR="009E4505">
        <w:rPr>
          <w:rFonts w:ascii="Arial" w:hAnsi="Arial" w:cs="Arial"/>
          <w:sz w:val="20"/>
          <w:szCs w:val="20"/>
        </w:rPr>
        <w:t>£28,837</w:t>
      </w:r>
    </w:p>
    <w:p w14:paraId="0615AF05" w14:textId="6D4965CE" w:rsidR="000E43C4" w:rsidRPr="006E02B0" w:rsidRDefault="000E43C4">
      <w:pPr>
        <w:pStyle w:val="PlainText"/>
        <w:numPr>
          <w:ilvl w:val="0"/>
          <w:numId w:val="2"/>
        </w:numPr>
        <w:rPr>
          <w:rFonts w:ascii="Arial" w:hAnsi="Arial" w:cs="Arial"/>
          <w:sz w:val="20"/>
          <w:szCs w:val="20"/>
        </w:rPr>
      </w:pPr>
      <w:r w:rsidRPr="006E02B0">
        <w:rPr>
          <w:rFonts w:ascii="Arial" w:hAnsi="Arial" w:cs="Arial"/>
          <w:sz w:val="20"/>
          <w:szCs w:val="20"/>
        </w:rPr>
        <w:t>£10,000</w:t>
      </w:r>
      <w:r w:rsidRPr="006E02B0">
        <w:rPr>
          <w:rFonts w:ascii="Arial" w:hAnsi="Arial" w:cs="Arial"/>
          <w:sz w:val="20"/>
          <w:szCs w:val="20"/>
        </w:rPr>
        <w:tab/>
        <w:t>Ford End Speed Cameras</w:t>
      </w:r>
    </w:p>
    <w:p w14:paraId="33D36F5F" w14:textId="6B5748AB" w:rsidR="000E43C4" w:rsidRPr="006E02B0" w:rsidRDefault="000E43C4">
      <w:pPr>
        <w:pStyle w:val="PlainText"/>
        <w:numPr>
          <w:ilvl w:val="0"/>
          <w:numId w:val="2"/>
        </w:numPr>
        <w:rPr>
          <w:rFonts w:ascii="Arial" w:hAnsi="Arial" w:cs="Arial"/>
          <w:sz w:val="20"/>
          <w:szCs w:val="20"/>
        </w:rPr>
      </w:pPr>
      <w:r w:rsidRPr="006E02B0">
        <w:rPr>
          <w:rFonts w:ascii="Arial" w:hAnsi="Arial" w:cs="Arial"/>
          <w:sz w:val="20"/>
          <w:szCs w:val="20"/>
        </w:rPr>
        <w:t>£5,000</w:t>
      </w:r>
      <w:r w:rsidRPr="006E02B0">
        <w:rPr>
          <w:rFonts w:ascii="Arial" w:hAnsi="Arial" w:cs="Arial"/>
          <w:sz w:val="20"/>
          <w:szCs w:val="20"/>
        </w:rPr>
        <w:tab/>
      </w:r>
      <w:r w:rsidRPr="006E02B0">
        <w:rPr>
          <w:rFonts w:ascii="Arial" w:hAnsi="Arial" w:cs="Arial"/>
          <w:sz w:val="20"/>
          <w:szCs w:val="20"/>
        </w:rPr>
        <w:tab/>
        <w:t>Ford End Path</w:t>
      </w:r>
    </w:p>
    <w:p w14:paraId="0E8BBAFD" w14:textId="34DAB7FB" w:rsidR="000E43C4" w:rsidRPr="006E02B0" w:rsidRDefault="005A60D7">
      <w:pPr>
        <w:pStyle w:val="PlainText"/>
        <w:numPr>
          <w:ilvl w:val="0"/>
          <w:numId w:val="2"/>
        </w:numPr>
        <w:rPr>
          <w:rFonts w:ascii="Arial" w:hAnsi="Arial" w:cs="Arial"/>
          <w:sz w:val="20"/>
          <w:szCs w:val="20"/>
        </w:rPr>
      </w:pPr>
      <w:r w:rsidRPr="006E02B0">
        <w:rPr>
          <w:rFonts w:ascii="Arial" w:hAnsi="Arial" w:cs="Arial"/>
          <w:sz w:val="20"/>
          <w:szCs w:val="20"/>
        </w:rPr>
        <w:t>£7</w:t>
      </w:r>
      <w:r w:rsidR="00460643" w:rsidRPr="006E02B0">
        <w:rPr>
          <w:rFonts w:ascii="Arial" w:hAnsi="Arial" w:cs="Arial"/>
          <w:sz w:val="20"/>
          <w:szCs w:val="20"/>
        </w:rPr>
        <w:t>0</w:t>
      </w:r>
      <w:r w:rsidRPr="006E02B0">
        <w:rPr>
          <w:rFonts w:ascii="Arial" w:hAnsi="Arial" w:cs="Arial"/>
          <w:sz w:val="20"/>
          <w:szCs w:val="20"/>
        </w:rPr>
        <w:t>0</w:t>
      </w:r>
      <w:r w:rsidRPr="006E02B0">
        <w:rPr>
          <w:rFonts w:ascii="Arial" w:hAnsi="Arial" w:cs="Arial"/>
          <w:sz w:val="20"/>
          <w:szCs w:val="20"/>
        </w:rPr>
        <w:tab/>
      </w:r>
      <w:r w:rsidRPr="006E02B0">
        <w:rPr>
          <w:rFonts w:ascii="Arial" w:hAnsi="Arial" w:cs="Arial"/>
          <w:sz w:val="20"/>
          <w:szCs w:val="20"/>
        </w:rPr>
        <w:tab/>
        <w:t>Allotment deposits</w:t>
      </w:r>
    </w:p>
    <w:p w14:paraId="0B6D0FD9" w14:textId="417460A2" w:rsidR="00460643" w:rsidRPr="006E02B0" w:rsidRDefault="00460643">
      <w:pPr>
        <w:pStyle w:val="PlainText"/>
        <w:numPr>
          <w:ilvl w:val="0"/>
          <w:numId w:val="2"/>
        </w:numPr>
        <w:rPr>
          <w:rFonts w:ascii="Arial" w:hAnsi="Arial" w:cs="Arial"/>
          <w:sz w:val="20"/>
          <w:szCs w:val="20"/>
        </w:rPr>
      </w:pPr>
      <w:r w:rsidRPr="006E02B0">
        <w:rPr>
          <w:rFonts w:ascii="Arial" w:hAnsi="Arial" w:cs="Arial"/>
          <w:sz w:val="20"/>
          <w:szCs w:val="20"/>
        </w:rPr>
        <w:t>£</w:t>
      </w:r>
      <w:r w:rsidR="00C85D86" w:rsidRPr="006E02B0">
        <w:rPr>
          <w:rFonts w:ascii="Arial" w:hAnsi="Arial" w:cs="Arial"/>
          <w:sz w:val="20"/>
          <w:szCs w:val="20"/>
        </w:rPr>
        <w:t>12,101.66</w:t>
      </w:r>
      <w:r w:rsidRPr="006E02B0">
        <w:rPr>
          <w:rFonts w:ascii="Arial" w:hAnsi="Arial" w:cs="Arial"/>
          <w:sz w:val="20"/>
          <w:szCs w:val="20"/>
        </w:rPr>
        <w:tab/>
        <w:t>Capital Works</w:t>
      </w:r>
    </w:p>
    <w:p w14:paraId="3AF5602A" w14:textId="31E16FD3" w:rsidR="00460643" w:rsidRPr="006E02B0" w:rsidRDefault="00460643">
      <w:pPr>
        <w:pStyle w:val="PlainText"/>
        <w:numPr>
          <w:ilvl w:val="0"/>
          <w:numId w:val="2"/>
        </w:numPr>
        <w:rPr>
          <w:rFonts w:ascii="Arial" w:hAnsi="Arial" w:cs="Arial"/>
          <w:sz w:val="20"/>
          <w:szCs w:val="20"/>
        </w:rPr>
      </w:pPr>
      <w:r w:rsidRPr="006E02B0">
        <w:rPr>
          <w:rFonts w:ascii="Arial" w:hAnsi="Arial" w:cs="Arial"/>
          <w:sz w:val="20"/>
          <w:szCs w:val="20"/>
        </w:rPr>
        <w:t>£</w:t>
      </w:r>
      <w:r w:rsidR="00D96863">
        <w:rPr>
          <w:rFonts w:ascii="Arial" w:hAnsi="Arial" w:cs="Arial"/>
          <w:sz w:val="20"/>
          <w:szCs w:val="20"/>
        </w:rPr>
        <w:t>1,035.34</w:t>
      </w:r>
      <w:r w:rsidRPr="006E02B0">
        <w:rPr>
          <w:rFonts w:ascii="Arial" w:hAnsi="Arial" w:cs="Arial"/>
          <w:sz w:val="20"/>
          <w:szCs w:val="20"/>
        </w:rPr>
        <w:tab/>
        <w:t>General Reserve</w:t>
      </w:r>
    </w:p>
    <w:p w14:paraId="0307FA01" w14:textId="640EB354" w:rsidR="00695199" w:rsidRPr="006E02B0" w:rsidRDefault="00695199" w:rsidP="006858F1">
      <w:pPr>
        <w:pStyle w:val="PlainText"/>
        <w:rPr>
          <w:rFonts w:ascii="Arial" w:hAnsi="Arial" w:cs="Arial"/>
          <w:b/>
          <w:bCs/>
          <w:sz w:val="20"/>
          <w:szCs w:val="20"/>
          <w:u w:val="single"/>
        </w:rPr>
      </w:pPr>
    </w:p>
    <w:p w14:paraId="23029BD9" w14:textId="07007F8C" w:rsidR="00695199" w:rsidRPr="006E02B0" w:rsidRDefault="00AE55B4" w:rsidP="006858F1">
      <w:pPr>
        <w:pStyle w:val="PlainText"/>
        <w:rPr>
          <w:rFonts w:ascii="Arial" w:hAnsi="Arial" w:cs="Arial"/>
          <w:b/>
          <w:bCs/>
          <w:sz w:val="20"/>
          <w:szCs w:val="20"/>
          <w:u w:val="single"/>
        </w:rPr>
      </w:pPr>
      <w:r w:rsidRPr="006E02B0">
        <w:rPr>
          <w:rFonts w:ascii="Arial" w:hAnsi="Arial" w:cs="Arial"/>
          <w:b/>
          <w:bCs/>
          <w:sz w:val="20"/>
          <w:szCs w:val="20"/>
          <w:u w:val="single"/>
        </w:rPr>
        <w:t>Total</w:t>
      </w:r>
      <w:r w:rsidRPr="006E02B0">
        <w:rPr>
          <w:rFonts w:ascii="Arial" w:hAnsi="Arial" w:cs="Arial"/>
          <w:b/>
          <w:bCs/>
          <w:sz w:val="20"/>
          <w:szCs w:val="20"/>
          <w:u w:val="single"/>
        </w:rPr>
        <w:tab/>
      </w:r>
      <w:r w:rsidRPr="006E02B0">
        <w:rPr>
          <w:rFonts w:ascii="Arial" w:hAnsi="Arial" w:cs="Arial"/>
          <w:b/>
          <w:bCs/>
          <w:sz w:val="20"/>
          <w:szCs w:val="20"/>
          <w:u w:val="single"/>
        </w:rPr>
        <w:tab/>
      </w:r>
      <w:r w:rsidRPr="006E02B0">
        <w:rPr>
          <w:rFonts w:ascii="Arial" w:hAnsi="Arial" w:cs="Arial"/>
          <w:b/>
          <w:bCs/>
          <w:sz w:val="20"/>
          <w:szCs w:val="20"/>
          <w:u w:val="single"/>
        </w:rPr>
        <w:tab/>
      </w:r>
      <w:r w:rsidR="00D96863">
        <w:rPr>
          <w:rFonts w:ascii="Arial" w:hAnsi="Arial" w:cs="Arial"/>
          <w:b/>
          <w:bCs/>
          <w:sz w:val="20"/>
          <w:szCs w:val="20"/>
          <w:u w:val="single"/>
        </w:rPr>
        <w:t>£33,967.81</w:t>
      </w:r>
    </w:p>
    <w:p w14:paraId="442D5B5F" w14:textId="1B173790" w:rsidR="00695199" w:rsidRPr="006E02B0" w:rsidRDefault="00695199" w:rsidP="006858F1">
      <w:pPr>
        <w:pStyle w:val="PlainText"/>
        <w:rPr>
          <w:rFonts w:ascii="Arial" w:hAnsi="Arial" w:cs="Arial"/>
          <w:sz w:val="20"/>
          <w:szCs w:val="20"/>
        </w:rPr>
      </w:pPr>
    </w:p>
    <w:p w14:paraId="39F49648" w14:textId="77777777" w:rsidR="006D78BC" w:rsidRPr="006E02B0" w:rsidRDefault="006D78BC" w:rsidP="006858F1">
      <w:pPr>
        <w:pStyle w:val="PlainText"/>
        <w:rPr>
          <w:rFonts w:ascii="Arial" w:hAnsi="Arial" w:cs="Arial"/>
          <w:sz w:val="20"/>
          <w:szCs w:val="20"/>
        </w:rPr>
      </w:pPr>
    </w:p>
    <w:p w14:paraId="6EA3BAD2" w14:textId="37C97E6F" w:rsidR="00000FF8" w:rsidRDefault="00084BF9" w:rsidP="00CF5E8F">
      <w:r w:rsidRPr="006E02B0">
        <w:rPr>
          <w:bCs/>
          <w:u w:val="single"/>
        </w:rPr>
        <w:t>2</w:t>
      </w:r>
      <w:r w:rsidR="00E66438" w:rsidRPr="006E02B0">
        <w:rPr>
          <w:bCs/>
          <w:u w:val="single"/>
        </w:rPr>
        <w:t>3/</w:t>
      </w:r>
      <w:r w:rsidR="00186F5C" w:rsidRPr="006E02B0">
        <w:rPr>
          <w:bCs/>
          <w:u w:val="single"/>
        </w:rPr>
        <w:t>15</w:t>
      </w:r>
      <w:r w:rsidR="0025634C">
        <w:rPr>
          <w:bCs/>
          <w:u w:val="single"/>
        </w:rPr>
        <w:t>98</w:t>
      </w:r>
      <w:r w:rsidR="001047EB" w:rsidRPr="006E02B0">
        <w:rPr>
          <w:u w:val="single"/>
        </w:rPr>
        <w:tab/>
      </w:r>
      <w:r w:rsidR="00000FF8" w:rsidRPr="006E02B0">
        <w:rPr>
          <w:u w:val="single"/>
        </w:rPr>
        <w:t>Confirmation of payments</w:t>
      </w:r>
      <w:r w:rsidR="00E34FA2" w:rsidRPr="006E02B0">
        <w:t>:</w:t>
      </w:r>
    </w:p>
    <w:p w14:paraId="085F25E9" w14:textId="77777777" w:rsidR="00644CA2" w:rsidRDefault="00644CA2" w:rsidP="00CF5E8F"/>
    <w:tbl>
      <w:tblPr>
        <w:tblW w:w="8418" w:type="dxa"/>
        <w:tblLook w:val="04A0" w:firstRow="1" w:lastRow="0" w:firstColumn="1" w:lastColumn="0" w:noHBand="0" w:noVBand="1"/>
      </w:tblPr>
      <w:tblGrid>
        <w:gridCol w:w="906"/>
        <w:gridCol w:w="1844"/>
        <w:gridCol w:w="3880"/>
        <w:gridCol w:w="1260"/>
        <w:gridCol w:w="1017"/>
      </w:tblGrid>
      <w:tr w:rsidR="00DB22D9" w:rsidRPr="00DB22D9" w14:paraId="44952862" w14:textId="77777777" w:rsidTr="00DB22D9">
        <w:trPr>
          <w:trHeight w:val="255"/>
        </w:trPr>
        <w:tc>
          <w:tcPr>
            <w:tcW w:w="760" w:type="dxa"/>
            <w:tcBorders>
              <w:top w:val="nil"/>
              <w:left w:val="nil"/>
              <w:bottom w:val="nil"/>
              <w:right w:val="nil"/>
            </w:tcBorders>
            <w:shd w:val="clear" w:color="auto" w:fill="auto"/>
            <w:noWrap/>
            <w:vAlign w:val="center"/>
            <w:hideMark/>
          </w:tcPr>
          <w:p w14:paraId="535157FF" w14:textId="77777777" w:rsidR="00DB22D9" w:rsidRPr="00DB22D9" w:rsidRDefault="00DB22D9" w:rsidP="00DB22D9">
            <w:pPr>
              <w:jc w:val="center"/>
              <w:rPr>
                <w:color w:val="000000"/>
                <w:lang w:eastAsia="en-GB"/>
              </w:rPr>
            </w:pPr>
            <w:r w:rsidRPr="00DB22D9">
              <w:rPr>
                <w:color w:val="000000"/>
                <w:lang w:eastAsia="en-GB"/>
              </w:rPr>
              <w:t>ExpTno</w:t>
            </w:r>
          </w:p>
        </w:tc>
        <w:tc>
          <w:tcPr>
            <w:tcW w:w="1658" w:type="dxa"/>
            <w:tcBorders>
              <w:top w:val="nil"/>
              <w:left w:val="nil"/>
              <w:bottom w:val="nil"/>
              <w:right w:val="nil"/>
            </w:tcBorders>
            <w:shd w:val="clear" w:color="auto" w:fill="auto"/>
            <w:noWrap/>
            <w:vAlign w:val="center"/>
            <w:hideMark/>
          </w:tcPr>
          <w:p w14:paraId="72A9AD80" w14:textId="77777777" w:rsidR="00DB22D9" w:rsidRPr="00DB22D9" w:rsidRDefault="00DB22D9" w:rsidP="00DB22D9">
            <w:pPr>
              <w:jc w:val="center"/>
              <w:rPr>
                <w:color w:val="000000"/>
                <w:lang w:eastAsia="en-GB"/>
              </w:rPr>
            </w:pPr>
            <w:r w:rsidRPr="00DB22D9">
              <w:rPr>
                <w:color w:val="000000"/>
                <w:lang w:eastAsia="en-GB"/>
              </w:rPr>
              <w:t>Cheque</w:t>
            </w:r>
          </w:p>
        </w:tc>
        <w:tc>
          <w:tcPr>
            <w:tcW w:w="3880" w:type="dxa"/>
            <w:tcBorders>
              <w:top w:val="nil"/>
              <w:left w:val="nil"/>
              <w:bottom w:val="nil"/>
              <w:right w:val="nil"/>
            </w:tcBorders>
            <w:shd w:val="clear" w:color="auto" w:fill="auto"/>
            <w:noWrap/>
            <w:vAlign w:val="center"/>
            <w:hideMark/>
          </w:tcPr>
          <w:p w14:paraId="7271EC80" w14:textId="77777777" w:rsidR="00DB22D9" w:rsidRPr="00DB22D9" w:rsidRDefault="00DB22D9" w:rsidP="00DB22D9">
            <w:pPr>
              <w:jc w:val="center"/>
              <w:rPr>
                <w:color w:val="000000"/>
                <w:lang w:eastAsia="en-GB"/>
              </w:rPr>
            </w:pPr>
            <w:r w:rsidRPr="00DB22D9">
              <w:rPr>
                <w:color w:val="000000"/>
                <w:lang w:eastAsia="en-GB"/>
              </w:rPr>
              <w:t>Transaction Details</w:t>
            </w:r>
          </w:p>
        </w:tc>
        <w:tc>
          <w:tcPr>
            <w:tcW w:w="1260" w:type="dxa"/>
            <w:tcBorders>
              <w:top w:val="nil"/>
              <w:left w:val="nil"/>
              <w:bottom w:val="nil"/>
              <w:right w:val="nil"/>
            </w:tcBorders>
            <w:shd w:val="clear" w:color="auto" w:fill="auto"/>
            <w:noWrap/>
            <w:vAlign w:val="center"/>
            <w:hideMark/>
          </w:tcPr>
          <w:p w14:paraId="178AE503" w14:textId="77777777" w:rsidR="00DB22D9" w:rsidRPr="00DB22D9" w:rsidRDefault="00DB22D9" w:rsidP="00DB22D9">
            <w:pPr>
              <w:jc w:val="center"/>
              <w:rPr>
                <w:color w:val="000000"/>
                <w:lang w:eastAsia="en-GB"/>
              </w:rPr>
            </w:pPr>
            <w:r w:rsidRPr="00DB22D9">
              <w:rPr>
                <w:color w:val="000000"/>
                <w:lang w:eastAsia="en-GB"/>
              </w:rPr>
              <w:t>Cheque Total</w:t>
            </w:r>
          </w:p>
        </w:tc>
        <w:tc>
          <w:tcPr>
            <w:tcW w:w="860" w:type="dxa"/>
            <w:tcBorders>
              <w:top w:val="nil"/>
              <w:left w:val="nil"/>
              <w:bottom w:val="nil"/>
              <w:right w:val="nil"/>
            </w:tcBorders>
            <w:shd w:val="clear" w:color="auto" w:fill="auto"/>
            <w:noWrap/>
            <w:vAlign w:val="center"/>
            <w:hideMark/>
          </w:tcPr>
          <w:p w14:paraId="468056F7" w14:textId="77777777" w:rsidR="00DB22D9" w:rsidRPr="00DB22D9" w:rsidRDefault="00DB22D9" w:rsidP="00DB22D9">
            <w:pPr>
              <w:jc w:val="center"/>
              <w:rPr>
                <w:color w:val="000000"/>
                <w:lang w:eastAsia="en-GB"/>
              </w:rPr>
            </w:pPr>
            <w:r w:rsidRPr="00DB22D9">
              <w:rPr>
                <w:color w:val="000000"/>
                <w:lang w:eastAsia="en-GB"/>
              </w:rPr>
              <w:t>Gross</w:t>
            </w:r>
          </w:p>
        </w:tc>
      </w:tr>
      <w:tr w:rsidR="00DB22D9" w:rsidRPr="00DB22D9" w14:paraId="668573BB" w14:textId="77777777" w:rsidTr="00DB22D9">
        <w:trPr>
          <w:trHeight w:val="660"/>
        </w:trPr>
        <w:tc>
          <w:tcPr>
            <w:tcW w:w="760" w:type="dxa"/>
            <w:tcBorders>
              <w:top w:val="nil"/>
              <w:left w:val="nil"/>
              <w:bottom w:val="nil"/>
              <w:right w:val="nil"/>
            </w:tcBorders>
            <w:shd w:val="clear" w:color="auto" w:fill="auto"/>
            <w:noWrap/>
            <w:vAlign w:val="center"/>
            <w:hideMark/>
          </w:tcPr>
          <w:p w14:paraId="293B0B99"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1099</w:t>
            </w:r>
          </w:p>
        </w:tc>
        <w:tc>
          <w:tcPr>
            <w:tcW w:w="1658" w:type="dxa"/>
            <w:tcBorders>
              <w:top w:val="nil"/>
              <w:left w:val="nil"/>
              <w:bottom w:val="nil"/>
              <w:right w:val="nil"/>
            </w:tcBorders>
            <w:shd w:val="clear" w:color="auto" w:fill="auto"/>
            <w:vAlign w:val="center"/>
            <w:hideMark/>
          </w:tcPr>
          <w:p w14:paraId="5938B7C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bacs20230719AM</w:t>
            </w:r>
          </w:p>
        </w:tc>
        <w:tc>
          <w:tcPr>
            <w:tcW w:w="3880" w:type="dxa"/>
            <w:tcBorders>
              <w:top w:val="nil"/>
              <w:left w:val="nil"/>
              <w:bottom w:val="nil"/>
              <w:right w:val="nil"/>
            </w:tcBorders>
            <w:shd w:val="clear" w:color="auto" w:fill="auto"/>
            <w:vAlign w:val="center"/>
            <w:hideMark/>
          </w:tcPr>
          <w:p w14:paraId="6FF0681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Cllr Martin - Blocks for the container</w:t>
            </w:r>
          </w:p>
        </w:tc>
        <w:tc>
          <w:tcPr>
            <w:tcW w:w="1260" w:type="dxa"/>
            <w:tcBorders>
              <w:top w:val="nil"/>
              <w:left w:val="nil"/>
              <w:bottom w:val="nil"/>
              <w:right w:val="nil"/>
            </w:tcBorders>
            <w:shd w:val="clear" w:color="auto" w:fill="auto"/>
            <w:noWrap/>
            <w:vAlign w:val="center"/>
            <w:hideMark/>
          </w:tcPr>
          <w:p w14:paraId="74D76AF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14.3</w:t>
            </w:r>
          </w:p>
        </w:tc>
        <w:tc>
          <w:tcPr>
            <w:tcW w:w="860" w:type="dxa"/>
            <w:tcBorders>
              <w:top w:val="nil"/>
              <w:left w:val="nil"/>
              <w:bottom w:val="nil"/>
              <w:right w:val="nil"/>
            </w:tcBorders>
            <w:shd w:val="clear" w:color="auto" w:fill="auto"/>
            <w:noWrap/>
            <w:vAlign w:val="center"/>
            <w:hideMark/>
          </w:tcPr>
          <w:p w14:paraId="0730645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£14.30</w:t>
            </w:r>
          </w:p>
        </w:tc>
      </w:tr>
      <w:tr w:rsidR="00DB22D9" w:rsidRPr="00DB22D9" w14:paraId="127C7EF1" w14:textId="77777777" w:rsidTr="00DB22D9">
        <w:trPr>
          <w:trHeight w:val="441"/>
        </w:trPr>
        <w:tc>
          <w:tcPr>
            <w:tcW w:w="760" w:type="dxa"/>
            <w:tcBorders>
              <w:top w:val="nil"/>
              <w:left w:val="nil"/>
              <w:bottom w:val="nil"/>
              <w:right w:val="nil"/>
            </w:tcBorders>
            <w:shd w:val="clear" w:color="auto" w:fill="auto"/>
            <w:noWrap/>
            <w:vAlign w:val="center"/>
            <w:hideMark/>
          </w:tcPr>
          <w:p w14:paraId="28B5B3E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1097</w:t>
            </w:r>
          </w:p>
        </w:tc>
        <w:tc>
          <w:tcPr>
            <w:tcW w:w="1658" w:type="dxa"/>
            <w:tcBorders>
              <w:top w:val="nil"/>
              <w:left w:val="nil"/>
              <w:bottom w:val="nil"/>
              <w:right w:val="nil"/>
            </w:tcBorders>
            <w:shd w:val="clear" w:color="auto" w:fill="auto"/>
            <w:vAlign w:val="center"/>
            <w:hideMark/>
          </w:tcPr>
          <w:p w14:paraId="5DC2D4F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bacs20230721JJ</w:t>
            </w:r>
          </w:p>
        </w:tc>
        <w:tc>
          <w:tcPr>
            <w:tcW w:w="3880" w:type="dxa"/>
            <w:tcBorders>
              <w:top w:val="nil"/>
              <w:left w:val="nil"/>
              <w:bottom w:val="nil"/>
              <w:right w:val="nil"/>
            </w:tcBorders>
            <w:shd w:val="clear" w:color="auto" w:fill="auto"/>
            <w:vAlign w:val="center"/>
            <w:hideMark/>
          </w:tcPr>
          <w:p w14:paraId="16710F3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Cllr Jim Jenkins - Pavilion electrical works</w:t>
            </w:r>
          </w:p>
        </w:tc>
        <w:tc>
          <w:tcPr>
            <w:tcW w:w="1260" w:type="dxa"/>
            <w:tcBorders>
              <w:top w:val="nil"/>
              <w:left w:val="nil"/>
              <w:bottom w:val="nil"/>
              <w:right w:val="nil"/>
            </w:tcBorders>
            <w:shd w:val="clear" w:color="auto" w:fill="auto"/>
            <w:noWrap/>
            <w:vAlign w:val="center"/>
            <w:hideMark/>
          </w:tcPr>
          <w:p w14:paraId="0A6100F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133.72</w:t>
            </w:r>
          </w:p>
        </w:tc>
        <w:tc>
          <w:tcPr>
            <w:tcW w:w="860" w:type="dxa"/>
            <w:tcBorders>
              <w:top w:val="nil"/>
              <w:left w:val="nil"/>
              <w:bottom w:val="nil"/>
              <w:right w:val="nil"/>
            </w:tcBorders>
            <w:shd w:val="clear" w:color="auto" w:fill="auto"/>
            <w:noWrap/>
            <w:vAlign w:val="center"/>
            <w:hideMark/>
          </w:tcPr>
          <w:p w14:paraId="466E59E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£133.72</w:t>
            </w:r>
          </w:p>
        </w:tc>
      </w:tr>
      <w:tr w:rsidR="00DB22D9" w:rsidRPr="00DB22D9" w14:paraId="57D2967D" w14:textId="77777777" w:rsidTr="00DB22D9">
        <w:trPr>
          <w:trHeight w:val="441"/>
        </w:trPr>
        <w:tc>
          <w:tcPr>
            <w:tcW w:w="760" w:type="dxa"/>
            <w:tcBorders>
              <w:top w:val="nil"/>
              <w:left w:val="nil"/>
              <w:bottom w:val="nil"/>
              <w:right w:val="nil"/>
            </w:tcBorders>
            <w:shd w:val="clear" w:color="auto" w:fill="auto"/>
            <w:noWrap/>
            <w:vAlign w:val="center"/>
            <w:hideMark/>
          </w:tcPr>
          <w:p w14:paraId="4D1E8C9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1101</w:t>
            </w:r>
          </w:p>
        </w:tc>
        <w:tc>
          <w:tcPr>
            <w:tcW w:w="1658" w:type="dxa"/>
            <w:tcBorders>
              <w:top w:val="nil"/>
              <w:left w:val="nil"/>
              <w:bottom w:val="nil"/>
              <w:right w:val="nil"/>
            </w:tcBorders>
            <w:shd w:val="clear" w:color="auto" w:fill="auto"/>
            <w:vAlign w:val="center"/>
            <w:hideMark/>
          </w:tcPr>
          <w:p w14:paraId="28052B31"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BACS20230722AM</w:t>
            </w:r>
          </w:p>
        </w:tc>
        <w:tc>
          <w:tcPr>
            <w:tcW w:w="3880" w:type="dxa"/>
            <w:tcBorders>
              <w:top w:val="nil"/>
              <w:left w:val="nil"/>
              <w:bottom w:val="nil"/>
              <w:right w:val="nil"/>
            </w:tcBorders>
            <w:shd w:val="clear" w:color="auto" w:fill="auto"/>
            <w:vAlign w:val="center"/>
            <w:hideMark/>
          </w:tcPr>
          <w:p w14:paraId="6956CD91" w14:textId="77777777" w:rsidR="00DB22D9" w:rsidRPr="00DB22D9" w:rsidRDefault="00DB22D9" w:rsidP="00DB22D9">
            <w:pPr>
              <w:jc w:val="center"/>
              <w:rPr>
                <w:color w:val="000000"/>
                <w:sz w:val="16"/>
                <w:szCs w:val="16"/>
                <w:lang w:eastAsia="en-GB"/>
              </w:rPr>
            </w:pPr>
            <w:r w:rsidRPr="00DB22D9">
              <w:rPr>
                <w:color w:val="000000"/>
                <w:sz w:val="16"/>
                <w:szCs w:val="16"/>
                <w:lang w:eastAsia="en-GB"/>
              </w:rPr>
              <w:t>Cllr Martin - Container keys</w:t>
            </w:r>
          </w:p>
        </w:tc>
        <w:tc>
          <w:tcPr>
            <w:tcW w:w="1260" w:type="dxa"/>
            <w:tcBorders>
              <w:top w:val="nil"/>
              <w:left w:val="nil"/>
              <w:bottom w:val="nil"/>
              <w:right w:val="nil"/>
            </w:tcBorders>
            <w:shd w:val="clear" w:color="auto" w:fill="auto"/>
            <w:noWrap/>
            <w:vAlign w:val="center"/>
            <w:hideMark/>
          </w:tcPr>
          <w:p w14:paraId="42191A8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22.5</w:t>
            </w:r>
          </w:p>
        </w:tc>
        <w:tc>
          <w:tcPr>
            <w:tcW w:w="860" w:type="dxa"/>
            <w:tcBorders>
              <w:top w:val="nil"/>
              <w:left w:val="nil"/>
              <w:bottom w:val="nil"/>
              <w:right w:val="nil"/>
            </w:tcBorders>
            <w:shd w:val="clear" w:color="auto" w:fill="auto"/>
            <w:noWrap/>
            <w:vAlign w:val="center"/>
            <w:hideMark/>
          </w:tcPr>
          <w:p w14:paraId="581C7C1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£22.50</w:t>
            </w:r>
          </w:p>
        </w:tc>
      </w:tr>
      <w:tr w:rsidR="00DB22D9" w:rsidRPr="00DB22D9" w14:paraId="613BD543" w14:textId="77777777" w:rsidTr="00DB22D9">
        <w:trPr>
          <w:trHeight w:val="441"/>
        </w:trPr>
        <w:tc>
          <w:tcPr>
            <w:tcW w:w="760" w:type="dxa"/>
            <w:tcBorders>
              <w:top w:val="nil"/>
              <w:left w:val="nil"/>
              <w:bottom w:val="nil"/>
              <w:right w:val="nil"/>
            </w:tcBorders>
            <w:shd w:val="clear" w:color="auto" w:fill="auto"/>
            <w:noWrap/>
            <w:vAlign w:val="center"/>
            <w:hideMark/>
          </w:tcPr>
          <w:p w14:paraId="44E4227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1100</w:t>
            </w:r>
          </w:p>
        </w:tc>
        <w:tc>
          <w:tcPr>
            <w:tcW w:w="1658" w:type="dxa"/>
            <w:tcBorders>
              <w:top w:val="nil"/>
              <w:left w:val="nil"/>
              <w:bottom w:val="nil"/>
              <w:right w:val="nil"/>
            </w:tcBorders>
            <w:shd w:val="clear" w:color="auto" w:fill="auto"/>
            <w:vAlign w:val="center"/>
            <w:hideMark/>
          </w:tcPr>
          <w:p w14:paraId="7F0AD5AA"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BACS20230724AM</w:t>
            </w:r>
          </w:p>
        </w:tc>
        <w:tc>
          <w:tcPr>
            <w:tcW w:w="3880" w:type="dxa"/>
            <w:tcBorders>
              <w:top w:val="nil"/>
              <w:left w:val="nil"/>
              <w:bottom w:val="nil"/>
              <w:right w:val="nil"/>
            </w:tcBorders>
            <w:shd w:val="clear" w:color="auto" w:fill="auto"/>
            <w:vAlign w:val="center"/>
            <w:hideMark/>
          </w:tcPr>
          <w:p w14:paraId="5DB3E1E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Cllr Martin - Parts for vacuum at Pavilion</w:t>
            </w:r>
          </w:p>
        </w:tc>
        <w:tc>
          <w:tcPr>
            <w:tcW w:w="1260" w:type="dxa"/>
            <w:tcBorders>
              <w:top w:val="nil"/>
              <w:left w:val="nil"/>
              <w:bottom w:val="nil"/>
              <w:right w:val="nil"/>
            </w:tcBorders>
            <w:shd w:val="clear" w:color="auto" w:fill="auto"/>
            <w:noWrap/>
            <w:vAlign w:val="center"/>
            <w:hideMark/>
          </w:tcPr>
          <w:p w14:paraId="58EF350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11.99</w:t>
            </w:r>
          </w:p>
        </w:tc>
        <w:tc>
          <w:tcPr>
            <w:tcW w:w="860" w:type="dxa"/>
            <w:tcBorders>
              <w:top w:val="nil"/>
              <w:left w:val="nil"/>
              <w:bottom w:val="nil"/>
              <w:right w:val="nil"/>
            </w:tcBorders>
            <w:shd w:val="clear" w:color="auto" w:fill="auto"/>
            <w:noWrap/>
            <w:vAlign w:val="center"/>
            <w:hideMark/>
          </w:tcPr>
          <w:p w14:paraId="6BD18DDA"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£11.99</w:t>
            </w:r>
          </w:p>
        </w:tc>
      </w:tr>
      <w:tr w:rsidR="00DB22D9" w:rsidRPr="00DB22D9" w14:paraId="6F43D9E9" w14:textId="77777777" w:rsidTr="00DB22D9">
        <w:trPr>
          <w:trHeight w:val="441"/>
        </w:trPr>
        <w:tc>
          <w:tcPr>
            <w:tcW w:w="760" w:type="dxa"/>
            <w:tcBorders>
              <w:top w:val="nil"/>
              <w:left w:val="nil"/>
              <w:bottom w:val="nil"/>
              <w:right w:val="nil"/>
            </w:tcBorders>
            <w:shd w:val="clear" w:color="auto" w:fill="auto"/>
            <w:noWrap/>
            <w:vAlign w:val="center"/>
            <w:hideMark/>
          </w:tcPr>
          <w:p w14:paraId="4F7148E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1096</w:t>
            </w:r>
          </w:p>
        </w:tc>
        <w:tc>
          <w:tcPr>
            <w:tcW w:w="1658" w:type="dxa"/>
            <w:tcBorders>
              <w:top w:val="nil"/>
              <w:left w:val="nil"/>
              <w:bottom w:val="nil"/>
              <w:right w:val="nil"/>
            </w:tcBorders>
            <w:shd w:val="clear" w:color="auto" w:fill="auto"/>
            <w:vAlign w:val="center"/>
            <w:hideMark/>
          </w:tcPr>
          <w:p w14:paraId="480780E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BACS20230727ccc</w:t>
            </w:r>
          </w:p>
        </w:tc>
        <w:tc>
          <w:tcPr>
            <w:tcW w:w="3880" w:type="dxa"/>
            <w:tcBorders>
              <w:top w:val="nil"/>
              <w:left w:val="nil"/>
              <w:bottom w:val="nil"/>
              <w:right w:val="nil"/>
            </w:tcBorders>
            <w:shd w:val="clear" w:color="auto" w:fill="auto"/>
            <w:vAlign w:val="center"/>
            <w:hideMark/>
          </w:tcPr>
          <w:p w14:paraId="62E9828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Chelmsford City Council - Supply of a dog bin</w:t>
            </w:r>
          </w:p>
        </w:tc>
        <w:tc>
          <w:tcPr>
            <w:tcW w:w="1260" w:type="dxa"/>
            <w:tcBorders>
              <w:top w:val="nil"/>
              <w:left w:val="nil"/>
              <w:bottom w:val="nil"/>
              <w:right w:val="nil"/>
            </w:tcBorders>
            <w:shd w:val="clear" w:color="auto" w:fill="auto"/>
            <w:noWrap/>
            <w:vAlign w:val="center"/>
            <w:hideMark/>
          </w:tcPr>
          <w:p w14:paraId="33412FA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288</w:t>
            </w:r>
          </w:p>
        </w:tc>
        <w:tc>
          <w:tcPr>
            <w:tcW w:w="860" w:type="dxa"/>
            <w:tcBorders>
              <w:top w:val="nil"/>
              <w:left w:val="nil"/>
              <w:bottom w:val="nil"/>
              <w:right w:val="nil"/>
            </w:tcBorders>
            <w:shd w:val="clear" w:color="auto" w:fill="auto"/>
            <w:noWrap/>
            <w:vAlign w:val="center"/>
            <w:hideMark/>
          </w:tcPr>
          <w:p w14:paraId="66CD5BB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£288.00</w:t>
            </w:r>
          </w:p>
        </w:tc>
      </w:tr>
      <w:tr w:rsidR="00DB22D9" w:rsidRPr="00DB22D9" w14:paraId="43196A03" w14:textId="77777777" w:rsidTr="00DB22D9">
        <w:trPr>
          <w:trHeight w:val="441"/>
        </w:trPr>
        <w:tc>
          <w:tcPr>
            <w:tcW w:w="760" w:type="dxa"/>
            <w:tcBorders>
              <w:top w:val="nil"/>
              <w:left w:val="nil"/>
              <w:bottom w:val="nil"/>
              <w:right w:val="nil"/>
            </w:tcBorders>
            <w:shd w:val="clear" w:color="auto" w:fill="auto"/>
            <w:noWrap/>
            <w:vAlign w:val="center"/>
            <w:hideMark/>
          </w:tcPr>
          <w:p w14:paraId="190BB177"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1098</w:t>
            </w:r>
          </w:p>
        </w:tc>
        <w:tc>
          <w:tcPr>
            <w:tcW w:w="1658" w:type="dxa"/>
            <w:tcBorders>
              <w:top w:val="nil"/>
              <w:left w:val="nil"/>
              <w:bottom w:val="nil"/>
              <w:right w:val="nil"/>
            </w:tcBorders>
            <w:shd w:val="clear" w:color="auto" w:fill="auto"/>
            <w:vAlign w:val="center"/>
            <w:hideMark/>
          </w:tcPr>
          <w:p w14:paraId="70A3D26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BACS20230802JP</w:t>
            </w:r>
          </w:p>
        </w:tc>
        <w:tc>
          <w:tcPr>
            <w:tcW w:w="3880" w:type="dxa"/>
            <w:tcBorders>
              <w:top w:val="nil"/>
              <w:left w:val="nil"/>
              <w:bottom w:val="nil"/>
              <w:right w:val="nil"/>
            </w:tcBorders>
            <w:shd w:val="clear" w:color="auto" w:fill="auto"/>
            <w:vAlign w:val="center"/>
            <w:hideMark/>
          </w:tcPr>
          <w:p w14:paraId="57CBD81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Cllr Jo Palmer - Allotments. Fabric and Pegs.</w:t>
            </w:r>
          </w:p>
        </w:tc>
        <w:tc>
          <w:tcPr>
            <w:tcW w:w="1260" w:type="dxa"/>
            <w:tcBorders>
              <w:top w:val="nil"/>
              <w:left w:val="nil"/>
              <w:bottom w:val="nil"/>
              <w:right w:val="nil"/>
            </w:tcBorders>
            <w:shd w:val="clear" w:color="auto" w:fill="auto"/>
            <w:noWrap/>
            <w:vAlign w:val="center"/>
            <w:hideMark/>
          </w:tcPr>
          <w:p w14:paraId="422EC5F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189.54</w:t>
            </w:r>
          </w:p>
        </w:tc>
        <w:tc>
          <w:tcPr>
            <w:tcW w:w="860" w:type="dxa"/>
            <w:tcBorders>
              <w:top w:val="nil"/>
              <w:left w:val="nil"/>
              <w:bottom w:val="nil"/>
              <w:right w:val="nil"/>
            </w:tcBorders>
            <w:shd w:val="clear" w:color="auto" w:fill="auto"/>
            <w:noWrap/>
            <w:vAlign w:val="center"/>
            <w:hideMark/>
          </w:tcPr>
          <w:p w14:paraId="176CC6F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£189.54</w:t>
            </w:r>
          </w:p>
        </w:tc>
      </w:tr>
      <w:tr w:rsidR="00DB22D9" w:rsidRPr="00DB22D9" w14:paraId="2A9C1455" w14:textId="77777777" w:rsidTr="00DB22D9">
        <w:trPr>
          <w:trHeight w:val="441"/>
        </w:trPr>
        <w:tc>
          <w:tcPr>
            <w:tcW w:w="760" w:type="dxa"/>
            <w:tcBorders>
              <w:top w:val="nil"/>
              <w:left w:val="nil"/>
              <w:bottom w:val="nil"/>
              <w:right w:val="nil"/>
            </w:tcBorders>
            <w:shd w:val="clear" w:color="auto" w:fill="auto"/>
            <w:noWrap/>
            <w:vAlign w:val="center"/>
            <w:hideMark/>
          </w:tcPr>
          <w:p w14:paraId="4104DA1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1102</w:t>
            </w:r>
          </w:p>
        </w:tc>
        <w:tc>
          <w:tcPr>
            <w:tcW w:w="1658" w:type="dxa"/>
            <w:tcBorders>
              <w:top w:val="nil"/>
              <w:left w:val="nil"/>
              <w:bottom w:val="nil"/>
              <w:right w:val="nil"/>
            </w:tcBorders>
            <w:shd w:val="clear" w:color="auto" w:fill="auto"/>
            <w:vAlign w:val="center"/>
            <w:hideMark/>
          </w:tcPr>
          <w:p w14:paraId="722F9ED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BACS20230816DMP</w:t>
            </w:r>
          </w:p>
        </w:tc>
        <w:tc>
          <w:tcPr>
            <w:tcW w:w="3880" w:type="dxa"/>
            <w:tcBorders>
              <w:top w:val="nil"/>
              <w:left w:val="nil"/>
              <w:bottom w:val="nil"/>
              <w:right w:val="nil"/>
            </w:tcBorders>
            <w:shd w:val="clear" w:color="auto" w:fill="auto"/>
            <w:vAlign w:val="center"/>
            <w:hideMark/>
          </w:tcPr>
          <w:p w14:paraId="27EE5D7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DM Payroll Services Ltd - 6 Months payroll administration</w:t>
            </w:r>
          </w:p>
        </w:tc>
        <w:tc>
          <w:tcPr>
            <w:tcW w:w="1260" w:type="dxa"/>
            <w:tcBorders>
              <w:top w:val="nil"/>
              <w:left w:val="nil"/>
              <w:bottom w:val="nil"/>
              <w:right w:val="nil"/>
            </w:tcBorders>
            <w:shd w:val="clear" w:color="auto" w:fill="auto"/>
            <w:noWrap/>
            <w:vAlign w:val="center"/>
            <w:hideMark/>
          </w:tcPr>
          <w:p w14:paraId="7E83E49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66</w:t>
            </w:r>
          </w:p>
        </w:tc>
        <w:tc>
          <w:tcPr>
            <w:tcW w:w="860" w:type="dxa"/>
            <w:tcBorders>
              <w:top w:val="nil"/>
              <w:left w:val="nil"/>
              <w:bottom w:val="nil"/>
              <w:right w:val="nil"/>
            </w:tcBorders>
            <w:shd w:val="clear" w:color="auto" w:fill="auto"/>
            <w:noWrap/>
            <w:vAlign w:val="center"/>
            <w:hideMark/>
          </w:tcPr>
          <w:p w14:paraId="24E61ABA" w14:textId="77777777" w:rsidR="00DB22D9" w:rsidRPr="00DB22D9" w:rsidRDefault="00DB22D9" w:rsidP="00DB22D9">
            <w:pPr>
              <w:jc w:val="center"/>
              <w:rPr>
                <w:color w:val="000000"/>
                <w:sz w:val="16"/>
                <w:szCs w:val="16"/>
                <w:lang w:eastAsia="en-GB"/>
              </w:rPr>
            </w:pPr>
            <w:r w:rsidRPr="00DB22D9">
              <w:rPr>
                <w:color w:val="000000"/>
                <w:sz w:val="16"/>
                <w:szCs w:val="16"/>
                <w:lang w:eastAsia="en-GB"/>
              </w:rPr>
              <w:t>£66.00</w:t>
            </w:r>
          </w:p>
        </w:tc>
      </w:tr>
      <w:tr w:rsidR="00DB22D9" w:rsidRPr="00DB22D9" w14:paraId="5CEE65ED" w14:textId="77777777" w:rsidTr="00DB22D9">
        <w:trPr>
          <w:trHeight w:val="441"/>
        </w:trPr>
        <w:tc>
          <w:tcPr>
            <w:tcW w:w="760" w:type="dxa"/>
            <w:tcBorders>
              <w:top w:val="nil"/>
              <w:left w:val="nil"/>
              <w:bottom w:val="nil"/>
              <w:right w:val="nil"/>
            </w:tcBorders>
            <w:shd w:val="clear" w:color="auto" w:fill="auto"/>
            <w:noWrap/>
            <w:vAlign w:val="center"/>
            <w:hideMark/>
          </w:tcPr>
          <w:p w14:paraId="40C4D4A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1105</w:t>
            </w:r>
          </w:p>
        </w:tc>
        <w:tc>
          <w:tcPr>
            <w:tcW w:w="1658" w:type="dxa"/>
            <w:tcBorders>
              <w:top w:val="nil"/>
              <w:left w:val="nil"/>
              <w:bottom w:val="nil"/>
              <w:right w:val="nil"/>
            </w:tcBorders>
            <w:shd w:val="clear" w:color="auto" w:fill="auto"/>
            <w:vAlign w:val="center"/>
            <w:hideMark/>
          </w:tcPr>
          <w:p w14:paraId="5A1EC0F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BACS20230820JP</w:t>
            </w:r>
          </w:p>
        </w:tc>
        <w:tc>
          <w:tcPr>
            <w:tcW w:w="3880" w:type="dxa"/>
            <w:tcBorders>
              <w:top w:val="nil"/>
              <w:left w:val="nil"/>
              <w:bottom w:val="nil"/>
              <w:right w:val="nil"/>
            </w:tcBorders>
            <w:shd w:val="clear" w:color="auto" w:fill="auto"/>
            <w:vAlign w:val="center"/>
            <w:hideMark/>
          </w:tcPr>
          <w:p w14:paraId="68DE9E32" w14:textId="77777777" w:rsidR="00DB22D9" w:rsidRPr="00DB22D9" w:rsidRDefault="00DB22D9" w:rsidP="00DB22D9">
            <w:pPr>
              <w:jc w:val="center"/>
              <w:rPr>
                <w:color w:val="000000"/>
                <w:sz w:val="16"/>
                <w:szCs w:val="16"/>
                <w:lang w:eastAsia="en-GB"/>
              </w:rPr>
            </w:pPr>
            <w:r w:rsidRPr="00DB22D9">
              <w:rPr>
                <w:color w:val="000000"/>
                <w:sz w:val="16"/>
                <w:szCs w:val="16"/>
                <w:lang w:eastAsia="en-GB"/>
              </w:rPr>
              <w:t>Cllr Jo Palmer - Allotment</w:t>
            </w:r>
          </w:p>
        </w:tc>
        <w:tc>
          <w:tcPr>
            <w:tcW w:w="1260" w:type="dxa"/>
            <w:tcBorders>
              <w:top w:val="nil"/>
              <w:left w:val="nil"/>
              <w:bottom w:val="nil"/>
              <w:right w:val="nil"/>
            </w:tcBorders>
            <w:shd w:val="clear" w:color="auto" w:fill="auto"/>
            <w:noWrap/>
            <w:vAlign w:val="center"/>
            <w:hideMark/>
          </w:tcPr>
          <w:p w14:paraId="3F67E0C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12.99</w:t>
            </w:r>
          </w:p>
        </w:tc>
        <w:tc>
          <w:tcPr>
            <w:tcW w:w="860" w:type="dxa"/>
            <w:tcBorders>
              <w:top w:val="nil"/>
              <w:left w:val="nil"/>
              <w:bottom w:val="nil"/>
              <w:right w:val="nil"/>
            </w:tcBorders>
            <w:shd w:val="clear" w:color="auto" w:fill="auto"/>
            <w:noWrap/>
            <w:vAlign w:val="center"/>
            <w:hideMark/>
          </w:tcPr>
          <w:p w14:paraId="0F26C20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£12.99</w:t>
            </w:r>
          </w:p>
        </w:tc>
      </w:tr>
      <w:tr w:rsidR="00DB22D9" w:rsidRPr="00DB22D9" w14:paraId="08E07108" w14:textId="77777777" w:rsidTr="00DB22D9">
        <w:trPr>
          <w:trHeight w:val="660"/>
        </w:trPr>
        <w:tc>
          <w:tcPr>
            <w:tcW w:w="760" w:type="dxa"/>
            <w:tcBorders>
              <w:top w:val="nil"/>
              <w:left w:val="nil"/>
              <w:bottom w:val="nil"/>
              <w:right w:val="nil"/>
            </w:tcBorders>
            <w:shd w:val="clear" w:color="auto" w:fill="auto"/>
            <w:noWrap/>
            <w:vAlign w:val="center"/>
            <w:hideMark/>
          </w:tcPr>
          <w:p w14:paraId="40C917B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1106</w:t>
            </w:r>
          </w:p>
        </w:tc>
        <w:tc>
          <w:tcPr>
            <w:tcW w:w="1658" w:type="dxa"/>
            <w:tcBorders>
              <w:top w:val="nil"/>
              <w:left w:val="nil"/>
              <w:bottom w:val="nil"/>
              <w:right w:val="nil"/>
            </w:tcBorders>
            <w:shd w:val="clear" w:color="auto" w:fill="auto"/>
            <w:vAlign w:val="center"/>
            <w:hideMark/>
          </w:tcPr>
          <w:p w14:paraId="7D9F2FBA"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BACS20230820HMRC</w:t>
            </w:r>
          </w:p>
        </w:tc>
        <w:tc>
          <w:tcPr>
            <w:tcW w:w="3880" w:type="dxa"/>
            <w:tcBorders>
              <w:top w:val="nil"/>
              <w:left w:val="nil"/>
              <w:bottom w:val="nil"/>
              <w:right w:val="nil"/>
            </w:tcBorders>
            <w:shd w:val="clear" w:color="auto" w:fill="auto"/>
            <w:vAlign w:val="center"/>
            <w:hideMark/>
          </w:tcPr>
          <w:p w14:paraId="5EF6DC8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HMRC (PAYE/NI) - August PAYE</w:t>
            </w:r>
          </w:p>
        </w:tc>
        <w:tc>
          <w:tcPr>
            <w:tcW w:w="1260" w:type="dxa"/>
            <w:tcBorders>
              <w:top w:val="nil"/>
              <w:left w:val="nil"/>
              <w:bottom w:val="nil"/>
              <w:right w:val="nil"/>
            </w:tcBorders>
            <w:shd w:val="clear" w:color="auto" w:fill="auto"/>
            <w:noWrap/>
            <w:vAlign w:val="center"/>
            <w:hideMark/>
          </w:tcPr>
          <w:p w14:paraId="3F76AE29" w14:textId="77777777" w:rsidR="00DB22D9" w:rsidRPr="00DB22D9" w:rsidRDefault="00DB22D9" w:rsidP="00DB22D9">
            <w:pPr>
              <w:jc w:val="center"/>
              <w:rPr>
                <w:color w:val="000000"/>
                <w:sz w:val="16"/>
                <w:szCs w:val="16"/>
                <w:lang w:eastAsia="en-GB"/>
              </w:rPr>
            </w:pPr>
            <w:r w:rsidRPr="00DB22D9">
              <w:rPr>
                <w:color w:val="000000"/>
                <w:sz w:val="16"/>
                <w:szCs w:val="16"/>
                <w:lang w:eastAsia="en-GB"/>
              </w:rPr>
              <w:t>715.94</w:t>
            </w:r>
          </w:p>
        </w:tc>
        <w:tc>
          <w:tcPr>
            <w:tcW w:w="860" w:type="dxa"/>
            <w:tcBorders>
              <w:top w:val="nil"/>
              <w:left w:val="nil"/>
              <w:bottom w:val="nil"/>
              <w:right w:val="nil"/>
            </w:tcBorders>
            <w:shd w:val="clear" w:color="auto" w:fill="auto"/>
            <w:noWrap/>
            <w:vAlign w:val="center"/>
            <w:hideMark/>
          </w:tcPr>
          <w:p w14:paraId="47043E8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£715.94</w:t>
            </w:r>
          </w:p>
        </w:tc>
      </w:tr>
      <w:tr w:rsidR="00DB22D9" w:rsidRPr="00DB22D9" w14:paraId="3920D589" w14:textId="77777777" w:rsidTr="00DB22D9">
        <w:trPr>
          <w:trHeight w:val="441"/>
        </w:trPr>
        <w:tc>
          <w:tcPr>
            <w:tcW w:w="760" w:type="dxa"/>
            <w:tcBorders>
              <w:top w:val="nil"/>
              <w:left w:val="nil"/>
              <w:bottom w:val="nil"/>
              <w:right w:val="nil"/>
            </w:tcBorders>
            <w:shd w:val="clear" w:color="auto" w:fill="auto"/>
            <w:noWrap/>
            <w:vAlign w:val="center"/>
            <w:hideMark/>
          </w:tcPr>
          <w:p w14:paraId="255CF029"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1107</w:t>
            </w:r>
          </w:p>
        </w:tc>
        <w:tc>
          <w:tcPr>
            <w:tcW w:w="1658" w:type="dxa"/>
            <w:tcBorders>
              <w:top w:val="nil"/>
              <w:left w:val="nil"/>
              <w:bottom w:val="nil"/>
              <w:right w:val="nil"/>
            </w:tcBorders>
            <w:shd w:val="clear" w:color="auto" w:fill="auto"/>
            <w:vAlign w:val="center"/>
            <w:hideMark/>
          </w:tcPr>
          <w:p w14:paraId="79762DD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BACS20230820JCM</w:t>
            </w:r>
          </w:p>
        </w:tc>
        <w:tc>
          <w:tcPr>
            <w:tcW w:w="3880" w:type="dxa"/>
            <w:tcBorders>
              <w:top w:val="nil"/>
              <w:left w:val="nil"/>
              <w:bottom w:val="nil"/>
              <w:right w:val="nil"/>
            </w:tcBorders>
            <w:shd w:val="clear" w:color="auto" w:fill="auto"/>
            <w:vAlign w:val="center"/>
            <w:hideMark/>
          </w:tcPr>
          <w:p w14:paraId="45C9358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JCM SERVICES - Invoice 2 of 4</w:t>
            </w:r>
          </w:p>
        </w:tc>
        <w:tc>
          <w:tcPr>
            <w:tcW w:w="1260" w:type="dxa"/>
            <w:tcBorders>
              <w:top w:val="nil"/>
              <w:left w:val="nil"/>
              <w:bottom w:val="nil"/>
              <w:right w:val="nil"/>
            </w:tcBorders>
            <w:shd w:val="clear" w:color="auto" w:fill="auto"/>
            <w:noWrap/>
            <w:vAlign w:val="center"/>
            <w:hideMark/>
          </w:tcPr>
          <w:p w14:paraId="531713F2"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1462.5</w:t>
            </w:r>
          </w:p>
        </w:tc>
        <w:tc>
          <w:tcPr>
            <w:tcW w:w="860" w:type="dxa"/>
            <w:tcBorders>
              <w:top w:val="nil"/>
              <w:left w:val="nil"/>
              <w:bottom w:val="nil"/>
              <w:right w:val="nil"/>
            </w:tcBorders>
            <w:shd w:val="clear" w:color="auto" w:fill="auto"/>
            <w:noWrap/>
            <w:vAlign w:val="center"/>
            <w:hideMark/>
          </w:tcPr>
          <w:p w14:paraId="3765029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£1,462.50</w:t>
            </w:r>
          </w:p>
        </w:tc>
      </w:tr>
      <w:tr w:rsidR="00DB22D9" w:rsidRPr="00DB22D9" w14:paraId="36F75D40" w14:textId="77777777" w:rsidTr="00DB22D9">
        <w:trPr>
          <w:trHeight w:val="441"/>
        </w:trPr>
        <w:tc>
          <w:tcPr>
            <w:tcW w:w="760" w:type="dxa"/>
            <w:tcBorders>
              <w:top w:val="nil"/>
              <w:left w:val="nil"/>
              <w:bottom w:val="nil"/>
              <w:right w:val="nil"/>
            </w:tcBorders>
            <w:shd w:val="clear" w:color="auto" w:fill="auto"/>
            <w:noWrap/>
            <w:vAlign w:val="center"/>
            <w:hideMark/>
          </w:tcPr>
          <w:p w14:paraId="3BACC69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1108</w:t>
            </w:r>
          </w:p>
        </w:tc>
        <w:tc>
          <w:tcPr>
            <w:tcW w:w="1658" w:type="dxa"/>
            <w:tcBorders>
              <w:top w:val="nil"/>
              <w:left w:val="nil"/>
              <w:bottom w:val="nil"/>
              <w:right w:val="nil"/>
            </w:tcBorders>
            <w:shd w:val="clear" w:color="auto" w:fill="auto"/>
            <w:vAlign w:val="center"/>
            <w:hideMark/>
          </w:tcPr>
          <w:p w14:paraId="6E4B057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BACS20230820ND</w:t>
            </w:r>
          </w:p>
        </w:tc>
        <w:tc>
          <w:tcPr>
            <w:tcW w:w="3880" w:type="dxa"/>
            <w:tcBorders>
              <w:top w:val="nil"/>
              <w:left w:val="nil"/>
              <w:bottom w:val="nil"/>
              <w:right w:val="nil"/>
            </w:tcBorders>
            <w:shd w:val="clear" w:color="auto" w:fill="auto"/>
            <w:vAlign w:val="center"/>
            <w:hideMark/>
          </w:tcPr>
          <w:p w14:paraId="4F1E7190" w14:textId="77777777" w:rsidR="00DB22D9" w:rsidRPr="00DB22D9" w:rsidRDefault="00DB22D9" w:rsidP="00DB22D9">
            <w:pPr>
              <w:jc w:val="center"/>
              <w:rPr>
                <w:color w:val="000000"/>
                <w:sz w:val="16"/>
                <w:szCs w:val="16"/>
                <w:lang w:eastAsia="en-GB"/>
              </w:rPr>
            </w:pPr>
            <w:r w:rsidRPr="00DB22D9">
              <w:rPr>
                <w:color w:val="000000"/>
                <w:sz w:val="16"/>
                <w:szCs w:val="16"/>
                <w:lang w:eastAsia="en-GB"/>
              </w:rPr>
              <w:t>Nik De'Ath - Remove stump from GW playground</w:t>
            </w:r>
          </w:p>
        </w:tc>
        <w:tc>
          <w:tcPr>
            <w:tcW w:w="1260" w:type="dxa"/>
            <w:tcBorders>
              <w:top w:val="nil"/>
              <w:left w:val="nil"/>
              <w:bottom w:val="nil"/>
              <w:right w:val="nil"/>
            </w:tcBorders>
            <w:shd w:val="clear" w:color="auto" w:fill="auto"/>
            <w:noWrap/>
            <w:vAlign w:val="center"/>
            <w:hideMark/>
          </w:tcPr>
          <w:p w14:paraId="5DF7838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50</w:t>
            </w:r>
          </w:p>
        </w:tc>
        <w:tc>
          <w:tcPr>
            <w:tcW w:w="860" w:type="dxa"/>
            <w:tcBorders>
              <w:top w:val="nil"/>
              <w:left w:val="nil"/>
              <w:bottom w:val="nil"/>
              <w:right w:val="nil"/>
            </w:tcBorders>
            <w:shd w:val="clear" w:color="auto" w:fill="auto"/>
            <w:noWrap/>
            <w:vAlign w:val="center"/>
            <w:hideMark/>
          </w:tcPr>
          <w:p w14:paraId="7B7E4A5A" w14:textId="77777777" w:rsidR="00DB22D9" w:rsidRPr="00DB22D9" w:rsidRDefault="00DB22D9" w:rsidP="00DB22D9">
            <w:pPr>
              <w:jc w:val="center"/>
              <w:rPr>
                <w:color w:val="000000"/>
                <w:sz w:val="16"/>
                <w:szCs w:val="16"/>
                <w:lang w:eastAsia="en-GB"/>
              </w:rPr>
            </w:pPr>
            <w:r w:rsidRPr="00DB22D9">
              <w:rPr>
                <w:color w:val="000000"/>
                <w:sz w:val="16"/>
                <w:szCs w:val="16"/>
                <w:lang w:eastAsia="en-GB"/>
              </w:rPr>
              <w:t>£50.00</w:t>
            </w:r>
          </w:p>
        </w:tc>
      </w:tr>
      <w:tr w:rsidR="00DB22D9" w:rsidRPr="00DB22D9" w14:paraId="3F78561B" w14:textId="77777777" w:rsidTr="00DB22D9">
        <w:trPr>
          <w:trHeight w:val="441"/>
        </w:trPr>
        <w:tc>
          <w:tcPr>
            <w:tcW w:w="760" w:type="dxa"/>
            <w:tcBorders>
              <w:top w:val="nil"/>
              <w:left w:val="nil"/>
              <w:bottom w:val="nil"/>
              <w:right w:val="nil"/>
            </w:tcBorders>
            <w:shd w:val="clear" w:color="auto" w:fill="auto"/>
            <w:noWrap/>
            <w:vAlign w:val="center"/>
            <w:hideMark/>
          </w:tcPr>
          <w:p w14:paraId="4AC1322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1109</w:t>
            </w:r>
          </w:p>
        </w:tc>
        <w:tc>
          <w:tcPr>
            <w:tcW w:w="1658" w:type="dxa"/>
            <w:tcBorders>
              <w:top w:val="nil"/>
              <w:left w:val="nil"/>
              <w:bottom w:val="nil"/>
              <w:right w:val="nil"/>
            </w:tcBorders>
            <w:shd w:val="clear" w:color="auto" w:fill="auto"/>
            <w:vAlign w:val="center"/>
            <w:hideMark/>
          </w:tcPr>
          <w:p w14:paraId="70ADA3B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BACS20230820WAG</w:t>
            </w:r>
          </w:p>
        </w:tc>
        <w:tc>
          <w:tcPr>
            <w:tcW w:w="3880" w:type="dxa"/>
            <w:tcBorders>
              <w:top w:val="nil"/>
              <w:left w:val="nil"/>
              <w:bottom w:val="nil"/>
              <w:right w:val="nil"/>
            </w:tcBorders>
            <w:shd w:val="clear" w:color="auto" w:fill="auto"/>
            <w:vAlign w:val="center"/>
            <w:hideMark/>
          </w:tcPr>
          <w:p w14:paraId="506F4B85" w14:textId="77777777" w:rsidR="00DB22D9" w:rsidRPr="00DB22D9" w:rsidRDefault="00DB22D9" w:rsidP="00DB22D9">
            <w:pPr>
              <w:jc w:val="center"/>
              <w:rPr>
                <w:color w:val="000000"/>
                <w:sz w:val="16"/>
                <w:szCs w:val="16"/>
                <w:lang w:eastAsia="en-GB"/>
              </w:rPr>
            </w:pPr>
            <w:r w:rsidRPr="00DB22D9">
              <w:rPr>
                <w:color w:val="000000"/>
                <w:sz w:val="16"/>
                <w:szCs w:val="16"/>
                <w:lang w:eastAsia="en-GB"/>
              </w:rPr>
              <w:t>Will Adshead-Grant - August Expenses</w:t>
            </w:r>
          </w:p>
        </w:tc>
        <w:tc>
          <w:tcPr>
            <w:tcW w:w="1260" w:type="dxa"/>
            <w:tcBorders>
              <w:top w:val="nil"/>
              <w:left w:val="nil"/>
              <w:bottom w:val="nil"/>
              <w:right w:val="nil"/>
            </w:tcBorders>
            <w:shd w:val="clear" w:color="auto" w:fill="auto"/>
            <w:noWrap/>
            <w:vAlign w:val="center"/>
            <w:hideMark/>
          </w:tcPr>
          <w:p w14:paraId="58B120A1" w14:textId="77777777" w:rsidR="00DB22D9" w:rsidRPr="00DB22D9" w:rsidRDefault="00DB22D9" w:rsidP="00DB22D9">
            <w:pPr>
              <w:jc w:val="center"/>
              <w:rPr>
                <w:color w:val="000000"/>
                <w:sz w:val="16"/>
                <w:szCs w:val="16"/>
                <w:lang w:eastAsia="en-GB"/>
              </w:rPr>
            </w:pPr>
            <w:r w:rsidRPr="00DB22D9">
              <w:rPr>
                <w:color w:val="000000"/>
                <w:sz w:val="16"/>
                <w:szCs w:val="16"/>
                <w:lang w:eastAsia="en-GB"/>
              </w:rPr>
              <w:t>50.43</w:t>
            </w:r>
          </w:p>
        </w:tc>
        <w:tc>
          <w:tcPr>
            <w:tcW w:w="860" w:type="dxa"/>
            <w:tcBorders>
              <w:top w:val="nil"/>
              <w:left w:val="nil"/>
              <w:bottom w:val="nil"/>
              <w:right w:val="nil"/>
            </w:tcBorders>
            <w:shd w:val="clear" w:color="auto" w:fill="auto"/>
            <w:noWrap/>
            <w:vAlign w:val="center"/>
            <w:hideMark/>
          </w:tcPr>
          <w:p w14:paraId="1E3DAF3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£50.43</w:t>
            </w:r>
          </w:p>
        </w:tc>
      </w:tr>
      <w:tr w:rsidR="00DB22D9" w:rsidRPr="00DB22D9" w14:paraId="43B337D8" w14:textId="77777777" w:rsidTr="00DB22D9">
        <w:trPr>
          <w:trHeight w:val="441"/>
        </w:trPr>
        <w:tc>
          <w:tcPr>
            <w:tcW w:w="760" w:type="dxa"/>
            <w:tcBorders>
              <w:top w:val="nil"/>
              <w:left w:val="nil"/>
              <w:bottom w:val="nil"/>
              <w:right w:val="nil"/>
            </w:tcBorders>
            <w:shd w:val="clear" w:color="auto" w:fill="auto"/>
            <w:noWrap/>
            <w:vAlign w:val="center"/>
            <w:hideMark/>
          </w:tcPr>
          <w:p w14:paraId="068C245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1110</w:t>
            </w:r>
          </w:p>
        </w:tc>
        <w:tc>
          <w:tcPr>
            <w:tcW w:w="1658" w:type="dxa"/>
            <w:tcBorders>
              <w:top w:val="nil"/>
              <w:left w:val="nil"/>
              <w:bottom w:val="nil"/>
              <w:right w:val="nil"/>
            </w:tcBorders>
            <w:shd w:val="clear" w:color="auto" w:fill="auto"/>
            <w:vAlign w:val="center"/>
            <w:hideMark/>
          </w:tcPr>
          <w:p w14:paraId="495A47D0"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BACS20230820JB</w:t>
            </w:r>
          </w:p>
        </w:tc>
        <w:tc>
          <w:tcPr>
            <w:tcW w:w="3880" w:type="dxa"/>
            <w:tcBorders>
              <w:top w:val="nil"/>
              <w:left w:val="nil"/>
              <w:bottom w:val="nil"/>
              <w:right w:val="nil"/>
            </w:tcBorders>
            <w:shd w:val="clear" w:color="auto" w:fill="auto"/>
            <w:vAlign w:val="center"/>
            <w:hideMark/>
          </w:tcPr>
          <w:p w14:paraId="2781D13A" w14:textId="77777777" w:rsidR="00DB22D9" w:rsidRPr="00DB22D9" w:rsidRDefault="00DB22D9" w:rsidP="00DB22D9">
            <w:pPr>
              <w:jc w:val="center"/>
              <w:rPr>
                <w:color w:val="000000"/>
                <w:sz w:val="16"/>
                <w:szCs w:val="16"/>
                <w:lang w:eastAsia="en-GB"/>
              </w:rPr>
            </w:pPr>
            <w:r w:rsidRPr="00DB22D9">
              <w:rPr>
                <w:color w:val="000000"/>
                <w:sz w:val="16"/>
                <w:szCs w:val="16"/>
                <w:lang w:eastAsia="en-GB"/>
              </w:rPr>
              <w:t>Jason Buckley - Handyman - August Expenses</w:t>
            </w:r>
          </w:p>
        </w:tc>
        <w:tc>
          <w:tcPr>
            <w:tcW w:w="1260" w:type="dxa"/>
            <w:tcBorders>
              <w:top w:val="nil"/>
              <w:left w:val="nil"/>
              <w:bottom w:val="nil"/>
              <w:right w:val="nil"/>
            </w:tcBorders>
            <w:shd w:val="clear" w:color="auto" w:fill="auto"/>
            <w:noWrap/>
            <w:vAlign w:val="center"/>
            <w:hideMark/>
          </w:tcPr>
          <w:p w14:paraId="3A446FA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658.26</w:t>
            </w:r>
          </w:p>
        </w:tc>
        <w:tc>
          <w:tcPr>
            <w:tcW w:w="860" w:type="dxa"/>
            <w:tcBorders>
              <w:top w:val="nil"/>
              <w:left w:val="nil"/>
              <w:bottom w:val="nil"/>
              <w:right w:val="nil"/>
            </w:tcBorders>
            <w:shd w:val="clear" w:color="auto" w:fill="auto"/>
            <w:noWrap/>
            <w:vAlign w:val="center"/>
            <w:hideMark/>
          </w:tcPr>
          <w:p w14:paraId="6E7CC58A"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£114.42</w:t>
            </w:r>
          </w:p>
        </w:tc>
      </w:tr>
      <w:tr w:rsidR="00DB22D9" w:rsidRPr="00DB22D9" w14:paraId="0FC34B1C" w14:textId="77777777" w:rsidTr="00DB22D9">
        <w:trPr>
          <w:trHeight w:val="441"/>
        </w:trPr>
        <w:tc>
          <w:tcPr>
            <w:tcW w:w="760" w:type="dxa"/>
            <w:tcBorders>
              <w:top w:val="nil"/>
              <w:left w:val="nil"/>
              <w:bottom w:val="nil"/>
              <w:right w:val="nil"/>
            </w:tcBorders>
            <w:shd w:val="clear" w:color="auto" w:fill="auto"/>
            <w:noWrap/>
            <w:vAlign w:val="center"/>
            <w:hideMark/>
          </w:tcPr>
          <w:p w14:paraId="4D7224EC" w14:textId="77777777" w:rsidR="00DB22D9" w:rsidRPr="00DB22D9" w:rsidRDefault="00DB22D9" w:rsidP="00DB22D9">
            <w:pPr>
              <w:jc w:val="center"/>
              <w:rPr>
                <w:color w:val="000000"/>
                <w:sz w:val="16"/>
                <w:szCs w:val="16"/>
                <w:lang w:eastAsia="en-GB"/>
              </w:rPr>
            </w:pPr>
          </w:p>
        </w:tc>
        <w:tc>
          <w:tcPr>
            <w:tcW w:w="1658" w:type="dxa"/>
            <w:tcBorders>
              <w:top w:val="nil"/>
              <w:left w:val="nil"/>
              <w:bottom w:val="nil"/>
              <w:right w:val="nil"/>
            </w:tcBorders>
            <w:shd w:val="clear" w:color="auto" w:fill="auto"/>
            <w:vAlign w:val="center"/>
            <w:hideMark/>
          </w:tcPr>
          <w:p w14:paraId="2EFF4834" w14:textId="77777777" w:rsidR="00DB22D9" w:rsidRPr="00DB22D9" w:rsidRDefault="00DB22D9" w:rsidP="00DB22D9">
            <w:pPr>
              <w:jc w:val="center"/>
              <w:rPr>
                <w:rFonts w:ascii="Times New Roman" w:hAnsi="Times New Roman" w:cs="Times New Roman"/>
                <w:lang w:eastAsia="en-GB"/>
              </w:rPr>
            </w:pPr>
          </w:p>
        </w:tc>
        <w:tc>
          <w:tcPr>
            <w:tcW w:w="3880" w:type="dxa"/>
            <w:tcBorders>
              <w:top w:val="nil"/>
              <w:left w:val="nil"/>
              <w:bottom w:val="nil"/>
              <w:right w:val="nil"/>
            </w:tcBorders>
            <w:shd w:val="clear" w:color="auto" w:fill="auto"/>
            <w:vAlign w:val="center"/>
            <w:hideMark/>
          </w:tcPr>
          <w:p w14:paraId="1281BDE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Salaries</w:t>
            </w:r>
          </w:p>
        </w:tc>
        <w:tc>
          <w:tcPr>
            <w:tcW w:w="1260" w:type="dxa"/>
            <w:tcBorders>
              <w:top w:val="nil"/>
              <w:left w:val="nil"/>
              <w:bottom w:val="nil"/>
              <w:right w:val="nil"/>
            </w:tcBorders>
            <w:shd w:val="clear" w:color="auto" w:fill="auto"/>
            <w:noWrap/>
            <w:vAlign w:val="center"/>
            <w:hideMark/>
          </w:tcPr>
          <w:p w14:paraId="165ECD37"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1322.26</w:t>
            </w:r>
          </w:p>
        </w:tc>
        <w:tc>
          <w:tcPr>
            <w:tcW w:w="860" w:type="dxa"/>
            <w:tcBorders>
              <w:top w:val="nil"/>
              <w:left w:val="nil"/>
              <w:bottom w:val="nil"/>
              <w:right w:val="nil"/>
            </w:tcBorders>
            <w:shd w:val="clear" w:color="auto" w:fill="auto"/>
            <w:noWrap/>
            <w:vAlign w:val="center"/>
            <w:hideMark/>
          </w:tcPr>
          <w:p w14:paraId="4DF37459"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£1,322.26</w:t>
            </w:r>
          </w:p>
        </w:tc>
      </w:tr>
      <w:tr w:rsidR="00DB22D9" w:rsidRPr="00DB22D9" w14:paraId="769D97BE" w14:textId="77777777" w:rsidTr="00DB22D9">
        <w:trPr>
          <w:trHeight w:val="441"/>
        </w:trPr>
        <w:tc>
          <w:tcPr>
            <w:tcW w:w="760" w:type="dxa"/>
            <w:tcBorders>
              <w:top w:val="nil"/>
              <w:left w:val="nil"/>
              <w:bottom w:val="nil"/>
              <w:right w:val="nil"/>
            </w:tcBorders>
            <w:shd w:val="clear" w:color="auto" w:fill="auto"/>
            <w:noWrap/>
            <w:vAlign w:val="center"/>
            <w:hideMark/>
          </w:tcPr>
          <w:p w14:paraId="52251D4E"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1112</w:t>
            </w:r>
          </w:p>
        </w:tc>
        <w:tc>
          <w:tcPr>
            <w:tcW w:w="1658" w:type="dxa"/>
            <w:tcBorders>
              <w:top w:val="nil"/>
              <w:left w:val="nil"/>
              <w:bottom w:val="nil"/>
              <w:right w:val="nil"/>
            </w:tcBorders>
            <w:shd w:val="clear" w:color="auto" w:fill="auto"/>
            <w:vAlign w:val="center"/>
            <w:hideMark/>
          </w:tcPr>
          <w:p w14:paraId="74E212A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bacs20230820epfavc</w:t>
            </w:r>
          </w:p>
        </w:tc>
        <w:tc>
          <w:tcPr>
            <w:tcW w:w="3880" w:type="dxa"/>
            <w:tcBorders>
              <w:top w:val="nil"/>
              <w:left w:val="nil"/>
              <w:bottom w:val="nil"/>
              <w:right w:val="nil"/>
            </w:tcBorders>
            <w:shd w:val="clear" w:color="auto" w:fill="auto"/>
            <w:vAlign w:val="center"/>
            <w:hideMark/>
          </w:tcPr>
          <w:p w14:paraId="1FF257ED" w14:textId="77777777" w:rsidR="00DB22D9" w:rsidRPr="00DB22D9" w:rsidRDefault="00DB22D9" w:rsidP="00DB22D9">
            <w:pPr>
              <w:jc w:val="center"/>
              <w:rPr>
                <w:color w:val="000000"/>
                <w:sz w:val="16"/>
                <w:szCs w:val="16"/>
                <w:lang w:eastAsia="en-GB"/>
              </w:rPr>
            </w:pPr>
            <w:r w:rsidRPr="00DB22D9">
              <w:rPr>
                <w:color w:val="000000"/>
                <w:sz w:val="16"/>
                <w:szCs w:val="16"/>
                <w:lang w:eastAsia="en-GB"/>
              </w:rPr>
              <w:t>Essex Pension Fund - august</w:t>
            </w:r>
          </w:p>
        </w:tc>
        <w:tc>
          <w:tcPr>
            <w:tcW w:w="1260" w:type="dxa"/>
            <w:tcBorders>
              <w:top w:val="nil"/>
              <w:left w:val="nil"/>
              <w:bottom w:val="nil"/>
              <w:right w:val="nil"/>
            </w:tcBorders>
            <w:shd w:val="clear" w:color="auto" w:fill="auto"/>
            <w:noWrap/>
            <w:vAlign w:val="center"/>
            <w:hideMark/>
          </w:tcPr>
          <w:p w14:paraId="2F23EF0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37.72</w:t>
            </w:r>
          </w:p>
        </w:tc>
        <w:tc>
          <w:tcPr>
            <w:tcW w:w="860" w:type="dxa"/>
            <w:tcBorders>
              <w:top w:val="nil"/>
              <w:left w:val="nil"/>
              <w:bottom w:val="nil"/>
              <w:right w:val="nil"/>
            </w:tcBorders>
            <w:shd w:val="clear" w:color="auto" w:fill="auto"/>
            <w:noWrap/>
            <w:vAlign w:val="center"/>
            <w:hideMark/>
          </w:tcPr>
          <w:p w14:paraId="109671E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£37.72</w:t>
            </w:r>
          </w:p>
        </w:tc>
      </w:tr>
      <w:tr w:rsidR="00DB22D9" w:rsidRPr="00DB22D9" w14:paraId="793E560C" w14:textId="77777777" w:rsidTr="00DB22D9">
        <w:trPr>
          <w:trHeight w:val="441"/>
        </w:trPr>
        <w:tc>
          <w:tcPr>
            <w:tcW w:w="760" w:type="dxa"/>
            <w:tcBorders>
              <w:top w:val="nil"/>
              <w:left w:val="nil"/>
              <w:bottom w:val="nil"/>
              <w:right w:val="nil"/>
            </w:tcBorders>
            <w:shd w:val="clear" w:color="auto" w:fill="auto"/>
            <w:noWrap/>
            <w:vAlign w:val="center"/>
            <w:hideMark/>
          </w:tcPr>
          <w:p w14:paraId="16D33D8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1113</w:t>
            </w:r>
          </w:p>
        </w:tc>
        <w:tc>
          <w:tcPr>
            <w:tcW w:w="1658" w:type="dxa"/>
            <w:tcBorders>
              <w:top w:val="nil"/>
              <w:left w:val="nil"/>
              <w:bottom w:val="nil"/>
              <w:right w:val="nil"/>
            </w:tcBorders>
            <w:shd w:val="clear" w:color="auto" w:fill="auto"/>
            <w:vAlign w:val="center"/>
            <w:hideMark/>
          </w:tcPr>
          <w:p w14:paraId="40EC0DEE"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bacs20230820epfec</w:t>
            </w:r>
          </w:p>
        </w:tc>
        <w:tc>
          <w:tcPr>
            <w:tcW w:w="3880" w:type="dxa"/>
            <w:tcBorders>
              <w:top w:val="nil"/>
              <w:left w:val="nil"/>
              <w:bottom w:val="nil"/>
              <w:right w:val="nil"/>
            </w:tcBorders>
            <w:shd w:val="clear" w:color="auto" w:fill="auto"/>
            <w:vAlign w:val="center"/>
            <w:hideMark/>
          </w:tcPr>
          <w:p w14:paraId="3ADF2B8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 xml:space="preserve">Essex Pension Fund - </w:t>
            </w:r>
          </w:p>
        </w:tc>
        <w:tc>
          <w:tcPr>
            <w:tcW w:w="1260" w:type="dxa"/>
            <w:tcBorders>
              <w:top w:val="nil"/>
              <w:left w:val="nil"/>
              <w:bottom w:val="nil"/>
              <w:right w:val="nil"/>
            </w:tcBorders>
            <w:shd w:val="clear" w:color="auto" w:fill="auto"/>
            <w:noWrap/>
            <w:vAlign w:val="center"/>
            <w:hideMark/>
          </w:tcPr>
          <w:p w14:paraId="1E96434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381.44</w:t>
            </w:r>
          </w:p>
        </w:tc>
        <w:tc>
          <w:tcPr>
            <w:tcW w:w="860" w:type="dxa"/>
            <w:tcBorders>
              <w:top w:val="nil"/>
              <w:left w:val="nil"/>
              <w:bottom w:val="nil"/>
              <w:right w:val="nil"/>
            </w:tcBorders>
            <w:shd w:val="clear" w:color="auto" w:fill="auto"/>
            <w:noWrap/>
            <w:vAlign w:val="center"/>
            <w:hideMark/>
          </w:tcPr>
          <w:p w14:paraId="05A07F3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£381.44</w:t>
            </w:r>
          </w:p>
        </w:tc>
      </w:tr>
      <w:tr w:rsidR="00DB22D9" w:rsidRPr="00DB22D9" w14:paraId="71E63145" w14:textId="77777777" w:rsidTr="00DB22D9">
        <w:trPr>
          <w:trHeight w:val="441"/>
        </w:trPr>
        <w:tc>
          <w:tcPr>
            <w:tcW w:w="760" w:type="dxa"/>
            <w:tcBorders>
              <w:top w:val="nil"/>
              <w:left w:val="nil"/>
              <w:bottom w:val="nil"/>
              <w:right w:val="nil"/>
            </w:tcBorders>
            <w:shd w:val="clear" w:color="auto" w:fill="auto"/>
            <w:noWrap/>
            <w:vAlign w:val="center"/>
            <w:hideMark/>
          </w:tcPr>
          <w:p w14:paraId="6777F31B" w14:textId="77777777" w:rsidR="00DB22D9" w:rsidRPr="00DB22D9" w:rsidRDefault="00DB22D9" w:rsidP="00DB22D9">
            <w:pPr>
              <w:jc w:val="center"/>
              <w:rPr>
                <w:color w:val="000000"/>
                <w:sz w:val="16"/>
                <w:szCs w:val="16"/>
                <w:lang w:eastAsia="en-GB"/>
              </w:rPr>
            </w:pPr>
          </w:p>
        </w:tc>
        <w:tc>
          <w:tcPr>
            <w:tcW w:w="1658" w:type="dxa"/>
            <w:tcBorders>
              <w:top w:val="nil"/>
              <w:left w:val="nil"/>
              <w:bottom w:val="nil"/>
              <w:right w:val="nil"/>
            </w:tcBorders>
            <w:shd w:val="clear" w:color="auto" w:fill="auto"/>
            <w:vAlign w:val="center"/>
            <w:hideMark/>
          </w:tcPr>
          <w:p w14:paraId="7FB6509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bacs20230820epfec</w:t>
            </w:r>
          </w:p>
        </w:tc>
        <w:tc>
          <w:tcPr>
            <w:tcW w:w="3880" w:type="dxa"/>
            <w:tcBorders>
              <w:top w:val="nil"/>
              <w:left w:val="nil"/>
              <w:bottom w:val="nil"/>
              <w:right w:val="nil"/>
            </w:tcBorders>
            <w:shd w:val="clear" w:color="auto" w:fill="auto"/>
            <w:vAlign w:val="center"/>
            <w:hideMark/>
          </w:tcPr>
          <w:p w14:paraId="103F6FE7" w14:textId="77777777" w:rsidR="00DB22D9" w:rsidRPr="00DB22D9" w:rsidRDefault="00DB22D9" w:rsidP="00DB22D9">
            <w:pPr>
              <w:jc w:val="center"/>
              <w:rPr>
                <w:color w:val="000000"/>
                <w:sz w:val="16"/>
                <w:szCs w:val="16"/>
                <w:lang w:eastAsia="en-GB"/>
              </w:rPr>
            </w:pPr>
            <w:r w:rsidRPr="00DB22D9">
              <w:rPr>
                <w:color w:val="000000"/>
                <w:sz w:val="16"/>
                <w:szCs w:val="16"/>
                <w:lang w:eastAsia="en-GB"/>
              </w:rPr>
              <w:t xml:space="preserve">Essex Pension Fund - </w:t>
            </w:r>
          </w:p>
        </w:tc>
        <w:tc>
          <w:tcPr>
            <w:tcW w:w="1260" w:type="dxa"/>
            <w:tcBorders>
              <w:top w:val="nil"/>
              <w:left w:val="nil"/>
              <w:bottom w:val="nil"/>
              <w:right w:val="nil"/>
            </w:tcBorders>
            <w:shd w:val="clear" w:color="auto" w:fill="auto"/>
            <w:noWrap/>
            <w:vAlign w:val="center"/>
            <w:hideMark/>
          </w:tcPr>
          <w:p w14:paraId="6CB4B4E0" w14:textId="77777777" w:rsidR="00DB22D9" w:rsidRPr="00DB22D9" w:rsidRDefault="00DB22D9" w:rsidP="00DB22D9">
            <w:pPr>
              <w:jc w:val="center"/>
              <w:rPr>
                <w:color w:val="000000"/>
                <w:sz w:val="16"/>
                <w:szCs w:val="16"/>
                <w:lang w:eastAsia="en-GB"/>
              </w:rPr>
            </w:pPr>
            <w:r w:rsidRPr="00DB22D9">
              <w:rPr>
                <w:color w:val="000000"/>
                <w:sz w:val="16"/>
                <w:szCs w:val="16"/>
                <w:lang w:eastAsia="en-GB"/>
              </w:rPr>
              <w:t>83.12</w:t>
            </w:r>
          </w:p>
        </w:tc>
        <w:tc>
          <w:tcPr>
            <w:tcW w:w="860" w:type="dxa"/>
            <w:tcBorders>
              <w:top w:val="nil"/>
              <w:left w:val="nil"/>
              <w:bottom w:val="nil"/>
              <w:right w:val="nil"/>
            </w:tcBorders>
            <w:shd w:val="clear" w:color="auto" w:fill="auto"/>
            <w:noWrap/>
            <w:vAlign w:val="center"/>
            <w:hideMark/>
          </w:tcPr>
          <w:p w14:paraId="6B8BEBE9" w14:textId="77777777" w:rsidR="00DB22D9" w:rsidRPr="00DB22D9" w:rsidRDefault="00DB22D9" w:rsidP="00DB22D9">
            <w:pPr>
              <w:jc w:val="center"/>
              <w:rPr>
                <w:color w:val="000000"/>
                <w:sz w:val="16"/>
                <w:szCs w:val="16"/>
                <w:lang w:eastAsia="en-GB"/>
              </w:rPr>
            </w:pPr>
            <w:r w:rsidRPr="00DB22D9">
              <w:rPr>
                <w:color w:val="000000"/>
                <w:sz w:val="16"/>
                <w:szCs w:val="16"/>
                <w:lang w:eastAsia="en-GB"/>
              </w:rPr>
              <w:t>£83.12</w:t>
            </w:r>
          </w:p>
        </w:tc>
      </w:tr>
      <w:tr w:rsidR="00DB22D9" w:rsidRPr="00DB22D9" w14:paraId="4D7E760D" w14:textId="77777777" w:rsidTr="00DB22D9">
        <w:trPr>
          <w:trHeight w:val="441"/>
        </w:trPr>
        <w:tc>
          <w:tcPr>
            <w:tcW w:w="760" w:type="dxa"/>
            <w:tcBorders>
              <w:top w:val="nil"/>
              <w:left w:val="nil"/>
              <w:bottom w:val="nil"/>
              <w:right w:val="nil"/>
            </w:tcBorders>
            <w:shd w:val="clear" w:color="auto" w:fill="auto"/>
            <w:noWrap/>
            <w:vAlign w:val="center"/>
            <w:hideMark/>
          </w:tcPr>
          <w:p w14:paraId="26FD0600"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1114</w:t>
            </w:r>
          </w:p>
        </w:tc>
        <w:tc>
          <w:tcPr>
            <w:tcW w:w="1658" w:type="dxa"/>
            <w:tcBorders>
              <w:top w:val="nil"/>
              <w:left w:val="nil"/>
              <w:bottom w:val="nil"/>
              <w:right w:val="nil"/>
            </w:tcBorders>
            <w:shd w:val="clear" w:color="auto" w:fill="auto"/>
            <w:vAlign w:val="center"/>
            <w:hideMark/>
          </w:tcPr>
          <w:p w14:paraId="53DBF10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BACS20230820AM</w:t>
            </w:r>
          </w:p>
        </w:tc>
        <w:tc>
          <w:tcPr>
            <w:tcW w:w="3880" w:type="dxa"/>
            <w:tcBorders>
              <w:top w:val="nil"/>
              <w:left w:val="nil"/>
              <w:bottom w:val="nil"/>
              <w:right w:val="nil"/>
            </w:tcBorders>
            <w:shd w:val="clear" w:color="auto" w:fill="auto"/>
            <w:vAlign w:val="center"/>
            <w:hideMark/>
          </w:tcPr>
          <w:p w14:paraId="37BBBC1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Amazon - memory whiteboard magnets</w:t>
            </w:r>
          </w:p>
        </w:tc>
        <w:tc>
          <w:tcPr>
            <w:tcW w:w="1260" w:type="dxa"/>
            <w:tcBorders>
              <w:top w:val="nil"/>
              <w:left w:val="nil"/>
              <w:bottom w:val="nil"/>
              <w:right w:val="nil"/>
            </w:tcBorders>
            <w:shd w:val="clear" w:color="auto" w:fill="auto"/>
            <w:noWrap/>
            <w:vAlign w:val="center"/>
            <w:hideMark/>
          </w:tcPr>
          <w:p w14:paraId="382BB0E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217.8</w:t>
            </w:r>
          </w:p>
        </w:tc>
        <w:tc>
          <w:tcPr>
            <w:tcW w:w="860" w:type="dxa"/>
            <w:tcBorders>
              <w:top w:val="nil"/>
              <w:left w:val="nil"/>
              <w:bottom w:val="nil"/>
              <w:right w:val="nil"/>
            </w:tcBorders>
            <w:shd w:val="clear" w:color="auto" w:fill="auto"/>
            <w:noWrap/>
            <w:vAlign w:val="center"/>
            <w:hideMark/>
          </w:tcPr>
          <w:p w14:paraId="7F2F1D2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£8.98</w:t>
            </w:r>
          </w:p>
        </w:tc>
      </w:tr>
      <w:tr w:rsidR="00DB22D9" w:rsidRPr="00DB22D9" w14:paraId="31682810" w14:textId="77777777" w:rsidTr="00DB22D9">
        <w:trPr>
          <w:trHeight w:val="441"/>
        </w:trPr>
        <w:tc>
          <w:tcPr>
            <w:tcW w:w="760" w:type="dxa"/>
            <w:tcBorders>
              <w:top w:val="nil"/>
              <w:left w:val="nil"/>
              <w:bottom w:val="nil"/>
              <w:right w:val="nil"/>
            </w:tcBorders>
            <w:shd w:val="clear" w:color="auto" w:fill="auto"/>
            <w:noWrap/>
            <w:vAlign w:val="center"/>
            <w:hideMark/>
          </w:tcPr>
          <w:p w14:paraId="0783A791"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1115</w:t>
            </w:r>
          </w:p>
        </w:tc>
        <w:tc>
          <w:tcPr>
            <w:tcW w:w="1658" w:type="dxa"/>
            <w:tcBorders>
              <w:top w:val="nil"/>
              <w:left w:val="nil"/>
              <w:bottom w:val="nil"/>
              <w:right w:val="nil"/>
            </w:tcBorders>
            <w:shd w:val="clear" w:color="auto" w:fill="auto"/>
            <w:vAlign w:val="center"/>
            <w:hideMark/>
          </w:tcPr>
          <w:p w14:paraId="60C02D2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bacs20230820am</w:t>
            </w:r>
          </w:p>
        </w:tc>
        <w:tc>
          <w:tcPr>
            <w:tcW w:w="3880" w:type="dxa"/>
            <w:tcBorders>
              <w:top w:val="nil"/>
              <w:left w:val="nil"/>
              <w:bottom w:val="nil"/>
              <w:right w:val="nil"/>
            </w:tcBorders>
            <w:shd w:val="clear" w:color="auto" w:fill="auto"/>
            <w:vAlign w:val="center"/>
            <w:hideMark/>
          </w:tcPr>
          <w:p w14:paraId="47913C4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Amazon - Car park signs - Users use this at their own risk</w:t>
            </w:r>
          </w:p>
        </w:tc>
        <w:tc>
          <w:tcPr>
            <w:tcW w:w="1260" w:type="dxa"/>
            <w:tcBorders>
              <w:top w:val="nil"/>
              <w:left w:val="nil"/>
              <w:bottom w:val="nil"/>
              <w:right w:val="nil"/>
            </w:tcBorders>
            <w:shd w:val="clear" w:color="auto" w:fill="auto"/>
            <w:noWrap/>
            <w:vAlign w:val="center"/>
            <w:hideMark/>
          </w:tcPr>
          <w:p w14:paraId="29C3884E"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217.8</w:t>
            </w:r>
          </w:p>
        </w:tc>
        <w:tc>
          <w:tcPr>
            <w:tcW w:w="860" w:type="dxa"/>
            <w:tcBorders>
              <w:top w:val="nil"/>
              <w:left w:val="nil"/>
              <w:bottom w:val="nil"/>
              <w:right w:val="nil"/>
            </w:tcBorders>
            <w:shd w:val="clear" w:color="auto" w:fill="auto"/>
            <w:noWrap/>
            <w:vAlign w:val="center"/>
            <w:hideMark/>
          </w:tcPr>
          <w:p w14:paraId="4D50D780" w14:textId="77777777" w:rsidR="00DB22D9" w:rsidRPr="00DB22D9" w:rsidRDefault="00DB22D9" w:rsidP="00DB22D9">
            <w:pPr>
              <w:jc w:val="center"/>
              <w:rPr>
                <w:color w:val="000000"/>
                <w:sz w:val="16"/>
                <w:szCs w:val="16"/>
                <w:lang w:eastAsia="en-GB"/>
              </w:rPr>
            </w:pPr>
            <w:r w:rsidRPr="00DB22D9">
              <w:rPr>
                <w:color w:val="000000"/>
                <w:sz w:val="16"/>
                <w:szCs w:val="16"/>
                <w:lang w:eastAsia="en-GB"/>
              </w:rPr>
              <w:t>£32.18</w:t>
            </w:r>
          </w:p>
        </w:tc>
      </w:tr>
      <w:tr w:rsidR="00DB22D9" w:rsidRPr="00DB22D9" w14:paraId="1603757A" w14:textId="77777777" w:rsidTr="00DB22D9">
        <w:trPr>
          <w:trHeight w:val="441"/>
        </w:trPr>
        <w:tc>
          <w:tcPr>
            <w:tcW w:w="760" w:type="dxa"/>
            <w:tcBorders>
              <w:top w:val="nil"/>
              <w:left w:val="nil"/>
              <w:bottom w:val="nil"/>
              <w:right w:val="nil"/>
            </w:tcBorders>
            <w:shd w:val="clear" w:color="auto" w:fill="auto"/>
            <w:noWrap/>
            <w:vAlign w:val="center"/>
            <w:hideMark/>
          </w:tcPr>
          <w:p w14:paraId="03D5AA22"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1116</w:t>
            </w:r>
          </w:p>
        </w:tc>
        <w:tc>
          <w:tcPr>
            <w:tcW w:w="1658" w:type="dxa"/>
            <w:tcBorders>
              <w:top w:val="nil"/>
              <w:left w:val="nil"/>
              <w:bottom w:val="nil"/>
              <w:right w:val="nil"/>
            </w:tcBorders>
            <w:shd w:val="clear" w:color="auto" w:fill="auto"/>
            <w:vAlign w:val="center"/>
            <w:hideMark/>
          </w:tcPr>
          <w:p w14:paraId="36EC964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bacs20230820am</w:t>
            </w:r>
          </w:p>
        </w:tc>
        <w:tc>
          <w:tcPr>
            <w:tcW w:w="3880" w:type="dxa"/>
            <w:tcBorders>
              <w:top w:val="nil"/>
              <w:left w:val="nil"/>
              <w:bottom w:val="nil"/>
              <w:right w:val="nil"/>
            </w:tcBorders>
            <w:shd w:val="clear" w:color="auto" w:fill="auto"/>
            <w:vAlign w:val="center"/>
            <w:hideMark/>
          </w:tcPr>
          <w:p w14:paraId="2D4EA11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Amazon - Wireless Mouse for Parish Computer</w:t>
            </w:r>
          </w:p>
        </w:tc>
        <w:tc>
          <w:tcPr>
            <w:tcW w:w="1260" w:type="dxa"/>
            <w:tcBorders>
              <w:top w:val="nil"/>
              <w:left w:val="nil"/>
              <w:bottom w:val="nil"/>
              <w:right w:val="nil"/>
            </w:tcBorders>
            <w:shd w:val="clear" w:color="auto" w:fill="auto"/>
            <w:noWrap/>
            <w:vAlign w:val="center"/>
            <w:hideMark/>
          </w:tcPr>
          <w:p w14:paraId="3C8629F9"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217.8</w:t>
            </w:r>
          </w:p>
        </w:tc>
        <w:tc>
          <w:tcPr>
            <w:tcW w:w="860" w:type="dxa"/>
            <w:tcBorders>
              <w:top w:val="nil"/>
              <w:left w:val="nil"/>
              <w:bottom w:val="nil"/>
              <w:right w:val="nil"/>
            </w:tcBorders>
            <w:shd w:val="clear" w:color="auto" w:fill="auto"/>
            <w:noWrap/>
            <w:vAlign w:val="center"/>
            <w:hideMark/>
          </w:tcPr>
          <w:p w14:paraId="020507A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£13.48</w:t>
            </w:r>
          </w:p>
        </w:tc>
      </w:tr>
      <w:tr w:rsidR="00DB22D9" w:rsidRPr="00DB22D9" w14:paraId="70B642C3" w14:textId="77777777" w:rsidTr="00DB22D9">
        <w:trPr>
          <w:trHeight w:val="441"/>
        </w:trPr>
        <w:tc>
          <w:tcPr>
            <w:tcW w:w="760" w:type="dxa"/>
            <w:tcBorders>
              <w:top w:val="nil"/>
              <w:left w:val="nil"/>
              <w:bottom w:val="nil"/>
              <w:right w:val="nil"/>
            </w:tcBorders>
            <w:shd w:val="clear" w:color="auto" w:fill="auto"/>
            <w:noWrap/>
            <w:vAlign w:val="center"/>
            <w:hideMark/>
          </w:tcPr>
          <w:p w14:paraId="1DBE7AB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1117</w:t>
            </w:r>
          </w:p>
        </w:tc>
        <w:tc>
          <w:tcPr>
            <w:tcW w:w="1658" w:type="dxa"/>
            <w:tcBorders>
              <w:top w:val="nil"/>
              <w:left w:val="nil"/>
              <w:bottom w:val="nil"/>
              <w:right w:val="nil"/>
            </w:tcBorders>
            <w:shd w:val="clear" w:color="auto" w:fill="auto"/>
            <w:vAlign w:val="center"/>
            <w:hideMark/>
          </w:tcPr>
          <w:p w14:paraId="2F760A6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w:t>
            </w:r>
          </w:p>
        </w:tc>
        <w:tc>
          <w:tcPr>
            <w:tcW w:w="3880" w:type="dxa"/>
            <w:tcBorders>
              <w:top w:val="nil"/>
              <w:left w:val="nil"/>
              <w:bottom w:val="nil"/>
              <w:right w:val="nil"/>
            </w:tcBorders>
            <w:shd w:val="clear" w:color="auto" w:fill="auto"/>
            <w:vAlign w:val="center"/>
            <w:hideMark/>
          </w:tcPr>
          <w:p w14:paraId="5E7A0867" w14:textId="77777777" w:rsidR="00DB22D9" w:rsidRPr="00DB22D9" w:rsidRDefault="00DB22D9" w:rsidP="00DB22D9">
            <w:pPr>
              <w:jc w:val="center"/>
              <w:rPr>
                <w:color w:val="000000"/>
                <w:sz w:val="16"/>
                <w:szCs w:val="16"/>
                <w:lang w:eastAsia="en-GB"/>
              </w:rPr>
            </w:pPr>
            <w:r w:rsidRPr="00DB22D9">
              <w:rPr>
                <w:color w:val="000000"/>
                <w:sz w:val="16"/>
                <w:szCs w:val="16"/>
                <w:lang w:eastAsia="en-GB"/>
              </w:rPr>
              <w:t>Amazon - Ryobi Angle Grinder</w:t>
            </w:r>
          </w:p>
        </w:tc>
        <w:tc>
          <w:tcPr>
            <w:tcW w:w="1260" w:type="dxa"/>
            <w:tcBorders>
              <w:top w:val="nil"/>
              <w:left w:val="nil"/>
              <w:bottom w:val="nil"/>
              <w:right w:val="nil"/>
            </w:tcBorders>
            <w:shd w:val="clear" w:color="auto" w:fill="auto"/>
            <w:noWrap/>
            <w:vAlign w:val="center"/>
            <w:hideMark/>
          </w:tcPr>
          <w:p w14:paraId="0AA1425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89.99</w:t>
            </w:r>
          </w:p>
        </w:tc>
        <w:tc>
          <w:tcPr>
            <w:tcW w:w="860" w:type="dxa"/>
            <w:tcBorders>
              <w:top w:val="nil"/>
              <w:left w:val="nil"/>
              <w:bottom w:val="nil"/>
              <w:right w:val="nil"/>
            </w:tcBorders>
            <w:shd w:val="clear" w:color="auto" w:fill="auto"/>
            <w:noWrap/>
            <w:vAlign w:val="center"/>
            <w:hideMark/>
          </w:tcPr>
          <w:p w14:paraId="677AE529" w14:textId="77777777" w:rsidR="00DB22D9" w:rsidRPr="00DB22D9" w:rsidRDefault="00DB22D9" w:rsidP="00DB22D9">
            <w:pPr>
              <w:jc w:val="center"/>
              <w:rPr>
                <w:color w:val="000000"/>
                <w:sz w:val="16"/>
                <w:szCs w:val="16"/>
                <w:lang w:eastAsia="en-GB"/>
              </w:rPr>
            </w:pPr>
            <w:r w:rsidRPr="00DB22D9">
              <w:rPr>
                <w:color w:val="000000"/>
                <w:sz w:val="16"/>
                <w:szCs w:val="16"/>
                <w:lang w:eastAsia="en-GB"/>
              </w:rPr>
              <w:t>£89.99</w:t>
            </w:r>
          </w:p>
        </w:tc>
      </w:tr>
      <w:tr w:rsidR="00DB22D9" w:rsidRPr="00DB22D9" w14:paraId="6FA918D6" w14:textId="77777777" w:rsidTr="00DB22D9">
        <w:trPr>
          <w:trHeight w:val="441"/>
        </w:trPr>
        <w:tc>
          <w:tcPr>
            <w:tcW w:w="760" w:type="dxa"/>
            <w:tcBorders>
              <w:top w:val="nil"/>
              <w:left w:val="nil"/>
              <w:bottom w:val="nil"/>
              <w:right w:val="nil"/>
            </w:tcBorders>
            <w:shd w:val="clear" w:color="auto" w:fill="auto"/>
            <w:noWrap/>
            <w:vAlign w:val="center"/>
            <w:hideMark/>
          </w:tcPr>
          <w:p w14:paraId="1B2C301F"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1118</w:t>
            </w:r>
          </w:p>
        </w:tc>
        <w:tc>
          <w:tcPr>
            <w:tcW w:w="1658" w:type="dxa"/>
            <w:tcBorders>
              <w:top w:val="nil"/>
              <w:left w:val="nil"/>
              <w:bottom w:val="nil"/>
              <w:right w:val="nil"/>
            </w:tcBorders>
            <w:shd w:val="clear" w:color="auto" w:fill="auto"/>
            <w:vAlign w:val="center"/>
            <w:hideMark/>
          </w:tcPr>
          <w:p w14:paraId="093EE3B7"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bacs20230820am</w:t>
            </w:r>
          </w:p>
        </w:tc>
        <w:tc>
          <w:tcPr>
            <w:tcW w:w="3880" w:type="dxa"/>
            <w:tcBorders>
              <w:top w:val="nil"/>
              <w:left w:val="nil"/>
              <w:bottom w:val="nil"/>
              <w:right w:val="nil"/>
            </w:tcBorders>
            <w:shd w:val="clear" w:color="auto" w:fill="auto"/>
            <w:vAlign w:val="center"/>
            <w:hideMark/>
          </w:tcPr>
          <w:p w14:paraId="4CB29DC6" w14:textId="244B6D85" w:rsidR="00DB22D9" w:rsidRPr="00DB22D9" w:rsidRDefault="00DB22D9" w:rsidP="00DB22D9">
            <w:pPr>
              <w:jc w:val="center"/>
              <w:rPr>
                <w:color w:val="000000"/>
                <w:sz w:val="16"/>
                <w:szCs w:val="16"/>
                <w:lang w:eastAsia="en-GB"/>
              </w:rPr>
            </w:pPr>
            <w:r w:rsidRPr="00DB22D9">
              <w:rPr>
                <w:color w:val="000000"/>
                <w:sz w:val="16"/>
                <w:szCs w:val="16"/>
                <w:lang w:eastAsia="en-GB"/>
              </w:rPr>
              <w:t xml:space="preserve">Amazon - Ryobi Cordless </w:t>
            </w:r>
            <w:r w:rsidR="00593586" w:rsidRPr="00DB22D9">
              <w:rPr>
                <w:color w:val="000000"/>
                <w:sz w:val="16"/>
                <w:szCs w:val="16"/>
                <w:lang w:eastAsia="en-GB"/>
              </w:rPr>
              <w:t>Power</w:t>
            </w:r>
            <w:r w:rsidRPr="00DB22D9">
              <w:rPr>
                <w:color w:val="000000"/>
                <w:sz w:val="16"/>
                <w:szCs w:val="16"/>
                <w:lang w:eastAsia="en-GB"/>
              </w:rPr>
              <w:t xml:space="preserve"> washer</w:t>
            </w:r>
          </w:p>
        </w:tc>
        <w:tc>
          <w:tcPr>
            <w:tcW w:w="1260" w:type="dxa"/>
            <w:tcBorders>
              <w:top w:val="nil"/>
              <w:left w:val="nil"/>
              <w:bottom w:val="nil"/>
              <w:right w:val="nil"/>
            </w:tcBorders>
            <w:shd w:val="clear" w:color="auto" w:fill="auto"/>
            <w:noWrap/>
            <w:vAlign w:val="center"/>
            <w:hideMark/>
          </w:tcPr>
          <w:p w14:paraId="7B5B9AE7"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217.8</w:t>
            </w:r>
          </w:p>
        </w:tc>
        <w:tc>
          <w:tcPr>
            <w:tcW w:w="860" w:type="dxa"/>
            <w:tcBorders>
              <w:top w:val="nil"/>
              <w:left w:val="nil"/>
              <w:bottom w:val="nil"/>
              <w:right w:val="nil"/>
            </w:tcBorders>
            <w:shd w:val="clear" w:color="auto" w:fill="auto"/>
            <w:noWrap/>
            <w:vAlign w:val="center"/>
            <w:hideMark/>
          </w:tcPr>
          <w:p w14:paraId="0452984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£128.48</w:t>
            </w:r>
          </w:p>
        </w:tc>
      </w:tr>
      <w:tr w:rsidR="00DB22D9" w:rsidRPr="00DB22D9" w14:paraId="389DE04E" w14:textId="77777777" w:rsidTr="00DB22D9">
        <w:trPr>
          <w:trHeight w:val="441"/>
        </w:trPr>
        <w:tc>
          <w:tcPr>
            <w:tcW w:w="760" w:type="dxa"/>
            <w:tcBorders>
              <w:top w:val="nil"/>
              <w:left w:val="nil"/>
              <w:bottom w:val="nil"/>
              <w:right w:val="nil"/>
            </w:tcBorders>
            <w:shd w:val="clear" w:color="auto" w:fill="auto"/>
            <w:noWrap/>
            <w:vAlign w:val="center"/>
            <w:hideMark/>
          </w:tcPr>
          <w:p w14:paraId="452AAE4C"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1119</w:t>
            </w:r>
          </w:p>
        </w:tc>
        <w:tc>
          <w:tcPr>
            <w:tcW w:w="1658" w:type="dxa"/>
            <w:tcBorders>
              <w:top w:val="nil"/>
              <w:left w:val="nil"/>
              <w:bottom w:val="nil"/>
              <w:right w:val="nil"/>
            </w:tcBorders>
            <w:shd w:val="clear" w:color="auto" w:fill="auto"/>
            <w:vAlign w:val="center"/>
            <w:hideMark/>
          </w:tcPr>
          <w:p w14:paraId="116D6A7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bacs20230820AM</w:t>
            </w:r>
          </w:p>
        </w:tc>
        <w:tc>
          <w:tcPr>
            <w:tcW w:w="3880" w:type="dxa"/>
            <w:tcBorders>
              <w:top w:val="nil"/>
              <w:left w:val="nil"/>
              <w:bottom w:val="nil"/>
              <w:right w:val="nil"/>
            </w:tcBorders>
            <w:shd w:val="clear" w:color="auto" w:fill="auto"/>
            <w:vAlign w:val="center"/>
            <w:hideMark/>
          </w:tcPr>
          <w:p w14:paraId="2D99E3F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Amazon - Flap Disc for universal grinder</w:t>
            </w:r>
          </w:p>
        </w:tc>
        <w:tc>
          <w:tcPr>
            <w:tcW w:w="1260" w:type="dxa"/>
            <w:tcBorders>
              <w:top w:val="nil"/>
              <w:left w:val="nil"/>
              <w:bottom w:val="nil"/>
              <w:right w:val="nil"/>
            </w:tcBorders>
            <w:shd w:val="clear" w:color="auto" w:fill="auto"/>
            <w:noWrap/>
            <w:vAlign w:val="center"/>
            <w:hideMark/>
          </w:tcPr>
          <w:p w14:paraId="03CB764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217.8</w:t>
            </w:r>
          </w:p>
        </w:tc>
        <w:tc>
          <w:tcPr>
            <w:tcW w:w="860" w:type="dxa"/>
            <w:tcBorders>
              <w:top w:val="nil"/>
              <w:left w:val="nil"/>
              <w:bottom w:val="nil"/>
              <w:right w:val="nil"/>
            </w:tcBorders>
            <w:shd w:val="clear" w:color="auto" w:fill="auto"/>
            <w:noWrap/>
            <w:vAlign w:val="center"/>
            <w:hideMark/>
          </w:tcPr>
          <w:p w14:paraId="2F85BC8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£20.49</w:t>
            </w:r>
          </w:p>
        </w:tc>
      </w:tr>
      <w:tr w:rsidR="00DB22D9" w:rsidRPr="00DB22D9" w14:paraId="48541544" w14:textId="77777777" w:rsidTr="00DB22D9">
        <w:trPr>
          <w:trHeight w:val="441"/>
        </w:trPr>
        <w:tc>
          <w:tcPr>
            <w:tcW w:w="760" w:type="dxa"/>
            <w:tcBorders>
              <w:top w:val="nil"/>
              <w:left w:val="nil"/>
              <w:bottom w:val="nil"/>
              <w:right w:val="nil"/>
            </w:tcBorders>
            <w:shd w:val="clear" w:color="auto" w:fill="auto"/>
            <w:noWrap/>
            <w:vAlign w:val="center"/>
            <w:hideMark/>
          </w:tcPr>
          <w:p w14:paraId="1BB2EDB3"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1120</w:t>
            </w:r>
          </w:p>
        </w:tc>
        <w:tc>
          <w:tcPr>
            <w:tcW w:w="1658" w:type="dxa"/>
            <w:tcBorders>
              <w:top w:val="nil"/>
              <w:left w:val="nil"/>
              <w:bottom w:val="nil"/>
              <w:right w:val="nil"/>
            </w:tcBorders>
            <w:shd w:val="clear" w:color="auto" w:fill="auto"/>
            <w:vAlign w:val="center"/>
            <w:hideMark/>
          </w:tcPr>
          <w:p w14:paraId="3A55ABF1"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bacs20230820AM</w:t>
            </w:r>
          </w:p>
        </w:tc>
        <w:tc>
          <w:tcPr>
            <w:tcW w:w="3880" w:type="dxa"/>
            <w:tcBorders>
              <w:top w:val="nil"/>
              <w:left w:val="nil"/>
              <w:bottom w:val="nil"/>
              <w:right w:val="nil"/>
            </w:tcBorders>
            <w:shd w:val="clear" w:color="auto" w:fill="auto"/>
            <w:vAlign w:val="center"/>
            <w:hideMark/>
          </w:tcPr>
          <w:p w14:paraId="03B21412" w14:textId="77777777" w:rsidR="00DB22D9" w:rsidRPr="00DB22D9" w:rsidRDefault="00DB22D9" w:rsidP="00DB22D9">
            <w:pPr>
              <w:jc w:val="center"/>
              <w:rPr>
                <w:color w:val="000000"/>
                <w:sz w:val="16"/>
                <w:szCs w:val="16"/>
                <w:lang w:eastAsia="en-GB"/>
              </w:rPr>
            </w:pPr>
            <w:r w:rsidRPr="00DB22D9">
              <w:rPr>
                <w:color w:val="000000"/>
                <w:sz w:val="16"/>
                <w:szCs w:val="16"/>
                <w:lang w:eastAsia="en-GB"/>
              </w:rPr>
              <w:t>Amazon - HAGER 10 Amp circuit breaker</w:t>
            </w:r>
          </w:p>
        </w:tc>
        <w:tc>
          <w:tcPr>
            <w:tcW w:w="1260" w:type="dxa"/>
            <w:tcBorders>
              <w:top w:val="nil"/>
              <w:left w:val="nil"/>
              <w:bottom w:val="nil"/>
              <w:right w:val="nil"/>
            </w:tcBorders>
            <w:shd w:val="clear" w:color="auto" w:fill="auto"/>
            <w:noWrap/>
            <w:vAlign w:val="center"/>
            <w:hideMark/>
          </w:tcPr>
          <w:p w14:paraId="61B8B002"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217.8</w:t>
            </w:r>
          </w:p>
        </w:tc>
        <w:tc>
          <w:tcPr>
            <w:tcW w:w="860" w:type="dxa"/>
            <w:tcBorders>
              <w:top w:val="nil"/>
              <w:left w:val="nil"/>
              <w:bottom w:val="nil"/>
              <w:right w:val="nil"/>
            </w:tcBorders>
            <w:shd w:val="clear" w:color="auto" w:fill="auto"/>
            <w:noWrap/>
            <w:vAlign w:val="center"/>
            <w:hideMark/>
          </w:tcPr>
          <w:p w14:paraId="054522C8" w14:textId="77777777" w:rsidR="00DB22D9" w:rsidRPr="00DB22D9" w:rsidRDefault="00DB22D9" w:rsidP="00DB22D9">
            <w:pPr>
              <w:jc w:val="center"/>
              <w:rPr>
                <w:color w:val="000000"/>
                <w:sz w:val="16"/>
                <w:szCs w:val="16"/>
                <w:lang w:eastAsia="en-GB"/>
              </w:rPr>
            </w:pPr>
            <w:r w:rsidRPr="00DB22D9">
              <w:rPr>
                <w:color w:val="000000"/>
                <w:sz w:val="16"/>
                <w:szCs w:val="16"/>
                <w:lang w:eastAsia="en-GB"/>
              </w:rPr>
              <w:t>£4.20</w:t>
            </w:r>
          </w:p>
        </w:tc>
      </w:tr>
      <w:tr w:rsidR="00DB22D9" w:rsidRPr="00DB22D9" w14:paraId="670CE0C4" w14:textId="77777777" w:rsidTr="00DB22D9">
        <w:trPr>
          <w:trHeight w:val="441"/>
        </w:trPr>
        <w:tc>
          <w:tcPr>
            <w:tcW w:w="760" w:type="dxa"/>
            <w:tcBorders>
              <w:top w:val="nil"/>
              <w:left w:val="nil"/>
              <w:bottom w:val="nil"/>
              <w:right w:val="nil"/>
            </w:tcBorders>
            <w:shd w:val="clear" w:color="auto" w:fill="auto"/>
            <w:noWrap/>
            <w:vAlign w:val="center"/>
            <w:hideMark/>
          </w:tcPr>
          <w:p w14:paraId="5CC0BDE6" w14:textId="77777777" w:rsidR="00DB22D9" w:rsidRPr="00DB22D9" w:rsidRDefault="00DB22D9" w:rsidP="00DB22D9">
            <w:pPr>
              <w:jc w:val="center"/>
              <w:rPr>
                <w:color w:val="000000"/>
                <w:sz w:val="16"/>
                <w:szCs w:val="16"/>
                <w:lang w:eastAsia="en-GB"/>
              </w:rPr>
            </w:pPr>
            <w:r w:rsidRPr="00DB22D9">
              <w:rPr>
                <w:color w:val="000000"/>
                <w:sz w:val="16"/>
                <w:szCs w:val="16"/>
                <w:lang w:eastAsia="en-GB"/>
              </w:rPr>
              <w:t>1121</w:t>
            </w:r>
          </w:p>
        </w:tc>
        <w:tc>
          <w:tcPr>
            <w:tcW w:w="1658" w:type="dxa"/>
            <w:tcBorders>
              <w:top w:val="nil"/>
              <w:left w:val="nil"/>
              <w:bottom w:val="nil"/>
              <w:right w:val="nil"/>
            </w:tcBorders>
            <w:shd w:val="clear" w:color="auto" w:fill="auto"/>
            <w:vAlign w:val="center"/>
            <w:hideMark/>
          </w:tcPr>
          <w:p w14:paraId="6942057B" w14:textId="77777777" w:rsidR="00DB22D9" w:rsidRPr="00DB22D9" w:rsidRDefault="00DB22D9" w:rsidP="00DB22D9">
            <w:pPr>
              <w:jc w:val="center"/>
              <w:rPr>
                <w:color w:val="000000"/>
                <w:sz w:val="16"/>
                <w:szCs w:val="16"/>
                <w:lang w:eastAsia="en-GB"/>
              </w:rPr>
            </w:pPr>
            <w:r w:rsidRPr="00DB22D9">
              <w:rPr>
                <w:color w:val="000000"/>
                <w:sz w:val="16"/>
                <w:szCs w:val="16"/>
                <w:lang w:eastAsia="en-GB"/>
              </w:rPr>
              <w:t>bacs20230820am</w:t>
            </w:r>
          </w:p>
        </w:tc>
        <w:tc>
          <w:tcPr>
            <w:tcW w:w="3880" w:type="dxa"/>
            <w:tcBorders>
              <w:top w:val="nil"/>
              <w:left w:val="nil"/>
              <w:bottom w:val="nil"/>
              <w:right w:val="nil"/>
            </w:tcBorders>
            <w:shd w:val="clear" w:color="auto" w:fill="auto"/>
            <w:vAlign w:val="center"/>
            <w:hideMark/>
          </w:tcPr>
          <w:p w14:paraId="24D9333A" w14:textId="72878CC9" w:rsidR="00DB22D9" w:rsidRPr="00DB22D9" w:rsidRDefault="00DB22D9" w:rsidP="00DB22D9">
            <w:pPr>
              <w:jc w:val="center"/>
              <w:rPr>
                <w:color w:val="000000"/>
                <w:sz w:val="16"/>
                <w:szCs w:val="16"/>
                <w:lang w:eastAsia="en-GB"/>
              </w:rPr>
            </w:pPr>
            <w:r w:rsidRPr="00DB22D9">
              <w:rPr>
                <w:color w:val="000000"/>
                <w:sz w:val="16"/>
                <w:szCs w:val="16"/>
                <w:lang w:eastAsia="en-GB"/>
              </w:rPr>
              <w:t xml:space="preserve">Amazon - Hager </w:t>
            </w:r>
            <w:r w:rsidR="00593586" w:rsidRPr="00DB22D9">
              <w:rPr>
                <w:color w:val="000000"/>
                <w:sz w:val="16"/>
                <w:szCs w:val="16"/>
                <w:lang w:eastAsia="en-GB"/>
              </w:rPr>
              <w:t>10-amp</w:t>
            </w:r>
            <w:r w:rsidRPr="00DB22D9">
              <w:rPr>
                <w:color w:val="000000"/>
                <w:sz w:val="16"/>
                <w:szCs w:val="16"/>
                <w:lang w:eastAsia="en-GB"/>
              </w:rPr>
              <w:t xml:space="preserve"> circuit breaker</w:t>
            </w:r>
          </w:p>
        </w:tc>
        <w:tc>
          <w:tcPr>
            <w:tcW w:w="1260" w:type="dxa"/>
            <w:tcBorders>
              <w:top w:val="nil"/>
              <w:left w:val="nil"/>
              <w:bottom w:val="nil"/>
              <w:right w:val="nil"/>
            </w:tcBorders>
            <w:shd w:val="clear" w:color="auto" w:fill="auto"/>
            <w:noWrap/>
            <w:vAlign w:val="center"/>
            <w:hideMark/>
          </w:tcPr>
          <w:p w14:paraId="3B8EEEFE" w14:textId="77777777" w:rsidR="00DB22D9" w:rsidRPr="00DB22D9" w:rsidRDefault="00DB22D9" w:rsidP="00DB22D9">
            <w:pPr>
              <w:jc w:val="center"/>
              <w:rPr>
                <w:color w:val="000000"/>
                <w:sz w:val="16"/>
                <w:szCs w:val="16"/>
                <w:lang w:eastAsia="en-GB"/>
              </w:rPr>
            </w:pPr>
            <w:r w:rsidRPr="00DB22D9">
              <w:rPr>
                <w:color w:val="000000"/>
                <w:sz w:val="16"/>
                <w:szCs w:val="16"/>
                <w:lang w:eastAsia="en-GB"/>
              </w:rPr>
              <w:t>217.8</w:t>
            </w:r>
          </w:p>
        </w:tc>
        <w:tc>
          <w:tcPr>
            <w:tcW w:w="860" w:type="dxa"/>
            <w:tcBorders>
              <w:top w:val="nil"/>
              <w:left w:val="nil"/>
              <w:bottom w:val="nil"/>
              <w:right w:val="nil"/>
            </w:tcBorders>
            <w:shd w:val="clear" w:color="auto" w:fill="auto"/>
            <w:noWrap/>
            <w:vAlign w:val="center"/>
            <w:hideMark/>
          </w:tcPr>
          <w:p w14:paraId="75736594" w14:textId="77777777" w:rsidR="00DB22D9" w:rsidRPr="00DB22D9" w:rsidRDefault="00DB22D9" w:rsidP="00DB22D9">
            <w:pPr>
              <w:jc w:val="center"/>
              <w:rPr>
                <w:color w:val="000000"/>
                <w:sz w:val="16"/>
                <w:szCs w:val="16"/>
                <w:lang w:eastAsia="en-GB"/>
              </w:rPr>
            </w:pPr>
            <w:r w:rsidRPr="00DB22D9">
              <w:rPr>
                <w:color w:val="000000"/>
                <w:sz w:val="16"/>
                <w:szCs w:val="16"/>
                <w:lang w:eastAsia="en-GB"/>
              </w:rPr>
              <w:t>£9.99</w:t>
            </w:r>
          </w:p>
        </w:tc>
      </w:tr>
      <w:tr w:rsidR="00DB22D9" w:rsidRPr="00DB22D9" w14:paraId="0107357D" w14:textId="77777777" w:rsidTr="00DB22D9">
        <w:trPr>
          <w:trHeight w:val="270"/>
        </w:trPr>
        <w:tc>
          <w:tcPr>
            <w:tcW w:w="760" w:type="dxa"/>
            <w:tcBorders>
              <w:top w:val="nil"/>
              <w:left w:val="nil"/>
              <w:bottom w:val="nil"/>
              <w:right w:val="nil"/>
            </w:tcBorders>
            <w:shd w:val="clear" w:color="auto" w:fill="auto"/>
            <w:noWrap/>
            <w:vAlign w:val="center"/>
            <w:hideMark/>
          </w:tcPr>
          <w:p w14:paraId="74179EBC" w14:textId="77777777" w:rsidR="00DB22D9" w:rsidRPr="00DB22D9" w:rsidRDefault="00DB22D9" w:rsidP="00DB22D9">
            <w:pPr>
              <w:jc w:val="center"/>
              <w:rPr>
                <w:color w:val="000000"/>
                <w:sz w:val="16"/>
                <w:szCs w:val="16"/>
                <w:lang w:eastAsia="en-GB"/>
              </w:rPr>
            </w:pPr>
          </w:p>
        </w:tc>
        <w:tc>
          <w:tcPr>
            <w:tcW w:w="1658" w:type="dxa"/>
            <w:tcBorders>
              <w:top w:val="nil"/>
              <w:left w:val="nil"/>
              <w:bottom w:val="nil"/>
              <w:right w:val="nil"/>
            </w:tcBorders>
            <w:shd w:val="clear" w:color="auto" w:fill="auto"/>
            <w:noWrap/>
            <w:vAlign w:val="center"/>
            <w:hideMark/>
          </w:tcPr>
          <w:p w14:paraId="493182D7" w14:textId="77777777" w:rsidR="00DB22D9" w:rsidRPr="00DB22D9" w:rsidRDefault="00DB22D9" w:rsidP="00DB22D9">
            <w:pPr>
              <w:jc w:val="center"/>
              <w:rPr>
                <w:rFonts w:ascii="Times New Roman" w:hAnsi="Times New Roman" w:cs="Times New Roman"/>
                <w:lang w:eastAsia="en-GB"/>
              </w:rPr>
            </w:pPr>
          </w:p>
        </w:tc>
        <w:tc>
          <w:tcPr>
            <w:tcW w:w="3880" w:type="dxa"/>
            <w:tcBorders>
              <w:top w:val="nil"/>
              <w:left w:val="nil"/>
              <w:bottom w:val="nil"/>
              <w:right w:val="nil"/>
            </w:tcBorders>
            <w:shd w:val="clear" w:color="auto" w:fill="auto"/>
            <w:noWrap/>
            <w:vAlign w:val="center"/>
            <w:hideMark/>
          </w:tcPr>
          <w:p w14:paraId="0B75455B" w14:textId="77777777" w:rsidR="00DB22D9" w:rsidRPr="00DB22D9" w:rsidRDefault="00DB22D9" w:rsidP="00DB22D9">
            <w:pPr>
              <w:jc w:val="center"/>
              <w:rPr>
                <w:rFonts w:ascii="Times New Roman" w:hAnsi="Times New Roman" w:cs="Times New Roman"/>
                <w:lang w:eastAsia="en-GB"/>
              </w:rPr>
            </w:pPr>
          </w:p>
        </w:tc>
        <w:tc>
          <w:tcPr>
            <w:tcW w:w="1260" w:type="dxa"/>
            <w:tcBorders>
              <w:top w:val="nil"/>
              <w:left w:val="nil"/>
              <w:bottom w:val="nil"/>
              <w:right w:val="nil"/>
            </w:tcBorders>
            <w:shd w:val="clear" w:color="auto" w:fill="auto"/>
            <w:noWrap/>
            <w:vAlign w:val="center"/>
            <w:hideMark/>
          </w:tcPr>
          <w:p w14:paraId="2CF25FF8" w14:textId="77777777" w:rsidR="00DB22D9" w:rsidRPr="00DB22D9" w:rsidRDefault="00DB22D9" w:rsidP="00DB22D9">
            <w:pPr>
              <w:jc w:val="center"/>
              <w:rPr>
                <w:rFonts w:ascii="Times New Roman" w:hAnsi="Times New Roman" w:cs="Times New Roman"/>
                <w:lang w:eastAsia="en-GB"/>
              </w:rPr>
            </w:pPr>
          </w:p>
        </w:tc>
        <w:tc>
          <w:tcPr>
            <w:tcW w:w="860" w:type="dxa"/>
            <w:tcBorders>
              <w:top w:val="nil"/>
              <w:left w:val="nil"/>
              <w:bottom w:val="nil"/>
              <w:right w:val="nil"/>
            </w:tcBorders>
            <w:shd w:val="clear" w:color="auto" w:fill="auto"/>
            <w:noWrap/>
            <w:vAlign w:val="center"/>
            <w:hideMark/>
          </w:tcPr>
          <w:p w14:paraId="69587180" w14:textId="77777777" w:rsidR="00DB22D9" w:rsidRPr="00DB22D9" w:rsidRDefault="00DB22D9" w:rsidP="00DB22D9">
            <w:pPr>
              <w:jc w:val="center"/>
              <w:rPr>
                <w:b/>
                <w:bCs/>
                <w:color w:val="000000"/>
                <w:sz w:val="18"/>
                <w:szCs w:val="18"/>
                <w:lang w:eastAsia="en-GB"/>
              </w:rPr>
            </w:pPr>
            <w:r w:rsidRPr="00DB22D9">
              <w:rPr>
                <w:b/>
                <w:bCs/>
                <w:color w:val="000000"/>
                <w:sz w:val="18"/>
                <w:szCs w:val="18"/>
                <w:lang w:eastAsia="en-GB"/>
              </w:rPr>
              <w:t>£5,264.66</w:t>
            </w:r>
          </w:p>
        </w:tc>
      </w:tr>
    </w:tbl>
    <w:p w14:paraId="01AB5585" w14:textId="23B3EE0E" w:rsidR="000D75B1" w:rsidRPr="006E02B0" w:rsidRDefault="000D75B1" w:rsidP="00CF5E8F">
      <w:pPr>
        <w:rPr>
          <w:b/>
          <w:bCs/>
          <w:u w:val="single"/>
        </w:rPr>
      </w:pPr>
      <w:r w:rsidRPr="006E02B0">
        <w:rPr>
          <w:b/>
          <w:bCs/>
          <w:u w:val="single"/>
        </w:rPr>
        <w:t>Total</w:t>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Pr="006E02B0">
        <w:rPr>
          <w:b/>
          <w:bCs/>
          <w:u w:val="single"/>
        </w:rPr>
        <w:tab/>
      </w:r>
      <w:r w:rsidR="00644CA2">
        <w:rPr>
          <w:b/>
          <w:bCs/>
          <w:u w:val="single"/>
        </w:rPr>
        <w:t>£</w:t>
      </w:r>
    </w:p>
    <w:p w14:paraId="730B05FA" w14:textId="77777777" w:rsidR="001C154C" w:rsidRPr="006E02B0" w:rsidRDefault="001C154C" w:rsidP="00CF5E8F">
      <w:pPr>
        <w:rPr>
          <w:b/>
          <w:bCs/>
          <w:u w:val="single"/>
        </w:rPr>
      </w:pPr>
    </w:p>
    <w:p w14:paraId="27938BE6" w14:textId="77777777" w:rsidR="001C154C" w:rsidRPr="006E02B0" w:rsidRDefault="001C154C" w:rsidP="00CF5E8F">
      <w:pPr>
        <w:rPr>
          <w:b/>
          <w:bCs/>
          <w:u w:val="single"/>
        </w:rPr>
      </w:pPr>
    </w:p>
    <w:p w14:paraId="0EDC754D" w14:textId="77777777" w:rsidR="001C154C" w:rsidRPr="006E02B0" w:rsidRDefault="001C154C" w:rsidP="00CF5E8F"/>
    <w:p w14:paraId="1916E988" w14:textId="1F5AE509" w:rsidR="00D76D17" w:rsidRDefault="00D76D17" w:rsidP="00CF5E8F">
      <w:pPr>
        <w:rPr>
          <w:u w:val="single"/>
        </w:rPr>
      </w:pPr>
      <w:r w:rsidRPr="006E02B0">
        <w:rPr>
          <w:u w:val="single"/>
        </w:rPr>
        <w:lastRenderedPageBreak/>
        <w:t>2</w:t>
      </w:r>
      <w:r w:rsidR="00E66438" w:rsidRPr="006E02B0">
        <w:rPr>
          <w:u w:val="single"/>
        </w:rPr>
        <w:t>3/</w:t>
      </w:r>
      <w:r w:rsidR="006F4671" w:rsidRPr="006E02B0">
        <w:rPr>
          <w:u w:val="single"/>
        </w:rPr>
        <w:t>15</w:t>
      </w:r>
      <w:r w:rsidR="0025634C">
        <w:rPr>
          <w:u w:val="single"/>
        </w:rPr>
        <w:t>99</w:t>
      </w:r>
      <w:r w:rsidR="00640024" w:rsidRPr="006E02B0">
        <w:rPr>
          <w:u w:val="single"/>
        </w:rPr>
        <w:tab/>
      </w:r>
      <w:r w:rsidRPr="006E02B0">
        <w:rPr>
          <w:u w:val="single"/>
        </w:rPr>
        <w:t>Monthly Bank Reconciliation</w:t>
      </w:r>
      <w:r w:rsidR="003F719F">
        <w:rPr>
          <w:u w:val="single"/>
        </w:rPr>
        <w:t>- (Chairman of the F&amp;GP committee)</w:t>
      </w:r>
      <w:r w:rsidR="00204B5E">
        <w:rPr>
          <w:u w:val="single"/>
        </w:rPr>
        <w:t xml:space="preserve">. </w:t>
      </w:r>
    </w:p>
    <w:p w14:paraId="5D6D2421" w14:textId="77777777" w:rsidR="002E0B8B" w:rsidRDefault="002E0B8B" w:rsidP="00CF5E8F">
      <w:pPr>
        <w:rPr>
          <w:u w:val="single"/>
        </w:rPr>
      </w:pPr>
    </w:p>
    <w:p w14:paraId="62C505C1" w14:textId="33FC722E" w:rsidR="002E0B8B" w:rsidRPr="0089603A" w:rsidRDefault="0089603A" w:rsidP="00CF5E8F">
      <w:r w:rsidRPr="0089603A">
        <w:t>To be reviewed after the meeting.</w:t>
      </w:r>
    </w:p>
    <w:p w14:paraId="4C1A6C38" w14:textId="77777777" w:rsidR="00056024" w:rsidRPr="006E02B0" w:rsidRDefault="00056024" w:rsidP="00CF5E8F">
      <w:pPr>
        <w:rPr>
          <w:u w:val="single"/>
        </w:rPr>
      </w:pPr>
    </w:p>
    <w:p w14:paraId="3C2617D8" w14:textId="28F6C525" w:rsidR="00C96F64" w:rsidRDefault="00CC69EB" w:rsidP="00630E90">
      <w:pPr>
        <w:ind w:left="1560" w:hanging="1560"/>
        <w:rPr>
          <w:bCs/>
          <w:u w:val="single"/>
        </w:rPr>
      </w:pPr>
      <w:r>
        <w:rPr>
          <w:bCs/>
          <w:u w:val="single"/>
        </w:rPr>
        <w:t>23/1</w:t>
      </w:r>
      <w:r w:rsidR="0025634C">
        <w:rPr>
          <w:bCs/>
          <w:u w:val="single"/>
        </w:rPr>
        <w:t>600</w:t>
      </w:r>
      <w:r w:rsidR="0025634C">
        <w:rPr>
          <w:bCs/>
          <w:u w:val="single"/>
        </w:rPr>
        <w:tab/>
      </w:r>
      <w:r w:rsidR="00630E90" w:rsidRPr="00630E90">
        <w:rPr>
          <w:u w:val="single"/>
        </w:rPr>
        <w:t>To receive a presentation from Gigaclear on its proposals for offering full fibre broadband in Great Waltham and Howe Street.</w:t>
      </w:r>
      <w:r w:rsidRPr="00630E90">
        <w:rPr>
          <w:bCs/>
          <w:u w:val="single"/>
        </w:rPr>
        <w:t xml:space="preserve">– </w:t>
      </w:r>
      <w:r w:rsidR="003F719F" w:rsidRPr="00630E90">
        <w:rPr>
          <w:bCs/>
          <w:u w:val="single"/>
        </w:rPr>
        <w:t>(</w:t>
      </w:r>
      <w:r w:rsidRPr="00630E90">
        <w:rPr>
          <w:bCs/>
          <w:u w:val="single"/>
        </w:rPr>
        <w:t>Andrew Lipski</w:t>
      </w:r>
      <w:r w:rsidR="003F719F" w:rsidRPr="00630E90">
        <w:rPr>
          <w:bCs/>
          <w:u w:val="single"/>
        </w:rPr>
        <w:t>)</w:t>
      </w:r>
      <w:r w:rsidR="0025634C" w:rsidRPr="00630E90">
        <w:rPr>
          <w:bCs/>
          <w:u w:val="single"/>
        </w:rPr>
        <w:t>.</w:t>
      </w:r>
    </w:p>
    <w:p w14:paraId="235ED69E" w14:textId="77777777" w:rsidR="002E0B8B" w:rsidRDefault="002E0B8B" w:rsidP="00630E90">
      <w:pPr>
        <w:ind w:left="1560" w:hanging="1560"/>
        <w:rPr>
          <w:bCs/>
          <w:u w:val="single"/>
        </w:rPr>
      </w:pPr>
    </w:p>
    <w:p w14:paraId="51AEC252" w14:textId="42735E32" w:rsidR="002E0B8B" w:rsidRDefault="002E0B8B" w:rsidP="00630E90">
      <w:pPr>
        <w:ind w:left="1560" w:hanging="1560"/>
        <w:rPr>
          <w:bCs/>
        </w:rPr>
      </w:pPr>
      <w:r w:rsidRPr="003F28FC">
        <w:rPr>
          <w:bCs/>
        </w:rPr>
        <w:t xml:space="preserve">The representative </w:t>
      </w:r>
      <w:r w:rsidR="003F28FC" w:rsidRPr="003F28FC">
        <w:rPr>
          <w:bCs/>
        </w:rPr>
        <w:t xml:space="preserve">was not </w:t>
      </w:r>
      <w:r w:rsidR="00593586" w:rsidRPr="003F28FC">
        <w:rPr>
          <w:bCs/>
        </w:rPr>
        <w:t>available,</w:t>
      </w:r>
      <w:r w:rsidR="003F28FC" w:rsidRPr="003F28FC">
        <w:rPr>
          <w:bCs/>
        </w:rPr>
        <w:t xml:space="preserve"> and no presentation was available to the Council.</w:t>
      </w:r>
    </w:p>
    <w:p w14:paraId="7F649564" w14:textId="77777777" w:rsidR="00054330" w:rsidRDefault="00054330" w:rsidP="00630E90">
      <w:pPr>
        <w:ind w:left="1560" w:hanging="1560"/>
        <w:rPr>
          <w:bCs/>
        </w:rPr>
      </w:pPr>
    </w:p>
    <w:p w14:paraId="1C9EE048" w14:textId="7B6B534F" w:rsidR="00054330" w:rsidRPr="00DF59ED" w:rsidRDefault="00054330" w:rsidP="00630E90">
      <w:pPr>
        <w:ind w:left="1560" w:hanging="1560"/>
        <w:rPr>
          <w:b/>
          <w:i/>
          <w:iCs/>
          <w:u w:val="single"/>
        </w:rPr>
      </w:pPr>
      <w:r>
        <w:rPr>
          <w:b/>
          <w:i/>
          <w:iCs/>
          <w:u w:val="single"/>
        </w:rPr>
        <w:t xml:space="preserve">Resolution: </w:t>
      </w:r>
      <w:r>
        <w:rPr>
          <w:b/>
          <w:i/>
          <w:iCs/>
          <w:u w:val="single"/>
        </w:rPr>
        <w:tab/>
      </w:r>
      <w:r w:rsidRPr="00054330">
        <w:rPr>
          <w:b/>
          <w:i/>
          <w:iCs/>
          <w:u w:val="single"/>
        </w:rPr>
        <w:t xml:space="preserve">Circulate any </w:t>
      </w:r>
      <w:r w:rsidR="00E56AE8">
        <w:rPr>
          <w:b/>
          <w:i/>
          <w:iCs/>
          <w:u w:val="single"/>
        </w:rPr>
        <w:t xml:space="preserve">new </w:t>
      </w:r>
      <w:r w:rsidRPr="00054330">
        <w:rPr>
          <w:b/>
          <w:i/>
          <w:iCs/>
          <w:u w:val="single"/>
        </w:rPr>
        <w:t xml:space="preserve">information received to members.  Arrange </w:t>
      </w:r>
      <w:r>
        <w:rPr>
          <w:b/>
          <w:i/>
          <w:iCs/>
          <w:u w:val="single"/>
        </w:rPr>
        <w:t xml:space="preserve">a </w:t>
      </w:r>
      <w:r w:rsidRPr="00054330">
        <w:rPr>
          <w:b/>
          <w:i/>
          <w:iCs/>
          <w:u w:val="single"/>
        </w:rPr>
        <w:t xml:space="preserve">future </w:t>
      </w:r>
      <w:r>
        <w:rPr>
          <w:b/>
          <w:i/>
          <w:iCs/>
          <w:u w:val="single"/>
        </w:rPr>
        <w:t>presentation</w:t>
      </w:r>
      <w:r w:rsidRPr="00054330">
        <w:rPr>
          <w:b/>
          <w:i/>
          <w:iCs/>
          <w:u w:val="single"/>
        </w:rPr>
        <w:t xml:space="preserve"> if </w:t>
      </w:r>
      <w:r w:rsidR="00E56AE8">
        <w:rPr>
          <w:b/>
          <w:i/>
          <w:iCs/>
          <w:u w:val="single"/>
        </w:rPr>
        <w:t xml:space="preserve">Giga Clear make this </w:t>
      </w:r>
      <w:r w:rsidRPr="00054330">
        <w:rPr>
          <w:b/>
          <w:i/>
          <w:iCs/>
          <w:u w:val="single"/>
        </w:rPr>
        <w:t>necessary.</w:t>
      </w:r>
    </w:p>
    <w:p w14:paraId="7821397C" w14:textId="77777777" w:rsidR="0025634C" w:rsidRPr="006E02B0" w:rsidRDefault="0025634C" w:rsidP="00881AE0">
      <w:pPr>
        <w:ind w:left="1134" w:hanging="1134"/>
        <w:rPr>
          <w:bCs/>
          <w:u w:val="single"/>
        </w:rPr>
      </w:pPr>
    </w:p>
    <w:p w14:paraId="638AF727" w14:textId="298BA640" w:rsidR="00650854" w:rsidRDefault="00650854" w:rsidP="000D660A">
      <w:pPr>
        <w:spacing w:before="100" w:beforeAutospacing="1" w:after="100" w:afterAutospacing="1"/>
        <w:ind w:left="1440" w:hanging="1440"/>
        <w:rPr>
          <w:u w:val="single"/>
        </w:rPr>
      </w:pPr>
      <w:r w:rsidRPr="006E02B0">
        <w:rPr>
          <w:u w:val="single"/>
        </w:rPr>
        <w:t>2</w:t>
      </w:r>
      <w:r w:rsidR="00E66438" w:rsidRPr="006E02B0">
        <w:rPr>
          <w:u w:val="single"/>
        </w:rPr>
        <w:t>3/</w:t>
      </w:r>
      <w:r w:rsidR="006F4671" w:rsidRPr="006E02B0">
        <w:rPr>
          <w:u w:val="single"/>
        </w:rPr>
        <w:t>1</w:t>
      </w:r>
      <w:r w:rsidR="0025634C">
        <w:rPr>
          <w:u w:val="single"/>
        </w:rPr>
        <w:t>601</w:t>
      </w:r>
      <w:r w:rsidRPr="006E02B0">
        <w:rPr>
          <w:u w:val="single"/>
        </w:rPr>
        <w:tab/>
        <w:t xml:space="preserve">Update on the </w:t>
      </w:r>
      <w:r w:rsidR="00C96F64" w:rsidRPr="006E02B0">
        <w:rPr>
          <w:u w:val="single"/>
        </w:rPr>
        <w:t>A</w:t>
      </w:r>
      <w:r w:rsidRPr="006E02B0">
        <w:rPr>
          <w:u w:val="single"/>
        </w:rPr>
        <w:t xml:space="preserve">ction Tracker – </w:t>
      </w:r>
      <w:r w:rsidR="003F719F">
        <w:rPr>
          <w:u w:val="single"/>
        </w:rPr>
        <w:t>(</w:t>
      </w:r>
      <w:r w:rsidRPr="006E02B0">
        <w:rPr>
          <w:u w:val="single"/>
        </w:rPr>
        <w:t>all</w:t>
      </w:r>
      <w:r w:rsidR="003F719F">
        <w:rPr>
          <w:u w:val="single"/>
        </w:rPr>
        <w:t>)</w:t>
      </w:r>
      <w:r w:rsidR="00AE0158" w:rsidRPr="006E02B0">
        <w:rPr>
          <w:u w:val="single"/>
        </w:rPr>
        <w:t>.</w:t>
      </w:r>
    </w:p>
    <w:p w14:paraId="2C45AD72" w14:textId="39037D1A" w:rsidR="002E0B8B" w:rsidRDefault="002E0B8B" w:rsidP="000D660A">
      <w:pPr>
        <w:spacing w:before="100" w:beforeAutospacing="1" w:after="100" w:afterAutospacing="1"/>
        <w:ind w:left="1440" w:hanging="1440"/>
      </w:pPr>
      <w:r w:rsidRPr="003F28FC">
        <w:t>The new format action tracker was reviewed</w:t>
      </w:r>
      <w:r w:rsidR="003F28FC" w:rsidRPr="003F28FC">
        <w:t xml:space="preserve"> and approved</w:t>
      </w:r>
      <w:r w:rsidRPr="003F28FC">
        <w:t>.</w:t>
      </w:r>
    </w:p>
    <w:p w14:paraId="7529CC49" w14:textId="41ADB97E" w:rsidR="00730206" w:rsidRPr="003F28FC" w:rsidRDefault="00730206" w:rsidP="00DF59ED">
      <w:pPr>
        <w:spacing w:before="100" w:beforeAutospacing="1" w:after="100" w:afterAutospacing="1"/>
      </w:pPr>
      <w:r>
        <w:t xml:space="preserve">The meeting reviewed all open items, noted </w:t>
      </w:r>
      <w:proofErr w:type="gramStart"/>
      <w:r>
        <w:t>updates</w:t>
      </w:r>
      <w:proofErr w:type="gramEnd"/>
      <w:r>
        <w:t xml:space="preserve"> and agreed to close a number of items.</w:t>
      </w:r>
      <w:r w:rsidR="008B799D">
        <w:t xml:space="preserve">  Details will be included in an updated version of the tracker document posted with the minutes of the meeting on the parish website.</w:t>
      </w:r>
    </w:p>
    <w:p w14:paraId="3431D355" w14:textId="77777777" w:rsidR="006E02B0" w:rsidRPr="006E02B0" w:rsidRDefault="006E02B0" w:rsidP="00A80A94">
      <w:pPr>
        <w:pStyle w:val="gmail-msonospacing"/>
        <w:spacing w:before="0" w:beforeAutospacing="0" w:after="0" w:afterAutospacing="0"/>
        <w:rPr>
          <w:rFonts w:ascii="Arial" w:hAnsi="Arial" w:cs="Arial"/>
          <w:sz w:val="20"/>
          <w:szCs w:val="20"/>
        </w:rPr>
      </w:pPr>
    </w:p>
    <w:p w14:paraId="4F286FF5" w14:textId="26B39E1D" w:rsidR="00F2762C" w:rsidRDefault="00446EB0" w:rsidP="00FD0BF3">
      <w:pPr>
        <w:ind w:left="1440" w:hanging="1440"/>
        <w:rPr>
          <w:u w:val="single"/>
        </w:rPr>
      </w:pPr>
      <w:r>
        <w:rPr>
          <w:u w:val="single"/>
        </w:rPr>
        <w:t>23/1</w:t>
      </w:r>
      <w:r w:rsidR="0025634C">
        <w:rPr>
          <w:u w:val="single"/>
        </w:rPr>
        <w:t>602</w:t>
      </w:r>
      <w:r>
        <w:rPr>
          <w:u w:val="single"/>
        </w:rPr>
        <w:tab/>
        <w:t>Clerks Report</w:t>
      </w:r>
      <w:r w:rsidR="003F719F">
        <w:rPr>
          <w:u w:val="single"/>
        </w:rPr>
        <w:t>.</w:t>
      </w:r>
    </w:p>
    <w:p w14:paraId="2C0980DB" w14:textId="38A86DC8" w:rsidR="002E0B8B" w:rsidRPr="003F28FC" w:rsidRDefault="002E0B8B" w:rsidP="00FD0BF3">
      <w:pPr>
        <w:ind w:left="1440" w:hanging="1440"/>
      </w:pPr>
      <w:r w:rsidRPr="003F28FC">
        <w:t xml:space="preserve">No report </w:t>
      </w:r>
      <w:r w:rsidR="003F28FC" w:rsidRPr="003F28FC">
        <w:t xml:space="preserve">available </w:t>
      </w:r>
      <w:r w:rsidRPr="003F28FC">
        <w:t>due to annual leave.</w:t>
      </w:r>
    </w:p>
    <w:p w14:paraId="287E4D13" w14:textId="77777777" w:rsidR="006E4BC2" w:rsidRDefault="006E4BC2" w:rsidP="00FD0BF3">
      <w:pPr>
        <w:ind w:left="1440" w:hanging="1440"/>
        <w:rPr>
          <w:u w:val="single"/>
        </w:rPr>
      </w:pPr>
    </w:p>
    <w:p w14:paraId="3F63BFAE" w14:textId="424A8F64" w:rsidR="006E4BC2" w:rsidRDefault="006E4BC2" w:rsidP="00FD0BF3">
      <w:pPr>
        <w:ind w:left="1440" w:hanging="1440"/>
        <w:rPr>
          <w:u w:val="single"/>
        </w:rPr>
      </w:pPr>
      <w:r>
        <w:rPr>
          <w:u w:val="single"/>
        </w:rPr>
        <w:t>23/1</w:t>
      </w:r>
      <w:r w:rsidR="0025634C">
        <w:rPr>
          <w:u w:val="single"/>
        </w:rPr>
        <w:t>603</w:t>
      </w:r>
      <w:r>
        <w:rPr>
          <w:u w:val="single"/>
        </w:rPr>
        <w:tab/>
        <w:t>Autumn litter pick.</w:t>
      </w:r>
    </w:p>
    <w:p w14:paraId="5411C5A1" w14:textId="77777777" w:rsidR="00082FFE" w:rsidRDefault="00082FFE" w:rsidP="00FD0BF3">
      <w:pPr>
        <w:ind w:left="1440" w:hanging="1440"/>
        <w:rPr>
          <w:u w:val="single"/>
        </w:rPr>
      </w:pPr>
    </w:p>
    <w:p w14:paraId="33882C8B" w14:textId="7CFCC0FE" w:rsidR="00684054" w:rsidRDefault="00684054" w:rsidP="00FD0BF3">
      <w:pPr>
        <w:ind w:left="1440" w:hanging="1440"/>
        <w:rPr>
          <w:b/>
          <w:bCs/>
          <w:i/>
          <w:iCs/>
          <w:u w:val="single"/>
        </w:rPr>
      </w:pPr>
      <w:r w:rsidRPr="00684054">
        <w:rPr>
          <w:b/>
          <w:bCs/>
          <w:i/>
          <w:iCs/>
          <w:u w:val="single"/>
        </w:rPr>
        <w:t>Resolution:</w:t>
      </w:r>
      <w:r w:rsidRPr="00684054">
        <w:rPr>
          <w:b/>
          <w:bCs/>
          <w:i/>
          <w:iCs/>
          <w:u w:val="single"/>
        </w:rPr>
        <w:tab/>
        <w:t>Date agreed on 21</w:t>
      </w:r>
      <w:r w:rsidRPr="00684054">
        <w:rPr>
          <w:b/>
          <w:bCs/>
          <w:i/>
          <w:iCs/>
          <w:u w:val="single"/>
          <w:vertAlign w:val="superscript"/>
        </w:rPr>
        <w:t>st</w:t>
      </w:r>
      <w:r w:rsidRPr="00684054">
        <w:rPr>
          <w:b/>
          <w:bCs/>
          <w:i/>
          <w:iCs/>
          <w:u w:val="single"/>
        </w:rPr>
        <w:t xml:space="preserve"> October.</w:t>
      </w:r>
      <w:r w:rsidR="00E56AE8">
        <w:rPr>
          <w:b/>
          <w:bCs/>
          <w:i/>
          <w:iCs/>
          <w:u w:val="single"/>
        </w:rPr>
        <w:t xml:space="preserve"> Each area will arrange their collection to enable sharing of </w:t>
      </w:r>
      <w:proofErr w:type="spellStart"/>
      <w:r w:rsidR="00E56AE8">
        <w:rPr>
          <w:b/>
          <w:bCs/>
          <w:i/>
          <w:iCs/>
          <w:u w:val="single"/>
        </w:rPr>
        <w:t>equipments</w:t>
      </w:r>
      <w:proofErr w:type="spellEnd"/>
      <w:r w:rsidR="00E56AE8">
        <w:rPr>
          <w:b/>
          <w:bCs/>
          <w:i/>
          <w:iCs/>
          <w:u w:val="single"/>
        </w:rPr>
        <w:t xml:space="preserve"> where required.</w:t>
      </w:r>
    </w:p>
    <w:p w14:paraId="00C1E6E9" w14:textId="77777777" w:rsidR="00684054" w:rsidRPr="00684054" w:rsidRDefault="00684054" w:rsidP="00FD0BF3">
      <w:pPr>
        <w:ind w:left="1440" w:hanging="1440"/>
        <w:rPr>
          <w:b/>
          <w:bCs/>
          <w:i/>
          <w:iCs/>
          <w:u w:val="single"/>
        </w:rPr>
      </w:pPr>
    </w:p>
    <w:p w14:paraId="66B592BE" w14:textId="06185D55" w:rsidR="00082FFE" w:rsidRDefault="0025634C" w:rsidP="0025634C">
      <w:pPr>
        <w:pStyle w:val="NormalWeb"/>
        <w:ind w:left="1440" w:hanging="1440"/>
        <w:rPr>
          <w:rFonts w:ascii="Arial" w:hAnsi="Arial" w:cs="Arial"/>
          <w:sz w:val="20"/>
          <w:szCs w:val="20"/>
          <w:u w:val="single"/>
        </w:rPr>
      </w:pPr>
      <w:r w:rsidRPr="00C27AEE">
        <w:rPr>
          <w:rFonts w:ascii="Arial" w:hAnsi="Arial" w:cs="Arial"/>
          <w:sz w:val="20"/>
          <w:szCs w:val="20"/>
          <w:u w:val="single"/>
        </w:rPr>
        <w:t>23/1604</w:t>
      </w:r>
      <w:r w:rsidRPr="00C27AEE">
        <w:rPr>
          <w:rFonts w:ascii="Arial" w:hAnsi="Arial" w:cs="Arial"/>
          <w:sz w:val="20"/>
          <w:szCs w:val="20"/>
          <w:u w:val="single"/>
        </w:rPr>
        <w:tab/>
      </w:r>
      <w:r w:rsidR="00082FFE" w:rsidRPr="00C27AEE">
        <w:rPr>
          <w:rFonts w:ascii="Arial" w:hAnsi="Arial" w:cs="Arial"/>
          <w:sz w:val="20"/>
          <w:szCs w:val="20"/>
          <w:u w:val="single"/>
        </w:rPr>
        <w:t>To agree the next spine point increase to the clerk's salary following a satisfactory annual appraisal</w:t>
      </w:r>
      <w:r w:rsidR="001A21DC">
        <w:rPr>
          <w:rFonts w:ascii="Arial" w:hAnsi="Arial" w:cs="Arial"/>
          <w:sz w:val="20"/>
          <w:szCs w:val="20"/>
          <w:u w:val="single"/>
        </w:rPr>
        <w:t>.</w:t>
      </w:r>
    </w:p>
    <w:p w14:paraId="61B9B5A0" w14:textId="573D8336" w:rsidR="001A21DC" w:rsidRPr="00684054" w:rsidRDefault="008B799D" w:rsidP="001A21DC">
      <w:pPr>
        <w:pStyle w:val="NormalWeb"/>
        <w:rPr>
          <w:rFonts w:ascii="Arial" w:hAnsi="Arial" w:cs="Arial"/>
          <w:sz w:val="20"/>
          <w:szCs w:val="20"/>
        </w:rPr>
      </w:pPr>
      <w:r>
        <w:rPr>
          <w:rFonts w:ascii="Arial" w:hAnsi="Arial" w:cs="Arial"/>
          <w:sz w:val="20"/>
          <w:szCs w:val="20"/>
        </w:rPr>
        <w:t xml:space="preserve">Members’ </w:t>
      </w:r>
      <w:r w:rsidR="001A21DC" w:rsidRPr="00684054">
        <w:rPr>
          <w:rFonts w:ascii="Arial" w:hAnsi="Arial" w:cs="Arial"/>
          <w:sz w:val="20"/>
          <w:szCs w:val="20"/>
        </w:rPr>
        <w:t>feedback was collated and discussed</w:t>
      </w:r>
      <w:r w:rsidR="00684054" w:rsidRPr="00684054">
        <w:rPr>
          <w:rFonts w:ascii="Arial" w:hAnsi="Arial" w:cs="Arial"/>
          <w:sz w:val="20"/>
          <w:szCs w:val="20"/>
        </w:rPr>
        <w:t xml:space="preserve"> at the appraisal meeting</w:t>
      </w:r>
      <w:r w:rsidR="001A21DC" w:rsidRPr="00684054">
        <w:rPr>
          <w:rFonts w:ascii="Arial" w:hAnsi="Arial" w:cs="Arial"/>
          <w:sz w:val="20"/>
          <w:szCs w:val="20"/>
        </w:rPr>
        <w:t xml:space="preserve">. </w:t>
      </w:r>
      <w:r>
        <w:rPr>
          <w:rFonts w:ascii="Arial" w:hAnsi="Arial" w:cs="Arial"/>
          <w:sz w:val="20"/>
          <w:szCs w:val="20"/>
        </w:rPr>
        <w:t>A</w:t>
      </w:r>
      <w:r w:rsidRPr="00684054">
        <w:rPr>
          <w:rFonts w:ascii="Arial" w:hAnsi="Arial" w:cs="Arial"/>
          <w:sz w:val="20"/>
          <w:szCs w:val="20"/>
        </w:rPr>
        <w:t xml:space="preserve"> </w:t>
      </w:r>
      <w:r w:rsidR="00684054" w:rsidRPr="00684054">
        <w:rPr>
          <w:rFonts w:ascii="Arial" w:hAnsi="Arial" w:cs="Arial"/>
          <w:sz w:val="20"/>
          <w:szCs w:val="20"/>
        </w:rPr>
        <w:t>satisfactory rating was achieved.</w:t>
      </w:r>
      <w:r>
        <w:rPr>
          <w:rFonts w:ascii="Arial" w:hAnsi="Arial" w:cs="Arial"/>
          <w:sz w:val="20"/>
          <w:szCs w:val="20"/>
        </w:rPr>
        <w:t xml:space="preserve"> </w:t>
      </w:r>
      <w:r w:rsidR="001A21DC" w:rsidRPr="00684054">
        <w:rPr>
          <w:rFonts w:ascii="Arial" w:hAnsi="Arial" w:cs="Arial"/>
          <w:sz w:val="20"/>
          <w:szCs w:val="20"/>
        </w:rPr>
        <w:t xml:space="preserve">The increase in spinal point </w:t>
      </w:r>
      <w:r>
        <w:rPr>
          <w:rFonts w:ascii="Arial" w:hAnsi="Arial" w:cs="Arial"/>
          <w:sz w:val="20"/>
          <w:szCs w:val="20"/>
        </w:rPr>
        <w:t xml:space="preserve">is </w:t>
      </w:r>
      <w:r w:rsidR="001A21DC" w:rsidRPr="00684054">
        <w:rPr>
          <w:rFonts w:ascii="Arial" w:hAnsi="Arial" w:cs="Arial"/>
          <w:sz w:val="20"/>
          <w:szCs w:val="20"/>
        </w:rPr>
        <w:t xml:space="preserve">backdated to </w:t>
      </w:r>
      <w:r w:rsidR="00593586" w:rsidRPr="00684054">
        <w:rPr>
          <w:rFonts w:ascii="Arial" w:hAnsi="Arial" w:cs="Arial"/>
          <w:sz w:val="20"/>
          <w:szCs w:val="20"/>
        </w:rPr>
        <w:t>1</w:t>
      </w:r>
      <w:r w:rsidR="00593586" w:rsidRPr="00684054">
        <w:rPr>
          <w:rFonts w:ascii="Arial" w:hAnsi="Arial" w:cs="Arial"/>
          <w:sz w:val="20"/>
          <w:szCs w:val="20"/>
          <w:vertAlign w:val="superscript"/>
        </w:rPr>
        <w:t xml:space="preserve">st </w:t>
      </w:r>
      <w:r w:rsidR="001A21DC" w:rsidRPr="00684054">
        <w:rPr>
          <w:rFonts w:ascii="Arial" w:hAnsi="Arial" w:cs="Arial"/>
          <w:sz w:val="20"/>
          <w:szCs w:val="20"/>
        </w:rPr>
        <w:t xml:space="preserve">April in line with </w:t>
      </w:r>
      <w:r>
        <w:rPr>
          <w:rFonts w:ascii="Arial" w:hAnsi="Arial" w:cs="Arial"/>
          <w:sz w:val="20"/>
          <w:szCs w:val="20"/>
        </w:rPr>
        <w:t xml:space="preserve">the Clerk’s </w:t>
      </w:r>
      <w:r w:rsidR="001A21DC" w:rsidRPr="00684054">
        <w:rPr>
          <w:rFonts w:ascii="Arial" w:hAnsi="Arial" w:cs="Arial"/>
          <w:sz w:val="20"/>
          <w:szCs w:val="20"/>
        </w:rPr>
        <w:t>contract</w:t>
      </w:r>
      <w:r>
        <w:rPr>
          <w:rFonts w:ascii="Arial" w:hAnsi="Arial" w:cs="Arial"/>
          <w:sz w:val="20"/>
          <w:szCs w:val="20"/>
        </w:rPr>
        <w:t xml:space="preserve"> of employment</w:t>
      </w:r>
      <w:r w:rsidR="001A21DC" w:rsidRPr="00684054">
        <w:rPr>
          <w:rFonts w:ascii="Arial" w:hAnsi="Arial" w:cs="Arial"/>
          <w:sz w:val="20"/>
          <w:szCs w:val="20"/>
        </w:rPr>
        <w:t>.</w:t>
      </w:r>
    </w:p>
    <w:p w14:paraId="5E091E05" w14:textId="7F5F0697" w:rsidR="001A21DC" w:rsidRPr="001A21DC" w:rsidRDefault="001A21DC" w:rsidP="0025634C">
      <w:pPr>
        <w:pStyle w:val="NormalWeb"/>
        <w:ind w:left="1440" w:hanging="1440"/>
        <w:rPr>
          <w:rFonts w:ascii="Arial" w:hAnsi="Arial" w:cs="Arial"/>
          <w:b/>
          <w:bCs/>
          <w:i/>
          <w:iCs/>
          <w:sz w:val="20"/>
          <w:szCs w:val="20"/>
          <w:u w:val="single"/>
        </w:rPr>
      </w:pPr>
      <w:r w:rsidRPr="001A21DC">
        <w:rPr>
          <w:rFonts w:ascii="Arial" w:hAnsi="Arial" w:cs="Arial"/>
          <w:b/>
          <w:bCs/>
          <w:i/>
          <w:iCs/>
          <w:sz w:val="20"/>
          <w:szCs w:val="20"/>
          <w:u w:val="single"/>
        </w:rPr>
        <w:t>Resolution:</w:t>
      </w:r>
      <w:r w:rsidRPr="001A21DC">
        <w:rPr>
          <w:rFonts w:ascii="Arial" w:hAnsi="Arial" w:cs="Arial"/>
          <w:b/>
          <w:bCs/>
          <w:i/>
          <w:iCs/>
          <w:sz w:val="20"/>
          <w:szCs w:val="20"/>
          <w:u w:val="single"/>
        </w:rPr>
        <w:tab/>
        <w:t xml:space="preserve">This was </w:t>
      </w:r>
      <w:r w:rsidR="003F28FC">
        <w:rPr>
          <w:rFonts w:ascii="Arial" w:hAnsi="Arial" w:cs="Arial"/>
          <w:b/>
          <w:bCs/>
          <w:i/>
          <w:iCs/>
          <w:sz w:val="20"/>
          <w:szCs w:val="20"/>
          <w:u w:val="single"/>
        </w:rPr>
        <w:t xml:space="preserve">noted and </w:t>
      </w:r>
      <w:r w:rsidRPr="001A21DC">
        <w:rPr>
          <w:rFonts w:ascii="Arial" w:hAnsi="Arial" w:cs="Arial"/>
          <w:b/>
          <w:bCs/>
          <w:i/>
          <w:iCs/>
          <w:sz w:val="20"/>
          <w:szCs w:val="20"/>
          <w:u w:val="single"/>
        </w:rPr>
        <w:t>approved.</w:t>
      </w:r>
    </w:p>
    <w:p w14:paraId="64D2A83C" w14:textId="77777777" w:rsidR="004F2E8C" w:rsidRDefault="004F2E8C" w:rsidP="00F75A69">
      <w:pPr>
        <w:pStyle w:val="NormalWeb"/>
        <w:spacing w:before="0" w:beforeAutospacing="0" w:after="0" w:afterAutospacing="0"/>
        <w:ind w:left="1440" w:hanging="1440"/>
        <w:rPr>
          <w:rFonts w:ascii="Arial" w:hAnsi="Arial" w:cs="Arial"/>
          <w:sz w:val="20"/>
          <w:szCs w:val="20"/>
          <w:u w:val="single"/>
        </w:rPr>
      </w:pPr>
    </w:p>
    <w:p w14:paraId="6EA6608C" w14:textId="214B2866" w:rsidR="00F75A69" w:rsidRDefault="00F75A69" w:rsidP="00F75A69">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w:t>
      </w:r>
      <w:r w:rsidR="00C27AEE">
        <w:rPr>
          <w:rFonts w:ascii="Arial" w:hAnsi="Arial" w:cs="Arial"/>
          <w:sz w:val="20"/>
          <w:szCs w:val="20"/>
          <w:u w:val="single"/>
        </w:rPr>
        <w:t>605</w:t>
      </w:r>
      <w:r w:rsidRPr="006E02B0">
        <w:rPr>
          <w:rFonts w:ascii="Arial" w:hAnsi="Arial" w:cs="Arial"/>
          <w:sz w:val="20"/>
          <w:szCs w:val="20"/>
          <w:u w:val="single"/>
        </w:rPr>
        <w:tab/>
        <w:t>To select a contractor to complete works to apply enamel paint  the inscriptions on the war memorial at Banbury Square (deferred from previous meeting)</w:t>
      </w:r>
      <w:r>
        <w:rPr>
          <w:rFonts w:ascii="Arial" w:hAnsi="Arial" w:cs="Arial"/>
          <w:sz w:val="20"/>
          <w:szCs w:val="20"/>
          <w:u w:val="single"/>
        </w:rPr>
        <w:t>.</w:t>
      </w:r>
    </w:p>
    <w:p w14:paraId="2C329ABD" w14:textId="77777777" w:rsidR="008B799D" w:rsidRDefault="008B799D" w:rsidP="008450C9">
      <w:pPr>
        <w:pStyle w:val="NormalWeb"/>
        <w:spacing w:before="0" w:beforeAutospacing="0" w:after="0" w:afterAutospacing="0"/>
        <w:rPr>
          <w:rFonts w:ascii="Arial" w:hAnsi="Arial" w:cs="Arial"/>
          <w:sz w:val="20"/>
          <w:szCs w:val="20"/>
        </w:rPr>
      </w:pPr>
    </w:p>
    <w:p w14:paraId="1DFCB44D" w14:textId="40575911" w:rsidR="00D17706" w:rsidRPr="008450C9" w:rsidRDefault="00D17706" w:rsidP="008450C9">
      <w:pPr>
        <w:pStyle w:val="NormalWeb"/>
        <w:spacing w:before="0" w:beforeAutospacing="0" w:after="0" w:afterAutospacing="0"/>
        <w:rPr>
          <w:rFonts w:ascii="Arial" w:hAnsi="Arial" w:cs="Arial"/>
          <w:sz w:val="20"/>
          <w:szCs w:val="20"/>
        </w:rPr>
      </w:pPr>
      <w:r w:rsidRPr="008450C9">
        <w:rPr>
          <w:rFonts w:ascii="Arial" w:hAnsi="Arial" w:cs="Arial"/>
          <w:sz w:val="20"/>
          <w:szCs w:val="20"/>
        </w:rPr>
        <w:t xml:space="preserve">Members of the Parish Council to view the memorial at Sible Hedingham as an example of the works possible on the </w:t>
      </w:r>
      <w:r w:rsidR="008450C9" w:rsidRPr="008450C9">
        <w:rPr>
          <w:rFonts w:ascii="Arial" w:hAnsi="Arial" w:cs="Arial"/>
          <w:sz w:val="20"/>
          <w:szCs w:val="20"/>
        </w:rPr>
        <w:t>war memorial.</w:t>
      </w:r>
      <w:r w:rsidR="008B799D">
        <w:rPr>
          <w:rFonts w:ascii="Arial" w:hAnsi="Arial" w:cs="Arial"/>
          <w:sz w:val="20"/>
          <w:szCs w:val="20"/>
        </w:rPr>
        <w:t xml:space="preserve">  The photographic evidence </w:t>
      </w:r>
      <w:r w:rsidR="00B14650">
        <w:rPr>
          <w:rFonts w:ascii="Arial" w:hAnsi="Arial" w:cs="Arial"/>
          <w:sz w:val="20"/>
          <w:szCs w:val="20"/>
        </w:rPr>
        <w:t xml:space="preserve">available </w:t>
      </w:r>
      <w:r w:rsidR="008B799D">
        <w:rPr>
          <w:rFonts w:ascii="Arial" w:hAnsi="Arial" w:cs="Arial"/>
          <w:sz w:val="20"/>
          <w:szCs w:val="20"/>
        </w:rPr>
        <w:t>is that the work</w:t>
      </w:r>
      <w:r w:rsidR="00B14650">
        <w:rPr>
          <w:rFonts w:ascii="Arial" w:hAnsi="Arial" w:cs="Arial"/>
          <w:sz w:val="20"/>
          <w:szCs w:val="20"/>
        </w:rPr>
        <w:t>s</w:t>
      </w:r>
      <w:r w:rsidR="008B799D">
        <w:rPr>
          <w:rFonts w:ascii="Arial" w:hAnsi="Arial" w:cs="Arial"/>
          <w:sz w:val="20"/>
          <w:szCs w:val="20"/>
        </w:rPr>
        <w:t xml:space="preserve"> completed there would </w:t>
      </w:r>
      <w:r w:rsidR="00DF59ED">
        <w:rPr>
          <w:rFonts w:ascii="Arial" w:hAnsi="Arial" w:cs="Arial"/>
          <w:sz w:val="20"/>
          <w:szCs w:val="20"/>
        </w:rPr>
        <w:t xml:space="preserve">seem to </w:t>
      </w:r>
      <w:r w:rsidR="008B799D">
        <w:rPr>
          <w:rFonts w:ascii="Arial" w:hAnsi="Arial" w:cs="Arial"/>
          <w:sz w:val="20"/>
          <w:szCs w:val="20"/>
        </w:rPr>
        <w:t>be suitable here.</w:t>
      </w:r>
    </w:p>
    <w:p w14:paraId="0992E9E7" w14:textId="77777777" w:rsidR="008B799D" w:rsidRDefault="008B799D" w:rsidP="00F75A69">
      <w:pPr>
        <w:pStyle w:val="NormalWeb"/>
        <w:spacing w:before="0" w:beforeAutospacing="0" w:after="0" w:afterAutospacing="0"/>
        <w:rPr>
          <w:rFonts w:ascii="Arial" w:hAnsi="Arial" w:cs="Arial"/>
          <w:b/>
          <w:bCs/>
          <w:i/>
          <w:iCs/>
          <w:sz w:val="20"/>
          <w:szCs w:val="20"/>
          <w:u w:val="single"/>
        </w:rPr>
      </w:pPr>
    </w:p>
    <w:p w14:paraId="55F73452" w14:textId="4847E7C2" w:rsidR="00F75A69" w:rsidRPr="00D17706" w:rsidRDefault="00D17706" w:rsidP="00F75A69">
      <w:pPr>
        <w:pStyle w:val="NormalWeb"/>
        <w:spacing w:before="0" w:beforeAutospacing="0" w:after="0" w:afterAutospacing="0"/>
        <w:rPr>
          <w:rFonts w:ascii="Arial" w:hAnsi="Arial" w:cs="Arial"/>
          <w:b/>
          <w:bCs/>
          <w:i/>
          <w:iCs/>
          <w:sz w:val="20"/>
          <w:szCs w:val="20"/>
          <w:u w:val="single"/>
        </w:rPr>
      </w:pPr>
      <w:r w:rsidRPr="00D17706">
        <w:rPr>
          <w:rFonts w:ascii="Arial" w:hAnsi="Arial" w:cs="Arial"/>
          <w:b/>
          <w:bCs/>
          <w:i/>
          <w:iCs/>
          <w:sz w:val="20"/>
          <w:szCs w:val="20"/>
          <w:u w:val="single"/>
        </w:rPr>
        <w:t>Resolution:</w:t>
      </w:r>
      <w:r w:rsidRPr="00D17706">
        <w:rPr>
          <w:rFonts w:ascii="Arial" w:hAnsi="Arial" w:cs="Arial"/>
          <w:b/>
          <w:bCs/>
          <w:i/>
          <w:iCs/>
          <w:sz w:val="20"/>
          <w:szCs w:val="20"/>
          <w:u w:val="single"/>
        </w:rPr>
        <w:tab/>
        <w:t>Defer to the next meeting.</w:t>
      </w:r>
    </w:p>
    <w:p w14:paraId="7DBD5D15" w14:textId="77777777" w:rsidR="00F75A69" w:rsidRPr="006E02B0" w:rsidRDefault="00F75A69" w:rsidP="00F75A69">
      <w:pPr>
        <w:pStyle w:val="NormalWeb"/>
        <w:spacing w:before="0" w:beforeAutospacing="0" w:after="0" w:afterAutospacing="0"/>
        <w:rPr>
          <w:rFonts w:ascii="Arial" w:hAnsi="Arial" w:cs="Arial"/>
          <w:sz w:val="20"/>
          <w:szCs w:val="20"/>
        </w:rPr>
      </w:pPr>
    </w:p>
    <w:p w14:paraId="64A8FC2B" w14:textId="167D3B46" w:rsidR="00F75A69" w:rsidRDefault="00F75A69" w:rsidP="00F75A69">
      <w:pPr>
        <w:pStyle w:val="NormalWeb"/>
        <w:spacing w:before="0" w:beforeAutospacing="0" w:after="0" w:afterAutospacing="0"/>
        <w:ind w:left="1440" w:hanging="1440"/>
        <w:rPr>
          <w:rFonts w:ascii="Arial" w:hAnsi="Arial" w:cs="Arial"/>
          <w:sz w:val="20"/>
          <w:szCs w:val="20"/>
          <w:u w:val="single"/>
        </w:rPr>
      </w:pPr>
      <w:r w:rsidRPr="006E02B0">
        <w:rPr>
          <w:rFonts w:ascii="Arial" w:hAnsi="Arial" w:cs="Arial"/>
          <w:sz w:val="20"/>
          <w:szCs w:val="20"/>
          <w:u w:val="single"/>
        </w:rPr>
        <w:t>23/1</w:t>
      </w:r>
      <w:r w:rsidR="00C27AEE">
        <w:rPr>
          <w:rFonts w:ascii="Arial" w:hAnsi="Arial" w:cs="Arial"/>
          <w:sz w:val="20"/>
          <w:szCs w:val="20"/>
          <w:u w:val="single"/>
        </w:rPr>
        <w:t>606</w:t>
      </w:r>
      <w:r w:rsidRPr="006E02B0">
        <w:rPr>
          <w:rFonts w:ascii="Arial" w:hAnsi="Arial" w:cs="Arial"/>
          <w:sz w:val="20"/>
          <w:szCs w:val="20"/>
          <w:u w:val="single"/>
        </w:rPr>
        <w:tab/>
        <w:t>To consider the mechanism(s) to consult/update parishioners on proposed works on the war memorial at Banbury Square (deferred from previous meeting)</w:t>
      </w:r>
      <w:r>
        <w:rPr>
          <w:rFonts w:ascii="Arial" w:hAnsi="Arial" w:cs="Arial"/>
          <w:sz w:val="20"/>
          <w:szCs w:val="20"/>
          <w:u w:val="single"/>
        </w:rPr>
        <w:t>.</w:t>
      </w:r>
    </w:p>
    <w:p w14:paraId="5A6525E0" w14:textId="77777777" w:rsidR="008B799D" w:rsidRDefault="008B799D" w:rsidP="00F75A69">
      <w:pPr>
        <w:pStyle w:val="NormalWeb"/>
        <w:spacing w:before="0" w:beforeAutospacing="0" w:after="0" w:afterAutospacing="0"/>
        <w:ind w:left="1440" w:hanging="1440"/>
        <w:rPr>
          <w:rFonts w:ascii="Arial" w:hAnsi="Arial" w:cs="Arial"/>
          <w:b/>
          <w:bCs/>
          <w:i/>
          <w:iCs/>
          <w:sz w:val="20"/>
          <w:szCs w:val="20"/>
          <w:u w:val="single"/>
        </w:rPr>
      </w:pPr>
    </w:p>
    <w:p w14:paraId="41DEDC1B" w14:textId="325AA47D" w:rsidR="00F75A69" w:rsidRDefault="00D17706" w:rsidP="00F75A69">
      <w:pPr>
        <w:pStyle w:val="NormalWeb"/>
        <w:spacing w:before="0" w:beforeAutospacing="0" w:after="0" w:afterAutospacing="0"/>
        <w:ind w:left="1440" w:hanging="1440"/>
        <w:rPr>
          <w:rFonts w:ascii="Arial" w:hAnsi="Arial" w:cs="Arial"/>
          <w:b/>
          <w:bCs/>
          <w:i/>
          <w:iCs/>
          <w:sz w:val="20"/>
          <w:szCs w:val="20"/>
          <w:u w:val="single"/>
        </w:rPr>
      </w:pPr>
      <w:r w:rsidRPr="00D17706">
        <w:rPr>
          <w:rFonts w:ascii="Arial" w:hAnsi="Arial" w:cs="Arial"/>
          <w:b/>
          <w:bCs/>
          <w:i/>
          <w:iCs/>
          <w:sz w:val="20"/>
          <w:szCs w:val="20"/>
          <w:u w:val="single"/>
        </w:rPr>
        <w:t>Resolution:</w:t>
      </w:r>
      <w:r w:rsidRPr="00D17706">
        <w:rPr>
          <w:rFonts w:ascii="Arial" w:hAnsi="Arial" w:cs="Arial"/>
          <w:b/>
          <w:bCs/>
          <w:i/>
          <w:iCs/>
          <w:sz w:val="20"/>
          <w:szCs w:val="20"/>
          <w:u w:val="single"/>
        </w:rPr>
        <w:tab/>
        <w:t>Defer to the next meeting.</w:t>
      </w:r>
    </w:p>
    <w:p w14:paraId="4301910F" w14:textId="77777777" w:rsidR="00D17706" w:rsidRPr="00D17706" w:rsidRDefault="00D17706" w:rsidP="00F75A69">
      <w:pPr>
        <w:pStyle w:val="NormalWeb"/>
        <w:spacing w:before="0" w:beforeAutospacing="0" w:after="0" w:afterAutospacing="0"/>
        <w:ind w:left="1440" w:hanging="1440"/>
        <w:rPr>
          <w:rFonts w:ascii="Arial" w:hAnsi="Arial" w:cs="Arial"/>
          <w:b/>
          <w:bCs/>
          <w:i/>
          <w:iCs/>
          <w:sz w:val="20"/>
          <w:szCs w:val="20"/>
          <w:u w:val="single"/>
        </w:rPr>
      </w:pPr>
    </w:p>
    <w:p w14:paraId="7BFD1FB1" w14:textId="19009016" w:rsidR="003F719F" w:rsidRDefault="003F719F" w:rsidP="003F719F">
      <w:pPr>
        <w:ind w:left="1440" w:hanging="1440"/>
        <w:rPr>
          <w:u w:val="single"/>
        </w:rPr>
      </w:pPr>
      <w:r>
        <w:rPr>
          <w:u w:val="single"/>
        </w:rPr>
        <w:t>23/1607</w:t>
      </w:r>
      <w:r>
        <w:rPr>
          <w:u w:val="single"/>
        </w:rPr>
        <w:tab/>
      </w:r>
      <w:r w:rsidRPr="003F719F">
        <w:rPr>
          <w:u w:val="single"/>
        </w:rPr>
        <w:t xml:space="preserve">Proposal for SID pole at Church </w:t>
      </w:r>
      <w:r w:rsidR="00FF5F9A">
        <w:rPr>
          <w:u w:val="single"/>
        </w:rPr>
        <w:t>E</w:t>
      </w:r>
      <w:r w:rsidRPr="003F719F">
        <w:rPr>
          <w:u w:val="single"/>
        </w:rPr>
        <w:t>nd on approach the Village. </w:t>
      </w:r>
    </w:p>
    <w:p w14:paraId="14A7E53E" w14:textId="77777777" w:rsidR="008B799D" w:rsidRDefault="008B799D" w:rsidP="003F719F">
      <w:pPr>
        <w:ind w:left="1440" w:hanging="1440"/>
      </w:pPr>
    </w:p>
    <w:p w14:paraId="1EB4480E" w14:textId="65FF911A" w:rsidR="00FF5F9A" w:rsidRDefault="00FF5F9A" w:rsidP="00FF5F9A">
      <w:pPr>
        <w:pStyle w:val="ListParagraph"/>
        <w:numPr>
          <w:ilvl w:val="0"/>
          <w:numId w:val="9"/>
        </w:numPr>
      </w:pPr>
      <w:r>
        <w:t>This location is the descent into the village on Main Road travelling from Howe Street.</w:t>
      </w:r>
    </w:p>
    <w:p w14:paraId="61F5D077" w14:textId="25369A10" w:rsidR="00FF5F9A" w:rsidRPr="008450C9" w:rsidRDefault="008450C9" w:rsidP="00DF59ED">
      <w:pPr>
        <w:pStyle w:val="ListParagraph"/>
        <w:numPr>
          <w:ilvl w:val="0"/>
          <w:numId w:val="9"/>
        </w:numPr>
      </w:pPr>
      <w:r w:rsidRPr="008450C9">
        <w:t xml:space="preserve">The Parish Council has 7 poles in the Parish funded by </w:t>
      </w:r>
      <w:r w:rsidR="00FF5F9A">
        <w:t>the Local Highways Panel (</w:t>
      </w:r>
      <w:r w:rsidRPr="008450C9">
        <w:t>LHP</w:t>
      </w:r>
      <w:r w:rsidR="00FF5F9A">
        <w:t xml:space="preserve">), but </w:t>
      </w:r>
      <w:r w:rsidRPr="008450C9">
        <w:t xml:space="preserve">LHP has no budget for </w:t>
      </w:r>
      <w:r w:rsidR="00FF5F9A">
        <w:t>additional ones</w:t>
      </w:r>
      <w:r w:rsidRPr="008450C9">
        <w:t>.</w:t>
      </w:r>
    </w:p>
    <w:p w14:paraId="1C117D47" w14:textId="35276A05" w:rsidR="00FF5F9A" w:rsidRPr="008450C9" w:rsidRDefault="008450C9" w:rsidP="00DF59ED">
      <w:pPr>
        <w:pStyle w:val="ListParagraph"/>
        <w:numPr>
          <w:ilvl w:val="0"/>
          <w:numId w:val="9"/>
        </w:numPr>
      </w:pPr>
      <w:r w:rsidRPr="008450C9">
        <w:t xml:space="preserve">Speed Watch </w:t>
      </w:r>
      <w:r w:rsidR="00FF5F9A">
        <w:t>v</w:t>
      </w:r>
      <w:r w:rsidRPr="008450C9">
        <w:t>olunteers do</w:t>
      </w:r>
      <w:r w:rsidR="00FF5F9A">
        <w:t xml:space="preserve"> not</w:t>
      </w:r>
      <w:r w:rsidRPr="008450C9">
        <w:t xml:space="preserve"> currently have </w:t>
      </w:r>
      <w:r w:rsidR="00FF5F9A">
        <w:t xml:space="preserve">the authority to monitor from this </w:t>
      </w:r>
      <w:r w:rsidR="003F28FC">
        <w:t>new position</w:t>
      </w:r>
      <w:r w:rsidRPr="008450C9">
        <w:t>.</w:t>
      </w:r>
    </w:p>
    <w:p w14:paraId="415BEB67" w14:textId="43308982" w:rsidR="008450C9" w:rsidRDefault="008450C9" w:rsidP="00DF59ED">
      <w:pPr>
        <w:pStyle w:val="ListParagraph"/>
        <w:numPr>
          <w:ilvl w:val="0"/>
          <w:numId w:val="9"/>
        </w:numPr>
      </w:pPr>
      <w:r w:rsidRPr="008450C9">
        <w:t>The</w:t>
      </w:r>
      <w:r w:rsidR="00FF5F9A">
        <w:t xml:space="preserve"> City Council</w:t>
      </w:r>
      <w:r w:rsidRPr="008450C9">
        <w:t xml:space="preserve"> ‘</w:t>
      </w:r>
      <w:r w:rsidR="00FF5F9A">
        <w:t>lamppost</w:t>
      </w:r>
      <w:r w:rsidRPr="008450C9">
        <w:t>’</w:t>
      </w:r>
      <w:r>
        <w:t xml:space="preserve"> </w:t>
      </w:r>
      <w:r w:rsidRPr="008450C9">
        <w:t xml:space="preserve">scheme for </w:t>
      </w:r>
      <w:r w:rsidR="00FF5F9A">
        <w:t xml:space="preserve">housing </w:t>
      </w:r>
      <w:r w:rsidRPr="008450C9">
        <w:t>s</w:t>
      </w:r>
      <w:r w:rsidR="00593586">
        <w:t>peed indication device</w:t>
      </w:r>
      <w:r w:rsidR="00FF5F9A">
        <w:t>s</w:t>
      </w:r>
      <w:r w:rsidR="00593586">
        <w:t xml:space="preserve"> (SID)</w:t>
      </w:r>
      <w:r w:rsidRPr="008450C9">
        <w:t xml:space="preserve"> has not yet been built into a process</w:t>
      </w:r>
      <w:r w:rsidR="00982182">
        <w:t xml:space="preserve"> </w:t>
      </w:r>
      <w:r w:rsidR="00FF5F9A">
        <w:t xml:space="preserve">to </w:t>
      </w:r>
      <w:r w:rsidR="00982182">
        <w:t>roll out for use.</w:t>
      </w:r>
    </w:p>
    <w:p w14:paraId="35D80C95" w14:textId="77777777" w:rsidR="008450C9" w:rsidRDefault="008450C9" w:rsidP="003F719F">
      <w:pPr>
        <w:ind w:left="1440" w:hanging="1440"/>
      </w:pPr>
    </w:p>
    <w:p w14:paraId="6913D88F" w14:textId="0D3FEBC9" w:rsidR="008450C9" w:rsidRPr="008450C9" w:rsidRDefault="008450C9" w:rsidP="003F719F">
      <w:pPr>
        <w:ind w:left="1440" w:hanging="1440"/>
        <w:rPr>
          <w:b/>
          <w:bCs/>
          <w:i/>
          <w:iCs/>
          <w:u w:val="single"/>
        </w:rPr>
      </w:pPr>
      <w:r w:rsidRPr="008450C9">
        <w:rPr>
          <w:b/>
          <w:bCs/>
          <w:i/>
          <w:iCs/>
          <w:u w:val="single"/>
        </w:rPr>
        <w:lastRenderedPageBreak/>
        <w:t>Resolution:</w:t>
      </w:r>
      <w:r w:rsidRPr="008450C9">
        <w:rPr>
          <w:b/>
          <w:bCs/>
          <w:i/>
          <w:iCs/>
          <w:u w:val="single"/>
        </w:rPr>
        <w:tab/>
      </w:r>
      <w:r w:rsidR="00FF5F9A">
        <w:rPr>
          <w:b/>
          <w:bCs/>
          <w:i/>
          <w:iCs/>
          <w:u w:val="single"/>
        </w:rPr>
        <w:t xml:space="preserve">To ask the </w:t>
      </w:r>
      <w:r w:rsidRPr="008450C9">
        <w:rPr>
          <w:b/>
          <w:bCs/>
          <w:i/>
          <w:iCs/>
          <w:u w:val="single"/>
        </w:rPr>
        <w:t xml:space="preserve">Great Waltham </w:t>
      </w:r>
      <w:r w:rsidR="00593586" w:rsidRPr="008450C9">
        <w:rPr>
          <w:b/>
          <w:bCs/>
          <w:i/>
          <w:iCs/>
          <w:u w:val="single"/>
        </w:rPr>
        <w:t xml:space="preserve">Speed </w:t>
      </w:r>
      <w:r w:rsidR="00FF5F9A">
        <w:rPr>
          <w:b/>
          <w:bCs/>
          <w:i/>
          <w:iCs/>
          <w:u w:val="single"/>
        </w:rPr>
        <w:t>W</w:t>
      </w:r>
      <w:r w:rsidR="00593586" w:rsidRPr="008450C9">
        <w:rPr>
          <w:b/>
          <w:bCs/>
          <w:i/>
          <w:iCs/>
          <w:u w:val="single"/>
        </w:rPr>
        <w:t>atch</w:t>
      </w:r>
      <w:r w:rsidRPr="008450C9">
        <w:rPr>
          <w:b/>
          <w:bCs/>
          <w:i/>
          <w:iCs/>
          <w:u w:val="single"/>
        </w:rPr>
        <w:t xml:space="preserve"> </w:t>
      </w:r>
      <w:r w:rsidR="00FF5F9A">
        <w:rPr>
          <w:b/>
          <w:bCs/>
          <w:i/>
          <w:iCs/>
          <w:u w:val="single"/>
        </w:rPr>
        <w:t xml:space="preserve">group </w:t>
      </w:r>
      <w:r w:rsidRPr="008450C9">
        <w:rPr>
          <w:b/>
          <w:bCs/>
          <w:i/>
          <w:iCs/>
          <w:u w:val="single"/>
        </w:rPr>
        <w:t>to investigate a new site in the area.</w:t>
      </w:r>
    </w:p>
    <w:p w14:paraId="2F178199" w14:textId="77777777" w:rsidR="003F719F" w:rsidRPr="00CD5917" w:rsidRDefault="003F719F" w:rsidP="003F719F">
      <w:pPr>
        <w:pStyle w:val="ListParagraph"/>
        <w:rPr>
          <w:u w:val="single"/>
        </w:rPr>
      </w:pPr>
    </w:p>
    <w:p w14:paraId="33D38E9E" w14:textId="483DF0A5" w:rsidR="003F719F" w:rsidRDefault="003F719F" w:rsidP="003F719F">
      <w:pPr>
        <w:ind w:left="1440" w:hanging="1440"/>
        <w:rPr>
          <w:u w:val="single"/>
        </w:rPr>
      </w:pPr>
      <w:r>
        <w:rPr>
          <w:u w:val="single"/>
        </w:rPr>
        <w:t>23/1608</w:t>
      </w:r>
      <w:r>
        <w:rPr>
          <w:u w:val="single"/>
        </w:rPr>
        <w:tab/>
        <w:t>A</w:t>
      </w:r>
      <w:r w:rsidRPr="003F719F">
        <w:rPr>
          <w:u w:val="single"/>
        </w:rPr>
        <w:t>sk that cones are put in place by The Rose every weekend to deter vehicles from blocking paths</w:t>
      </w:r>
      <w:r w:rsidR="008450C9">
        <w:rPr>
          <w:u w:val="single"/>
        </w:rPr>
        <w:t>.</w:t>
      </w:r>
    </w:p>
    <w:p w14:paraId="6AF44F3F" w14:textId="77777777" w:rsidR="00FF5F9A" w:rsidRDefault="00FF5F9A" w:rsidP="004320E5"/>
    <w:p w14:paraId="57605483" w14:textId="33875C7F" w:rsidR="008450C9" w:rsidRPr="004320E5" w:rsidRDefault="004320E5" w:rsidP="004320E5">
      <w:r w:rsidRPr="004320E5">
        <w:t>The Parish Council wants to support the business but needs to take on board</w:t>
      </w:r>
      <w:r>
        <w:t xml:space="preserve"> the</w:t>
      </w:r>
      <w:r w:rsidRPr="004320E5">
        <w:t xml:space="preserve"> concerns of the residents w</w:t>
      </w:r>
      <w:r>
        <w:t>hen</w:t>
      </w:r>
      <w:r w:rsidRPr="004320E5">
        <w:t xml:space="preserve"> using the footways.</w:t>
      </w:r>
    </w:p>
    <w:p w14:paraId="6F94AD9E" w14:textId="77777777" w:rsidR="004320E5" w:rsidRDefault="004320E5" w:rsidP="003F719F">
      <w:pPr>
        <w:ind w:left="1440" w:hanging="1440"/>
        <w:rPr>
          <w:u w:val="single"/>
        </w:rPr>
      </w:pPr>
    </w:p>
    <w:p w14:paraId="0C1E3E34" w14:textId="17451BAF" w:rsidR="004320E5" w:rsidRPr="004320E5" w:rsidRDefault="004320E5" w:rsidP="003F719F">
      <w:pPr>
        <w:ind w:left="1440" w:hanging="1440"/>
        <w:rPr>
          <w:b/>
          <w:bCs/>
          <w:i/>
          <w:iCs/>
          <w:u w:val="single"/>
        </w:rPr>
      </w:pPr>
      <w:r w:rsidRPr="004320E5">
        <w:rPr>
          <w:b/>
          <w:bCs/>
          <w:i/>
          <w:iCs/>
          <w:u w:val="single"/>
        </w:rPr>
        <w:t>Resolution:</w:t>
      </w:r>
      <w:r w:rsidRPr="004320E5">
        <w:rPr>
          <w:b/>
          <w:bCs/>
          <w:i/>
          <w:iCs/>
          <w:u w:val="single"/>
        </w:rPr>
        <w:tab/>
        <w:t>Cllr Palmer to discuss with the landlord and consider options.</w:t>
      </w:r>
    </w:p>
    <w:p w14:paraId="12B2288A" w14:textId="77777777" w:rsidR="00082FFE" w:rsidRDefault="00082FFE" w:rsidP="00FD0BF3">
      <w:pPr>
        <w:ind w:left="1440" w:hanging="1440"/>
        <w:rPr>
          <w:u w:val="single"/>
        </w:rPr>
      </w:pPr>
    </w:p>
    <w:p w14:paraId="7DD6EA3B" w14:textId="534F4513" w:rsidR="003F719F" w:rsidRDefault="003F719F" w:rsidP="003F719F">
      <w:pPr>
        <w:ind w:left="1440" w:hanging="1440"/>
        <w:rPr>
          <w:u w:val="single"/>
        </w:rPr>
      </w:pPr>
      <w:r>
        <w:rPr>
          <w:u w:val="single"/>
        </w:rPr>
        <w:t>23/1609</w:t>
      </w:r>
      <w:r>
        <w:rPr>
          <w:u w:val="single"/>
        </w:rPr>
        <w:tab/>
        <w:t>Given that the Ringtail Green Quiet Lane (and other suggestions), failed to be supported by the Chelmsford LHP committee due to more pressing priorities, it is proposed that GWPC submit and fully fund the schemes via the Direct Works process (noting that the LHP will not add any funding)</w:t>
      </w:r>
      <w:r w:rsidR="004320E5">
        <w:rPr>
          <w:u w:val="single"/>
        </w:rPr>
        <w:t>.</w:t>
      </w:r>
    </w:p>
    <w:p w14:paraId="7E63D6ED" w14:textId="77777777" w:rsidR="00530BA6" w:rsidRDefault="00530BA6" w:rsidP="004320E5"/>
    <w:p w14:paraId="3CB60462" w14:textId="24233AE0" w:rsidR="00775A2A" w:rsidRDefault="00FF5F9A" w:rsidP="00DF59ED">
      <w:pPr>
        <w:pStyle w:val="ListParagraph"/>
        <w:numPr>
          <w:ilvl w:val="0"/>
          <w:numId w:val="10"/>
        </w:numPr>
      </w:pPr>
      <w:r>
        <w:t>The meeting noted that t</w:t>
      </w:r>
      <w:r w:rsidR="004320E5" w:rsidRPr="004320E5">
        <w:t xml:space="preserve">he road at Ringtail Green meets the technical specifications for a </w:t>
      </w:r>
      <w:r>
        <w:t>Q</w:t>
      </w:r>
      <w:r w:rsidR="004320E5" w:rsidRPr="004320E5">
        <w:t xml:space="preserve">uiet </w:t>
      </w:r>
      <w:r>
        <w:t>L</w:t>
      </w:r>
      <w:r w:rsidR="004320E5" w:rsidRPr="004320E5">
        <w:t>ane</w:t>
      </w:r>
      <w:r>
        <w:t xml:space="preserve">, but that </w:t>
      </w:r>
      <w:r w:rsidR="004320E5">
        <w:t xml:space="preserve">LHP members have considered the request and have decided to spend the funding on </w:t>
      </w:r>
      <w:r>
        <w:t xml:space="preserve">what are </w:t>
      </w:r>
      <w:r w:rsidR="00775A2A">
        <w:t>seen</w:t>
      </w:r>
      <w:r>
        <w:t xml:space="preserve"> as </w:t>
      </w:r>
      <w:r w:rsidR="004320E5">
        <w:t>higher priority areas.</w:t>
      </w:r>
    </w:p>
    <w:p w14:paraId="59C3C071" w14:textId="37A9D8A8" w:rsidR="00775A2A" w:rsidRDefault="00775A2A" w:rsidP="004320E5">
      <w:pPr>
        <w:pStyle w:val="ListParagraph"/>
        <w:numPr>
          <w:ilvl w:val="0"/>
          <w:numId w:val="10"/>
        </w:numPr>
      </w:pPr>
      <w:r>
        <w:t>It was also noted that other previously submitted schemes for Ringtail Green and the immediate areas are unlikely to obtain favourable considerable without evidence of a significant deterioration in the issues which have been identified.</w:t>
      </w:r>
    </w:p>
    <w:p w14:paraId="75DCE232" w14:textId="792FC6EC" w:rsidR="00775A2A" w:rsidRDefault="00775A2A" w:rsidP="004320E5">
      <w:pPr>
        <w:pStyle w:val="ListParagraph"/>
        <w:numPr>
          <w:ilvl w:val="0"/>
          <w:numId w:val="10"/>
        </w:numPr>
      </w:pPr>
      <w:r>
        <w:t xml:space="preserve">The meeting acknowledged the prioritisation/funding pressures which exist for higher authorities’ decision-makers. </w:t>
      </w:r>
    </w:p>
    <w:p w14:paraId="7F4441D4" w14:textId="76967917" w:rsidR="004320E5" w:rsidRDefault="00775A2A" w:rsidP="004320E5">
      <w:pPr>
        <w:pStyle w:val="ListParagraph"/>
        <w:numPr>
          <w:ilvl w:val="0"/>
          <w:numId w:val="10"/>
        </w:numPr>
      </w:pPr>
      <w:r>
        <w:t>It was noted that a</w:t>
      </w:r>
      <w:r w:rsidR="004320E5">
        <w:t xml:space="preserve"> direct process is available that the Parish Council pays for the work, but it still follows the LHP process. Works will be undertaken by Ringway Jacobs.</w:t>
      </w:r>
    </w:p>
    <w:p w14:paraId="732DAEAF" w14:textId="77777777" w:rsidR="00775A2A" w:rsidRDefault="00775A2A" w:rsidP="004320E5">
      <w:pPr>
        <w:pStyle w:val="ListParagraph"/>
        <w:numPr>
          <w:ilvl w:val="0"/>
          <w:numId w:val="10"/>
        </w:numPr>
      </w:pPr>
      <w:r>
        <w:t xml:space="preserve">A proposal (per the agenda item) was made and seconded.  </w:t>
      </w:r>
    </w:p>
    <w:p w14:paraId="35FAACC4" w14:textId="1F164CCF" w:rsidR="00775A2A" w:rsidRDefault="00B14650" w:rsidP="004320E5">
      <w:pPr>
        <w:pStyle w:val="ListParagraph"/>
        <w:numPr>
          <w:ilvl w:val="0"/>
          <w:numId w:val="10"/>
        </w:numPr>
      </w:pPr>
      <w:r>
        <w:t xml:space="preserve">An </w:t>
      </w:r>
      <w:r w:rsidR="00775A2A">
        <w:t xml:space="preserve">amendment </w:t>
      </w:r>
      <w:r>
        <w:t xml:space="preserve">(as shown in the resolution below) </w:t>
      </w:r>
      <w:r w:rsidR="00775A2A">
        <w:t xml:space="preserve">was made and seconded: </w:t>
      </w:r>
    </w:p>
    <w:p w14:paraId="7B6F8DF1" w14:textId="7AA8EF90" w:rsidR="004320E5" w:rsidRDefault="000243C6" w:rsidP="00E56AE8">
      <w:pPr>
        <w:pStyle w:val="ListParagraph"/>
        <w:numPr>
          <w:ilvl w:val="0"/>
          <w:numId w:val="11"/>
        </w:numPr>
      </w:pPr>
      <w:r>
        <w:t>A named vote was called:</w:t>
      </w:r>
    </w:p>
    <w:p w14:paraId="467C11DE" w14:textId="103A1E89" w:rsidR="000243C6" w:rsidRDefault="000243C6" w:rsidP="00DF59ED">
      <w:pPr>
        <w:ind w:left="1440"/>
      </w:pPr>
      <w:r>
        <w:t>Abstain</w:t>
      </w:r>
      <w:r>
        <w:tab/>
        <w:t>:</w:t>
      </w:r>
      <w:r>
        <w:tab/>
      </w:r>
      <w:r>
        <w:tab/>
      </w:r>
      <w:r>
        <w:tab/>
        <w:t>Cllr McDevitt</w:t>
      </w:r>
    </w:p>
    <w:p w14:paraId="680342B7" w14:textId="3EF8BE62" w:rsidR="000243C6" w:rsidRDefault="000243C6" w:rsidP="00775A2A">
      <w:pPr>
        <w:ind w:left="4320" w:hanging="2880"/>
      </w:pPr>
      <w:r>
        <w:t xml:space="preserve">Support </w:t>
      </w:r>
      <w:r w:rsidR="00775A2A">
        <w:t>amendment</w:t>
      </w:r>
      <w:r>
        <w:t>:</w:t>
      </w:r>
      <w:r>
        <w:tab/>
        <w:t xml:space="preserve">Cllrs Gilbert, </w:t>
      </w:r>
      <w:r w:rsidRPr="00224EC7">
        <w:t>Steel, Page, Jenkins, Palmer, Stephenson</w:t>
      </w:r>
      <w:r>
        <w:t xml:space="preserve">, </w:t>
      </w:r>
      <w:proofErr w:type="gramStart"/>
      <w:r>
        <w:t>Martin</w:t>
      </w:r>
      <w:proofErr w:type="gramEnd"/>
      <w:r>
        <w:t xml:space="preserve"> and Bradley</w:t>
      </w:r>
      <w:r>
        <w:tab/>
      </w:r>
    </w:p>
    <w:p w14:paraId="5CE85F8E" w14:textId="5FB529D8" w:rsidR="00DF59ED" w:rsidRDefault="00DF59ED" w:rsidP="00DF59ED">
      <w:pPr>
        <w:pStyle w:val="ListParagraph"/>
        <w:numPr>
          <w:ilvl w:val="0"/>
          <w:numId w:val="11"/>
        </w:numPr>
      </w:pPr>
      <w:r>
        <w:t>The amendment was carried.</w:t>
      </w:r>
    </w:p>
    <w:p w14:paraId="2E8FF95A" w14:textId="77777777" w:rsidR="00530BA6" w:rsidRDefault="00530BA6" w:rsidP="004320E5"/>
    <w:p w14:paraId="47C5025E" w14:textId="67AC8300" w:rsidR="00982182" w:rsidRPr="000243C6" w:rsidRDefault="00982182" w:rsidP="000243C6">
      <w:pPr>
        <w:ind w:left="1440" w:hanging="1440"/>
        <w:rPr>
          <w:b/>
          <w:bCs/>
          <w:i/>
          <w:iCs/>
        </w:rPr>
      </w:pPr>
      <w:r w:rsidRPr="000243C6">
        <w:rPr>
          <w:b/>
          <w:bCs/>
          <w:i/>
          <w:iCs/>
          <w:u w:val="single"/>
        </w:rPr>
        <w:t>Resolution:</w:t>
      </w:r>
      <w:r w:rsidR="000243C6" w:rsidRPr="000243C6">
        <w:rPr>
          <w:b/>
          <w:bCs/>
          <w:i/>
          <w:iCs/>
          <w:u w:val="single"/>
        </w:rPr>
        <w:tab/>
      </w:r>
      <w:r w:rsidR="00775A2A" w:rsidRPr="00775A2A">
        <w:rPr>
          <w:b/>
          <w:bCs/>
          <w:i/>
          <w:iCs/>
          <w:u w:val="single"/>
        </w:rPr>
        <w:t xml:space="preserve">Given that the Ringtail Green Quiet Lane (and other suggestions), failed to be supported by the Chelmsford LHP committee due to more pressing priorities, it is proposed that </w:t>
      </w:r>
      <w:r w:rsidR="000243C6" w:rsidRPr="000243C6">
        <w:rPr>
          <w:b/>
          <w:bCs/>
          <w:i/>
          <w:iCs/>
          <w:u w:val="single"/>
        </w:rPr>
        <w:t xml:space="preserve">Great Waltham Parish Council </w:t>
      </w:r>
      <w:r w:rsidR="000243C6">
        <w:rPr>
          <w:b/>
          <w:bCs/>
          <w:i/>
          <w:iCs/>
          <w:u w:val="single"/>
        </w:rPr>
        <w:t xml:space="preserve">will </w:t>
      </w:r>
      <w:r w:rsidR="000243C6" w:rsidRPr="000243C6">
        <w:rPr>
          <w:b/>
          <w:bCs/>
          <w:i/>
          <w:iCs/>
          <w:u w:val="single"/>
        </w:rPr>
        <w:t xml:space="preserve">submit </w:t>
      </w:r>
      <w:r w:rsidR="000243C6">
        <w:rPr>
          <w:b/>
          <w:bCs/>
          <w:i/>
          <w:iCs/>
          <w:u w:val="single"/>
        </w:rPr>
        <w:t>a</w:t>
      </w:r>
      <w:r w:rsidR="000243C6" w:rsidRPr="000243C6">
        <w:rPr>
          <w:b/>
          <w:bCs/>
          <w:i/>
          <w:iCs/>
          <w:u w:val="single"/>
        </w:rPr>
        <w:t>n enquiry for the costs associated with a direct works application via the Direct Works process (noting that the LHP will not add any funding).</w:t>
      </w:r>
    </w:p>
    <w:p w14:paraId="634035B9" w14:textId="77777777" w:rsidR="004320E5" w:rsidRDefault="004320E5" w:rsidP="003F719F">
      <w:pPr>
        <w:ind w:left="1440" w:hanging="1440"/>
        <w:rPr>
          <w:rFonts w:ascii="Calibri" w:hAnsi="Calibri" w:cs="Calibri"/>
          <w:u w:val="single"/>
        </w:rPr>
      </w:pPr>
    </w:p>
    <w:p w14:paraId="2C99AF04" w14:textId="0BA996F2" w:rsidR="009254F9" w:rsidRDefault="004F2E8C" w:rsidP="00FD0BF3">
      <w:pPr>
        <w:ind w:left="1440" w:hanging="1440"/>
        <w:rPr>
          <w:color w:val="000000"/>
          <w:u w:val="single"/>
        </w:rPr>
      </w:pPr>
      <w:r>
        <w:rPr>
          <w:u w:val="single"/>
        </w:rPr>
        <w:t>23/1610</w:t>
      </w:r>
      <w:r w:rsidR="009254F9" w:rsidRPr="004F2E8C">
        <w:rPr>
          <w:u w:val="single"/>
        </w:rPr>
        <w:tab/>
      </w:r>
      <w:r w:rsidR="009254F9" w:rsidRPr="004F2E8C">
        <w:rPr>
          <w:color w:val="000000"/>
          <w:u w:val="single"/>
        </w:rPr>
        <w:t>British Legion and Up Up and Away preschool could hire the Pavilion in the recreational ground again this December to do another Carol By Candlelight event</w:t>
      </w:r>
      <w:r w:rsidRPr="004F2E8C">
        <w:rPr>
          <w:color w:val="000000"/>
          <w:u w:val="single"/>
        </w:rPr>
        <w:t>.</w:t>
      </w:r>
    </w:p>
    <w:p w14:paraId="1F03B16B" w14:textId="77777777" w:rsidR="00530BA6" w:rsidRDefault="00530BA6" w:rsidP="00FD0BF3">
      <w:pPr>
        <w:ind w:left="1440" w:hanging="1440"/>
        <w:rPr>
          <w:color w:val="000000"/>
          <w:u w:val="single"/>
        </w:rPr>
      </w:pPr>
    </w:p>
    <w:p w14:paraId="5F245D8A" w14:textId="68917127" w:rsidR="00530BA6" w:rsidRPr="003F28FC" w:rsidRDefault="003F28FC" w:rsidP="00FD0BF3">
      <w:pPr>
        <w:ind w:left="1440" w:hanging="1440"/>
        <w:rPr>
          <w:b/>
          <w:bCs/>
          <w:i/>
          <w:iCs/>
          <w:color w:val="000000"/>
          <w:u w:val="single"/>
        </w:rPr>
      </w:pPr>
      <w:r w:rsidRPr="003F28FC">
        <w:rPr>
          <w:b/>
          <w:bCs/>
          <w:i/>
          <w:iCs/>
          <w:color w:val="000000"/>
          <w:u w:val="single"/>
        </w:rPr>
        <w:t>Resolution</w:t>
      </w:r>
      <w:r>
        <w:rPr>
          <w:b/>
          <w:bCs/>
          <w:i/>
          <w:iCs/>
          <w:color w:val="000000"/>
          <w:u w:val="single"/>
        </w:rPr>
        <w:t>:</w:t>
      </w:r>
      <w:r w:rsidRPr="003F28FC">
        <w:rPr>
          <w:b/>
          <w:bCs/>
          <w:i/>
          <w:iCs/>
          <w:color w:val="000000"/>
          <w:u w:val="single"/>
        </w:rPr>
        <w:tab/>
        <w:t xml:space="preserve">The </w:t>
      </w:r>
      <w:r w:rsidR="000243C6">
        <w:rPr>
          <w:b/>
          <w:bCs/>
          <w:i/>
          <w:iCs/>
          <w:color w:val="000000"/>
          <w:u w:val="single"/>
        </w:rPr>
        <w:t>P</w:t>
      </w:r>
      <w:r w:rsidRPr="003F28FC">
        <w:rPr>
          <w:b/>
          <w:bCs/>
          <w:i/>
          <w:iCs/>
          <w:color w:val="000000"/>
          <w:u w:val="single"/>
        </w:rPr>
        <w:t>arish Council supports the use free of charge. Clerk to h</w:t>
      </w:r>
      <w:r w:rsidR="00530BA6" w:rsidRPr="003F28FC">
        <w:rPr>
          <w:b/>
          <w:bCs/>
          <w:i/>
          <w:iCs/>
          <w:color w:val="000000"/>
          <w:u w:val="single"/>
        </w:rPr>
        <w:t xml:space="preserve">ighlight </w:t>
      </w:r>
      <w:r w:rsidRPr="003F28FC">
        <w:rPr>
          <w:b/>
          <w:bCs/>
          <w:i/>
          <w:iCs/>
          <w:color w:val="000000"/>
          <w:u w:val="single"/>
        </w:rPr>
        <w:t xml:space="preserve">to hirer on </w:t>
      </w:r>
      <w:r w:rsidR="00530BA6" w:rsidRPr="003F28FC">
        <w:rPr>
          <w:b/>
          <w:bCs/>
          <w:i/>
          <w:iCs/>
          <w:color w:val="000000"/>
          <w:u w:val="single"/>
        </w:rPr>
        <w:t>PRS</w:t>
      </w:r>
      <w:r w:rsidR="00B14650">
        <w:rPr>
          <w:b/>
          <w:bCs/>
          <w:i/>
          <w:iCs/>
          <w:color w:val="000000"/>
          <w:u w:val="single"/>
        </w:rPr>
        <w:t xml:space="preserve"> (Performing Rights Society) requirements</w:t>
      </w:r>
      <w:r w:rsidR="00530BA6" w:rsidRPr="003F28FC">
        <w:rPr>
          <w:b/>
          <w:bCs/>
          <w:i/>
          <w:iCs/>
          <w:color w:val="000000"/>
          <w:u w:val="single"/>
        </w:rPr>
        <w:t xml:space="preserve"> as </w:t>
      </w:r>
      <w:r w:rsidR="00B14650">
        <w:rPr>
          <w:b/>
          <w:bCs/>
          <w:i/>
          <w:iCs/>
          <w:color w:val="000000"/>
          <w:u w:val="single"/>
        </w:rPr>
        <w:t xml:space="preserve">the Council does not </w:t>
      </w:r>
      <w:r w:rsidR="00530BA6" w:rsidRPr="003F28FC">
        <w:rPr>
          <w:b/>
          <w:bCs/>
          <w:i/>
          <w:iCs/>
          <w:color w:val="000000"/>
          <w:u w:val="single"/>
        </w:rPr>
        <w:t>have a licen</w:t>
      </w:r>
      <w:r w:rsidR="00B14650">
        <w:rPr>
          <w:b/>
          <w:bCs/>
          <w:i/>
          <w:iCs/>
          <w:color w:val="000000"/>
          <w:u w:val="single"/>
        </w:rPr>
        <w:t>c</w:t>
      </w:r>
      <w:r w:rsidR="00530BA6" w:rsidRPr="003F28FC">
        <w:rPr>
          <w:b/>
          <w:bCs/>
          <w:i/>
          <w:iCs/>
          <w:color w:val="000000"/>
          <w:u w:val="single"/>
        </w:rPr>
        <w:t>e.</w:t>
      </w:r>
    </w:p>
    <w:p w14:paraId="34AF0EE8" w14:textId="77777777" w:rsidR="00D61559" w:rsidRDefault="00D61559" w:rsidP="00FD0BF3">
      <w:pPr>
        <w:ind w:left="1440" w:hanging="1440"/>
        <w:rPr>
          <w:color w:val="000000"/>
          <w:sz w:val="24"/>
          <w:szCs w:val="24"/>
        </w:rPr>
      </w:pPr>
    </w:p>
    <w:p w14:paraId="65953244" w14:textId="5309AEFD" w:rsidR="00B14650" w:rsidRDefault="004F2E8C" w:rsidP="00FD0BF3">
      <w:pPr>
        <w:ind w:left="1440" w:hanging="1440"/>
        <w:rPr>
          <w:b/>
          <w:bCs/>
          <w:i/>
          <w:iCs/>
          <w:u w:val="single"/>
        </w:rPr>
      </w:pPr>
      <w:r w:rsidRPr="004F2E8C">
        <w:rPr>
          <w:color w:val="000000"/>
          <w:u w:val="single"/>
        </w:rPr>
        <w:t>23/1611</w:t>
      </w:r>
      <w:r w:rsidR="00D61559" w:rsidRPr="004F2E8C">
        <w:rPr>
          <w:color w:val="000000"/>
          <w:u w:val="single"/>
        </w:rPr>
        <w:tab/>
        <w:t xml:space="preserve">Update on the proposed Orchard at Bury lane allotments –(Cllr </w:t>
      </w:r>
      <w:r w:rsidRPr="004F2E8C">
        <w:rPr>
          <w:color w:val="000000"/>
          <w:u w:val="single"/>
        </w:rPr>
        <w:t>Jackson).</w:t>
      </w:r>
    </w:p>
    <w:p w14:paraId="14CD91F2" w14:textId="77777777" w:rsidR="00B14650" w:rsidRDefault="00B14650" w:rsidP="00FD0BF3">
      <w:pPr>
        <w:ind w:left="1440" w:hanging="1440"/>
        <w:rPr>
          <w:color w:val="000000"/>
          <w:u w:val="single"/>
        </w:rPr>
      </w:pPr>
    </w:p>
    <w:p w14:paraId="60B70B5B" w14:textId="116B5214" w:rsidR="00B14650" w:rsidRDefault="004320E5" w:rsidP="00B14650">
      <w:pPr>
        <w:ind w:left="1440" w:hanging="1440"/>
        <w:rPr>
          <w:u w:val="single"/>
        </w:rPr>
      </w:pPr>
      <w:r w:rsidRPr="004320E5">
        <w:rPr>
          <w:b/>
          <w:bCs/>
          <w:i/>
          <w:iCs/>
          <w:u w:val="single"/>
        </w:rPr>
        <w:t>Resolution:</w:t>
      </w:r>
      <w:r w:rsidRPr="004320E5">
        <w:rPr>
          <w:b/>
          <w:bCs/>
          <w:i/>
          <w:iCs/>
          <w:u w:val="single"/>
        </w:rPr>
        <w:tab/>
        <w:t>Defer to the next meeting.</w:t>
      </w:r>
    </w:p>
    <w:p w14:paraId="5B89DE92" w14:textId="77777777" w:rsidR="00B14650" w:rsidRPr="004320E5" w:rsidRDefault="00B14650" w:rsidP="00DF59ED">
      <w:pPr>
        <w:ind w:left="1440" w:hanging="1440"/>
        <w:rPr>
          <w:b/>
          <w:bCs/>
          <w:i/>
          <w:iCs/>
          <w:u w:val="single"/>
        </w:rPr>
      </w:pPr>
    </w:p>
    <w:p w14:paraId="68478009" w14:textId="65A98A48" w:rsidR="00204B5E" w:rsidRDefault="00204B5E" w:rsidP="00B14650">
      <w:pPr>
        <w:ind w:left="1440" w:hanging="1440"/>
        <w:rPr>
          <w:u w:val="single"/>
        </w:rPr>
      </w:pPr>
      <w:r w:rsidRPr="00204B5E">
        <w:rPr>
          <w:u w:val="single"/>
        </w:rPr>
        <w:t>23/1612</w:t>
      </w:r>
      <w:r w:rsidRPr="00204B5E">
        <w:rPr>
          <w:u w:val="single"/>
        </w:rPr>
        <w:tab/>
        <w:t xml:space="preserve">To agree the recommendation of the Highways and Transport Committee to further lobby all relevant authorities and agencies for traffic calming and maintenance works as they affect the footways alongside the B1008 in Ford End and the road through Ringtail Green. </w:t>
      </w:r>
    </w:p>
    <w:p w14:paraId="2E3BC20C" w14:textId="77777777" w:rsidR="00B14650" w:rsidRDefault="00B14650" w:rsidP="00B14650">
      <w:pPr>
        <w:ind w:left="1440" w:hanging="1440"/>
        <w:rPr>
          <w:u w:val="single"/>
        </w:rPr>
      </w:pPr>
    </w:p>
    <w:p w14:paraId="33F51C58" w14:textId="7A7F32DB" w:rsidR="00B14650" w:rsidRPr="00DF59ED" w:rsidRDefault="00B14650" w:rsidP="00DF59ED">
      <w:r w:rsidRPr="00DF59ED">
        <w:t>Given the resolution made under item 23/1609, it was decided to defer items 23/1612 to 23/1614 inclusive and 23/1616.</w:t>
      </w:r>
    </w:p>
    <w:p w14:paraId="14741D31" w14:textId="0DA05F00" w:rsidR="00530BA6" w:rsidRPr="003F28FC" w:rsidRDefault="00530BA6" w:rsidP="00204B5E">
      <w:pPr>
        <w:spacing w:before="100" w:beforeAutospacing="1" w:after="100" w:afterAutospacing="1"/>
        <w:ind w:left="1440" w:hanging="1440"/>
        <w:rPr>
          <w:b/>
          <w:bCs/>
          <w:i/>
          <w:iCs/>
          <w:u w:val="single"/>
        </w:rPr>
      </w:pPr>
      <w:r w:rsidRPr="003F28FC">
        <w:rPr>
          <w:b/>
          <w:bCs/>
          <w:i/>
          <w:iCs/>
          <w:u w:val="single"/>
        </w:rPr>
        <w:t>Resolution:</w:t>
      </w:r>
      <w:r w:rsidRPr="003F28FC">
        <w:rPr>
          <w:b/>
          <w:bCs/>
          <w:i/>
          <w:iCs/>
          <w:u w:val="single"/>
        </w:rPr>
        <w:tab/>
        <w:t>Defer</w:t>
      </w:r>
      <w:r w:rsidR="003F28FC" w:rsidRPr="003F28FC">
        <w:rPr>
          <w:b/>
          <w:bCs/>
          <w:i/>
          <w:iCs/>
          <w:u w:val="single"/>
        </w:rPr>
        <w:t xml:space="preserve"> to the next meeting.</w:t>
      </w:r>
    </w:p>
    <w:p w14:paraId="1A07CF0F" w14:textId="0FAF5159" w:rsidR="00204B5E" w:rsidRDefault="00204B5E" w:rsidP="00204B5E">
      <w:pPr>
        <w:spacing w:before="100" w:beforeAutospacing="1" w:after="100" w:afterAutospacing="1"/>
        <w:ind w:left="1440" w:hanging="1440"/>
        <w:rPr>
          <w:u w:val="single"/>
        </w:rPr>
      </w:pPr>
      <w:r w:rsidRPr="00204B5E">
        <w:rPr>
          <w:u w:val="single"/>
        </w:rPr>
        <w:t>23/1613</w:t>
      </w:r>
      <w:r w:rsidRPr="00204B5E">
        <w:rPr>
          <w:u w:val="single"/>
        </w:rPr>
        <w:tab/>
        <w:t>To agree the recommendation of the Highways and Transport Committee to lobby for the reconsideration of all previously contemplated schemes road improvement schemes at Ringtail Green (that is, Quiet Lane status for the lane, ‘SLOW’ road markings at either side of the bend, and advisory road signs at either side of the bend, e.g., maximum speed and chevrons).</w:t>
      </w:r>
    </w:p>
    <w:p w14:paraId="52839914" w14:textId="77777777" w:rsidR="003F28FC" w:rsidRPr="003F28FC" w:rsidRDefault="003F28FC" w:rsidP="003F28FC">
      <w:pPr>
        <w:spacing w:before="100" w:beforeAutospacing="1" w:after="100" w:afterAutospacing="1"/>
        <w:ind w:left="1440" w:hanging="1440"/>
        <w:rPr>
          <w:b/>
          <w:bCs/>
          <w:i/>
          <w:iCs/>
          <w:u w:val="single"/>
        </w:rPr>
      </w:pPr>
      <w:r w:rsidRPr="003F28FC">
        <w:rPr>
          <w:b/>
          <w:bCs/>
          <w:i/>
          <w:iCs/>
          <w:u w:val="single"/>
        </w:rPr>
        <w:lastRenderedPageBreak/>
        <w:t>Resolution:</w:t>
      </w:r>
      <w:r w:rsidRPr="003F28FC">
        <w:rPr>
          <w:b/>
          <w:bCs/>
          <w:i/>
          <w:iCs/>
          <w:u w:val="single"/>
        </w:rPr>
        <w:tab/>
        <w:t>Defer to the next meeting.</w:t>
      </w:r>
    </w:p>
    <w:p w14:paraId="389F3A9B" w14:textId="4CE7D8D4" w:rsidR="00204B5E" w:rsidRDefault="00204B5E" w:rsidP="00204B5E">
      <w:pPr>
        <w:spacing w:before="100" w:beforeAutospacing="1" w:after="100" w:afterAutospacing="1"/>
        <w:ind w:left="1440" w:hanging="1440"/>
        <w:rPr>
          <w:u w:val="single"/>
        </w:rPr>
      </w:pPr>
      <w:r w:rsidRPr="00204B5E">
        <w:rPr>
          <w:u w:val="single"/>
        </w:rPr>
        <w:t>23/1614</w:t>
      </w:r>
      <w:r w:rsidRPr="00204B5E">
        <w:rPr>
          <w:u w:val="single"/>
        </w:rPr>
        <w:tab/>
        <w:t>To agree the recommendation of the Highways and Transport Committee to request a meeting with Essex Highways to discuss the interpretation of Automatic Traffic Count data and to seek its expertise on the range of traffic calming measures available for the road through Ringtail Green.</w:t>
      </w:r>
    </w:p>
    <w:p w14:paraId="1D946890" w14:textId="77777777" w:rsidR="003F28FC" w:rsidRPr="003F28FC" w:rsidRDefault="003F28FC" w:rsidP="003F28FC">
      <w:pPr>
        <w:spacing w:before="100" w:beforeAutospacing="1" w:after="100" w:afterAutospacing="1"/>
        <w:ind w:left="1440" w:hanging="1440"/>
        <w:rPr>
          <w:b/>
          <w:bCs/>
          <w:i/>
          <w:iCs/>
          <w:u w:val="single"/>
        </w:rPr>
      </w:pPr>
      <w:r w:rsidRPr="003F28FC">
        <w:rPr>
          <w:b/>
          <w:bCs/>
          <w:i/>
          <w:iCs/>
          <w:u w:val="single"/>
        </w:rPr>
        <w:t>Resolution:</w:t>
      </w:r>
      <w:r w:rsidRPr="003F28FC">
        <w:rPr>
          <w:b/>
          <w:bCs/>
          <w:i/>
          <w:iCs/>
          <w:u w:val="single"/>
        </w:rPr>
        <w:tab/>
        <w:t>Defer to the next meeting.</w:t>
      </w:r>
    </w:p>
    <w:p w14:paraId="4F982313" w14:textId="19114C88" w:rsidR="00204B5E" w:rsidRDefault="00204B5E" w:rsidP="00204B5E">
      <w:pPr>
        <w:spacing w:before="100" w:beforeAutospacing="1" w:after="100" w:afterAutospacing="1"/>
        <w:ind w:left="1440" w:hanging="1440"/>
        <w:rPr>
          <w:u w:val="single"/>
        </w:rPr>
      </w:pPr>
      <w:r w:rsidRPr="00204B5E">
        <w:rPr>
          <w:u w:val="single"/>
        </w:rPr>
        <w:t>23/1615</w:t>
      </w:r>
      <w:r w:rsidRPr="00204B5E">
        <w:rPr>
          <w:u w:val="single"/>
        </w:rPr>
        <w:tab/>
        <w:t>To agree the recommendation of the Highways and Transport Committee to seek clarification of how works previously undertaken by the Highways Rangers will be carried out in future. </w:t>
      </w:r>
    </w:p>
    <w:p w14:paraId="08F80777" w14:textId="73639C70" w:rsidR="00982182" w:rsidRPr="000243C6" w:rsidRDefault="000243C6" w:rsidP="000243C6">
      <w:pPr>
        <w:spacing w:before="100" w:beforeAutospacing="1" w:after="100" w:afterAutospacing="1"/>
      </w:pPr>
      <w:r w:rsidRPr="000243C6">
        <w:t xml:space="preserve">Cllr Steel confirmed that all works should be reported on the </w:t>
      </w:r>
      <w:r w:rsidR="00593586" w:rsidRPr="000243C6">
        <w:t>Essex</w:t>
      </w:r>
      <w:r w:rsidR="00982182" w:rsidRPr="000243C6">
        <w:t xml:space="preserve"> </w:t>
      </w:r>
      <w:r w:rsidRPr="000243C6">
        <w:t xml:space="preserve">County Council </w:t>
      </w:r>
      <w:r w:rsidR="00982182" w:rsidRPr="000243C6">
        <w:rPr>
          <w:b/>
          <w:bCs/>
        </w:rPr>
        <w:t>‘</w:t>
      </w:r>
      <w:r w:rsidR="007148CC">
        <w:rPr>
          <w:b/>
          <w:bCs/>
        </w:rPr>
        <w:t>T</w:t>
      </w:r>
      <w:r w:rsidR="00982182" w:rsidRPr="000243C6">
        <w:rPr>
          <w:b/>
          <w:bCs/>
        </w:rPr>
        <w:t>ell us’</w:t>
      </w:r>
      <w:r w:rsidR="00982182" w:rsidRPr="000243C6">
        <w:t xml:space="preserve"> system.</w:t>
      </w:r>
    </w:p>
    <w:p w14:paraId="1A8676C8" w14:textId="793AC7F6" w:rsidR="00204B5E" w:rsidRDefault="00204B5E" w:rsidP="00204B5E">
      <w:pPr>
        <w:spacing w:before="100" w:beforeAutospacing="1" w:after="100" w:afterAutospacing="1"/>
        <w:ind w:left="1440" w:hanging="1440"/>
        <w:rPr>
          <w:u w:val="single"/>
        </w:rPr>
      </w:pPr>
      <w:r w:rsidRPr="00204B5E">
        <w:rPr>
          <w:u w:val="single"/>
        </w:rPr>
        <w:t>23/1616</w:t>
      </w:r>
      <w:r w:rsidRPr="00204B5E">
        <w:rPr>
          <w:u w:val="single"/>
        </w:rPr>
        <w:tab/>
        <w:t>To agree the recommendation of the Highways and Transport Committee to establish and communicate the mechanisms available for individual residents and businesses in the parish to complain about the loss of amenity (state of the footways alongside the B1008) and the hazards imposed because of increased pedestrian traffic on the road through Ringtail Green. And in addition, to draft a template wording which complainants could consider using.</w:t>
      </w:r>
    </w:p>
    <w:p w14:paraId="617C1D0D" w14:textId="77777777" w:rsidR="003F28FC" w:rsidRPr="003F28FC" w:rsidRDefault="003F28FC" w:rsidP="003F28FC">
      <w:pPr>
        <w:spacing w:before="100" w:beforeAutospacing="1" w:after="100" w:afterAutospacing="1"/>
        <w:ind w:left="1440" w:hanging="1440"/>
        <w:rPr>
          <w:b/>
          <w:bCs/>
          <w:i/>
          <w:iCs/>
          <w:u w:val="single"/>
        </w:rPr>
      </w:pPr>
      <w:r w:rsidRPr="003F28FC">
        <w:rPr>
          <w:b/>
          <w:bCs/>
          <w:i/>
          <w:iCs/>
          <w:u w:val="single"/>
        </w:rPr>
        <w:t>Resolution:</w:t>
      </w:r>
      <w:r w:rsidRPr="003F28FC">
        <w:rPr>
          <w:b/>
          <w:bCs/>
          <w:i/>
          <w:iCs/>
          <w:u w:val="single"/>
        </w:rPr>
        <w:tab/>
        <w:t>Defer to the next meeting.</w:t>
      </w:r>
    </w:p>
    <w:p w14:paraId="33879932" w14:textId="427EC824" w:rsidR="00204B5E" w:rsidRDefault="00204B5E" w:rsidP="00204B5E">
      <w:pPr>
        <w:spacing w:before="100" w:beforeAutospacing="1" w:after="100" w:afterAutospacing="1"/>
        <w:ind w:left="1440" w:hanging="1440"/>
        <w:rPr>
          <w:u w:val="single"/>
        </w:rPr>
      </w:pPr>
      <w:r w:rsidRPr="00204B5E">
        <w:rPr>
          <w:u w:val="single"/>
        </w:rPr>
        <w:t>23/1617</w:t>
      </w:r>
      <w:r w:rsidRPr="00204B5E">
        <w:rPr>
          <w:u w:val="single"/>
        </w:rPr>
        <w:tab/>
        <w:t>To consider and agree changes to the Clerk’s performance appraisal and objectives setting process.</w:t>
      </w:r>
    </w:p>
    <w:p w14:paraId="2A51F869" w14:textId="121D2819" w:rsidR="00530BA6" w:rsidRPr="0078146B" w:rsidRDefault="007148CC" w:rsidP="007148CC">
      <w:pPr>
        <w:spacing w:before="100" w:beforeAutospacing="1" w:after="100" w:afterAutospacing="1"/>
        <w:ind w:hanging="22"/>
      </w:pPr>
      <w:r>
        <w:t xml:space="preserve">To align the Council with other parish councils, and given the close working relationship between them, it was proposed that the </w:t>
      </w:r>
      <w:r w:rsidR="00530BA6" w:rsidRPr="0078146B">
        <w:t xml:space="preserve">Chair </w:t>
      </w:r>
      <w:r>
        <w:t>manages the Clerk’s appraisal and objective setting processes, rather than the Staffing Committee, and with the Committee as the monitoring/grievance body</w:t>
      </w:r>
      <w:r w:rsidR="00530BA6" w:rsidRPr="0078146B">
        <w:t>.</w:t>
      </w:r>
    </w:p>
    <w:p w14:paraId="2D98FBCE" w14:textId="7BE689EA" w:rsidR="00530BA6" w:rsidRPr="0078146B" w:rsidRDefault="0078146B" w:rsidP="00204B5E">
      <w:pPr>
        <w:spacing w:before="100" w:beforeAutospacing="1" w:after="100" w:afterAutospacing="1"/>
        <w:ind w:left="1440" w:hanging="1440"/>
        <w:rPr>
          <w:b/>
          <w:bCs/>
          <w:i/>
          <w:iCs/>
          <w:u w:val="single"/>
        </w:rPr>
      </w:pPr>
      <w:r w:rsidRPr="0078146B">
        <w:rPr>
          <w:b/>
          <w:bCs/>
          <w:i/>
          <w:iCs/>
          <w:u w:val="single"/>
        </w:rPr>
        <w:t>Resolution:</w:t>
      </w:r>
      <w:r w:rsidRPr="0078146B">
        <w:rPr>
          <w:b/>
          <w:bCs/>
          <w:i/>
          <w:iCs/>
          <w:u w:val="single"/>
        </w:rPr>
        <w:tab/>
        <w:t xml:space="preserve">Changes to the Staffing </w:t>
      </w:r>
      <w:r w:rsidR="007148CC">
        <w:rPr>
          <w:b/>
          <w:bCs/>
          <w:i/>
          <w:iCs/>
          <w:u w:val="single"/>
        </w:rPr>
        <w:t>C</w:t>
      </w:r>
      <w:r w:rsidRPr="0078146B">
        <w:rPr>
          <w:b/>
          <w:bCs/>
          <w:i/>
          <w:iCs/>
          <w:u w:val="single"/>
        </w:rPr>
        <w:t xml:space="preserve">ommittee </w:t>
      </w:r>
      <w:r w:rsidR="007148CC">
        <w:rPr>
          <w:b/>
          <w:bCs/>
          <w:i/>
          <w:iCs/>
          <w:u w:val="single"/>
        </w:rPr>
        <w:t>t</w:t>
      </w:r>
      <w:r w:rsidRPr="0078146B">
        <w:rPr>
          <w:b/>
          <w:bCs/>
          <w:i/>
          <w:iCs/>
          <w:u w:val="single"/>
        </w:rPr>
        <w:t>erms of reference</w:t>
      </w:r>
      <w:r>
        <w:rPr>
          <w:b/>
          <w:bCs/>
          <w:i/>
          <w:iCs/>
          <w:u w:val="single"/>
        </w:rPr>
        <w:t xml:space="preserve"> </w:t>
      </w:r>
      <w:r w:rsidR="007148CC">
        <w:rPr>
          <w:b/>
          <w:bCs/>
          <w:i/>
          <w:iCs/>
          <w:u w:val="single"/>
        </w:rPr>
        <w:t xml:space="preserve">and any other affected policies </w:t>
      </w:r>
      <w:r>
        <w:rPr>
          <w:b/>
          <w:bCs/>
          <w:i/>
          <w:iCs/>
          <w:u w:val="single"/>
        </w:rPr>
        <w:t xml:space="preserve">to be drafted and added to the </w:t>
      </w:r>
      <w:r w:rsidR="00593586">
        <w:rPr>
          <w:b/>
          <w:bCs/>
          <w:i/>
          <w:iCs/>
          <w:u w:val="single"/>
        </w:rPr>
        <w:t>next</w:t>
      </w:r>
      <w:r>
        <w:rPr>
          <w:b/>
          <w:bCs/>
          <w:i/>
          <w:iCs/>
          <w:u w:val="single"/>
        </w:rPr>
        <w:t xml:space="preserve"> agenda.</w:t>
      </w:r>
    </w:p>
    <w:p w14:paraId="740CD207" w14:textId="6DAF718B" w:rsidR="00204B5E" w:rsidRDefault="00204B5E" w:rsidP="00204B5E">
      <w:pPr>
        <w:spacing w:before="100" w:beforeAutospacing="1" w:after="100" w:afterAutospacing="1"/>
        <w:ind w:left="1440" w:hanging="1440"/>
        <w:rPr>
          <w:u w:val="single"/>
        </w:rPr>
      </w:pPr>
      <w:r w:rsidRPr="00204B5E">
        <w:rPr>
          <w:u w:val="single"/>
        </w:rPr>
        <w:t>23/1618</w:t>
      </w:r>
      <w:r w:rsidRPr="00204B5E">
        <w:rPr>
          <w:u w:val="single"/>
        </w:rPr>
        <w:tab/>
        <w:t xml:space="preserve">To consider and agree making funds available for banners objecting to proposals made by National Grid under its </w:t>
      </w:r>
      <w:r w:rsidRPr="00204B5E">
        <w:rPr>
          <w:i/>
          <w:iCs/>
          <w:u w:val="single"/>
        </w:rPr>
        <w:t>The Great Grid Upgrade Norwich to Tilbury</w:t>
      </w:r>
      <w:r w:rsidRPr="00204B5E">
        <w:rPr>
          <w:u w:val="single"/>
        </w:rPr>
        <w:t xml:space="preserve"> project.</w:t>
      </w:r>
    </w:p>
    <w:p w14:paraId="6D5EC112" w14:textId="5645D695" w:rsidR="009E2E08" w:rsidRPr="009E2E08" w:rsidRDefault="009E2E08" w:rsidP="00B3354F">
      <w:pPr>
        <w:spacing w:before="100" w:beforeAutospacing="1" w:after="100" w:afterAutospacing="1"/>
      </w:pPr>
      <w:r w:rsidRPr="009E2E08">
        <w:t xml:space="preserve">It was noted that any banners that are placed near the highway </w:t>
      </w:r>
      <w:r w:rsidR="007148CC">
        <w:t>may</w:t>
      </w:r>
      <w:r w:rsidR="007148CC" w:rsidRPr="009E2E08">
        <w:t xml:space="preserve"> </w:t>
      </w:r>
      <w:r w:rsidRPr="009E2E08">
        <w:t>need planning</w:t>
      </w:r>
      <w:r w:rsidR="007148CC">
        <w:t xml:space="preserve"> permission</w:t>
      </w:r>
      <w:r w:rsidRPr="009E2E08">
        <w:t xml:space="preserve">. A recent case was highlighted where a member of the public was fined. </w:t>
      </w:r>
    </w:p>
    <w:p w14:paraId="5CD4A7C8" w14:textId="030674BD" w:rsidR="009E2E08" w:rsidRPr="00B3354F" w:rsidRDefault="00B3354F" w:rsidP="00204B5E">
      <w:pPr>
        <w:spacing w:before="100" w:beforeAutospacing="1" w:after="100" w:afterAutospacing="1"/>
        <w:ind w:left="1440" w:hanging="1440"/>
      </w:pPr>
      <w:r w:rsidRPr="00B3354F">
        <w:t xml:space="preserve">The </w:t>
      </w:r>
      <w:r w:rsidR="007148CC">
        <w:t xml:space="preserve">Council’s response to National Grid’s </w:t>
      </w:r>
      <w:r w:rsidRPr="00B3354F">
        <w:t xml:space="preserve">informal consultation has completed. </w:t>
      </w:r>
    </w:p>
    <w:p w14:paraId="3F9E29F5" w14:textId="4E5B090F" w:rsidR="00B3354F" w:rsidRPr="00B3354F" w:rsidRDefault="00B3354F" w:rsidP="00204B5E">
      <w:pPr>
        <w:spacing w:before="100" w:beforeAutospacing="1" w:after="100" w:afterAutospacing="1"/>
        <w:ind w:left="1440" w:hanging="1440"/>
        <w:rPr>
          <w:b/>
          <w:bCs/>
          <w:i/>
          <w:iCs/>
          <w:u w:val="single"/>
        </w:rPr>
      </w:pPr>
      <w:r w:rsidRPr="00B3354F">
        <w:rPr>
          <w:b/>
          <w:bCs/>
          <w:i/>
          <w:iCs/>
          <w:u w:val="single"/>
        </w:rPr>
        <w:t>Resolution:</w:t>
      </w:r>
      <w:r w:rsidRPr="00B3354F">
        <w:rPr>
          <w:b/>
          <w:bCs/>
          <w:i/>
          <w:iCs/>
          <w:u w:val="single"/>
        </w:rPr>
        <w:tab/>
        <w:t>Item closed as no proposal was put forward.</w:t>
      </w:r>
    </w:p>
    <w:p w14:paraId="2AE23F98" w14:textId="7AA7CDC0" w:rsidR="00204B5E" w:rsidRDefault="00204B5E" w:rsidP="00204B5E">
      <w:pPr>
        <w:spacing w:before="100" w:beforeAutospacing="1" w:after="100" w:afterAutospacing="1"/>
        <w:ind w:left="1440" w:hanging="1440"/>
        <w:rPr>
          <w:u w:val="single"/>
        </w:rPr>
      </w:pPr>
      <w:r w:rsidRPr="00204B5E">
        <w:rPr>
          <w:u w:val="single"/>
        </w:rPr>
        <w:t>23/1619</w:t>
      </w:r>
      <w:r w:rsidRPr="00204B5E">
        <w:rPr>
          <w:u w:val="single"/>
        </w:rPr>
        <w:tab/>
        <w:t xml:space="preserve">To consider and agree making funds available to progress the business case required to make any loan application in respect of the scheme to install average speed cameras at Ford End. </w:t>
      </w:r>
    </w:p>
    <w:p w14:paraId="72799C75" w14:textId="177337C2" w:rsidR="0078146B" w:rsidRPr="003F28FC" w:rsidRDefault="0078146B" w:rsidP="00204B5E">
      <w:pPr>
        <w:spacing w:before="100" w:beforeAutospacing="1" w:after="100" w:afterAutospacing="1"/>
        <w:ind w:left="1440" w:hanging="1440"/>
        <w:rPr>
          <w:b/>
          <w:bCs/>
          <w:i/>
          <w:iCs/>
          <w:u w:val="single"/>
        </w:rPr>
      </w:pPr>
      <w:r w:rsidRPr="003F28FC">
        <w:rPr>
          <w:b/>
          <w:bCs/>
          <w:i/>
          <w:iCs/>
          <w:u w:val="single"/>
        </w:rPr>
        <w:t>Resolution:</w:t>
      </w:r>
      <w:r w:rsidRPr="003F28FC">
        <w:rPr>
          <w:b/>
          <w:bCs/>
          <w:i/>
          <w:iCs/>
          <w:u w:val="single"/>
        </w:rPr>
        <w:tab/>
      </w:r>
      <w:r w:rsidR="003F28FC" w:rsidRPr="003F28FC">
        <w:rPr>
          <w:b/>
          <w:bCs/>
          <w:i/>
          <w:iCs/>
          <w:u w:val="single"/>
        </w:rPr>
        <w:t>A budget of up to £250 was a</w:t>
      </w:r>
      <w:r w:rsidRPr="003F28FC">
        <w:rPr>
          <w:b/>
          <w:bCs/>
          <w:i/>
          <w:iCs/>
          <w:u w:val="single"/>
        </w:rPr>
        <w:t>pproved</w:t>
      </w:r>
      <w:r w:rsidR="003F28FC">
        <w:rPr>
          <w:b/>
          <w:bCs/>
          <w:i/>
          <w:iCs/>
          <w:u w:val="single"/>
        </w:rPr>
        <w:t>.</w:t>
      </w:r>
    </w:p>
    <w:p w14:paraId="5C6462C5" w14:textId="44F60AB0" w:rsidR="005C5C0B" w:rsidRDefault="005C5C0B" w:rsidP="00204B5E">
      <w:pPr>
        <w:spacing w:before="100" w:beforeAutospacing="1" w:after="100" w:afterAutospacing="1"/>
        <w:ind w:left="1440" w:hanging="1440"/>
        <w:rPr>
          <w:u w:val="single"/>
        </w:rPr>
      </w:pPr>
      <w:r>
        <w:rPr>
          <w:u w:val="single"/>
        </w:rPr>
        <w:t>23/1620</w:t>
      </w:r>
      <w:r>
        <w:rPr>
          <w:u w:val="single"/>
        </w:rPr>
        <w:tab/>
      </w:r>
      <w:r w:rsidRPr="005C5C0B">
        <w:rPr>
          <w:u w:val="single"/>
        </w:rPr>
        <w:t>How the PC should respond to the Stansted Noise Action consultation</w:t>
      </w:r>
      <w:r w:rsidR="0078146B">
        <w:rPr>
          <w:u w:val="single"/>
        </w:rPr>
        <w:t>.</w:t>
      </w:r>
    </w:p>
    <w:p w14:paraId="0AD7D9D3" w14:textId="0DAE6BD9" w:rsidR="0078146B" w:rsidRPr="006166B3" w:rsidRDefault="0078146B" w:rsidP="006166B3">
      <w:pPr>
        <w:spacing w:before="100" w:beforeAutospacing="1" w:after="100" w:afterAutospacing="1"/>
      </w:pPr>
      <w:r w:rsidRPr="006166B3">
        <w:t xml:space="preserve">Consultation closes on </w:t>
      </w:r>
      <w:r w:rsidR="006166B3" w:rsidRPr="006166B3">
        <w:t>28</w:t>
      </w:r>
      <w:r w:rsidR="006166B3" w:rsidRPr="006166B3">
        <w:rPr>
          <w:vertAlign w:val="superscript"/>
        </w:rPr>
        <w:t xml:space="preserve">th </w:t>
      </w:r>
      <w:r w:rsidRPr="006166B3">
        <w:t>August. Stansted is the 3</w:t>
      </w:r>
      <w:r w:rsidRPr="006166B3">
        <w:rPr>
          <w:vertAlign w:val="superscript"/>
        </w:rPr>
        <w:t>rd</w:t>
      </w:r>
      <w:r w:rsidRPr="006166B3">
        <w:t xml:space="preserve"> or 4</w:t>
      </w:r>
      <w:r w:rsidRPr="006166B3">
        <w:rPr>
          <w:vertAlign w:val="superscript"/>
        </w:rPr>
        <w:t>th</w:t>
      </w:r>
      <w:r w:rsidRPr="006166B3">
        <w:t xml:space="preserve"> busiest airport in </w:t>
      </w:r>
      <w:r w:rsidR="00593586" w:rsidRPr="006166B3">
        <w:t>UK</w:t>
      </w:r>
      <w:r w:rsidRPr="006166B3">
        <w:t xml:space="preserve">. </w:t>
      </w:r>
      <w:r w:rsidR="007148CC">
        <w:t xml:space="preserve">It has a single </w:t>
      </w:r>
      <w:r w:rsidRPr="006166B3">
        <w:t xml:space="preserve">runway. </w:t>
      </w:r>
    </w:p>
    <w:p w14:paraId="3DDFF9FE" w14:textId="776C26D1" w:rsidR="006166B3" w:rsidRPr="006166B3" w:rsidRDefault="006166B3" w:rsidP="00204B5E">
      <w:pPr>
        <w:spacing w:before="100" w:beforeAutospacing="1" w:after="100" w:afterAutospacing="1"/>
        <w:ind w:left="1440" w:hanging="1440"/>
      </w:pPr>
      <w:r w:rsidRPr="006166B3">
        <w:t xml:space="preserve">Ford End and Littley Green </w:t>
      </w:r>
      <w:r w:rsidR="00DF59ED">
        <w:t>c</w:t>
      </w:r>
      <w:r w:rsidRPr="006166B3">
        <w:t>ould be affected by any changes.</w:t>
      </w:r>
    </w:p>
    <w:p w14:paraId="523163BD" w14:textId="2F2247CB" w:rsidR="0078146B" w:rsidRPr="006166B3" w:rsidRDefault="006166B3" w:rsidP="00204B5E">
      <w:pPr>
        <w:spacing w:before="100" w:beforeAutospacing="1" w:after="100" w:afterAutospacing="1"/>
        <w:ind w:left="1440" w:hanging="1440"/>
        <w:rPr>
          <w:b/>
          <w:bCs/>
          <w:i/>
          <w:iCs/>
          <w:u w:val="single"/>
        </w:rPr>
      </w:pPr>
      <w:r w:rsidRPr="006166B3">
        <w:rPr>
          <w:b/>
          <w:bCs/>
          <w:i/>
          <w:iCs/>
          <w:u w:val="single"/>
        </w:rPr>
        <w:t>Resolution:</w:t>
      </w:r>
      <w:r w:rsidRPr="006166B3">
        <w:rPr>
          <w:b/>
          <w:bCs/>
          <w:i/>
          <w:iCs/>
          <w:u w:val="single"/>
        </w:rPr>
        <w:tab/>
        <w:t xml:space="preserve">Cllr </w:t>
      </w:r>
      <w:r w:rsidR="00E56AE8">
        <w:rPr>
          <w:b/>
          <w:bCs/>
          <w:i/>
          <w:iCs/>
          <w:u w:val="single"/>
        </w:rPr>
        <w:t xml:space="preserve">Stepehson </w:t>
      </w:r>
      <w:r w:rsidRPr="006166B3">
        <w:rPr>
          <w:b/>
          <w:bCs/>
          <w:i/>
          <w:iCs/>
          <w:u w:val="single"/>
        </w:rPr>
        <w:t xml:space="preserve"> will draft a response to be shared with the Council.</w:t>
      </w:r>
    </w:p>
    <w:p w14:paraId="66A74F56" w14:textId="6A20222E" w:rsidR="00EF2836" w:rsidRDefault="00EF2836" w:rsidP="00204B5E">
      <w:pPr>
        <w:spacing w:before="100" w:beforeAutospacing="1" w:after="100" w:afterAutospacing="1"/>
        <w:ind w:left="1440" w:hanging="1440"/>
        <w:rPr>
          <w:u w:val="single"/>
        </w:rPr>
      </w:pPr>
      <w:r>
        <w:rPr>
          <w:u w:val="single"/>
        </w:rPr>
        <w:t>23/1621</w:t>
      </w:r>
      <w:r>
        <w:rPr>
          <w:u w:val="single"/>
        </w:rPr>
        <w:tab/>
        <w:t>Consider and agree the proposed Pavilion cleaning schedule</w:t>
      </w:r>
      <w:r w:rsidR="006166B3">
        <w:rPr>
          <w:u w:val="single"/>
        </w:rPr>
        <w:t>.</w:t>
      </w:r>
    </w:p>
    <w:p w14:paraId="2FA1FC9F" w14:textId="2293BE0D" w:rsidR="006166B3" w:rsidRPr="00871BB2" w:rsidRDefault="006166B3" w:rsidP="00DF59ED">
      <w:pPr>
        <w:spacing w:before="100" w:beforeAutospacing="1" w:after="100" w:afterAutospacing="1"/>
      </w:pPr>
      <w:r w:rsidRPr="00871BB2">
        <w:t xml:space="preserve">No change in </w:t>
      </w:r>
      <w:r w:rsidR="00871BB2" w:rsidRPr="00871BB2">
        <w:t xml:space="preserve">labour </w:t>
      </w:r>
      <w:r w:rsidRPr="00871BB2">
        <w:t xml:space="preserve">cost. </w:t>
      </w:r>
      <w:r w:rsidR="006446D1" w:rsidRPr="00871BB2">
        <w:t>An</w:t>
      </w:r>
      <w:r w:rsidR="00871BB2" w:rsidRPr="00871BB2">
        <w:t xml:space="preserve"> </w:t>
      </w:r>
      <w:r w:rsidR="007148CC">
        <w:t xml:space="preserve">increase for the cost of cleaning </w:t>
      </w:r>
      <w:r w:rsidR="00871BB2" w:rsidRPr="00871BB2">
        <w:t>material</w:t>
      </w:r>
      <w:r w:rsidR="007148CC">
        <w:t>s</w:t>
      </w:r>
      <w:r w:rsidR="00871BB2" w:rsidRPr="00871BB2">
        <w:t xml:space="preserve"> </w:t>
      </w:r>
      <w:r w:rsidRPr="00871BB2">
        <w:t>cost</w:t>
      </w:r>
      <w:r w:rsidR="00871BB2" w:rsidRPr="00871BB2">
        <w:t xml:space="preserve"> of £50 was proposed</w:t>
      </w:r>
      <w:r w:rsidRPr="00871BB2">
        <w:t>.</w:t>
      </w:r>
    </w:p>
    <w:p w14:paraId="586D3472" w14:textId="3BDA6FE1" w:rsidR="006166B3" w:rsidRPr="006166B3" w:rsidRDefault="006166B3" w:rsidP="00204B5E">
      <w:pPr>
        <w:spacing w:before="100" w:beforeAutospacing="1" w:after="100" w:afterAutospacing="1"/>
        <w:ind w:left="1440" w:hanging="1440"/>
        <w:rPr>
          <w:b/>
          <w:bCs/>
          <w:i/>
          <w:iCs/>
          <w:u w:val="single"/>
        </w:rPr>
      </w:pPr>
      <w:r w:rsidRPr="006166B3">
        <w:rPr>
          <w:b/>
          <w:bCs/>
          <w:i/>
          <w:iCs/>
          <w:u w:val="single"/>
        </w:rPr>
        <w:lastRenderedPageBreak/>
        <w:t>Resolution:</w:t>
      </w:r>
      <w:r w:rsidRPr="006166B3">
        <w:rPr>
          <w:b/>
          <w:bCs/>
          <w:i/>
          <w:iCs/>
          <w:u w:val="single"/>
        </w:rPr>
        <w:tab/>
        <w:t>The Council approved this change</w:t>
      </w:r>
      <w:r w:rsidR="00871BB2">
        <w:rPr>
          <w:b/>
          <w:bCs/>
          <w:i/>
          <w:iCs/>
          <w:u w:val="single"/>
        </w:rPr>
        <w:t xml:space="preserve"> and approved the expenditure</w:t>
      </w:r>
      <w:r w:rsidRPr="006166B3">
        <w:rPr>
          <w:b/>
          <w:bCs/>
          <w:i/>
          <w:iCs/>
          <w:u w:val="single"/>
        </w:rPr>
        <w:t>.</w:t>
      </w:r>
    </w:p>
    <w:p w14:paraId="0C6AD26E" w14:textId="18EECD18" w:rsidR="00CD1A78" w:rsidRDefault="00CD1A78" w:rsidP="00204B5E">
      <w:pPr>
        <w:spacing w:before="100" w:beforeAutospacing="1" w:after="100" w:afterAutospacing="1"/>
        <w:ind w:left="1440" w:hanging="1440"/>
        <w:rPr>
          <w:u w:val="single"/>
        </w:rPr>
      </w:pPr>
      <w:r>
        <w:rPr>
          <w:u w:val="single"/>
        </w:rPr>
        <w:t>23/1622</w:t>
      </w:r>
      <w:r>
        <w:rPr>
          <w:u w:val="single"/>
        </w:rPr>
        <w:tab/>
        <w:t>Discuss the location of the 2024 annual assembly.</w:t>
      </w:r>
    </w:p>
    <w:p w14:paraId="1D63427E" w14:textId="25FA8389" w:rsidR="007148CC" w:rsidRPr="00DF59ED" w:rsidRDefault="007148CC" w:rsidP="00DF59ED">
      <w:pPr>
        <w:spacing w:before="100" w:beforeAutospacing="1" w:after="100" w:afterAutospacing="1"/>
      </w:pPr>
      <w:r w:rsidRPr="00DF59ED">
        <w:t xml:space="preserve">The Council’s 2024 schedule currently shows the Annual Assembly at Great Waltham Village Hall </w:t>
      </w:r>
      <w:r w:rsidR="006446D1" w:rsidRPr="00DF59ED">
        <w:t>on Tuesday 7</w:t>
      </w:r>
      <w:r w:rsidR="006446D1" w:rsidRPr="00DF59ED">
        <w:rPr>
          <w:vertAlign w:val="superscript"/>
        </w:rPr>
        <w:t>th</w:t>
      </w:r>
      <w:r w:rsidR="006446D1" w:rsidRPr="00DF59ED">
        <w:t xml:space="preserve"> May at 8.00pm.  There is some doubt over whether the venue will be available.</w:t>
      </w:r>
    </w:p>
    <w:p w14:paraId="68E426E7" w14:textId="4FCCB376" w:rsidR="008338C3" w:rsidRPr="00DF59ED" w:rsidRDefault="008338C3" w:rsidP="008338C3">
      <w:pPr>
        <w:rPr>
          <w:b/>
          <w:i/>
          <w:iCs/>
          <w:u w:val="single"/>
        </w:rPr>
      </w:pPr>
      <w:r w:rsidRPr="00DF59ED">
        <w:rPr>
          <w:b/>
          <w:i/>
          <w:iCs/>
          <w:u w:val="single"/>
        </w:rPr>
        <w:t>Resolution:</w:t>
      </w:r>
      <w:r w:rsidRPr="00DF59ED">
        <w:rPr>
          <w:b/>
          <w:i/>
          <w:iCs/>
          <w:u w:val="single"/>
        </w:rPr>
        <w:tab/>
        <w:t>Cllr Palmer to work with GWVH to confirm a new date</w:t>
      </w:r>
      <w:r w:rsidR="006446D1" w:rsidRPr="00DF59ED">
        <w:rPr>
          <w:b/>
          <w:i/>
          <w:iCs/>
          <w:u w:val="single"/>
        </w:rPr>
        <w:t>, if required</w:t>
      </w:r>
      <w:r w:rsidRPr="00DF59ED">
        <w:rPr>
          <w:b/>
          <w:i/>
          <w:iCs/>
          <w:u w:val="single"/>
        </w:rPr>
        <w:t>.</w:t>
      </w:r>
    </w:p>
    <w:p w14:paraId="3188F85E" w14:textId="77777777" w:rsidR="008338C3" w:rsidRPr="006E02B0" w:rsidRDefault="008338C3" w:rsidP="00D823BB">
      <w:pPr>
        <w:pStyle w:val="ListParagraph"/>
        <w:ind w:left="1440" w:hanging="1440"/>
        <w:rPr>
          <w:u w:val="single"/>
        </w:rPr>
      </w:pPr>
    </w:p>
    <w:p w14:paraId="4E9BFAFB" w14:textId="22E5CA19" w:rsidR="001047EB" w:rsidRDefault="00084BF9" w:rsidP="00D823BB">
      <w:pPr>
        <w:pStyle w:val="ListParagraph"/>
        <w:ind w:left="1440" w:hanging="1440"/>
        <w:rPr>
          <w:bCs/>
          <w:u w:val="single"/>
          <w:lang w:eastAsia="en-GB"/>
        </w:rPr>
      </w:pPr>
      <w:r w:rsidRPr="006E02B0">
        <w:rPr>
          <w:u w:val="single"/>
        </w:rPr>
        <w:t>2</w:t>
      </w:r>
      <w:r w:rsidR="00E66438" w:rsidRPr="006E02B0">
        <w:rPr>
          <w:u w:val="single"/>
        </w:rPr>
        <w:t>3/</w:t>
      </w:r>
      <w:r w:rsidR="00AE0158" w:rsidRPr="006E02B0">
        <w:rPr>
          <w:u w:val="single"/>
        </w:rPr>
        <w:t>1</w:t>
      </w:r>
      <w:r w:rsidR="00C27AEE">
        <w:rPr>
          <w:u w:val="single"/>
        </w:rPr>
        <w:t>6</w:t>
      </w:r>
      <w:r w:rsidR="00204B5E">
        <w:rPr>
          <w:u w:val="single"/>
        </w:rPr>
        <w:t>2</w:t>
      </w:r>
      <w:r w:rsidR="004D5C99">
        <w:rPr>
          <w:u w:val="single"/>
        </w:rPr>
        <w:t>3</w:t>
      </w:r>
      <w:r w:rsidR="001047EB" w:rsidRPr="006E02B0">
        <w:rPr>
          <w:u w:val="single"/>
        </w:rPr>
        <w:tab/>
      </w:r>
      <w:r w:rsidR="001047EB" w:rsidRPr="006E02B0">
        <w:rPr>
          <w:bCs/>
          <w:u w:val="single"/>
          <w:lang w:eastAsia="en-GB"/>
        </w:rPr>
        <w:t>Discuss and approve any items for the “Parish Council News” section of the Parish News</w:t>
      </w:r>
      <w:r w:rsidR="00D823BB" w:rsidRPr="006E02B0">
        <w:rPr>
          <w:bCs/>
          <w:u w:val="single"/>
          <w:lang w:eastAsia="en-GB"/>
        </w:rPr>
        <w:t>.</w:t>
      </w:r>
    </w:p>
    <w:p w14:paraId="334D7994" w14:textId="77777777" w:rsidR="006446D1" w:rsidRDefault="006446D1" w:rsidP="00D823BB">
      <w:pPr>
        <w:pStyle w:val="ListParagraph"/>
        <w:ind w:left="1440" w:hanging="1440"/>
        <w:rPr>
          <w:bCs/>
          <w:u w:val="single"/>
          <w:lang w:eastAsia="en-GB"/>
        </w:rPr>
      </w:pPr>
    </w:p>
    <w:p w14:paraId="64F77D47" w14:textId="13AC02CF" w:rsidR="00684054" w:rsidRPr="00684054" w:rsidRDefault="00684054">
      <w:pPr>
        <w:pStyle w:val="ListParagraph"/>
        <w:numPr>
          <w:ilvl w:val="0"/>
          <w:numId w:val="5"/>
        </w:numPr>
        <w:rPr>
          <w:bCs/>
          <w:lang w:eastAsia="en-GB"/>
        </w:rPr>
      </w:pPr>
      <w:r w:rsidRPr="00684054">
        <w:rPr>
          <w:bCs/>
          <w:lang w:eastAsia="en-GB"/>
        </w:rPr>
        <w:t>Autumn litter pick</w:t>
      </w:r>
      <w:r w:rsidR="006166B3">
        <w:rPr>
          <w:bCs/>
          <w:lang w:eastAsia="en-GB"/>
        </w:rPr>
        <w:t>.</w:t>
      </w:r>
    </w:p>
    <w:p w14:paraId="4293BC66" w14:textId="4188665B" w:rsidR="00684054" w:rsidRDefault="00684054">
      <w:pPr>
        <w:pStyle w:val="ListParagraph"/>
        <w:numPr>
          <w:ilvl w:val="0"/>
          <w:numId w:val="5"/>
        </w:numPr>
        <w:rPr>
          <w:bCs/>
          <w:lang w:eastAsia="en-GB"/>
        </w:rPr>
      </w:pPr>
      <w:r w:rsidRPr="00684054">
        <w:rPr>
          <w:bCs/>
          <w:lang w:eastAsia="en-GB"/>
        </w:rPr>
        <w:t>Precis of the minutes.</w:t>
      </w:r>
    </w:p>
    <w:p w14:paraId="66335942" w14:textId="73DC8979" w:rsidR="006166B3" w:rsidRDefault="006166B3">
      <w:pPr>
        <w:pStyle w:val="ListParagraph"/>
        <w:numPr>
          <w:ilvl w:val="0"/>
          <w:numId w:val="5"/>
        </w:numPr>
        <w:rPr>
          <w:bCs/>
          <w:lang w:eastAsia="en-GB"/>
        </w:rPr>
      </w:pPr>
      <w:r>
        <w:rPr>
          <w:bCs/>
          <w:lang w:eastAsia="en-GB"/>
        </w:rPr>
        <w:t xml:space="preserve">Hedgecut </w:t>
      </w:r>
      <w:r w:rsidR="002E558C">
        <w:rPr>
          <w:bCs/>
          <w:lang w:eastAsia="en-GB"/>
        </w:rPr>
        <w:t>the rules.</w:t>
      </w:r>
    </w:p>
    <w:p w14:paraId="11652821" w14:textId="306846B5" w:rsidR="002E558C" w:rsidRDefault="002E558C">
      <w:pPr>
        <w:pStyle w:val="ListParagraph"/>
        <w:numPr>
          <w:ilvl w:val="0"/>
          <w:numId w:val="5"/>
        </w:numPr>
        <w:rPr>
          <w:bCs/>
          <w:lang w:eastAsia="en-GB"/>
        </w:rPr>
      </w:pPr>
      <w:r>
        <w:rPr>
          <w:bCs/>
          <w:lang w:eastAsia="en-GB"/>
        </w:rPr>
        <w:t xml:space="preserve">Defib training. 7-9pm. </w:t>
      </w:r>
    </w:p>
    <w:p w14:paraId="1B54F01F" w14:textId="27D6A6F7" w:rsidR="002E558C" w:rsidRPr="00684054" w:rsidRDefault="002E558C">
      <w:pPr>
        <w:pStyle w:val="ListParagraph"/>
        <w:numPr>
          <w:ilvl w:val="0"/>
          <w:numId w:val="5"/>
        </w:numPr>
        <w:rPr>
          <w:bCs/>
          <w:lang w:eastAsia="en-GB"/>
        </w:rPr>
      </w:pPr>
      <w:r>
        <w:rPr>
          <w:bCs/>
          <w:lang w:eastAsia="en-GB"/>
        </w:rPr>
        <w:t>Letters of thanks to Tim Bown and Henry Micklem.</w:t>
      </w:r>
    </w:p>
    <w:p w14:paraId="5B853636" w14:textId="77777777" w:rsidR="003512EA" w:rsidRPr="008D420C" w:rsidRDefault="003512EA" w:rsidP="00CF5E8F">
      <w:pPr>
        <w:rPr>
          <w:u w:val="single"/>
        </w:rPr>
      </w:pPr>
    </w:p>
    <w:p w14:paraId="207D9B26" w14:textId="7C1669EF" w:rsidR="003512EA" w:rsidRDefault="00D76D17" w:rsidP="00CF5E8F">
      <w:pPr>
        <w:rPr>
          <w:u w:val="single"/>
        </w:rPr>
      </w:pPr>
      <w:r w:rsidRPr="008D420C">
        <w:rPr>
          <w:u w:val="single"/>
        </w:rPr>
        <w:t>Next Meeting:</w:t>
      </w:r>
    </w:p>
    <w:p w14:paraId="2EFF5DE8" w14:textId="77777777" w:rsidR="006446D1" w:rsidRDefault="006446D1" w:rsidP="00CF5E8F">
      <w:pPr>
        <w:rPr>
          <w:u w:val="single"/>
        </w:rPr>
      </w:pPr>
    </w:p>
    <w:p w14:paraId="2925D4D4" w14:textId="29575CA8" w:rsidR="006446D1" w:rsidRDefault="006446D1" w:rsidP="00CF5E8F">
      <w:pPr>
        <w:rPr>
          <w:color w:val="000000"/>
        </w:rPr>
      </w:pPr>
      <w:r>
        <w:rPr>
          <w:color w:val="000000"/>
        </w:rPr>
        <w:t>Monday 4th September,</w:t>
      </w:r>
      <w:r w:rsidRPr="006446D1">
        <w:rPr>
          <w:color w:val="000000"/>
        </w:rPr>
        <w:t xml:space="preserve"> </w:t>
      </w:r>
      <w:r>
        <w:rPr>
          <w:color w:val="000000"/>
        </w:rPr>
        <w:t>Great Waltham Parish Council Recreation Committee @ 7.30pm</w:t>
      </w:r>
    </w:p>
    <w:p w14:paraId="2684CF78" w14:textId="77777777" w:rsidR="006446D1" w:rsidRDefault="006446D1" w:rsidP="00CF5E8F">
      <w:pPr>
        <w:rPr>
          <w:color w:val="000000"/>
        </w:rPr>
      </w:pPr>
    </w:p>
    <w:p w14:paraId="703133F6" w14:textId="4DDC9341" w:rsidR="00EC4697" w:rsidRPr="008D420C" w:rsidRDefault="00EC4697" w:rsidP="00CF5E8F">
      <w:pPr>
        <w:rPr>
          <w:u w:val="single"/>
        </w:rPr>
      </w:pPr>
      <w:r>
        <w:rPr>
          <w:u w:val="single"/>
        </w:rPr>
        <w:t>22.21 Meeting closed.</w:t>
      </w:r>
    </w:p>
    <w:sectPr w:rsidR="00EC4697" w:rsidRPr="008D420C" w:rsidSect="00722651">
      <w:footerReference w:type="default" r:id="rId33"/>
      <w:footerReference w:type="first" r:id="rId34"/>
      <w:pgSz w:w="11906" w:h="16838"/>
      <w:pgMar w:top="567"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6BDA" w14:textId="77777777" w:rsidR="005F0E66" w:rsidRDefault="005F0E66" w:rsidP="00002901">
      <w:r>
        <w:separator/>
      </w:r>
    </w:p>
  </w:endnote>
  <w:endnote w:type="continuationSeparator" w:id="0">
    <w:p w14:paraId="5FC33FE7" w14:textId="77777777" w:rsidR="005F0E66" w:rsidRDefault="005F0E66"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4608" w14:textId="77777777" w:rsidR="005F0E66" w:rsidRDefault="005F0E66" w:rsidP="00002901">
      <w:r>
        <w:separator/>
      </w:r>
    </w:p>
  </w:footnote>
  <w:footnote w:type="continuationSeparator" w:id="0">
    <w:p w14:paraId="6CF79EAD" w14:textId="77777777" w:rsidR="005F0E66" w:rsidRDefault="005F0E66"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2E4556"/>
    <w:multiLevelType w:val="hybridMultilevel"/>
    <w:tmpl w:val="54FA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B3DC0"/>
    <w:multiLevelType w:val="hybridMultilevel"/>
    <w:tmpl w:val="0EB6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45FC3"/>
    <w:multiLevelType w:val="hybridMultilevel"/>
    <w:tmpl w:val="2996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1F2D"/>
    <w:multiLevelType w:val="hybridMultilevel"/>
    <w:tmpl w:val="9606E82C"/>
    <w:lvl w:ilvl="0" w:tplc="8558FA2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7B4702"/>
    <w:multiLevelType w:val="hybridMultilevel"/>
    <w:tmpl w:val="6C28D17E"/>
    <w:lvl w:ilvl="0" w:tplc="1310CA60">
      <w:start w:val="10"/>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75C5C04"/>
    <w:multiLevelType w:val="hybridMultilevel"/>
    <w:tmpl w:val="96C2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A37EF"/>
    <w:multiLevelType w:val="hybridMultilevel"/>
    <w:tmpl w:val="04A2F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026D5"/>
    <w:multiLevelType w:val="hybridMultilevel"/>
    <w:tmpl w:val="8B7455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2A006EF"/>
    <w:multiLevelType w:val="hybridMultilevel"/>
    <w:tmpl w:val="C962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C7730"/>
    <w:multiLevelType w:val="hybridMultilevel"/>
    <w:tmpl w:val="8DF4414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659118820">
    <w:abstractNumId w:val="0"/>
  </w:num>
  <w:num w:numId="2" w16cid:durableId="1976373649">
    <w:abstractNumId w:val="8"/>
  </w:num>
  <w:num w:numId="3" w16cid:durableId="1200817803">
    <w:abstractNumId w:val="4"/>
  </w:num>
  <w:num w:numId="4" w16cid:durableId="816655104">
    <w:abstractNumId w:val="9"/>
  </w:num>
  <w:num w:numId="5" w16cid:durableId="1636376322">
    <w:abstractNumId w:val="7"/>
  </w:num>
  <w:num w:numId="6" w16cid:durableId="412168184">
    <w:abstractNumId w:val="10"/>
  </w:num>
  <w:num w:numId="7" w16cid:durableId="1474324480">
    <w:abstractNumId w:val="5"/>
  </w:num>
  <w:num w:numId="8" w16cid:durableId="1041058812">
    <w:abstractNumId w:val="6"/>
  </w:num>
  <w:num w:numId="9" w16cid:durableId="1795323318">
    <w:abstractNumId w:val="3"/>
  </w:num>
  <w:num w:numId="10" w16cid:durableId="1065683658">
    <w:abstractNumId w:val="1"/>
  </w:num>
  <w:num w:numId="11" w16cid:durableId="7793783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FE5"/>
    <w:rsid w:val="00017B56"/>
    <w:rsid w:val="0002169D"/>
    <w:rsid w:val="000216EC"/>
    <w:rsid w:val="00022301"/>
    <w:rsid w:val="000238F8"/>
    <w:rsid w:val="000243C6"/>
    <w:rsid w:val="00031143"/>
    <w:rsid w:val="00031413"/>
    <w:rsid w:val="00032502"/>
    <w:rsid w:val="000332D8"/>
    <w:rsid w:val="00041F16"/>
    <w:rsid w:val="00042BDA"/>
    <w:rsid w:val="0004312D"/>
    <w:rsid w:val="00043E25"/>
    <w:rsid w:val="00045979"/>
    <w:rsid w:val="00051802"/>
    <w:rsid w:val="000520C7"/>
    <w:rsid w:val="00054330"/>
    <w:rsid w:val="000547D0"/>
    <w:rsid w:val="00056024"/>
    <w:rsid w:val="000571CD"/>
    <w:rsid w:val="00057C76"/>
    <w:rsid w:val="00057D34"/>
    <w:rsid w:val="00061556"/>
    <w:rsid w:val="00062C28"/>
    <w:rsid w:val="00062EA8"/>
    <w:rsid w:val="000635A3"/>
    <w:rsid w:val="0006396B"/>
    <w:rsid w:val="00065989"/>
    <w:rsid w:val="00066C41"/>
    <w:rsid w:val="00067635"/>
    <w:rsid w:val="00071FF0"/>
    <w:rsid w:val="0007211B"/>
    <w:rsid w:val="00074130"/>
    <w:rsid w:val="00075B5E"/>
    <w:rsid w:val="00075BDC"/>
    <w:rsid w:val="0007617A"/>
    <w:rsid w:val="0007732D"/>
    <w:rsid w:val="00080E13"/>
    <w:rsid w:val="00080F03"/>
    <w:rsid w:val="00082AB6"/>
    <w:rsid w:val="00082FFE"/>
    <w:rsid w:val="00084BF9"/>
    <w:rsid w:val="00090B30"/>
    <w:rsid w:val="000916C4"/>
    <w:rsid w:val="000924D2"/>
    <w:rsid w:val="000928DE"/>
    <w:rsid w:val="00092D23"/>
    <w:rsid w:val="0009484A"/>
    <w:rsid w:val="00094F6C"/>
    <w:rsid w:val="000962A9"/>
    <w:rsid w:val="00097E36"/>
    <w:rsid w:val="000A325A"/>
    <w:rsid w:val="000A3739"/>
    <w:rsid w:val="000A497D"/>
    <w:rsid w:val="000A53D7"/>
    <w:rsid w:val="000A62A2"/>
    <w:rsid w:val="000B0800"/>
    <w:rsid w:val="000B15FF"/>
    <w:rsid w:val="000B17E3"/>
    <w:rsid w:val="000B1BB7"/>
    <w:rsid w:val="000B1EDB"/>
    <w:rsid w:val="000B20B8"/>
    <w:rsid w:val="000B26E0"/>
    <w:rsid w:val="000B3D12"/>
    <w:rsid w:val="000B6F13"/>
    <w:rsid w:val="000B7A00"/>
    <w:rsid w:val="000B7BB2"/>
    <w:rsid w:val="000C1BEB"/>
    <w:rsid w:val="000C2416"/>
    <w:rsid w:val="000C33DC"/>
    <w:rsid w:val="000C4AB8"/>
    <w:rsid w:val="000C731C"/>
    <w:rsid w:val="000D102E"/>
    <w:rsid w:val="000D103C"/>
    <w:rsid w:val="000D2400"/>
    <w:rsid w:val="000D5D26"/>
    <w:rsid w:val="000D5DC9"/>
    <w:rsid w:val="000D660A"/>
    <w:rsid w:val="000D66E4"/>
    <w:rsid w:val="000D75B1"/>
    <w:rsid w:val="000D7ABA"/>
    <w:rsid w:val="000D7E0F"/>
    <w:rsid w:val="000E01D3"/>
    <w:rsid w:val="000E07D7"/>
    <w:rsid w:val="000E1EC1"/>
    <w:rsid w:val="000E1FBF"/>
    <w:rsid w:val="000E29BD"/>
    <w:rsid w:val="000E2B88"/>
    <w:rsid w:val="000E2DDA"/>
    <w:rsid w:val="000E38A8"/>
    <w:rsid w:val="000E43C4"/>
    <w:rsid w:val="000E5A19"/>
    <w:rsid w:val="000E6919"/>
    <w:rsid w:val="000E7435"/>
    <w:rsid w:val="000F1702"/>
    <w:rsid w:val="000F3FC2"/>
    <w:rsid w:val="000F5035"/>
    <w:rsid w:val="000F58F1"/>
    <w:rsid w:val="000F608D"/>
    <w:rsid w:val="00100176"/>
    <w:rsid w:val="00102DB9"/>
    <w:rsid w:val="0010460E"/>
    <w:rsid w:val="001047EB"/>
    <w:rsid w:val="00104DB6"/>
    <w:rsid w:val="001050ED"/>
    <w:rsid w:val="0010710F"/>
    <w:rsid w:val="00107266"/>
    <w:rsid w:val="00110392"/>
    <w:rsid w:val="00111643"/>
    <w:rsid w:val="0011182C"/>
    <w:rsid w:val="00112572"/>
    <w:rsid w:val="00112DF6"/>
    <w:rsid w:val="00114551"/>
    <w:rsid w:val="00114906"/>
    <w:rsid w:val="00115664"/>
    <w:rsid w:val="00116BD7"/>
    <w:rsid w:val="001208B1"/>
    <w:rsid w:val="0012517C"/>
    <w:rsid w:val="00126771"/>
    <w:rsid w:val="001272B7"/>
    <w:rsid w:val="0012787F"/>
    <w:rsid w:val="00130B44"/>
    <w:rsid w:val="0013252E"/>
    <w:rsid w:val="00132643"/>
    <w:rsid w:val="00134079"/>
    <w:rsid w:val="00134651"/>
    <w:rsid w:val="001410DB"/>
    <w:rsid w:val="00143B98"/>
    <w:rsid w:val="001449EB"/>
    <w:rsid w:val="00144D50"/>
    <w:rsid w:val="001451AD"/>
    <w:rsid w:val="00146A5A"/>
    <w:rsid w:val="0014739D"/>
    <w:rsid w:val="00150A3F"/>
    <w:rsid w:val="00151B88"/>
    <w:rsid w:val="00152F2B"/>
    <w:rsid w:val="00152F95"/>
    <w:rsid w:val="00153538"/>
    <w:rsid w:val="001535BE"/>
    <w:rsid w:val="00153974"/>
    <w:rsid w:val="001602F7"/>
    <w:rsid w:val="00160FA7"/>
    <w:rsid w:val="00164136"/>
    <w:rsid w:val="00165536"/>
    <w:rsid w:val="001671E7"/>
    <w:rsid w:val="00171930"/>
    <w:rsid w:val="00171A33"/>
    <w:rsid w:val="00171C1B"/>
    <w:rsid w:val="00173A49"/>
    <w:rsid w:val="0017653F"/>
    <w:rsid w:val="00176BA2"/>
    <w:rsid w:val="001849F1"/>
    <w:rsid w:val="00186F5C"/>
    <w:rsid w:val="00190CBB"/>
    <w:rsid w:val="00191DDC"/>
    <w:rsid w:val="00194D26"/>
    <w:rsid w:val="00195508"/>
    <w:rsid w:val="00197694"/>
    <w:rsid w:val="00197F86"/>
    <w:rsid w:val="001A095D"/>
    <w:rsid w:val="001A1808"/>
    <w:rsid w:val="001A21DC"/>
    <w:rsid w:val="001A61CE"/>
    <w:rsid w:val="001A7592"/>
    <w:rsid w:val="001A77B1"/>
    <w:rsid w:val="001B1BE1"/>
    <w:rsid w:val="001B2F85"/>
    <w:rsid w:val="001B3FE2"/>
    <w:rsid w:val="001B548F"/>
    <w:rsid w:val="001B74EB"/>
    <w:rsid w:val="001C12EF"/>
    <w:rsid w:val="001C154C"/>
    <w:rsid w:val="001C2743"/>
    <w:rsid w:val="001C43A0"/>
    <w:rsid w:val="001C5D30"/>
    <w:rsid w:val="001C6EBB"/>
    <w:rsid w:val="001D00EE"/>
    <w:rsid w:val="001D09CD"/>
    <w:rsid w:val="001D17C0"/>
    <w:rsid w:val="001D25C6"/>
    <w:rsid w:val="001D2B1B"/>
    <w:rsid w:val="001D2FDE"/>
    <w:rsid w:val="001D4C66"/>
    <w:rsid w:val="001E01AE"/>
    <w:rsid w:val="001E0872"/>
    <w:rsid w:val="001E10D1"/>
    <w:rsid w:val="001E5699"/>
    <w:rsid w:val="001F11F9"/>
    <w:rsid w:val="001F3E4D"/>
    <w:rsid w:val="001F42DF"/>
    <w:rsid w:val="001F5C66"/>
    <w:rsid w:val="001F7B1A"/>
    <w:rsid w:val="001F7ECA"/>
    <w:rsid w:val="00202DCE"/>
    <w:rsid w:val="00203597"/>
    <w:rsid w:val="00204AF2"/>
    <w:rsid w:val="00204B5E"/>
    <w:rsid w:val="002056EB"/>
    <w:rsid w:val="002109D4"/>
    <w:rsid w:val="00210D22"/>
    <w:rsid w:val="00211B64"/>
    <w:rsid w:val="00211B87"/>
    <w:rsid w:val="00211E07"/>
    <w:rsid w:val="00215B65"/>
    <w:rsid w:val="00216E86"/>
    <w:rsid w:val="00220ED3"/>
    <w:rsid w:val="00223B78"/>
    <w:rsid w:val="00223F6A"/>
    <w:rsid w:val="00224EC7"/>
    <w:rsid w:val="00227116"/>
    <w:rsid w:val="00230523"/>
    <w:rsid w:val="002309F6"/>
    <w:rsid w:val="0023228F"/>
    <w:rsid w:val="00233D6B"/>
    <w:rsid w:val="00235DAA"/>
    <w:rsid w:val="0023713D"/>
    <w:rsid w:val="002411AA"/>
    <w:rsid w:val="002422AD"/>
    <w:rsid w:val="002438D8"/>
    <w:rsid w:val="00246026"/>
    <w:rsid w:val="00247074"/>
    <w:rsid w:val="0025032A"/>
    <w:rsid w:val="00250B9E"/>
    <w:rsid w:val="00250CEF"/>
    <w:rsid w:val="00252594"/>
    <w:rsid w:val="00254AB3"/>
    <w:rsid w:val="0025634C"/>
    <w:rsid w:val="00257368"/>
    <w:rsid w:val="00257A87"/>
    <w:rsid w:val="00263570"/>
    <w:rsid w:val="00265B39"/>
    <w:rsid w:val="00271F00"/>
    <w:rsid w:val="00273081"/>
    <w:rsid w:val="00274F1D"/>
    <w:rsid w:val="00275357"/>
    <w:rsid w:val="00275B06"/>
    <w:rsid w:val="002762D9"/>
    <w:rsid w:val="00276D03"/>
    <w:rsid w:val="00276EAC"/>
    <w:rsid w:val="00277004"/>
    <w:rsid w:val="00281FFE"/>
    <w:rsid w:val="00282DB9"/>
    <w:rsid w:val="00284288"/>
    <w:rsid w:val="002845C7"/>
    <w:rsid w:val="002846E2"/>
    <w:rsid w:val="00287C61"/>
    <w:rsid w:val="00287F80"/>
    <w:rsid w:val="002910FE"/>
    <w:rsid w:val="00292938"/>
    <w:rsid w:val="00292A11"/>
    <w:rsid w:val="00292C83"/>
    <w:rsid w:val="002934FB"/>
    <w:rsid w:val="00293A30"/>
    <w:rsid w:val="00294A81"/>
    <w:rsid w:val="00297AEA"/>
    <w:rsid w:val="00297E58"/>
    <w:rsid w:val="00297F83"/>
    <w:rsid w:val="002A0845"/>
    <w:rsid w:val="002A146A"/>
    <w:rsid w:val="002A28DF"/>
    <w:rsid w:val="002A2C65"/>
    <w:rsid w:val="002A509F"/>
    <w:rsid w:val="002A5EE2"/>
    <w:rsid w:val="002A65DA"/>
    <w:rsid w:val="002A7CA2"/>
    <w:rsid w:val="002B094E"/>
    <w:rsid w:val="002B2EEF"/>
    <w:rsid w:val="002B48F2"/>
    <w:rsid w:val="002C0205"/>
    <w:rsid w:val="002C3603"/>
    <w:rsid w:val="002C6F45"/>
    <w:rsid w:val="002C75AA"/>
    <w:rsid w:val="002D10E3"/>
    <w:rsid w:val="002D201D"/>
    <w:rsid w:val="002D38BB"/>
    <w:rsid w:val="002D4240"/>
    <w:rsid w:val="002D548F"/>
    <w:rsid w:val="002D5BF8"/>
    <w:rsid w:val="002D67D6"/>
    <w:rsid w:val="002E0B8B"/>
    <w:rsid w:val="002E16A9"/>
    <w:rsid w:val="002E2355"/>
    <w:rsid w:val="002E2C2A"/>
    <w:rsid w:val="002E34E0"/>
    <w:rsid w:val="002E45D2"/>
    <w:rsid w:val="002E496B"/>
    <w:rsid w:val="002E5295"/>
    <w:rsid w:val="002E558C"/>
    <w:rsid w:val="002E7000"/>
    <w:rsid w:val="002E7F1A"/>
    <w:rsid w:val="002F1528"/>
    <w:rsid w:val="002F2D31"/>
    <w:rsid w:val="002F699E"/>
    <w:rsid w:val="00300420"/>
    <w:rsid w:val="00301A04"/>
    <w:rsid w:val="0030338B"/>
    <w:rsid w:val="0030357A"/>
    <w:rsid w:val="0030541D"/>
    <w:rsid w:val="00310AB5"/>
    <w:rsid w:val="00310E32"/>
    <w:rsid w:val="00311BAF"/>
    <w:rsid w:val="0031202E"/>
    <w:rsid w:val="00313907"/>
    <w:rsid w:val="00316272"/>
    <w:rsid w:val="00316815"/>
    <w:rsid w:val="0031700D"/>
    <w:rsid w:val="0031714E"/>
    <w:rsid w:val="003235B0"/>
    <w:rsid w:val="003235EE"/>
    <w:rsid w:val="00323A62"/>
    <w:rsid w:val="00323DDB"/>
    <w:rsid w:val="00324F98"/>
    <w:rsid w:val="00326661"/>
    <w:rsid w:val="00330095"/>
    <w:rsid w:val="00333B38"/>
    <w:rsid w:val="003344C7"/>
    <w:rsid w:val="00335017"/>
    <w:rsid w:val="00335E67"/>
    <w:rsid w:val="0033665A"/>
    <w:rsid w:val="00336CE3"/>
    <w:rsid w:val="00342E62"/>
    <w:rsid w:val="00345A58"/>
    <w:rsid w:val="0034683A"/>
    <w:rsid w:val="003512EA"/>
    <w:rsid w:val="003528F8"/>
    <w:rsid w:val="0035359B"/>
    <w:rsid w:val="00355A01"/>
    <w:rsid w:val="00360B0B"/>
    <w:rsid w:val="00361D27"/>
    <w:rsid w:val="00366445"/>
    <w:rsid w:val="00367683"/>
    <w:rsid w:val="00373186"/>
    <w:rsid w:val="00375BF8"/>
    <w:rsid w:val="00375EBF"/>
    <w:rsid w:val="003804A4"/>
    <w:rsid w:val="003808DD"/>
    <w:rsid w:val="003833B7"/>
    <w:rsid w:val="0038558D"/>
    <w:rsid w:val="00387251"/>
    <w:rsid w:val="00390B7A"/>
    <w:rsid w:val="00391588"/>
    <w:rsid w:val="003922B0"/>
    <w:rsid w:val="00392998"/>
    <w:rsid w:val="00393D04"/>
    <w:rsid w:val="00395A78"/>
    <w:rsid w:val="003972E0"/>
    <w:rsid w:val="00397B91"/>
    <w:rsid w:val="003A0072"/>
    <w:rsid w:val="003A0163"/>
    <w:rsid w:val="003A2F80"/>
    <w:rsid w:val="003A3EAF"/>
    <w:rsid w:val="003A4BBF"/>
    <w:rsid w:val="003A5CB0"/>
    <w:rsid w:val="003A5E7A"/>
    <w:rsid w:val="003A7006"/>
    <w:rsid w:val="003B01CD"/>
    <w:rsid w:val="003B0CB9"/>
    <w:rsid w:val="003B6748"/>
    <w:rsid w:val="003B7382"/>
    <w:rsid w:val="003B73FE"/>
    <w:rsid w:val="003C0CA0"/>
    <w:rsid w:val="003C3CE7"/>
    <w:rsid w:val="003C50E4"/>
    <w:rsid w:val="003D01B9"/>
    <w:rsid w:val="003D06E8"/>
    <w:rsid w:val="003D1207"/>
    <w:rsid w:val="003D3E61"/>
    <w:rsid w:val="003D48CB"/>
    <w:rsid w:val="003D4EC8"/>
    <w:rsid w:val="003D568A"/>
    <w:rsid w:val="003D5A0A"/>
    <w:rsid w:val="003D5A95"/>
    <w:rsid w:val="003D7965"/>
    <w:rsid w:val="003E049F"/>
    <w:rsid w:val="003E1872"/>
    <w:rsid w:val="003F28FC"/>
    <w:rsid w:val="003F6E16"/>
    <w:rsid w:val="003F719F"/>
    <w:rsid w:val="003F77BA"/>
    <w:rsid w:val="00401F4A"/>
    <w:rsid w:val="004066D6"/>
    <w:rsid w:val="00406A91"/>
    <w:rsid w:val="004128A4"/>
    <w:rsid w:val="00421175"/>
    <w:rsid w:val="004220EE"/>
    <w:rsid w:val="0042434B"/>
    <w:rsid w:val="00424394"/>
    <w:rsid w:val="00426028"/>
    <w:rsid w:val="004271F8"/>
    <w:rsid w:val="00430954"/>
    <w:rsid w:val="0043104C"/>
    <w:rsid w:val="00431FC6"/>
    <w:rsid w:val="004320E5"/>
    <w:rsid w:val="004328E0"/>
    <w:rsid w:val="004351D7"/>
    <w:rsid w:val="00435982"/>
    <w:rsid w:val="00441C2A"/>
    <w:rsid w:val="00442E3B"/>
    <w:rsid w:val="00443121"/>
    <w:rsid w:val="00444D74"/>
    <w:rsid w:val="00445C1A"/>
    <w:rsid w:val="00446BBD"/>
    <w:rsid w:val="00446EB0"/>
    <w:rsid w:val="0044756B"/>
    <w:rsid w:val="0045095D"/>
    <w:rsid w:val="004543AF"/>
    <w:rsid w:val="004546CC"/>
    <w:rsid w:val="00456A30"/>
    <w:rsid w:val="0045716F"/>
    <w:rsid w:val="00457378"/>
    <w:rsid w:val="00457385"/>
    <w:rsid w:val="004573E9"/>
    <w:rsid w:val="00460643"/>
    <w:rsid w:val="004606AD"/>
    <w:rsid w:val="00462F2E"/>
    <w:rsid w:val="0046528A"/>
    <w:rsid w:val="0046575F"/>
    <w:rsid w:val="00465C56"/>
    <w:rsid w:val="00466284"/>
    <w:rsid w:val="00471311"/>
    <w:rsid w:val="00471B76"/>
    <w:rsid w:val="00472454"/>
    <w:rsid w:val="00475DF1"/>
    <w:rsid w:val="00482134"/>
    <w:rsid w:val="004863F7"/>
    <w:rsid w:val="004919F9"/>
    <w:rsid w:val="0049379F"/>
    <w:rsid w:val="00494564"/>
    <w:rsid w:val="00494A1A"/>
    <w:rsid w:val="00495CB8"/>
    <w:rsid w:val="004962A8"/>
    <w:rsid w:val="00497A69"/>
    <w:rsid w:val="004A19CE"/>
    <w:rsid w:val="004A2E64"/>
    <w:rsid w:val="004A5A56"/>
    <w:rsid w:val="004A6C0E"/>
    <w:rsid w:val="004A79AA"/>
    <w:rsid w:val="004B09F6"/>
    <w:rsid w:val="004B2C2F"/>
    <w:rsid w:val="004B2D6B"/>
    <w:rsid w:val="004B2F12"/>
    <w:rsid w:val="004B36DE"/>
    <w:rsid w:val="004B6FE0"/>
    <w:rsid w:val="004B70A3"/>
    <w:rsid w:val="004C1337"/>
    <w:rsid w:val="004C1721"/>
    <w:rsid w:val="004C2355"/>
    <w:rsid w:val="004C263C"/>
    <w:rsid w:val="004C6074"/>
    <w:rsid w:val="004C7724"/>
    <w:rsid w:val="004C7C33"/>
    <w:rsid w:val="004D0B1C"/>
    <w:rsid w:val="004D55AD"/>
    <w:rsid w:val="004D5C99"/>
    <w:rsid w:val="004D5EA9"/>
    <w:rsid w:val="004D7490"/>
    <w:rsid w:val="004E0868"/>
    <w:rsid w:val="004E2A15"/>
    <w:rsid w:val="004E510F"/>
    <w:rsid w:val="004E5DFA"/>
    <w:rsid w:val="004E693B"/>
    <w:rsid w:val="004F283D"/>
    <w:rsid w:val="004F2E8C"/>
    <w:rsid w:val="004F498E"/>
    <w:rsid w:val="004F5C45"/>
    <w:rsid w:val="004F614A"/>
    <w:rsid w:val="005009BC"/>
    <w:rsid w:val="00500DAD"/>
    <w:rsid w:val="005025B4"/>
    <w:rsid w:val="0050395A"/>
    <w:rsid w:val="00504ED4"/>
    <w:rsid w:val="005056B1"/>
    <w:rsid w:val="005063BE"/>
    <w:rsid w:val="0051079E"/>
    <w:rsid w:val="00510AAF"/>
    <w:rsid w:val="00510D1F"/>
    <w:rsid w:val="00510F6A"/>
    <w:rsid w:val="00511F72"/>
    <w:rsid w:val="00512505"/>
    <w:rsid w:val="00512C6E"/>
    <w:rsid w:val="00513ECE"/>
    <w:rsid w:val="00514240"/>
    <w:rsid w:val="00515214"/>
    <w:rsid w:val="005164FE"/>
    <w:rsid w:val="0051701B"/>
    <w:rsid w:val="0052143D"/>
    <w:rsid w:val="0052329D"/>
    <w:rsid w:val="00524903"/>
    <w:rsid w:val="00524CCE"/>
    <w:rsid w:val="005265C5"/>
    <w:rsid w:val="00530BA6"/>
    <w:rsid w:val="00530DAA"/>
    <w:rsid w:val="0053103F"/>
    <w:rsid w:val="005314DA"/>
    <w:rsid w:val="005318AA"/>
    <w:rsid w:val="00532E69"/>
    <w:rsid w:val="005356EF"/>
    <w:rsid w:val="00535944"/>
    <w:rsid w:val="00536BF1"/>
    <w:rsid w:val="00542F78"/>
    <w:rsid w:val="00544BEE"/>
    <w:rsid w:val="00545453"/>
    <w:rsid w:val="005519F3"/>
    <w:rsid w:val="00552042"/>
    <w:rsid w:val="00553C05"/>
    <w:rsid w:val="00553C31"/>
    <w:rsid w:val="0056189A"/>
    <w:rsid w:val="00563383"/>
    <w:rsid w:val="005639D4"/>
    <w:rsid w:val="00563E8C"/>
    <w:rsid w:val="00566F7F"/>
    <w:rsid w:val="00567EE1"/>
    <w:rsid w:val="005717E1"/>
    <w:rsid w:val="00571D7E"/>
    <w:rsid w:val="00573148"/>
    <w:rsid w:val="00575509"/>
    <w:rsid w:val="00576EB9"/>
    <w:rsid w:val="005847E8"/>
    <w:rsid w:val="00587278"/>
    <w:rsid w:val="00590A0E"/>
    <w:rsid w:val="005915D6"/>
    <w:rsid w:val="00593586"/>
    <w:rsid w:val="005935ED"/>
    <w:rsid w:val="00594BC9"/>
    <w:rsid w:val="00595644"/>
    <w:rsid w:val="00595EEE"/>
    <w:rsid w:val="00596321"/>
    <w:rsid w:val="005A0A4B"/>
    <w:rsid w:val="005A4288"/>
    <w:rsid w:val="005A4735"/>
    <w:rsid w:val="005A60D7"/>
    <w:rsid w:val="005A612B"/>
    <w:rsid w:val="005B2621"/>
    <w:rsid w:val="005B4A40"/>
    <w:rsid w:val="005B4EC4"/>
    <w:rsid w:val="005B63B0"/>
    <w:rsid w:val="005B690D"/>
    <w:rsid w:val="005B7DB7"/>
    <w:rsid w:val="005C33B4"/>
    <w:rsid w:val="005C5326"/>
    <w:rsid w:val="005C546A"/>
    <w:rsid w:val="005C5C0B"/>
    <w:rsid w:val="005C6E39"/>
    <w:rsid w:val="005D145E"/>
    <w:rsid w:val="005D4FF5"/>
    <w:rsid w:val="005D587F"/>
    <w:rsid w:val="005D6CA5"/>
    <w:rsid w:val="005E02B7"/>
    <w:rsid w:val="005E0C71"/>
    <w:rsid w:val="005E0E24"/>
    <w:rsid w:val="005E1AE5"/>
    <w:rsid w:val="005E1E04"/>
    <w:rsid w:val="005E2903"/>
    <w:rsid w:val="005E4F76"/>
    <w:rsid w:val="005E60EB"/>
    <w:rsid w:val="005F077A"/>
    <w:rsid w:val="005F0E66"/>
    <w:rsid w:val="005F0FCF"/>
    <w:rsid w:val="005F1110"/>
    <w:rsid w:val="005F1686"/>
    <w:rsid w:val="005F3030"/>
    <w:rsid w:val="005F35B7"/>
    <w:rsid w:val="005F5002"/>
    <w:rsid w:val="005F7550"/>
    <w:rsid w:val="005F7850"/>
    <w:rsid w:val="00601968"/>
    <w:rsid w:val="00601FA9"/>
    <w:rsid w:val="00601FE1"/>
    <w:rsid w:val="00605A33"/>
    <w:rsid w:val="006072AA"/>
    <w:rsid w:val="006104C2"/>
    <w:rsid w:val="0061115E"/>
    <w:rsid w:val="006146AB"/>
    <w:rsid w:val="006146BC"/>
    <w:rsid w:val="006166B3"/>
    <w:rsid w:val="00616B53"/>
    <w:rsid w:val="006202E7"/>
    <w:rsid w:val="00621F5F"/>
    <w:rsid w:val="00622887"/>
    <w:rsid w:val="00622D12"/>
    <w:rsid w:val="006234C6"/>
    <w:rsid w:val="00623A1B"/>
    <w:rsid w:val="00630E90"/>
    <w:rsid w:val="00633A22"/>
    <w:rsid w:val="00640024"/>
    <w:rsid w:val="006411DB"/>
    <w:rsid w:val="00642EF9"/>
    <w:rsid w:val="006446D1"/>
    <w:rsid w:val="00644CA2"/>
    <w:rsid w:val="00645796"/>
    <w:rsid w:val="006500A9"/>
    <w:rsid w:val="00650854"/>
    <w:rsid w:val="00653985"/>
    <w:rsid w:val="00653F2A"/>
    <w:rsid w:val="006574CB"/>
    <w:rsid w:val="006619FA"/>
    <w:rsid w:val="0066363D"/>
    <w:rsid w:val="00665BDA"/>
    <w:rsid w:val="0066618A"/>
    <w:rsid w:val="00667D30"/>
    <w:rsid w:val="0067373E"/>
    <w:rsid w:val="0067390A"/>
    <w:rsid w:val="0067430E"/>
    <w:rsid w:val="006755B4"/>
    <w:rsid w:val="00676E19"/>
    <w:rsid w:val="00677A64"/>
    <w:rsid w:val="00681397"/>
    <w:rsid w:val="00681AC8"/>
    <w:rsid w:val="0068387F"/>
    <w:rsid w:val="00684054"/>
    <w:rsid w:val="00684474"/>
    <w:rsid w:val="006845D7"/>
    <w:rsid w:val="00684C2B"/>
    <w:rsid w:val="00684DC8"/>
    <w:rsid w:val="00685159"/>
    <w:rsid w:val="0068560D"/>
    <w:rsid w:val="006858F1"/>
    <w:rsid w:val="006938A0"/>
    <w:rsid w:val="00693B18"/>
    <w:rsid w:val="00694D70"/>
    <w:rsid w:val="00695199"/>
    <w:rsid w:val="00696010"/>
    <w:rsid w:val="0069657A"/>
    <w:rsid w:val="00697957"/>
    <w:rsid w:val="006A2165"/>
    <w:rsid w:val="006A2176"/>
    <w:rsid w:val="006A26F7"/>
    <w:rsid w:val="006A4198"/>
    <w:rsid w:val="006A7388"/>
    <w:rsid w:val="006B1395"/>
    <w:rsid w:val="006B2FE7"/>
    <w:rsid w:val="006B3C2E"/>
    <w:rsid w:val="006B500D"/>
    <w:rsid w:val="006B79F4"/>
    <w:rsid w:val="006C3FF4"/>
    <w:rsid w:val="006C41DA"/>
    <w:rsid w:val="006C49AE"/>
    <w:rsid w:val="006C7824"/>
    <w:rsid w:val="006D0C2B"/>
    <w:rsid w:val="006D356F"/>
    <w:rsid w:val="006D4CE9"/>
    <w:rsid w:val="006D4D6D"/>
    <w:rsid w:val="006D4E6E"/>
    <w:rsid w:val="006D6629"/>
    <w:rsid w:val="006D78BC"/>
    <w:rsid w:val="006D7E5B"/>
    <w:rsid w:val="006E02B0"/>
    <w:rsid w:val="006E1E63"/>
    <w:rsid w:val="006E26D7"/>
    <w:rsid w:val="006E2E4E"/>
    <w:rsid w:val="006E4BC2"/>
    <w:rsid w:val="006E5321"/>
    <w:rsid w:val="006E5474"/>
    <w:rsid w:val="006E5EC9"/>
    <w:rsid w:val="006E5F4A"/>
    <w:rsid w:val="006F402A"/>
    <w:rsid w:val="006F4671"/>
    <w:rsid w:val="006F4A3B"/>
    <w:rsid w:val="006F4E8B"/>
    <w:rsid w:val="006F6352"/>
    <w:rsid w:val="006F6732"/>
    <w:rsid w:val="006F68E3"/>
    <w:rsid w:val="006F7EAB"/>
    <w:rsid w:val="00701070"/>
    <w:rsid w:val="0070452F"/>
    <w:rsid w:val="00704F67"/>
    <w:rsid w:val="00706BE2"/>
    <w:rsid w:val="007076C7"/>
    <w:rsid w:val="007106BD"/>
    <w:rsid w:val="00711B76"/>
    <w:rsid w:val="00712338"/>
    <w:rsid w:val="00712A58"/>
    <w:rsid w:val="00712CDD"/>
    <w:rsid w:val="0071395F"/>
    <w:rsid w:val="007148CC"/>
    <w:rsid w:val="0071560A"/>
    <w:rsid w:val="00717EA2"/>
    <w:rsid w:val="00721281"/>
    <w:rsid w:val="0072198B"/>
    <w:rsid w:val="00722651"/>
    <w:rsid w:val="007238D0"/>
    <w:rsid w:val="00723B6A"/>
    <w:rsid w:val="00726AA4"/>
    <w:rsid w:val="007272F0"/>
    <w:rsid w:val="00727DCB"/>
    <w:rsid w:val="00730206"/>
    <w:rsid w:val="00730CED"/>
    <w:rsid w:val="00733681"/>
    <w:rsid w:val="00733AD7"/>
    <w:rsid w:val="00733BA6"/>
    <w:rsid w:val="007349FF"/>
    <w:rsid w:val="00740A9D"/>
    <w:rsid w:val="00741AF0"/>
    <w:rsid w:val="0074708B"/>
    <w:rsid w:val="007475B4"/>
    <w:rsid w:val="007529E9"/>
    <w:rsid w:val="007531A2"/>
    <w:rsid w:val="00760960"/>
    <w:rsid w:val="00762F2B"/>
    <w:rsid w:val="0076399A"/>
    <w:rsid w:val="007702EB"/>
    <w:rsid w:val="0077056F"/>
    <w:rsid w:val="007705E8"/>
    <w:rsid w:val="0077103D"/>
    <w:rsid w:val="00771209"/>
    <w:rsid w:val="00771E68"/>
    <w:rsid w:val="007728B0"/>
    <w:rsid w:val="00772CB3"/>
    <w:rsid w:val="0077361A"/>
    <w:rsid w:val="00773B96"/>
    <w:rsid w:val="00775735"/>
    <w:rsid w:val="00775A2A"/>
    <w:rsid w:val="00777AC3"/>
    <w:rsid w:val="0078008F"/>
    <w:rsid w:val="0078146B"/>
    <w:rsid w:val="00786AB6"/>
    <w:rsid w:val="00787942"/>
    <w:rsid w:val="007907E9"/>
    <w:rsid w:val="00791DAB"/>
    <w:rsid w:val="00792085"/>
    <w:rsid w:val="00792834"/>
    <w:rsid w:val="007968CC"/>
    <w:rsid w:val="007A0633"/>
    <w:rsid w:val="007A0654"/>
    <w:rsid w:val="007A0C8E"/>
    <w:rsid w:val="007A2A6E"/>
    <w:rsid w:val="007A428C"/>
    <w:rsid w:val="007A4B7C"/>
    <w:rsid w:val="007A4E9F"/>
    <w:rsid w:val="007A53E5"/>
    <w:rsid w:val="007A570C"/>
    <w:rsid w:val="007A5E64"/>
    <w:rsid w:val="007A61FD"/>
    <w:rsid w:val="007A6B9E"/>
    <w:rsid w:val="007A6BB0"/>
    <w:rsid w:val="007B7DAC"/>
    <w:rsid w:val="007C0A23"/>
    <w:rsid w:val="007C37AF"/>
    <w:rsid w:val="007D1C9B"/>
    <w:rsid w:val="007D23BA"/>
    <w:rsid w:val="007D300C"/>
    <w:rsid w:val="007D72F0"/>
    <w:rsid w:val="007D7F8A"/>
    <w:rsid w:val="007E03D9"/>
    <w:rsid w:val="007E15ED"/>
    <w:rsid w:val="007E1DD7"/>
    <w:rsid w:val="007E4F16"/>
    <w:rsid w:val="007E6A2B"/>
    <w:rsid w:val="007F2C99"/>
    <w:rsid w:val="007F2D32"/>
    <w:rsid w:val="007F4654"/>
    <w:rsid w:val="007F6FEE"/>
    <w:rsid w:val="007F7E32"/>
    <w:rsid w:val="00800323"/>
    <w:rsid w:val="008003DC"/>
    <w:rsid w:val="0080284B"/>
    <w:rsid w:val="00804E82"/>
    <w:rsid w:val="00804EF3"/>
    <w:rsid w:val="00810AA7"/>
    <w:rsid w:val="00817761"/>
    <w:rsid w:val="00820AE3"/>
    <w:rsid w:val="0082426E"/>
    <w:rsid w:val="00830111"/>
    <w:rsid w:val="00830D29"/>
    <w:rsid w:val="00832AD7"/>
    <w:rsid w:val="008338C3"/>
    <w:rsid w:val="00834572"/>
    <w:rsid w:val="00836D40"/>
    <w:rsid w:val="00836E9B"/>
    <w:rsid w:val="00837658"/>
    <w:rsid w:val="008376BF"/>
    <w:rsid w:val="00837743"/>
    <w:rsid w:val="00841D6A"/>
    <w:rsid w:val="008450C9"/>
    <w:rsid w:val="00846435"/>
    <w:rsid w:val="00846877"/>
    <w:rsid w:val="0084724B"/>
    <w:rsid w:val="00851326"/>
    <w:rsid w:val="00851382"/>
    <w:rsid w:val="0085208C"/>
    <w:rsid w:val="00852103"/>
    <w:rsid w:val="008521A4"/>
    <w:rsid w:val="00852A1C"/>
    <w:rsid w:val="00855454"/>
    <w:rsid w:val="008563E2"/>
    <w:rsid w:val="00860420"/>
    <w:rsid w:val="00862811"/>
    <w:rsid w:val="0086507F"/>
    <w:rsid w:val="0086606A"/>
    <w:rsid w:val="00866878"/>
    <w:rsid w:val="00867BCD"/>
    <w:rsid w:val="00871BB2"/>
    <w:rsid w:val="00871CF8"/>
    <w:rsid w:val="0087345C"/>
    <w:rsid w:val="0087474F"/>
    <w:rsid w:val="008767D5"/>
    <w:rsid w:val="00876982"/>
    <w:rsid w:val="00881AE0"/>
    <w:rsid w:val="00881D72"/>
    <w:rsid w:val="00884FBD"/>
    <w:rsid w:val="00890C28"/>
    <w:rsid w:val="00890F46"/>
    <w:rsid w:val="0089223B"/>
    <w:rsid w:val="008929CA"/>
    <w:rsid w:val="00893793"/>
    <w:rsid w:val="00894033"/>
    <w:rsid w:val="0089603A"/>
    <w:rsid w:val="00896D2C"/>
    <w:rsid w:val="00896FE0"/>
    <w:rsid w:val="00897682"/>
    <w:rsid w:val="008A172C"/>
    <w:rsid w:val="008A4608"/>
    <w:rsid w:val="008A72D4"/>
    <w:rsid w:val="008A7678"/>
    <w:rsid w:val="008A7EF0"/>
    <w:rsid w:val="008B0217"/>
    <w:rsid w:val="008B2352"/>
    <w:rsid w:val="008B3C20"/>
    <w:rsid w:val="008B5BD5"/>
    <w:rsid w:val="008B799D"/>
    <w:rsid w:val="008C26DA"/>
    <w:rsid w:val="008C40D8"/>
    <w:rsid w:val="008C762E"/>
    <w:rsid w:val="008D18B6"/>
    <w:rsid w:val="008D1C01"/>
    <w:rsid w:val="008D420C"/>
    <w:rsid w:val="008D48A2"/>
    <w:rsid w:val="008D4F95"/>
    <w:rsid w:val="008D5D48"/>
    <w:rsid w:val="008D5DB4"/>
    <w:rsid w:val="008D6F9A"/>
    <w:rsid w:val="008E0F69"/>
    <w:rsid w:val="008E48D6"/>
    <w:rsid w:val="008E4AB0"/>
    <w:rsid w:val="008E5193"/>
    <w:rsid w:val="008E622F"/>
    <w:rsid w:val="008F1028"/>
    <w:rsid w:val="008F14C8"/>
    <w:rsid w:val="008F3925"/>
    <w:rsid w:val="008F39C2"/>
    <w:rsid w:val="008F473E"/>
    <w:rsid w:val="008F4D68"/>
    <w:rsid w:val="008F5D4E"/>
    <w:rsid w:val="009003A4"/>
    <w:rsid w:val="00901DF0"/>
    <w:rsid w:val="009028BA"/>
    <w:rsid w:val="00902B51"/>
    <w:rsid w:val="00903403"/>
    <w:rsid w:val="00904B0B"/>
    <w:rsid w:val="00905390"/>
    <w:rsid w:val="009145D9"/>
    <w:rsid w:val="009146FD"/>
    <w:rsid w:val="00916ACB"/>
    <w:rsid w:val="009173DF"/>
    <w:rsid w:val="00920475"/>
    <w:rsid w:val="00924D4B"/>
    <w:rsid w:val="009254F9"/>
    <w:rsid w:val="00926054"/>
    <w:rsid w:val="00930026"/>
    <w:rsid w:val="00930751"/>
    <w:rsid w:val="009321EE"/>
    <w:rsid w:val="00932CA2"/>
    <w:rsid w:val="00933716"/>
    <w:rsid w:val="00933764"/>
    <w:rsid w:val="00933BF8"/>
    <w:rsid w:val="0093513B"/>
    <w:rsid w:val="00935C5F"/>
    <w:rsid w:val="00942C83"/>
    <w:rsid w:val="00942D44"/>
    <w:rsid w:val="009433D4"/>
    <w:rsid w:val="00943C1A"/>
    <w:rsid w:val="009451B7"/>
    <w:rsid w:val="009474BD"/>
    <w:rsid w:val="00950317"/>
    <w:rsid w:val="00951DA2"/>
    <w:rsid w:val="009521DD"/>
    <w:rsid w:val="00952BF1"/>
    <w:rsid w:val="009535B6"/>
    <w:rsid w:val="0095491E"/>
    <w:rsid w:val="00954E28"/>
    <w:rsid w:val="009562BF"/>
    <w:rsid w:val="0095699C"/>
    <w:rsid w:val="009572C8"/>
    <w:rsid w:val="00957832"/>
    <w:rsid w:val="00957A32"/>
    <w:rsid w:val="0096009D"/>
    <w:rsid w:val="009627F0"/>
    <w:rsid w:val="00963173"/>
    <w:rsid w:val="00964B90"/>
    <w:rsid w:val="009715E8"/>
    <w:rsid w:val="00974767"/>
    <w:rsid w:val="00975898"/>
    <w:rsid w:val="009761C9"/>
    <w:rsid w:val="00976730"/>
    <w:rsid w:val="009775B4"/>
    <w:rsid w:val="00980D22"/>
    <w:rsid w:val="00982182"/>
    <w:rsid w:val="00983D39"/>
    <w:rsid w:val="00983DE9"/>
    <w:rsid w:val="00984AA2"/>
    <w:rsid w:val="00991EDF"/>
    <w:rsid w:val="009A5AA6"/>
    <w:rsid w:val="009A5FBF"/>
    <w:rsid w:val="009A6A4E"/>
    <w:rsid w:val="009A7513"/>
    <w:rsid w:val="009B00EC"/>
    <w:rsid w:val="009B20CF"/>
    <w:rsid w:val="009B52BC"/>
    <w:rsid w:val="009B7519"/>
    <w:rsid w:val="009B7F6E"/>
    <w:rsid w:val="009C0744"/>
    <w:rsid w:val="009C1875"/>
    <w:rsid w:val="009C242A"/>
    <w:rsid w:val="009C312C"/>
    <w:rsid w:val="009C35FC"/>
    <w:rsid w:val="009C4ED0"/>
    <w:rsid w:val="009C5091"/>
    <w:rsid w:val="009C55BD"/>
    <w:rsid w:val="009C55D3"/>
    <w:rsid w:val="009C6062"/>
    <w:rsid w:val="009C757A"/>
    <w:rsid w:val="009D3549"/>
    <w:rsid w:val="009D7683"/>
    <w:rsid w:val="009E2751"/>
    <w:rsid w:val="009E2E08"/>
    <w:rsid w:val="009E30E4"/>
    <w:rsid w:val="009E4505"/>
    <w:rsid w:val="009E4B61"/>
    <w:rsid w:val="009E503F"/>
    <w:rsid w:val="009F38C0"/>
    <w:rsid w:val="00A010E3"/>
    <w:rsid w:val="00A0197A"/>
    <w:rsid w:val="00A02E09"/>
    <w:rsid w:val="00A0423D"/>
    <w:rsid w:val="00A064FF"/>
    <w:rsid w:val="00A101FD"/>
    <w:rsid w:val="00A102F7"/>
    <w:rsid w:val="00A114EE"/>
    <w:rsid w:val="00A11E3B"/>
    <w:rsid w:val="00A125A7"/>
    <w:rsid w:val="00A13DAE"/>
    <w:rsid w:val="00A14030"/>
    <w:rsid w:val="00A149A7"/>
    <w:rsid w:val="00A15941"/>
    <w:rsid w:val="00A17A50"/>
    <w:rsid w:val="00A2033F"/>
    <w:rsid w:val="00A203FD"/>
    <w:rsid w:val="00A2079E"/>
    <w:rsid w:val="00A20CA6"/>
    <w:rsid w:val="00A22408"/>
    <w:rsid w:val="00A259D4"/>
    <w:rsid w:val="00A27352"/>
    <w:rsid w:val="00A30461"/>
    <w:rsid w:val="00A3087E"/>
    <w:rsid w:val="00A30CBC"/>
    <w:rsid w:val="00A31C9F"/>
    <w:rsid w:val="00A34181"/>
    <w:rsid w:val="00A35355"/>
    <w:rsid w:val="00A35A79"/>
    <w:rsid w:val="00A35D73"/>
    <w:rsid w:val="00A42AF7"/>
    <w:rsid w:val="00A42F58"/>
    <w:rsid w:val="00A46DE5"/>
    <w:rsid w:val="00A47B79"/>
    <w:rsid w:val="00A50247"/>
    <w:rsid w:val="00A531E1"/>
    <w:rsid w:val="00A53438"/>
    <w:rsid w:val="00A5358C"/>
    <w:rsid w:val="00A56292"/>
    <w:rsid w:val="00A57846"/>
    <w:rsid w:val="00A60AF1"/>
    <w:rsid w:val="00A61A52"/>
    <w:rsid w:val="00A63C9A"/>
    <w:rsid w:val="00A6545D"/>
    <w:rsid w:val="00A67EE5"/>
    <w:rsid w:val="00A71EC1"/>
    <w:rsid w:val="00A71FAA"/>
    <w:rsid w:val="00A73D43"/>
    <w:rsid w:val="00A74E87"/>
    <w:rsid w:val="00A776F9"/>
    <w:rsid w:val="00A807B5"/>
    <w:rsid w:val="00A80A94"/>
    <w:rsid w:val="00A812C0"/>
    <w:rsid w:val="00A814E5"/>
    <w:rsid w:val="00A833E4"/>
    <w:rsid w:val="00A841C1"/>
    <w:rsid w:val="00A8454B"/>
    <w:rsid w:val="00A8593A"/>
    <w:rsid w:val="00A868B0"/>
    <w:rsid w:val="00A91149"/>
    <w:rsid w:val="00A97728"/>
    <w:rsid w:val="00AA05AE"/>
    <w:rsid w:val="00AA3AA2"/>
    <w:rsid w:val="00AA3CA3"/>
    <w:rsid w:val="00AA3F83"/>
    <w:rsid w:val="00AA6DA3"/>
    <w:rsid w:val="00AB40F2"/>
    <w:rsid w:val="00AB4161"/>
    <w:rsid w:val="00AB56A0"/>
    <w:rsid w:val="00AB5C5D"/>
    <w:rsid w:val="00AB66DC"/>
    <w:rsid w:val="00AB7511"/>
    <w:rsid w:val="00AB7C67"/>
    <w:rsid w:val="00AC058A"/>
    <w:rsid w:val="00AC0655"/>
    <w:rsid w:val="00AC11F5"/>
    <w:rsid w:val="00AC3DE5"/>
    <w:rsid w:val="00AC4065"/>
    <w:rsid w:val="00AC46EE"/>
    <w:rsid w:val="00AC5F2C"/>
    <w:rsid w:val="00AC5F38"/>
    <w:rsid w:val="00AC6651"/>
    <w:rsid w:val="00AC76CE"/>
    <w:rsid w:val="00AD0914"/>
    <w:rsid w:val="00AD094B"/>
    <w:rsid w:val="00AD1601"/>
    <w:rsid w:val="00AD25FF"/>
    <w:rsid w:val="00AD2E9A"/>
    <w:rsid w:val="00AD4F0A"/>
    <w:rsid w:val="00AD50D1"/>
    <w:rsid w:val="00AD65E4"/>
    <w:rsid w:val="00AD7533"/>
    <w:rsid w:val="00AD7AD6"/>
    <w:rsid w:val="00AE0158"/>
    <w:rsid w:val="00AE155A"/>
    <w:rsid w:val="00AE22B3"/>
    <w:rsid w:val="00AE2ADB"/>
    <w:rsid w:val="00AE5167"/>
    <w:rsid w:val="00AE55B4"/>
    <w:rsid w:val="00AE6149"/>
    <w:rsid w:val="00AF1768"/>
    <w:rsid w:val="00AF26AE"/>
    <w:rsid w:val="00AF303D"/>
    <w:rsid w:val="00AF3306"/>
    <w:rsid w:val="00AF6CCA"/>
    <w:rsid w:val="00AF7081"/>
    <w:rsid w:val="00B068CD"/>
    <w:rsid w:val="00B12494"/>
    <w:rsid w:val="00B1447D"/>
    <w:rsid w:val="00B14650"/>
    <w:rsid w:val="00B146B7"/>
    <w:rsid w:val="00B14EC0"/>
    <w:rsid w:val="00B14F0C"/>
    <w:rsid w:val="00B1726C"/>
    <w:rsid w:val="00B200D5"/>
    <w:rsid w:val="00B2389B"/>
    <w:rsid w:val="00B26CC4"/>
    <w:rsid w:val="00B27462"/>
    <w:rsid w:val="00B3040C"/>
    <w:rsid w:val="00B315AB"/>
    <w:rsid w:val="00B3286E"/>
    <w:rsid w:val="00B3354F"/>
    <w:rsid w:val="00B36081"/>
    <w:rsid w:val="00B364FF"/>
    <w:rsid w:val="00B40EE9"/>
    <w:rsid w:val="00B41587"/>
    <w:rsid w:val="00B42776"/>
    <w:rsid w:val="00B430F4"/>
    <w:rsid w:val="00B43292"/>
    <w:rsid w:val="00B43511"/>
    <w:rsid w:val="00B43AE6"/>
    <w:rsid w:val="00B45FA2"/>
    <w:rsid w:val="00B472F4"/>
    <w:rsid w:val="00B477C6"/>
    <w:rsid w:val="00B51545"/>
    <w:rsid w:val="00B55D7E"/>
    <w:rsid w:val="00B60B89"/>
    <w:rsid w:val="00B60E4B"/>
    <w:rsid w:val="00B61B8D"/>
    <w:rsid w:val="00B62EBB"/>
    <w:rsid w:val="00B63BE5"/>
    <w:rsid w:val="00B65FB2"/>
    <w:rsid w:val="00B66B05"/>
    <w:rsid w:val="00B67C49"/>
    <w:rsid w:val="00B707BF"/>
    <w:rsid w:val="00B71D93"/>
    <w:rsid w:val="00B723CA"/>
    <w:rsid w:val="00B732F5"/>
    <w:rsid w:val="00B742EC"/>
    <w:rsid w:val="00B7661C"/>
    <w:rsid w:val="00B801C6"/>
    <w:rsid w:val="00B80C40"/>
    <w:rsid w:val="00B81E23"/>
    <w:rsid w:val="00B833BF"/>
    <w:rsid w:val="00B834CE"/>
    <w:rsid w:val="00B8458C"/>
    <w:rsid w:val="00B87440"/>
    <w:rsid w:val="00B90B7D"/>
    <w:rsid w:val="00B9283B"/>
    <w:rsid w:val="00B92B03"/>
    <w:rsid w:val="00B92C32"/>
    <w:rsid w:val="00B92EA7"/>
    <w:rsid w:val="00B93DCD"/>
    <w:rsid w:val="00B9485B"/>
    <w:rsid w:val="00B94E94"/>
    <w:rsid w:val="00B94EBC"/>
    <w:rsid w:val="00B96630"/>
    <w:rsid w:val="00BA07FE"/>
    <w:rsid w:val="00BA0AAA"/>
    <w:rsid w:val="00BA1072"/>
    <w:rsid w:val="00BA27E6"/>
    <w:rsid w:val="00BA3425"/>
    <w:rsid w:val="00BA4BCE"/>
    <w:rsid w:val="00BA6224"/>
    <w:rsid w:val="00BA71C5"/>
    <w:rsid w:val="00BB276C"/>
    <w:rsid w:val="00BB3BE0"/>
    <w:rsid w:val="00BB4A61"/>
    <w:rsid w:val="00BB5011"/>
    <w:rsid w:val="00BB5CE6"/>
    <w:rsid w:val="00BB5FF2"/>
    <w:rsid w:val="00BB7B20"/>
    <w:rsid w:val="00BC44F6"/>
    <w:rsid w:val="00BC6E53"/>
    <w:rsid w:val="00BD092A"/>
    <w:rsid w:val="00BD0CA4"/>
    <w:rsid w:val="00BD2175"/>
    <w:rsid w:val="00BD7272"/>
    <w:rsid w:val="00BE0B9F"/>
    <w:rsid w:val="00BE1417"/>
    <w:rsid w:val="00BE1B2A"/>
    <w:rsid w:val="00BE57D5"/>
    <w:rsid w:val="00BE672B"/>
    <w:rsid w:val="00BE796C"/>
    <w:rsid w:val="00BE7C8F"/>
    <w:rsid w:val="00BF007B"/>
    <w:rsid w:val="00BF00BD"/>
    <w:rsid w:val="00BF21AD"/>
    <w:rsid w:val="00BF4695"/>
    <w:rsid w:val="00BF55BA"/>
    <w:rsid w:val="00BF701D"/>
    <w:rsid w:val="00BF71DD"/>
    <w:rsid w:val="00BF7D42"/>
    <w:rsid w:val="00C00219"/>
    <w:rsid w:val="00C0069F"/>
    <w:rsid w:val="00C00DD4"/>
    <w:rsid w:val="00C01858"/>
    <w:rsid w:val="00C01CAB"/>
    <w:rsid w:val="00C044C5"/>
    <w:rsid w:val="00C0568B"/>
    <w:rsid w:val="00C056BB"/>
    <w:rsid w:val="00C06BDF"/>
    <w:rsid w:val="00C10C32"/>
    <w:rsid w:val="00C11F4D"/>
    <w:rsid w:val="00C16A62"/>
    <w:rsid w:val="00C17A8F"/>
    <w:rsid w:val="00C20AA8"/>
    <w:rsid w:val="00C21336"/>
    <w:rsid w:val="00C22AF0"/>
    <w:rsid w:val="00C27AEE"/>
    <w:rsid w:val="00C3217D"/>
    <w:rsid w:val="00C35D02"/>
    <w:rsid w:val="00C35D3B"/>
    <w:rsid w:val="00C407D6"/>
    <w:rsid w:val="00C41ECA"/>
    <w:rsid w:val="00C41ECF"/>
    <w:rsid w:val="00C42305"/>
    <w:rsid w:val="00C43D42"/>
    <w:rsid w:val="00C455F8"/>
    <w:rsid w:val="00C460B2"/>
    <w:rsid w:val="00C526B0"/>
    <w:rsid w:val="00C53038"/>
    <w:rsid w:val="00C54561"/>
    <w:rsid w:val="00C558F1"/>
    <w:rsid w:val="00C55CEC"/>
    <w:rsid w:val="00C5660D"/>
    <w:rsid w:val="00C56F58"/>
    <w:rsid w:val="00C61E28"/>
    <w:rsid w:val="00C6256E"/>
    <w:rsid w:val="00C62DFF"/>
    <w:rsid w:val="00C635B1"/>
    <w:rsid w:val="00C64898"/>
    <w:rsid w:val="00C66817"/>
    <w:rsid w:val="00C67158"/>
    <w:rsid w:val="00C67FCC"/>
    <w:rsid w:val="00C76943"/>
    <w:rsid w:val="00C8128F"/>
    <w:rsid w:val="00C82F46"/>
    <w:rsid w:val="00C83109"/>
    <w:rsid w:val="00C83257"/>
    <w:rsid w:val="00C83FAB"/>
    <w:rsid w:val="00C83FC9"/>
    <w:rsid w:val="00C8413E"/>
    <w:rsid w:val="00C8501D"/>
    <w:rsid w:val="00C85D86"/>
    <w:rsid w:val="00C860E8"/>
    <w:rsid w:val="00C91CDF"/>
    <w:rsid w:val="00C92A12"/>
    <w:rsid w:val="00C93775"/>
    <w:rsid w:val="00C93B59"/>
    <w:rsid w:val="00C95892"/>
    <w:rsid w:val="00C96250"/>
    <w:rsid w:val="00C96F64"/>
    <w:rsid w:val="00C9709C"/>
    <w:rsid w:val="00C9757B"/>
    <w:rsid w:val="00C97EB2"/>
    <w:rsid w:val="00C97F22"/>
    <w:rsid w:val="00CA01FE"/>
    <w:rsid w:val="00CA0BB6"/>
    <w:rsid w:val="00CA1108"/>
    <w:rsid w:val="00CA3485"/>
    <w:rsid w:val="00CA3A97"/>
    <w:rsid w:val="00CA4A5E"/>
    <w:rsid w:val="00CA70D2"/>
    <w:rsid w:val="00CA7875"/>
    <w:rsid w:val="00CB0E68"/>
    <w:rsid w:val="00CB2A60"/>
    <w:rsid w:val="00CB34C9"/>
    <w:rsid w:val="00CB41C9"/>
    <w:rsid w:val="00CB5591"/>
    <w:rsid w:val="00CB6637"/>
    <w:rsid w:val="00CC105B"/>
    <w:rsid w:val="00CC14CD"/>
    <w:rsid w:val="00CC69EB"/>
    <w:rsid w:val="00CC71B2"/>
    <w:rsid w:val="00CC7D26"/>
    <w:rsid w:val="00CD0966"/>
    <w:rsid w:val="00CD1A78"/>
    <w:rsid w:val="00CD3F0E"/>
    <w:rsid w:val="00CD44C0"/>
    <w:rsid w:val="00CD67E9"/>
    <w:rsid w:val="00CD76D2"/>
    <w:rsid w:val="00CD7BC4"/>
    <w:rsid w:val="00CD7FF4"/>
    <w:rsid w:val="00CE0E4B"/>
    <w:rsid w:val="00CE12B6"/>
    <w:rsid w:val="00CE4259"/>
    <w:rsid w:val="00CE6D6E"/>
    <w:rsid w:val="00CF0F75"/>
    <w:rsid w:val="00CF1D44"/>
    <w:rsid w:val="00CF244D"/>
    <w:rsid w:val="00CF2E07"/>
    <w:rsid w:val="00CF33C9"/>
    <w:rsid w:val="00CF518F"/>
    <w:rsid w:val="00CF595C"/>
    <w:rsid w:val="00CF5E8F"/>
    <w:rsid w:val="00CF6510"/>
    <w:rsid w:val="00D019C6"/>
    <w:rsid w:val="00D036F0"/>
    <w:rsid w:val="00D043AE"/>
    <w:rsid w:val="00D044FF"/>
    <w:rsid w:val="00D050CE"/>
    <w:rsid w:val="00D0682C"/>
    <w:rsid w:val="00D06C3C"/>
    <w:rsid w:val="00D112A5"/>
    <w:rsid w:val="00D14AF6"/>
    <w:rsid w:val="00D15E10"/>
    <w:rsid w:val="00D15F4D"/>
    <w:rsid w:val="00D17706"/>
    <w:rsid w:val="00D17D28"/>
    <w:rsid w:val="00D20A11"/>
    <w:rsid w:val="00D23324"/>
    <w:rsid w:val="00D26821"/>
    <w:rsid w:val="00D2698B"/>
    <w:rsid w:val="00D271B0"/>
    <w:rsid w:val="00D305F5"/>
    <w:rsid w:val="00D321F3"/>
    <w:rsid w:val="00D3296B"/>
    <w:rsid w:val="00D33A54"/>
    <w:rsid w:val="00D342C1"/>
    <w:rsid w:val="00D40D5F"/>
    <w:rsid w:val="00D443EB"/>
    <w:rsid w:val="00D448B0"/>
    <w:rsid w:val="00D468C2"/>
    <w:rsid w:val="00D47229"/>
    <w:rsid w:val="00D47644"/>
    <w:rsid w:val="00D47B24"/>
    <w:rsid w:val="00D51041"/>
    <w:rsid w:val="00D5224A"/>
    <w:rsid w:val="00D53E2E"/>
    <w:rsid w:val="00D555B1"/>
    <w:rsid w:val="00D60FB5"/>
    <w:rsid w:val="00D61559"/>
    <w:rsid w:val="00D626C3"/>
    <w:rsid w:val="00D70209"/>
    <w:rsid w:val="00D7160D"/>
    <w:rsid w:val="00D723ED"/>
    <w:rsid w:val="00D74A57"/>
    <w:rsid w:val="00D761AC"/>
    <w:rsid w:val="00D76D17"/>
    <w:rsid w:val="00D77326"/>
    <w:rsid w:val="00D77428"/>
    <w:rsid w:val="00D80C6A"/>
    <w:rsid w:val="00D81800"/>
    <w:rsid w:val="00D823BB"/>
    <w:rsid w:val="00D86988"/>
    <w:rsid w:val="00D86A05"/>
    <w:rsid w:val="00D90761"/>
    <w:rsid w:val="00D9133E"/>
    <w:rsid w:val="00D91411"/>
    <w:rsid w:val="00D93152"/>
    <w:rsid w:val="00D95F3E"/>
    <w:rsid w:val="00D96863"/>
    <w:rsid w:val="00DA07D4"/>
    <w:rsid w:val="00DA18E0"/>
    <w:rsid w:val="00DA61F1"/>
    <w:rsid w:val="00DA6DC4"/>
    <w:rsid w:val="00DA7AA3"/>
    <w:rsid w:val="00DB01E2"/>
    <w:rsid w:val="00DB106D"/>
    <w:rsid w:val="00DB21C4"/>
    <w:rsid w:val="00DB22D9"/>
    <w:rsid w:val="00DB2DB3"/>
    <w:rsid w:val="00DB3198"/>
    <w:rsid w:val="00DB4668"/>
    <w:rsid w:val="00DB4B21"/>
    <w:rsid w:val="00DB5C28"/>
    <w:rsid w:val="00DB6694"/>
    <w:rsid w:val="00DB76CE"/>
    <w:rsid w:val="00DC304B"/>
    <w:rsid w:val="00DC3A2D"/>
    <w:rsid w:val="00DC494C"/>
    <w:rsid w:val="00DC7E93"/>
    <w:rsid w:val="00DC7F98"/>
    <w:rsid w:val="00DD5A41"/>
    <w:rsid w:val="00DD7282"/>
    <w:rsid w:val="00DD78E5"/>
    <w:rsid w:val="00DD7CCA"/>
    <w:rsid w:val="00DE2E78"/>
    <w:rsid w:val="00DE5796"/>
    <w:rsid w:val="00DE63BF"/>
    <w:rsid w:val="00DF0AD5"/>
    <w:rsid w:val="00DF1D1C"/>
    <w:rsid w:val="00DF59ED"/>
    <w:rsid w:val="00DF750B"/>
    <w:rsid w:val="00DF7DD8"/>
    <w:rsid w:val="00DF7FBC"/>
    <w:rsid w:val="00E007F9"/>
    <w:rsid w:val="00E0251F"/>
    <w:rsid w:val="00E041A8"/>
    <w:rsid w:val="00E045EC"/>
    <w:rsid w:val="00E04910"/>
    <w:rsid w:val="00E04B2A"/>
    <w:rsid w:val="00E054AD"/>
    <w:rsid w:val="00E0591C"/>
    <w:rsid w:val="00E07547"/>
    <w:rsid w:val="00E111CA"/>
    <w:rsid w:val="00E11907"/>
    <w:rsid w:val="00E123E8"/>
    <w:rsid w:val="00E1243A"/>
    <w:rsid w:val="00E1336A"/>
    <w:rsid w:val="00E13B7A"/>
    <w:rsid w:val="00E143E8"/>
    <w:rsid w:val="00E147DC"/>
    <w:rsid w:val="00E16BA3"/>
    <w:rsid w:val="00E17402"/>
    <w:rsid w:val="00E17439"/>
    <w:rsid w:val="00E21251"/>
    <w:rsid w:val="00E21B53"/>
    <w:rsid w:val="00E26B3F"/>
    <w:rsid w:val="00E27E6C"/>
    <w:rsid w:val="00E30119"/>
    <w:rsid w:val="00E30558"/>
    <w:rsid w:val="00E31C42"/>
    <w:rsid w:val="00E32276"/>
    <w:rsid w:val="00E33D4A"/>
    <w:rsid w:val="00E34C40"/>
    <w:rsid w:val="00E34FA2"/>
    <w:rsid w:val="00E36A16"/>
    <w:rsid w:val="00E36ABC"/>
    <w:rsid w:val="00E41056"/>
    <w:rsid w:val="00E411F3"/>
    <w:rsid w:val="00E42163"/>
    <w:rsid w:val="00E43A8F"/>
    <w:rsid w:val="00E43B25"/>
    <w:rsid w:val="00E43D05"/>
    <w:rsid w:val="00E45A72"/>
    <w:rsid w:val="00E46AED"/>
    <w:rsid w:val="00E4798A"/>
    <w:rsid w:val="00E50FAF"/>
    <w:rsid w:val="00E5181E"/>
    <w:rsid w:val="00E5277E"/>
    <w:rsid w:val="00E52C08"/>
    <w:rsid w:val="00E53754"/>
    <w:rsid w:val="00E55019"/>
    <w:rsid w:val="00E56AE8"/>
    <w:rsid w:val="00E57600"/>
    <w:rsid w:val="00E62AEF"/>
    <w:rsid w:val="00E62C68"/>
    <w:rsid w:val="00E65330"/>
    <w:rsid w:val="00E66438"/>
    <w:rsid w:val="00E67A6D"/>
    <w:rsid w:val="00E71045"/>
    <w:rsid w:val="00E72A9A"/>
    <w:rsid w:val="00E76A7E"/>
    <w:rsid w:val="00E77993"/>
    <w:rsid w:val="00E77E18"/>
    <w:rsid w:val="00E821A4"/>
    <w:rsid w:val="00E82E01"/>
    <w:rsid w:val="00E83825"/>
    <w:rsid w:val="00E859BB"/>
    <w:rsid w:val="00E9109F"/>
    <w:rsid w:val="00E91D9C"/>
    <w:rsid w:val="00E92CF5"/>
    <w:rsid w:val="00E95273"/>
    <w:rsid w:val="00E96AFF"/>
    <w:rsid w:val="00EA13DF"/>
    <w:rsid w:val="00EA6063"/>
    <w:rsid w:val="00EA6266"/>
    <w:rsid w:val="00EA6782"/>
    <w:rsid w:val="00EB0BE8"/>
    <w:rsid w:val="00EB22D1"/>
    <w:rsid w:val="00EB2353"/>
    <w:rsid w:val="00EB2E97"/>
    <w:rsid w:val="00EB37F3"/>
    <w:rsid w:val="00EB381D"/>
    <w:rsid w:val="00EB54DC"/>
    <w:rsid w:val="00EB68B1"/>
    <w:rsid w:val="00EB6D56"/>
    <w:rsid w:val="00EC02D8"/>
    <w:rsid w:val="00EC03FE"/>
    <w:rsid w:val="00EC1C55"/>
    <w:rsid w:val="00EC1EC6"/>
    <w:rsid w:val="00EC211C"/>
    <w:rsid w:val="00EC4697"/>
    <w:rsid w:val="00EC4D0B"/>
    <w:rsid w:val="00EC5A1B"/>
    <w:rsid w:val="00EC6283"/>
    <w:rsid w:val="00EC693B"/>
    <w:rsid w:val="00EC6B3E"/>
    <w:rsid w:val="00EC7C4C"/>
    <w:rsid w:val="00EC7EBA"/>
    <w:rsid w:val="00ED0250"/>
    <w:rsid w:val="00ED4C56"/>
    <w:rsid w:val="00ED73FF"/>
    <w:rsid w:val="00EE050F"/>
    <w:rsid w:val="00EE1A0A"/>
    <w:rsid w:val="00EE4818"/>
    <w:rsid w:val="00EE677D"/>
    <w:rsid w:val="00EE6C16"/>
    <w:rsid w:val="00EF00CB"/>
    <w:rsid w:val="00EF046E"/>
    <w:rsid w:val="00EF2836"/>
    <w:rsid w:val="00EF2B06"/>
    <w:rsid w:val="00EF32CA"/>
    <w:rsid w:val="00EF362F"/>
    <w:rsid w:val="00EF65BE"/>
    <w:rsid w:val="00EF6DAA"/>
    <w:rsid w:val="00F00D5D"/>
    <w:rsid w:val="00F015DA"/>
    <w:rsid w:val="00F01806"/>
    <w:rsid w:val="00F01B59"/>
    <w:rsid w:val="00F02759"/>
    <w:rsid w:val="00F02F7C"/>
    <w:rsid w:val="00F03610"/>
    <w:rsid w:val="00F04A4B"/>
    <w:rsid w:val="00F05630"/>
    <w:rsid w:val="00F071F1"/>
    <w:rsid w:val="00F10A3D"/>
    <w:rsid w:val="00F11320"/>
    <w:rsid w:val="00F12282"/>
    <w:rsid w:val="00F12298"/>
    <w:rsid w:val="00F13523"/>
    <w:rsid w:val="00F13850"/>
    <w:rsid w:val="00F14A13"/>
    <w:rsid w:val="00F14CA3"/>
    <w:rsid w:val="00F15448"/>
    <w:rsid w:val="00F15952"/>
    <w:rsid w:val="00F17EBD"/>
    <w:rsid w:val="00F22DC8"/>
    <w:rsid w:val="00F23B0D"/>
    <w:rsid w:val="00F2419F"/>
    <w:rsid w:val="00F262AD"/>
    <w:rsid w:val="00F2762C"/>
    <w:rsid w:val="00F30CC6"/>
    <w:rsid w:val="00F30E8B"/>
    <w:rsid w:val="00F33762"/>
    <w:rsid w:val="00F34C29"/>
    <w:rsid w:val="00F35FD5"/>
    <w:rsid w:val="00F43C15"/>
    <w:rsid w:val="00F45104"/>
    <w:rsid w:val="00F50E3E"/>
    <w:rsid w:val="00F51C45"/>
    <w:rsid w:val="00F529B2"/>
    <w:rsid w:val="00F54BC0"/>
    <w:rsid w:val="00F550C1"/>
    <w:rsid w:val="00F56A12"/>
    <w:rsid w:val="00F56BFF"/>
    <w:rsid w:val="00F56C0F"/>
    <w:rsid w:val="00F60C67"/>
    <w:rsid w:val="00F63359"/>
    <w:rsid w:val="00F63DDE"/>
    <w:rsid w:val="00F66AFB"/>
    <w:rsid w:val="00F67DC8"/>
    <w:rsid w:val="00F75A69"/>
    <w:rsid w:val="00F80BCC"/>
    <w:rsid w:val="00F84459"/>
    <w:rsid w:val="00F91411"/>
    <w:rsid w:val="00F9171E"/>
    <w:rsid w:val="00F95451"/>
    <w:rsid w:val="00F960A7"/>
    <w:rsid w:val="00F964F5"/>
    <w:rsid w:val="00F96781"/>
    <w:rsid w:val="00FA0D73"/>
    <w:rsid w:val="00FA18ED"/>
    <w:rsid w:val="00FA1CE3"/>
    <w:rsid w:val="00FA4D89"/>
    <w:rsid w:val="00FA4FA2"/>
    <w:rsid w:val="00FA5825"/>
    <w:rsid w:val="00FA6791"/>
    <w:rsid w:val="00FA73C5"/>
    <w:rsid w:val="00FB073F"/>
    <w:rsid w:val="00FB0A82"/>
    <w:rsid w:val="00FB4909"/>
    <w:rsid w:val="00FB566F"/>
    <w:rsid w:val="00FB68C9"/>
    <w:rsid w:val="00FB6B6F"/>
    <w:rsid w:val="00FC349D"/>
    <w:rsid w:val="00FC3704"/>
    <w:rsid w:val="00FC38BD"/>
    <w:rsid w:val="00FC4F32"/>
    <w:rsid w:val="00FC5D9C"/>
    <w:rsid w:val="00FC6CB3"/>
    <w:rsid w:val="00FC6FB2"/>
    <w:rsid w:val="00FC7354"/>
    <w:rsid w:val="00FC7998"/>
    <w:rsid w:val="00FD0BF3"/>
    <w:rsid w:val="00FD16AF"/>
    <w:rsid w:val="00FD2945"/>
    <w:rsid w:val="00FD2CBA"/>
    <w:rsid w:val="00FD49ED"/>
    <w:rsid w:val="00FD73B6"/>
    <w:rsid w:val="00FE16F8"/>
    <w:rsid w:val="00FE1DB7"/>
    <w:rsid w:val="00FE2BBF"/>
    <w:rsid w:val="00FE389A"/>
    <w:rsid w:val="00FE46BB"/>
    <w:rsid w:val="00FE508B"/>
    <w:rsid w:val="00FE6084"/>
    <w:rsid w:val="00FF1F6A"/>
    <w:rsid w:val="00FF3C93"/>
    <w:rsid w:val="00FF466D"/>
    <w:rsid w:val="00FF5F9A"/>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link w:val="Heading1Char"/>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1"/>
      </w:numPr>
      <w:suppressAutoHyphens/>
      <w:autoSpaceDE w:val="0"/>
      <w:autoSpaceDN w:val="0"/>
      <w:adjustRightInd w:val="0"/>
      <w:spacing w:line="288" w:lineRule="auto"/>
      <w:textAlignment w:val="center"/>
    </w:pPr>
    <w:rPr>
      <w:b/>
      <w:color w:val="000000"/>
      <w:sz w:val="40"/>
      <w:szCs w:val="40"/>
      <w:lang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Heading1Char">
    <w:name w:val="Heading 1 Char"/>
    <w:link w:val="Heading1"/>
    <w:rsid w:val="00BD7272"/>
    <w:rPr>
      <w:rFonts w:ascii="Arial" w:hAnsi="Arial" w:cs="Arial"/>
      <w:b/>
      <w:sz w:val="40"/>
      <w:lang w:eastAsia="en-US"/>
    </w:rPr>
  </w:style>
  <w:style w:type="paragraph" w:styleId="Revision">
    <w:name w:val="Revision"/>
    <w:hidden/>
    <w:uiPriority w:val="99"/>
    <w:semiHidden/>
    <w:rsid w:val="00323A62"/>
    <w:rPr>
      <w:rFonts w:ascii="Arial" w:hAnsi="Arial" w:cs="Arial"/>
      <w:lang w:eastAsia="en-US"/>
    </w:rPr>
  </w:style>
  <w:style w:type="character" w:styleId="CommentReference">
    <w:name w:val="annotation reference"/>
    <w:basedOn w:val="DefaultParagraphFont"/>
    <w:semiHidden/>
    <w:unhideWhenUsed/>
    <w:rsid w:val="009D7683"/>
    <w:rPr>
      <w:sz w:val="16"/>
      <w:szCs w:val="16"/>
    </w:rPr>
  </w:style>
  <w:style w:type="paragraph" w:styleId="CommentText">
    <w:name w:val="annotation text"/>
    <w:basedOn w:val="Normal"/>
    <w:link w:val="CommentTextChar"/>
    <w:unhideWhenUsed/>
    <w:rsid w:val="009D7683"/>
  </w:style>
  <w:style w:type="character" w:customStyle="1" w:styleId="CommentTextChar">
    <w:name w:val="Comment Text Char"/>
    <w:basedOn w:val="DefaultParagraphFont"/>
    <w:link w:val="CommentText"/>
    <w:rsid w:val="009D7683"/>
    <w:rPr>
      <w:rFonts w:ascii="Arial" w:hAnsi="Arial" w:cs="Arial"/>
      <w:lang w:eastAsia="en-US"/>
    </w:rPr>
  </w:style>
  <w:style w:type="paragraph" w:styleId="CommentSubject">
    <w:name w:val="annotation subject"/>
    <w:basedOn w:val="CommentText"/>
    <w:next w:val="CommentText"/>
    <w:link w:val="CommentSubjectChar"/>
    <w:semiHidden/>
    <w:unhideWhenUsed/>
    <w:rsid w:val="009D7683"/>
    <w:rPr>
      <w:b/>
      <w:bCs/>
    </w:rPr>
  </w:style>
  <w:style w:type="character" w:customStyle="1" w:styleId="CommentSubjectChar">
    <w:name w:val="Comment Subject Char"/>
    <w:basedOn w:val="CommentTextChar"/>
    <w:link w:val="CommentSubject"/>
    <w:semiHidden/>
    <w:rsid w:val="009D7683"/>
    <w:rPr>
      <w:rFonts w:ascii="Arial" w:hAnsi="Arial" w:cs="Arial"/>
      <w:b/>
      <w:bCs/>
      <w:lang w:eastAsia="en-US"/>
    </w:rPr>
  </w:style>
  <w:style w:type="paragraph" w:customStyle="1" w:styleId="casetype">
    <w:name w:val="casetype"/>
    <w:basedOn w:val="Normal"/>
    <w:rsid w:val="00733BA6"/>
    <w:pPr>
      <w:spacing w:before="100" w:beforeAutospacing="1" w:after="100" w:afterAutospacing="1"/>
    </w:pPr>
    <w:rPr>
      <w:rFonts w:ascii="Times New Roman" w:hAnsi="Times New Roman" w:cs="Times New Roman"/>
      <w:sz w:val="24"/>
      <w:szCs w:val="24"/>
      <w:lang w:eastAsia="en-GB"/>
    </w:rPr>
  </w:style>
  <w:style w:type="paragraph" w:customStyle="1" w:styleId="metainfo">
    <w:name w:val="metainfo"/>
    <w:basedOn w:val="Normal"/>
    <w:rsid w:val="00733BA6"/>
    <w:pPr>
      <w:spacing w:before="100" w:beforeAutospacing="1" w:after="100" w:afterAutospacing="1"/>
    </w:pPr>
    <w:rPr>
      <w:rFonts w:ascii="Times New Roman" w:hAnsi="Times New Roman" w:cs="Times New Roman"/>
      <w:sz w:val="24"/>
      <w:szCs w:val="24"/>
      <w:lang w:eastAsia="en-GB"/>
    </w:rPr>
  </w:style>
  <w:style w:type="character" w:customStyle="1" w:styleId="divider">
    <w:name w:val="divider"/>
    <w:basedOn w:val="DefaultParagraphFont"/>
    <w:rsid w:val="00733BA6"/>
  </w:style>
  <w:style w:type="paragraph" w:customStyle="1" w:styleId="gmail-msonospacing">
    <w:name w:val="gmail-msonospacing"/>
    <w:basedOn w:val="Normal"/>
    <w:uiPriority w:val="99"/>
    <w:semiHidden/>
    <w:rsid w:val="00A80A94"/>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680">
      <w:bodyDiv w:val="1"/>
      <w:marLeft w:val="0"/>
      <w:marRight w:val="0"/>
      <w:marTop w:val="0"/>
      <w:marBottom w:val="0"/>
      <w:divBdr>
        <w:top w:val="none" w:sz="0" w:space="0" w:color="auto"/>
        <w:left w:val="none" w:sz="0" w:space="0" w:color="auto"/>
        <w:bottom w:val="none" w:sz="0" w:space="0" w:color="auto"/>
        <w:right w:val="none" w:sz="0" w:space="0" w:color="auto"/>
      </w:divBdr>
    </w:div>
    <w:div w:id="23021517">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75248633">
      <w:bodyDiv w:val="1"/>
      <w:marLeft w:val="0"/>
      <w:marRight w:val="0"/>
      <w:marTop w:val="0"/>
      <w:marBottom w:val="0"/>
      <w:divBdr>
        <w:top w:val="none" w:sz="0" w:space="0" w:color="auto"/>
        <w:left w:val="none" w:sz="0" w:space="0" w:color="auto"/>
        <w:bottom w:val="none" w:sz="0" w:space="0" w:color="auto"/>
        <w:right w:val="none" w:sz="0" w:space="0" w:color="auto"/>
      </w:divBdr>
    </w:div>
    <w:div w:id="114955181">
      <w:bodyDiv w:val="1"/>
      <w:marLeft w:val="0"/>
      <w:marRight w:val="0"/>
      <w:marTop w:val="0"/>
      <w:marBottom w:val="0"/>
      <w:divBdr>
        <w:top w:val="none" w:sz="0" w:space="0" w:color="auto"/>
        <w:left w:val="none" w:sz="0" w:space="0" w:color="auto"/>
        <w:bottom w:val="none" w:sz="0" w:space="0" w:color="auto"/>
        <w:right w:val="none" w:sz="0" w:space="0" w:color="auto"/>
      </w:divBdr>
    </w:div>
    <w:div w:id="141432925">
      <w:bodyDiv w:val="1"/>
      <w:marLeft w:val="0"/>
      <w:marRight w:val="0"/>
      <w:marTop w:val="0"/>
      <w:marBottom w:val="0"/>
      <w:divBdr>
        <w:top w:val="none" w:sz="0" w:space="0" w:color="auto"/>
        <w:left w:val="none" w:sz="0" w:space="0" w:color="auto"/>
        <w:bottom w:val="none" w:sz="0" w:space="0" w:color="auto"/>
        <w:right w:val="none" w:sz="0" w:space="0" w:color="auto"/>
      </w:divBdr>
    </w:div>
    <w:div w:id="159858572">
      <w:bodyDiv w:val="1"/>
      <w:marLeft w:val="0"/>
      <w:marRight w:val="0"/>
      <w:marTop w:val="0"/>
      <w:marBottom w:val="0"/>
      <w:divBdr>
        <w:top w:val="none" w:sz="0" w:space="0" w:color="auto"/>
        <w:left w:val="none" w:sz="0" w:space="0" w:color="auto"/>
        <w:bottom w:val="none" w:sz="0" w:space="0" w:color="auto"/>
        <w:right w:val="none" w:sz="0" w:space="0" w:color="auto"/>
      </w:divBdr>
    </w:div>
    <w:div w:id="166020652">
      <w:bodyDiv w:val="1"/>
      <w:marLeft w:val="0"/>
      <w:marRight w:val="0"/>
      <w:marTop w:val="0"/>
      <w:marBottom w:val="0"/>
      <w:divBdr>
        <w:top w:val="none" w:sz="0" w:space="0" w:color="auto"/>
        <w:left w:val="none" w:sz="0" w:space="0" w:color="auto"/>
        <w:bottom w:val="none" w:sz="0" w:space="0" w:color="auto"/>
        <w:right w:val="none" w:sz="0" w:space="0" w:color="auto"/>
      </w:divBdr>
    </w:div>
    <w:div w:id="183910409">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49244137">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91737978">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15904027">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8494001">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525018875">
      <w:bodyDiv w:val="1"/>
      <w:marLeft w:val="0"/>
      <w:marRight w:val="0"/>
      <w:marTop w:val="0"/>
      <w:marBottom w:val="0"/>
      <w:divBdr>
        <w:top w:val="none" w:sz="0" w:space="0" w:color="auto"/>
        <w:left w:val="none" w:sz="0" w:space="0" w:color="auto"/>
        <w:bottom w:val="none" w:sz="0" w:space="0" w:color="auto"/>
        <w:right w:val="none" w:sz="0" w:space="0" w:color="auto"/>
      </w:divBdr>
    </w:div>
    <w:div w:id="587926141">
      <w:bodyDiv w:val="1"/>
      <w:marLeft w:val="0"/>
      <w:marRight w:val="0"/>
      <w:marTop w:val="0"/>
      <w:marBottom w:val="0"/>
      <w:divBdr>
        <w:top w:val="none" w:sz="0" w:space="0" w:color="auto"/>
        <w:left w:val="none" w:sz="0" w:space="0" w:color="auto"/>
        <w:bottom w:val="none" w:sz="0" w:space="0" w:color="auto"/>
        <w:right w:val="none" w:sz="0" w:space="0" w:color="auto"/>
      </w:divBdr>
    </w:div>
    <w:div w:id="591856119">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5909237">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690451564">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787313440">
      <w:bodyDiv w:val="1"/>
      <w:marLeft w:val="0"/>
      <w:marRight w:val="0"/>
      <w:marTop w:val="0"/>
      <w:marBottom w:val="0"/>
      <w:divBdr>
        <w:top w:val="none" w:sz="0" w:space="0" w:color="auto"/>
        <w:left w:val="none" w:sz="0" w:space="0" w:color="auto"/>
        <w:bottom w:val="none" w:sz="0" w:space="0" w:color="auto"/>
        <w:right w:val="none" w:sz="0" w:space="0" w:color="auto"/>
      </w:divBdr>
    </w:div>
    <w:div w:id="787355709">
      <w:bodyDiv w:val="1"/>
      <w:marLeft w:val="0"/>
      <w:marRight w:val="0"/>
      <w:marTop w:val="0"/>
      <w:marBottom w:val="0"/>
      <w:divBdr>
        <w:top w:val="none" w:sz="0" w:space="0" w:color="auto"/>
        <w:left w:val="none" w:sz="0" w:space="0" w:color="auto"/>
        <w:bottom w:val="none" w:sz="0" w:space="0" w:color="auto"/>
        <w:right w:val="none" w:sz="0" w:space="0" w:color="auto"/>
      </w:divBdr>
    </w:div>
    <w:div w:id="807089906">
      <w:bodyDiv w:val="1"/>
      <w:marLeft w:val="0"/>
      <w:marRight w:val="0"/>
      <w:marTop w:val="0"/>
      <w:marBottom w:val="0"/>
      <w:divBdr>
        <w:top w:val="none" w:sz="0" w:space="0" w:color="auto"/>
        <w:left w:val="none" w:sz="0" w:space="0" w:color="auto"/>
        <w:bottom w:val="none" w:sz="0" w:space="0" w:color="auto"/>
        <w:right w:val="none" w:sz="0" w:space="0" w:color="auto"/>
      </w:divBdr>
    </w:div>
    <w:div w:id="815683132">
      <w:bodyDiv w:val="1"/>
      <w:marLeft w:val="0"/>
      <w:marRight w:val="0"/>
      <w:marTop w:val="0"/>
      <w:marBottom w:val="0"/>
      <w:divBdr>
        <w:top w:val="none" w:sz="0" w:space="0" w:color="auto"/>
        <w:left w:val="none" w:sz="0" w:space="0" w:color="auto"/>
        <w:bottom w:val="none" w:sz="0" w:space="0" w:color="auto"/>
        <w:right w:val="none" w:sz="0" w:space="0" w:color="auto"/>
      </w:divBdr>
    </w:div>
    <w:div w:id="818379666">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1331922">
      <w:bodyDiv w:val="1"/>
      <w:marLeft w:val="0"/>
      <w:marRight w:val="0"/>
      <w:marTop w:val="0"/>
      <w:marBottom w:val="0"/>
      <w:divBdr>
        <w:top w:val="none" w:sz="0" w:space="0" w:color="auto"/>
        <w:left w:val="none" w:sz="0" w:space="0" w:color="auto"/>
        <w:bottom w:val="none" w:sz="0" w:space="0" w:color="auto"/>
        <w:right w:val="none" w:sz="0" w:space="0" w:color="auto"/>
      </w:divBdr>
    </w:div>
    <w:div w:id="84856923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50995847">
      <w:bodyDiv w:val="1"/>
      <w:marLeft w:val="0"/>
      <w:marRight w:val="0"/>
      <w:marTop w:val="0"/>
      <w:marBottom w:val="0"/>
      <w:divBdr>
        <w:top w:val="none" w:sz="0" w:space="0" w:color="auto"/>
        <w:left w:val="none" w:sz="0" w:space="0" w:color="auto"/>
        <w:bottom w:val="none" w:sz="0" w:space="0" w:color="auto"/>
        <w:right w:val="none" w:sz="0" w:space="0" w:color="auto"/>
      </w:divBdr>
    </w:div>
    <w:div w:id="888028933">
      <w:bodyDiv w:val="1"/>
      <w:marLeft w:val="0"/>
      <w:marRight w:val="0"/>
      <w:marTop w:val="0"/>
      <w:marBottom w:val="0"/>
      <w:divBdr>
        <w:top w:val="none" w:sz="0" w:space="0" w:color="auto"/>
        <w:left w:val="none" w:sz="0" w:space="0" w:color="auto"/>
        <w:bottom w:val="none" w:sz="0" w:space="0" w:color="auto"/>
        <w:right w:val="none" w:sz="0" w:space="0" w:color="auto"/>
      </w:divBdr>
    </w:div>
    <w:div w:id="914827265">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31355436">
      <w:bodyDiv w:val="1"/>
      <w:marLeft w:val="0"/>
      <w:marRight w:val="0"/>
      <w:marTop w:val="0"/>
      <w:marBottom w:val="0"/>
      <w:divBdr>
        <w:top w:val="none" w:sz="0" w:space="0" w:color="auto"/>
        <w:left w:val="none" w:sz="0" w:space="0" w:color="auto"/>
        <w:bottom w:val="none" w:sz="0" w:space="0" w:color="auto"/>
        <w:right w:val="none" w:sz="0" w:space="0" w:color="auto"/>
      </w:divBdr>
    </w:div>
    <w:div w:id="939530164">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2743">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227034730">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0504592">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296175529">
      <w:bodyDiv w:val="1"/>
      <w:marLeft w:val="0"/>
      <w:marRight w:val="0"/>
      <w:marTop w:val="0"/>
      <w:marBottom w:val="0"/>
      <w:divBdr>
        <w:top w:val="none" w:sz="0" w:space="0" w:color="auto"/>
        <w:left w:val="none" w:sz="0" w:space="0" w:color="auto"/>
        <w:bottom w:val="none" w:sz="0" w:space="0" w:color="auto"/>
        <w:right w:val="none" w:sz="0" w:space="0" w:color="auto"/>
      </w:divBdr>
    </w:div>
    <w:div w:id="130731562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411199804">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88204606">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67380145">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0865779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17132521">
      <w:bodyDiv w:val="1"/>
      <w:marLeft w:val="0"/>
      <w:marRight w:val="0"/>
      <w:marTop w:val="0"/>
      <w:marBottom w:val="0"/>
      <w:divBdr>
        <w:top w:val="none" w:sz="0" w:space="0" w:color="auto"/>
        <w:left w:val="none" w:sz="0" w:space="0" w:color="auto"/>
        <w:bottom w:val="none" w:sz="0" w:space="0" w:color="auto"/>
        <w:right w:val="none" w:sz="0" w:space="0" w:color="auto"/>
      </w:divBdr>
    </w:div>
    <w:div w:id="1672290934">
      <w:bodyDiv w:val="1"/>
      <w:marLeft w:val="0"/>
      <w:marRight w:val="0"/>
      <w:marTop w:val="0"/>
      <w:marBottom w:val="0"/>
      <w:divBdr>
        <w:top w:val="none" w:sz="0" w:space="0" w:color="auto"/>
        <w:left w:val="none" w:sz="0" w:space="0" w:color="auto"/>
        <w:bottom w:val="none" w:sz="0" w:space="0" w:color="auto"/>
        <w:right w:val="none" w:sz="0" w:space="0" w:color="auto"/>
      </w:divBdr>
    </w:div>
    <w:div w:id="1672373228">
      <w:bodyDiv w:val="1"/>
      <w:marLeft w:val="0"/>
      <w:marRight w:val="0"/>
      <w:marTop w:val="0"/>
      <w:marBottom w:val="0"/>
      <w:divBdr>
        <w:top w:val="none" w:sz="0" w:space="0" w:color="auto"/>
        <w:left w:val="none" w:sz="0" w:space="0" w:color="auto"/>
        <w:bottom w:val="none" w:sz="0" w:space="0" w:color="auto"/>
        <w:right w:val="none" w:sz="0" w:space="0" w:color="auto"/>
      </w:divBdr>
    </w:div>
    <w:div w:id="1690326482">
      <w:bodyDiv w:val="1"/>
      <w:marLeft w:val="0"/>
      <w:marRight w:val="0"/>
      <w:marTop w:val="0"/>
      <w:marBottom w:val="0"/>
      <w:divBdr>
        <w:top w:val="none" w:sz="0" w:space="0" w:color="auto"/>
        <w:left w:val="none" w:sz="0" w:space="0" w:color="auto"/>
        <w:bottom w:val="none" w:sz="0" w:space="0" w:color="auto"/>
        <w:right w:val="none" w:sz="0" w:space="0" w:color="auto"/>
      </w:divBdr>
    </w:div>
    <w:div w:id="1700666830">
      <w:bodyDiv w:val="1"/>
      <w:marLeft w:val="0"/>
      <w:marRight w:val="0"/>
      <w:marTop w:val="0"/>
      <w:marBottom w:val="0"/>
      <w:divBdr>
        <w:top w:val="none" w:sz="0" w:space="0" w:color="auto"/>
        <w:left w:val="none" w:sz="0" w:space="0" w:color="auto"/>
        <w:bottom w:val="none" w:sz="0" w:space="0" w:color="auto"/>
        <w:right w:val="none" w:sz="0" w:space="0" w:color="auto"/>
      </w:divBdr>
    </w:div>
    <w:div w:id="1710571712">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98716997">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1975792297">
      <w:bodyDiv w:val="1"/>
      <w:marLeft w:val="0"/>
      <w:marRight w:val="0"/>
      <w:marTop w:val="0"/>
      <w:marBottom w:val="0"/>
      <w:divBdr>
        <w:top w:val="none" w:sz="0" w:space="0" w:color="auto"/>
        <w:left w:val="none" w:sz="0" w:space="0" w:color="auto"/>
        <w:bottom w:val="none" w:sz="0" w:space="0" w:color="auto"/>
        <w:right w:val="none" w:sz="0" w:space="0" w:color="auto"/>
      </w:divBdr>
    </w:div>
    <w:div w:id="1994484044">
      <w:bodyDiv w:val="1"/>
      <w:marLeft w:val="0"/>
      <w:marRight w:val="0"/>
      <w:marTop w:val="0"/>
      <w:marBottom w:val="0"/>
      <w:divBdr>
        <w:top w:val="none" w:sz="0" w:space="0" w:color="auto"/>
        <w:left w:val="none" w:sz="0" w:space="0" w:color="auto"/>
        <w:bottom w:val="none" w:sz="0" w:space="0" w:color="auto"/>
        <w:right w:val="none" w:sz="0" w:space="0" w:color="auto"/>
      </w:divBdr>
    </w:div>
    <w:div w:id="1996375089">
      <w:bodyDiv w:val="1"/>
      <w:marLeft w:val="0"/>
      <w:marRight w:val="0"/>
      <w:marTop w:val="0"/>
      <w:marBottom w:val="0"/>
      <w:divBdr>
        <w:top w:val="none" w:sz="0" w:space="0" w:color="auto"/>
        <w:left w:val="none" w:sz="0" w:space="0" w:color="auto"/>
        <w:bottom w:val="none" w:sz="0" w:space="0" w:color="auto"/>
        <w:right w:val="none" w:sz="0" w:space="0" w:color="auto"/>
      </w:divBdr>
    </w:div>
    <w:div w:id="1999262187">
      <w:bodyDiv w:val="1"/>
      <w:marLeft w:val="0"/>
      <w:marRight w:val="0"/>
      <w:marTop w:val="0"/>
      <w:marBottom w:val="0"/>
      <w:divBdr>
        <w:top w:val="none" w:sz="0" w:space="0" w:color="auto"/>
        <w:left w:val="none" w:sz="0" w:space="0" w:color="auto"/>
        <w:bottom w:val="none" w:sz="0" w:space="0" w:color="auto"/>
        <w:right w:val="none" w:sz="0" w:space="0" w:color="auto"/>
      </w:divBdr>
    </w:div>
    <w:div w:id="2023507061">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26577776">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ccess.chelmsford.gov.uk/online-applications/caseDetails.do?action=dispatch&amp;keyVal=RD3X0WBR0SM00&amp;caseType=Application" TargetMode="External"/><Relationship Id="rId18" Type="http://schemas.openxmlformats.org/officeDocument/2006/relationships/hyperlink" Target="https://publicaccess.chelmsford.gov.uk/online-applications/registered/deleteTrackedApplication.do?action=confirmDelete&amp;trackedId=114119" TargetMode="External"/><Relationship Id="rId26" Type="http://schemas.openxmlformats.org/officeDocument/2006/relationships/hyperlink" Target="https://publicaccess.chelmsford.gov.uk/online-applications/registered/deleteTrackedApplication.do?action=confirmDelete&amp;trackedId=135900" TargetMode="External"/><Relationship Id="rId3" Type="http://schemas.openxmlformats.org/officeDocument/2006/relationships/styles" Target="styles.xml"/><Relationship Id="rId21" Type="http://schemas.openxmlformats.org/officeDocument/2006/relationships/hyperlink" Target="https://publicaccess.chelmsford.gov.uk/online-applications/caseDetails.do?action=dispatch&amp;keyVal=RSYJFUBRHJI00&amp;caseType=Applicatio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ublicaccess.chelmsford.gov.uk/online-applications/registered/deleteTrackedApplication.do?action=confirmDelete&amp;trackedId=94257" TargetMode="External"/><Relationship Id="rId17" Type="http://schemas.openxmlformats.org/officeDocument/2006/relationships/hyperlink" Target="https://publicaccess.chelmsford.gov.uk/online-applications/caseDetails.do?action=dispatch&amp;keyVal=QSA4PRBRM5U00&amp;caseType=Application" TargetMode="External"/><Relationship Id="rId25" Type="http://schemas.openxmlformats.org/officeDocument/2006/relationships/hyperlink" Target="https://publicaccess.chelmsford.gov.uk/online-applications/caseDetails.do?action=dispatch&amp;keyVal=RVH03TBRISH00&amp;caseType=Applicatio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licaccess.chelmsford.gov.uk/online-applications/registered/deleteTrackedApplication.do?action=confirmDelete&amp;trackedId=135897" TargetMode="External"/><Relationship Id="rId20" Type="http://schemas.openxmlformats.org/officeDocument/2006/relationships/hyperlink" Target="https://publicaccess.chelmsford.gov.uk/online-applications/registered/deleteTrackedApplication.do?action=confirmDelete&amp;trackedId=130158" TargetMode="External"/><Relationship Id="rId29" Type="http://schemas.openxmlformats.org/officeDocument/2006/relationships/hyperlink" Target="https://publicaccess.chelmsford.gov.uk/online-applications/caseDetails.do?action=dispatch&amp;keyVal=RVU94TBRIYX00&amp;caseType=App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chelmsford.gov.uk/online-applications/caseDetails.do?action=dispatch&amp;keyVal=QLHKNEBR0UE00&amp;caseType=Application" TargetMode="External"/><Relationship Id="rId24" Type="http://schemas.openxmlformats.org/officeDocument/2006/relationships/hyperlink" Target="https://publicaccess.chelmsford.gov.uk/online-applications/registered/deleteTrackedApplication.do?action=confirmDelete&amp;trackedId=135899" TargetMode="External"/><Relationship Id="rId32" Type="http://schemas.openxmlformats.org/officeDocument/2006/relationships/hyperlink" Target="https://publicaccess.chelmsford.gov.uk/online-applications/registered/deleteTrackedApplication.do?action=confirmDelete&amp;trackedId=135160" TargetMode="External"/><Relationship Id="rId5" Type="http://schemas.openxmlformats.org/officeDocument/2006/relationships/webSettings" Target="webSettings.xml"/><Relationship Id="rId15" Type="http://schemas.openxmlformats.org/officeDocument/2006/relationships/hyperlink" Target="https://publicaccess.chelmsford.gov.uk/online-applications/caseDetails.do?action=dispatch&amp;keyVal=RUW39ABRIIL00&amp;caseType=Application" TargetMode="External"/><Relationship Id="rId23" Type="http://schemas.openxmlformats.org/officeDocument/2006/relationships/hyperlink" Target="https://publicaccess.chelmsford.gov.uk/online-applications/caseDetails.do?action=dispatch&amp;keyVal=RUW398BRIIK00&amp;caseType=Application" TargetMode="External"/><Relationship Id="rId28" Type="http://schemas.openxmlformats.org/officeDocument/2006/relationships/hyperlink" Target="https://publicaccess.chelmsford.gov.uk/online-applications/registered/deleteTrackedApplication.do?action=confirmDelete&amp;trackedId=135901" TargetMode="External"/><Relationship Id="rId36" Type="http://schemas.openxmlformats.org/officeDocument/2006/relationships/theme" Target="theme/theme1.xml"/><Relationship Id="rId10" Type="http://schemas.openxmlformats.org/officeDocument/2006/relationships/hyperlink" Target="https://publicaccess.chelmsford.gov.uk/online-applications/registered/trackedApplication.do?action=display&amp;orderBy=status&amp;orderDirection=ascending" TargetMode="External"/><Relationship Id="rId19" Type="http://schemas.openxmlformats.org/officeDocument/2006/relationships/hyperlink" Target="https://publicaccess.chelmsford.gov.uk/online-applications/caseDetails.do?action=dispatch&amp;keyVal=RMZPWCBRM8P00&amp;caseType=Application" TargetMode="External"/><Relationship Id="rId31" Type="http://schemas.openxmlformats.org/officeDocument/2006/relationships/hyperlink" Target="https://publicaccess.chelmsford.gov.uk/online-applications/caseDetails.do?action=dispatch&amp;keyVal=RUT4FSBRIH800&amp;caseType=Application" TargetMode="External"/><Relationship Id="rId4" Type="http://schemas.openxmlformats.org/officeDocument/2006/relationships/settings" Target="settings.xml"/><Relationship Id="rId9" Type="http://schemas.openxmlformats.org/officeDocument/2006/relationships/hyperlink" Target="https://publicaccess.chelmsford.gov.uk/online-applications/registered/trackedApplication.do?action=display&amp;orderBy=address&amp;orderDirection=ascending" TargetMode="External"/><Relationship Id="rId14" Type="http://schemas.openxmlformats.org/officeDocument/2006/relationships/hyperlink" Target="https://publicaccess.chelmsford.gov.uk/online-applications/registered/deleteTrackedApplication.do?action=confirmDelete&amp;trackedId=122520" TargetMode="External"/><Relationship Id="rId22" Type="http://schemas.openxmlformats.org/officeDocument/2006/relationships/hyperlink" Target="https://publicaccess.chelmsford.gov.uk/online-applications/registered/deleteTrackedApplication.do?action=confirmDelete&amp;trackedId=135898" TargetMode="External"/><Relationship Id="rId27" Type="http://schemas.openxmlformats.org/officeDocument/2006/relationships/hyperlink" Target="https://publicaccess.chelmsford.gov.uk/online-applications/caseDetails.do?action=dispatch&amp;keyVal=RWPN12BRJDH00&amp;caseType=Application" TargetMode="External"/><Relationship Id="rId30" Type="http://schemas.openxmlformats.org/officeDocument/2006/relationships/hyperlink" Target="https://publicaccess.chelmsford.gov.uk/online-applications/registered/deleteTrackedApplication.do?action=confirmDelete&amp;trackedId=135159" TargetMode="External"/><Relationship Id="rId35" Type="http://schemas.openxmlformats.org/officeDocument/2006/relationships/fontTable" Target="fontTable.xml"/><Relationship Id="rId8" Type="http://schemas.openxmlformats.org/officeDocument/2006/relationships/hyperlink" Target="https://publicaccess.chelmsford.gov.uk/online-applications/registered/trackedApplication.do?action=display&amp;orderBy=caseNo&amp;orderDirection=asc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210D-BCBB-4E6F-9371-8E90D1C5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21239</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2</cp:revision>
  <cp:lastPrinted>2023-06-15T21:34:00Z</cp:lastPrinted>
  <dcterms:created xsi:type="dcterms:W3CDTF">2023-09-02T16:43:00Z</dcterms:created>
  <dcterms:modified xsi:type="dcterms:W3CDTF">2023-09-02T16:43:00Z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