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1F08F" w14:textId="08C61F37" w:rsidR="008E5B3B" w:rsidRPr="00D9591C" w:rsidRDefault="008E5B3B" w:rsidP="00D9591C">
      <w:pPr>
        <w:pStyle w:val="Title"/>
        <w:jc w:val="center"/>
        <w:rPr>
          <w:b/>
          <w:bCs/>
          <w:sz w:val="36"/>
          <w:szCs w:val="36"/>
        </w:rPr>
      </w:pPr>
      <w:r w:rsidRPr="00D9591C">
        <w:rPr>
          <w:b/>
          <w:bCs/>
          <w:sz w:val="36"/>
          <w:szCs w:val="36"/>
        </w:rPr>
        <w:t>Minutes of the Parish Council Meeting held in the pavilion on 7</w:t>
      </w:r>
      <w:r w:rsidRPr="00D9591C">
        <w:rPr>
          <w:b/>
          <w:bCs/>
          <w:sz w:val="36"/>
          <w:szCs w:val="36"/>
          <w:vertAlign w:val="superscript"/>
        </w:rPr>
        <w:t>th</w:t>
      </w:r>
      <w:r w:rsidRPr="00D9591C">
        <w:rPr>
          <w:b/>
          <w:bCs/>
          <w:sz w:val="36"/>
          <w:szCs w:val="36"/>
        </w:rPr>
        <w:t xml:space="preserve"> November 2019</w:t>
      </w:r>
    </w:p>
    <w:p w14:paraId="43D6A4C2" w14:textId="77777777" w:rsidR="00D9591C" w:rsidRPr="00D9591C" w:rsidRDefault="008E5B3B" w:rsidP="00D9591C">
      <w:pPr>
        <w:pStyle w:val="Heading1"/>
        <w:rPr>
          <w:b/>
          <w:bCs/>
          <w:color w:val="auto"/>
        </w:rPr>
      </w:pPr>
      <w:r w:rsidRPr="00D9591C">
        <w:rPr>
          <w:b/>
          <w:bCs/>
          <w:color w:val="auto"/>
        </w:rPr>
        <w:t xml:space="preserve">Present: </w:t>
      </w:r>
      <w:r w:rsidRPr="00D9591C">
        <w:rPr>
          <w:b/>
          <w:bCs/>
          <w:color w:val="auto"/>
        </w:rPr>
        <w:tab/>
      </w:r>
    </w:p>
    <w:p w14:paraId="738C0FAB" w14:textId="280430F3" w:rsidR="008E5B3B" w:rsidRPr="00163A8E" w:rsidRDefault="008E5B3B" w:rsidP="008E5B3B">
      <w:pPr>
        <w:rPr>
          <w:rFonts w:cstheme="minorHAnsi"/>
          <w:sz w:val="24"/>
          <w:szCs w:val="24"/>
        </w:rPr>
      </w:pPr>
      <w:r w:rsidRPr="00163A8E">
        <w:rPr>
          <w:rFonts w:cstheme="minorHAnsi"/>
          <w:sz w:val="24"/>
          <w:szCs w:val="24"/>
        </w:rPr>
        <w:t xml:space="preserve">Cllr K </w:t>
      </w:r>
      <w:proofErr w:type="spellStart"/>
      <w:r w:rsidRPr="00163A8E">
        <w:rPr>
          <w:rFonts w:cstheme="minorHAnsi"/>
          <w:sz w:val="24"/>
          <w:szCs w:val="24"/>
        </w:rPr>
        <w:t>Hornett</w:t>
      </w:r>
      <w:proofErr w:type="spellEnd"/>
      <w:r w:rsidRPr="00163A8E">
        <w:rPr>
          <w:rFonts w:cstheme="minorHAnsi"/>
          <w:sz w:val="24"/>
          <w:szCs w:val="24"/>
        </w:rPr>
        <w:t xml:space="preserve"> (Chairman), Cllr R Collins, Cllr L Kane, </w:t>
      </w:r>
      <w:r>
        <w:rPr>
          <w:rFonts w:cstheme="minorHAnsi"/>
          <w:sz w:val="24"/>
          <w:szCs w:val="24"/>
        </w:rPr>
        <w:tab/>
        <w:t>Cllr I Armstrong, Clerk</w:t>
      </w:r>
    </w:p>
    <w:p w14:paraId="466152D8" w14:textId="77777777" w:rsidR="00D9591C" w:rsidRPr="00D9591C" w:rsidRDefault="008E5B3B" w:rsidP="00D9591C">
      <w:pPr>
        <w:pStyle w:val="Heading1"/>
        <w:rPr>
          <w:b/>
          <w:bCs/>
          <w:color w:val="auto"/>
        </w:rPr>
      </w:pPr>
      <w:r w:rsidRPr="00D9591C">
        <w:rPr>
          <w:b/>
          <w:bCs/>
          <w:color w:val="auto"/>
        </w:rPr>
        <w:t xml:space="preserve">In Attendance:  </w:t>
      </w:r>
    </w:p>
    <w:p w14:paraId="5F420383" w14:textId="1C7B6F16" w:rsidR="008E5B3B" w:rsidRPr="00163A8E" w:rsidRDefault="008E5B3B" w:rsidP="008E5B3B">
      <w:pPr>
        <w:rPr>
          <w:rFonts w:cstheme="minorHAnsi"/>
          <w:sz w:val="24"/>
          <w:szCs w:val="24"/>
        </w:rPr>
      </w:pPr>
      <w:r w:rsidRPr="00163A8E">
        <w:rPr>
          <w:rFonts w:cstheme="minorHAnsi"/>
          <w:bCs/>
          <w:sz w:val="24"/>
          <w:szCs w:val="24"/>
        </w:rPr>
        <w:t>District</w:t>
      </w:r>
      <w:r w:rsidRPr="00163A8E">
        <w:rPr>
          <w:rFonts w:cstheme="minorHAnsi"/>
          <w:b/>
          <w:sz w:val="24"/>
          <w:szCs w:val="24"/>
        </w:rPr>
        <w:t xml:space="preserve"> </w:t>
      </w:r>
      <w:r w:rsidRPr="00163A8E">
        <w:rPr>
          <w:rFonts w:cstheme="minorHAnsi"/>
          <w:sz w:val="24"/>
          <w:szCs w:val="24"/>
        </w:rPr>
        <w:t xml:space="preserve">Cllr </w:t>
      </w:r>
      <w:r>
        <w:rPr>
          <w:rFonts w:cstheme="minorHAnsi"/>
          <w:sz w:val="24"/>
          <w:szCs w:val="24"/>
        </w:rPr>
        <w:t>R Siddall</w:t>
      </w:r>
      <w:r w:rsidRPr="00163A8E">
        <w:rPr>
          <w:rFonts w:cstheme="minorHAnsi"/>
          <w:sz w:val="24"/>
          <w:szCs w:val="24"/>
        </w:rPr>
        <w:t xml:space="preserve">, </w:t>
      </w:r>
      <w:r>
        <w:rPr>
          <w:rFonts w:cstheme="minorHAnsi"/>
          <w:sz w:val="24"/>
          <w:szCs w:val="24"/>
        </w:rPr>
        <w:t>2</w:t>
      </w:r>
      <w:r w:rsidRPr="00163A8E">
        <w:rPr>
          <w:rFonts w:cstheme="minorHAnsi"/>
          <w:sz w:val="24"/>
          <w:szCs w:val="24"/>
        </w:rPr>
        <w:t xml:space="preserve"> members of the public</w:t>
      </w:r>
    </w:p>
    <w:p w14:paraId="028DA41E" w14:textId="77777777" w:rsidR="008E5B3B" w:rsidRPr="00D9591C" w:rsidRDefault="008E5B3B" w:rsidP="00D9591C">
      <w:pPr>
        <w:pStyle w:val="Heading1"/>
        <w:rPr>
          <w:b/>
          <w:bCs/>
          <w:color w:val="auto"/>
        </w:rPr>
      </w:pPr>
      <w:r w:rsidRPr="00D9591C">
        <w:rPr>
          <w:b/>
          <w:bCs/>
          <w:color w:val="auto"/>
        </w:rPr>
        <w:t>19/13 Apologies for Absence</w:t>
      </w:r>
      <w:r w:rsidRPr="00D9591C">
        <w:rPr>
          <w:b/>
          <w:bCs/>
          <w:color w:val="auto"/>
        </w:rPr>
        <w:tab/>
      </w:r>
      <w:r w:rsidRPr="00D9591C">
        <w:rPr>
          <w:b/>
          <w:bCs/>
          <w:color w:val="auto"/>
        </w:rPr>
        <w:tab/>
      </w:r>
    </w:p>
    <w:p w14:paraId="0EDDB91D" w14:textId="77777777" w:rsidR="008E5B3B" w:rsidRPr="00163A8E" w:rsidRDefault="008E5B3B" w:rsidP="008E5B3B">
      <w:pPr>
        <w:rPr>
          <w:rFonts w:cstheme="minorHAnsi"/>
          <w:sz w:val="24"/>
          <w:szCs w:val="24"/>
        </w:rPr>
      </w:pPr>
      <w:r w:rsidRPr="004B0B18">
        <w:rPr>
          <w:rFonts w:cstheme="minorHAnsi"/>
          <w:bCs/>
          <w:sz w:val="24"/>
          <w:szCs w:val="24"/>
        </w:rPr>
        <w:t>Apologies were received and accepted from</w:t>
      </w:r>
      <w:r>
        <w:rPr>
          <w:rFonts w:cstheme="minorHAnsi"/>
          <w:b/>
          <w:sz w:val="24"/>
          <w:szCs w:val="24"/>
        </w:rPr>
        <w:t xml:space="preserve"> </w:t>
      </w:r>
      <w:r w:rsidRPr="00163A8E">
        <w:rPr>
          <w:rFonts w:cstheme="minorHAnsi"/>
          <w:sz w:val="24"/>
          <w:szCs w:val="24"/>
        </w:rPr>
        <w:t xml:space="preserve">Cllr </w:t>
      </w:r>
      <w:r>
        <w:rPr>
          <w:rFonts w:cstheme="minorHAnsi"/>
          <w:sz w:val="24"/>
          <w:szCs w:val="24"/>
        </w:rPr>
        <w:t xml:space="preserve">C </w:t>
      </w:r>
      <w:proofErr w:type="spellStart"/>
      <w:r>
        <w:rPr>
          <w:rFonts w:cstheme="minorHAnsi"/>
          <w:sz w:val="24"/>
          <w:szCs w:val="24"/>
        </w:rPr>
        <w:t>Knapman</w:t>
      </w:r>
      <w:proofErr w:type="spellEnd"/>
      <w:r w:rsidRPr="00163A8E">
        <w:rPr>
          <w:rFonts w:cstheme="minorHAnsi"/>
          <w:sz w:val="24"/>
          <w:szCs w:val="24"/>
        </w:rPr>
        <w:t>.</w:t>
      </w:r>
    </w:p>
    <w:p w14:paraId="26907932" w14:textId="77777777" w:rsidR="00D9591C" w:rsidRPr="00D9591C" w:rsidRDefault="008E5B3B" w:rsidP="00D9591C">
      <w:pPr>
        <w:pStyle w:val="Heading1"/>
        <w:rPr>
          <w:b/>
          <w:bCs/>
          <w:color w:val="auto"/>
        </w:rPr>
      </w:pPr>
      <w:r w:rsidRPr="00D9591C">
        <w:rPr>
          <w:b/>
          <w:bCs/>
          <w:color w:val="auto"/>
        </w:rPr>
        <w:t xml:space="preserve">19/14 Minutes of the Parish Council Meeting </w:t>
      </w:r>
    </w:p>
    <w:p w14:paraId="6B135970" w14:textId="6E03E5B6" w:rsidR="008E5B3B" w:rsidRPr="00D9591C" w:rsidRDefault="00D9591C" w:rsidP="008E5B3B">
      <w:pPr>
        <w:rPr>
          <w:rFonts w:cstheme="minorHAnsi"/>
          <w:b/>
          <w:sz w:val="24"/>
          <w:szCs w:val="24"/>
        </w:rPr>
      </w:pPr>
      <w:r w:rsidRPr="00D9591C">
        <w:rPr>
          <w:rFonts w:cstheme="minorHAnsi"/>
          <w:bCs/>
          <w:sz w:val="24"/>
          <w:szCs w:val="24"/>
        </w:rPr>
        <w:t>H</w:t>
      </w:r>
      <w:r w:rsidR="008E5B3B">
        <w:rPr>
          <w:rFonts w:cstheme="minorHAnsi"/>
          <w:bCs/>
          <w:sz w:val="24"/>
          <w:szCs w:val="24"/>
        </w:rPr>
        <w:t>eld on 5</w:t>
      </w:r>
      <w:r w:rsidR="008E5B3B" w:rsidRPr="000A616C">
        <w:rPr>
          <w:rFonts w:cstheme="minorHAnsi"/>
          <w:bCs/>
          <w:sz w:val="24"/>
          <w:szCs w:val="24"/>
          <w:vertAlign w:val="superscript"/>
        </w:rPr>
        <w:t>th</w:t>
      </w:r>
      <w:r w:rsidR="008E5B3B">
        <w:rPr>
          <w:rFonts w:cstheme="minorHAnsi"/>
          <w:bCs/>
          <w:sz w:val="24"/>
          <w:szCs w:val="24"/>
        </w:rPr>
        <w:t xml:space="preserve"> September confirmed and signed as a correct record by the Chairman.</w:t>
      </w:r>
    </w:p>
    <w:p w14:paraId="605B0E9A" w14:textId="77777777" w:rsidR="008E5B3B" w:rsidRPr="00D9591C" w:rsidRDefault="008E5B3B" w:rsidP="00D9591C">
      <w:pPr>
        <w:pStyle w:val="Heading1"/>
        <w:rPr>
          <w:b/>
          <w:bCs/>
          <w:color w:val="auto"/>
        </w:rPr>
      </w:pPr>
      <w:r w:rsidRPr="00D9591C">
        <w:rPr>
          <w:b/>
          <w:bCs/>
          <w:color w:val="auto"/>
        </w:rPr>
        <w:t>19/15 Declarations of Interest</w:t>
      </w:r>
      <w:r w:rsidRPr="00D9591C">
        <w:rPr>
          <w:b/>
          <w:bCs/>
          <w:color w:val="auto"/>
        </w:rPr>
        <w:tab/>
      </w:r>
    </w:p>
    <w:p w14:paraId="204C1FF6" w14:textId="77777777" w:rsidR="008E5B3B" w:rsidRPr="00163A8E" w:rsidRDefault="008E5B3B" w:rsidP="008E5B3B">
      <w:pPr>
        <w:rPr>
          <w:rFonts w:cstheme="minorHAnsi"/>
          <w:sz w:val="24"/>
          <w:szCs w:val="24"/>
        </w:rPr>
      </w:pPr>
      <w:r w:rsidRPr="00163A8E">
        <w:rPr>
          <w:rFonts w:cstheme="minorHAnsi"/>
          <w:sz w:val="24"/>
          <w:szCs w:val="24"/>
        </w:rPr>
        <w:t>None.</w:t>
      </w:r>
    </w:p>
    <w:p w14:paraId="2372D711" w14:textId="77777777" w:rsidR="008E5B3B" w:rsidRPr="00D9591C" w:rsidRDefault="008E5B3B" w:rsidP="00D9591C">
      <w:pPr>
        <w:pStyle w:val="Heading1"/>
        <w:rPr>
          <w:b/>
          <w:bCs/>
          <w:color w:val="auto"/>
        </w:rPr>
      </w:pPr>
      <w:r w:rsidRPr="00D9591C">
        <w:rPr>
          <w:b/>
          <w:bCs/>
          <w:color w:val="auto"/>
        </w:rPr>
        <w:t>19/16 Maldon District Councillor Update</w:t>
      </w:r>
    </w:p>
    <w:p w14:paraId="07B17195" w14:textId="77777777" w:rsidR="008E5B3B" w:rsidRDefault="008E5B3B" w:rsidP="008E5B3B">
      <w:pPr>
        <w:rPr>
          <w:rFonts w:cstheme="minorHAnsi"/>
          <w:bCs/>
          <w:sz w:val="24"/>
          <w:szCs w:val="24"/>
        </w:rPr>
      </w:pPr>
      <w:r>
        <w:rPr>
          <w:rFonts w:cstheme="minorHAnsi"/>
          <w:bCs/>
          <w:sz w:val="24"/>
          <w:szCs w:val="24"/>
        </w:rPr>
        <w:t>The following items were raised:</w:t>
      </w:r>
    </w:p>
    <w:p w14:paraId="3D5F22C4"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Personal introduction.</w:t>
      </w:r>
    </w:p>
    <w:p w14:paraId="05C5978B"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Planning matters.</w:t>
      </w:r>
    </w:p>
    <w:p w14:paraId="085356E9"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Planning enforcement to ensure members of the pubic follow conditions of planning.</w:t>
      </w:r>
    </w:p>
    <w:p w14:paraId="0039F0F4"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Protecting the village envelope and preventing speculative development.</w:t>
      </w:r>
    </w:p>
    <w:p w14:paraId="49DD7EFB"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Heybridge Garden Village – ensures 5-year land supply in Maldon District is met.</w:t>
      </w:r>
    </w:p>
    <w:p w14:paraId="515D41D2"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3-4,000 homes being built in Maldon District.</w:t>
      </w:r>
    </w:p>
    <w:p w14:paraId="01B2E6F7"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Local Plan adopted 18 months ago.</w:t>
      </w:r>
    </w:p>
    <w:p w14:paraId="475344C2"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Infrastructure first, houses after.</w:t>
      </w:r>
    </w:p>
    <w:p w14:paraId="608194B4"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Will be taking an active role in representing area.</w:t>
      </w:r>
    </w:p>
    <w:p w14:paraId="6632A025"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Maldon District Council strategic change – idea to keep Council Tax down.  Cllr Siddall is on the scrutiny committee.</w:t>
      </w:r>
    </w:p>
    <w:p w14:paraId="3F3694B7" w14:textId="77777777" w:rsidR="008E5B3B" w:rsidRDefault="008E5B3B" w:rsidP="008E5B3B">
      <w:pPr>
        <w:pStyle w:val="ListParagraph"/>
        <w:numPr>
          <w:ilvl w:val="0"/>
          <w:numId w:val="2"/>
        </w:numPr>
        <w:rPr>
          <w:rFonts w:cstheme="minorHAnsi"/>
          <w:bCs/>
          <w:sz w:val="24"/>
          <w:szCs w:val="24"/>
        </w:rPr>
      </w:pPr>
      <w:r>
        <w:rPr>
          <w:rFonts w:cstheme="minorHAnsi"/>
          <w:bCs/>
          <w:sz w:val="24"/>
          <w:szCs w:val="24"/>
        </w:rPr>
        <w:t>Yacht Club – against removal of it.</w:t>
      </w:r>
    </w:p>
    <w:p w14:paraId="2BF41230" w14:textId="77777777" w:rsidR="008E5B3B" w:rsidRPr="007B2134" w:rsidRDefault="008E5B3B" w:rsidP="008E5B3B">
      <w:pPr>
        <w:pStyle w:val="ListParagraph"/>
        <w:numPr>
          <w:ilvl w:val="0"/>
          <w:numId w:val="2"/>
        </w:numPr>
        <w:rPr>
          <w:rFonts w:cstheme="minorHAnsi"/>
          <w:bCs/>
          <w:sz w:val="24"/>
          <w:szCs w:val="24"/>
        </w:rPr>
      </w:pPr>
      <w:r>
        <w:rPr>
          <w:rFonts w:cstheme="minorHAnsi"/>
          <w:bCs/>
          <w:sz w:val="24"/>
          <w:szCs w:val="24"/>
        </w:rPr>
        <w:t>Improvement of local junctions.</w:t>
      </w:r>
    </w:p>
    <w:p w14:paraId="4D6A8FE2" w14:textId="77777777" w:rsidR="008E5B3B" w:rsidRPr="00D9591C" w:rsidRDefault="008E5B3B" w:rsidP="00D9591C">
      <w:pPr>
        <w:pStyle w:val="Heading1"/>
        <w:rPr>
          <w:b/>
          <w:bCs/>
          <w:color w:val="auto"/>
        </w:rPr>
      </w:pPr>
      <w:r w:rsidRPr="00D9591C">
        <w:rPr>
          <w:b/>
          <w:bCs/>
          <w:color w:val="auto"/>
        </w:rPr>
        <w:t xml:space="preserve">19/17 Public Participation Session </w:t>
      </w:r>
    </w:p>
    <w:p w14:paraId="0C1E9FC8" w14:textId="77777777" w:rsidR="008E5B3B" w:rsidRDefault="008E5B3B" w:rsidP="008E5B3B">
      <w:pPr>
        <w:rPr>
          <w:rFonts w:cstheme="minorHAnsi"/>
          <w:sz w:val="24"/>
          <w:szCs w:val="24"/>
        </w:rPr>
      </w:pPr>
      <w:r>
        <w:rPr>
          <w:rFonts w:cstheme="minorHAnsi"/>
          <w:sz w:val="24"/>
          <w:szCs w:val="24"/>
        </w:rPr>
        <w:t>The following items were raised:</w:t>
      </w:r>
    </w:p>
    <w:p w14:paraId="0DE4647F" w14:textId="77777777" w:rsidR="008E5B3B" w:rsidRDefault="008E5B3B" w:rsidP="008E5B3B">
      <w:pPr>
        <w:pStyle w:val="ListParagraph"/>
        <w:numPr>
          <w:ilvl w:val="0"/>
          <w:numId w:val="1"/>
        </w:numPr>
        <w:rPr>
          <w:rFonts w:cstheme="minorHAnsi"/>
          <w:sz w:val="24"/>
          <w:szCs w:val="24"/>
        </w:rPr>
      </w:pPr>
      <w:r>
        <w:rPr>
          <w:rFonts w:cstheme="minorHAnsi"/>
          <w:sz w:val="24"/>
          <w:szCs w:val="24"/>
        </w:rPr>
        <w:t>Concrete blocks on verges.</w:t>
      </w:r>
    </w:p>
    <w:p w14:paraId="0DF00F64" w14:textId="77777777" w:rsidR="008E5B3B" w:rsidRPr="007B2134" w:rsidRDefault="008E5B3B" w:rsidP="008E5B3B">
      <w:pPr>
        <w:pStyle w:val="ListParagraph"/>
        <w:numPr>
          <w:ilvl w:val="0"/>
          <w:numId w:val="1"/>
        </w:numPr>
        <w:rPr>
          <w:rFonts w:cstheme="minorHAnsi"/>
          <w:sz w:val="24"/>
          <w:szCs w:val="24"/>
        </w:rPr>
      </w:pPr>
      <w:r>
        <w:rPr>
          <w:rFonts w:cstheme="minorHAnsi"/>
          <w:sz w:val="24"/>
          <w:szCs w:val="24"/>
        </w:rPr>
        <w:t>Traffic calming measures in village.</w:t>
      </w:r>
    </w:p>
    <w:p w14:paraId="4D8B2C18" w14:textId="77777777" w:rsidR="008E5B3B" w:rsidRPr="00D9591C" w:rsidRDefault="008E5B3B" w:rsidP="00D9591C">
      <w:pPr>
        <w:pStyle w:val="Heading1"/>
        <w:rPr>
          <w:b/>
          <w:bCs/>
          <w:color w:val="auto"/>
        </w:rPr>
      </w:pPr>
      <w:r w:rsidRPr="00D9591C">
        <w:rPr>
          <w:b/>
          <w:bCs/>
          <w:color w:val="auto"/>
        </w:rPr>
        <w:lastRenderedPageBreak/>
        <w:t>19/18 Local Highways Panel (LHP) Application</w:t>
      </w:r>
    </w:p>
    <w:p w14:paraId="6F277A78" w14:textId="77777777" w:rsidR="008E5B3B" w:rsidRPr="000A616C" w:rsidRDefault="008E5B3B" w:rsidP="008E5B3B">
      <w:pPr>
        <w:rPr>
          <w:rFonts w:cstheme="minorHAnsi"/>
          <w:bCs/>
          <w:sz w:val="24"/>
          <w:szCs w:val="24"/>
        </w:rPr>
      </w:pPr>
      <w:r>
        <w:rPr>
          <w:rFonts w:cstheme="minorHAnsi"/>
          <w:b/>
          <w:sz w:val="24"/>
          <w:szCs w:val="24"/>
        </w:rPr>
        <w:t>IT WAS RESOLVED</w:t>
      </w:r>
      <w:r>
        <w:rPr>
          <w:rFonts w:cstheme="minorHAnsi"/>
          <w:bCs/>
          <w:sz w:val="24"/>
          <w:szCs w:val="24"/>
        </w:rPr>
        <w:t xml:space="preserve"> </w:t>
      </w:r>
      <w:r>
        <w:rPr>
          <w:rFonts w:cstheme="minorHAnsi"/>
          <w:b/>
          <w:sz w:val="24"/>
          <w:szCs w:val="24"/>
        </w:rPr>
        <w:t>THAT</w:t>
      </w:r>
      <w:r>
        <w:rPr>
          <w:rFonts w:cstheme="minorHAnsi"/>
          <w:bCs/>
          <w:sz w:val="24"/>
          <w:szCs w:val="24"/>
        </w:rPr>
        <w:t xml:space="preserve"> the Parish Council supports and submits an LHP application for a change in road speed on the B1022 between Great </w:t>
      </w:r>
      <w:proofErr w:type="spellStart"/>
      <w:r>
        <w:rPr>
          <w:rFonts w:cstheme="minorHAnsi"/>
          <w:bCs/>
          <w:sz w:val="24"/>
          <w:szCs w:val="24"/>
        </w:rPr>
        <w:t>Totham</w:t>
      </w:r>
      <w:proofErr w:type="spellEnd"/>
      <w:r>
        <w:rPr>
          <w:rFonts w:cstheme="minorHAnsi"/>
          <w:bCs/>
          <w:sz w:val="24"/>
          <w:szCs w:val="24"/>
        </w:rPr>
        <w:t xml:space="preserve"> North and Tiptree.</w:t>
      </w:r>
    </w:p>
    <w:p w14:paraId="5892410F" w14:textId="7B98A8A6" w:rsidR="008E5B3B" w:rsidRPr="00D9591C" w:rsidRDefault="008E5B3B" w:rsidP="00D9591C">
      <w:pPr>
        <w:pStyle w:val="Heading1"/>
        <w:rPr>
          <w:b/>
          <w:bCs/>
          <w:color w:val="auto"/>
        </w:rPr>
      </w:pPr>
      <w:r w:rsidRPr="00D9591C">
        <w:rPr>
          <w:b/>
          <w:bCs/>
          <w:color w:val="auto"/>
        </w:rPr>
        <w:t>19/19 Adoption of Policies</w:t>
      </w:r>
    </w:p>
    <w:p w14:paraId="7DD6B2D7" w14:textId="77777777" w:rsidR="008E5B3B" w:rsidRDefault="008E5B3B" w:rsidP="008E5B3B">
      <w:pPr>
        <w:rPr>
          <w:rFonts w:cstheme="minorHAnsi"/>
          <w:bCs/>
          <w:sz w:val="24"/>
          <w:szCs w:val="24"/>
        </w:rPr>
      </w:pPr>
      <w:r>
        <w:rPr>
          <w:rFonts w:cstheme="minorHAnsi"/>
          <w:b/>
          <w:sz w:val="24"/>
          <w:szCs w:val="24"/>
        </w:rPr>
        <w:tab/>
        <w:t>19.1</w:t>
      </w:r>
      <w:r>
        <w:rPr>
          <w:rFonts w:cstheme="minorHAnsi"/>
          <w:bCs/>
          <w:sz w:val="24"/>
          <w:szCs w:val="24"/>
        </w:rPr>
        <w:t xml:space="preserve"> </w:t>
      </w:r>
      <w:r>
        <w:rPr>
          <w:rFonts w:cstheme="minorHAnsi"/>
          <w:b/>
          <w:sz w:val="24"/>
          <w:szCs w:val="24"/>
        </w:rPr>
        <w:t>IT WAS RESOLVED THAT</w:t>
      </w:r>
      <w:r>
        <w:rPr>
          <w:rFonts w:cstheme="minorHAnsi"/>
          <w:bCs/>
          <w:sz w:val="24"/>
          <w:szCs w:val="24"/>
        </w:rPr>
        <w:t xml:space="preserve"> the Parish Council adopts the Standing Orders </w:t>
      </w:r>
      <w:r>
        <w:rPr>
          <w:rFonts w:cstheme="minorHAnsi"/>
          <w:bCs/>
          <w:sz w:val="24"/>
          <w:szCs w:val="24"/>
        </w:rPr>
        <w:tab/>
        <w:t>circulated by the Clerk.</w:t>
      </w:r>
    </w:p>
    <w:p w14:paraId="3097CC81" w14:textId="77777777" w:rsidR="008E5B3B" w:rsidRDefault="008E5B3B" w:rsidP="008E5B3B">
      <w:pPr>
        <w:rPr>
          <w:rFonts w:cstheme="minorHAnsi"/>
          <w:bCs/>
          <w:sz w:val="24"/>
          <w:szCs w:val="24"/>
        </w:rPr>
      </w:pPr>
      <w:r>
        <w:rPr>
          <w:rFonts w:cstheme="minorHAnsi"/>
          <w:b/>
          <w:sz w:val="24"/>
          <w:szCs w:val="24"/>
        </w:rPr>
        <w:tab/>
        <w:t>19.2 IT WAS RESOLVED THAT</w:t>
      </w:r>
      <w:r>
        <w:rPr>
          <w:rFonts w:cstheme="minorHAnsi"/>
          <w:bCs/>
          <w:sz w:val="24"/>
          <w:szCs w:val="24"/>
        </w:rPr>
        <w:t xml:space="preserve"> the Parish Council adopts the Financial Regulations </w:t>
      </w:r>
      <w:r>
        <w:rPr>
          <w:rFonts w:cstheme="minorHAnsi"/>
          <w:bCs/>
          <w:sz w:val="24"/>
          <w:szCs w:val="24"/>
        </w:rPr>
        <w:tab/>
        <w:t>circulated by the Clerk.</w:t>
      </w:r>
    </w:p>
    <w:p w14:paraId="4A8D4801" w14:textId="77777777" w:rsidR="008E5B3B" w:rsidRDefault="008E5B3B" w:rsidP="008E5B3B">
      <w:pPr>
        <w:rPr>
          <w:rFonts w:cstheme="minorHAnsi"/>
          <w:bCs/>
          <w:sz w:val="24"/>
          <w:szCs w:val="24"/>
        </w:rPr>
      </w:pPr>
      <w:r>
        <w:rPr>
          <w:rFonts w:cstheme="minorHAnsi"/>
          <w:b/>
          <w:sz w:val="24"/>
          <w:szCs w:val="24"/>
        </w:rPr>
        <w:tab/>
        <w:t>19.3 IT WAS RESOLVED THAT</w:t>
      </w:r>
      <w:r>
        <w:rPr>
          <w:rFonts w:cstheme="minorHAnsi"/>
          <w:bCs/>
          <w:sz w:val="24"/>
          <w:szCs w:val="24"/>
        </w:rPr>
        <w:t xml:space="preserve"> the Parish Council adopts the Equal Opportunities </w:t>
      </w:r>
      <w:r>
        <w:rPr>
          <w:rFonts w:cstheme="minorHAnsi"/>
          <w:bCs/>
          <w:sz w:val="24"/>
          <w:szCs w:val="24"/>
        </w:rPr>
        <w:tab/>
        <w:t>statement circulated by the Clerk.</w:t>
      </w:r>
    </w:p>
    <w:p w14:paraId="291031B8" w14:textId="77777777" w:rsidR="008E5B3B" w:rsidRPr="000A616C" w:rsidRDefault="008E5B3B" w:rsidP="008E5B3B">
      <w:pPr>
        <w:rPr>
          <w:rFonts w:cstheme="minorHAnsi"/>
          <w:bCs/>
          <w:sz w:val="24"/>
          <w:szCs w:val="24"/>
        </w:rPr>
      </w:pPr>
      <w:r>
        <w:rPr>
          <w:rFonts w:cstheme="minorHAnsi"/>
          <w:b/>
          <w:sz w:val="24"/>
          <w:szCs w:val="24"/>
        </w:rPr>
        <w:tab/>
        <w:t>19.4 IT WAS RESOLVED THAT</w:t>
      </w:r>
      <w:r>
        <w:rPr>
          <w:rFonts w:cstheme="minorHAnsi"/>
          <w:bCs/>
          <w:sz w:val="24"/>
          <w:szCs w:val="24"/>
        </w:rPr>
        <w:t xml:space="preserve"> the Parish Council adopts the Grievance and </w:t>
      </w:r>
      <w:r>
        <w:rPr>
          <w:rFonts w:cstheme="minorHAnsi"/>
          <w:bCs/>
          <w:sz w:val="24"/>
          <w:szCs w:val="24"/>
        </w:rPr>
        <w:tab/>
        <w:t>Disciplinary Policy circulated by the Clerk.</w:t>
      </w:r>
    </w:p>
    <w:p w14:paraId="6D503423" w14:textId="77777777" w:rsidR="008E5B3B" w:rsidRPr="00D9591C" w:rsidRDefault="008E5B3B" w:rsidP="00D9591C">
      <w:pPr>
        <w:pStyle w:val="Heading1"/>
        <w:rPr>
          <w:b/>
          <w:bCs/>
          <w:color w:val="auto"/>
        </w:rPr>
      </w:pPr>
      <w:r w:rsidRPr="00D9591C">
        <w:rPr>
          <w:b/>
          <w:bCs/>
          <w:color w:val="auto"/>
        </w:rPr>
        <w:t>19/20 Appointment of New Clerk/RFO</w:t>
      </w:r>
    </w:p>
    <w:p w14:paraId="38ED09D1" w14:textId="77777777" w:rsidR="008E5B3B" w:rsidRDefault="008E5B3B" w:rsidP="008E5B3B">
      <w:pPr>
        <w:rPr>
          <w:rFonts w:cstheme="minorHAnsi"/>
          <w:bCs/>
          <w:sz w:val="24"/>
          <w:szCs w:val="24"/>
        </w:rPr>
      </w:pPr>
      <w:r>
        <w:rPr>
          <w:rFonts w:cstheme="minorHAnsi"/>
          <w:b/>
          <w:sz w:val="24"/>
          <w:szCs w:val="24"/>
        </w:rPr>
        <w:tab/>
      </w:r>
      <w:r w:rsidRPr="000A616C">
        <w:rPr>
          <w:rFonts w:cstheme="minorHAnsi"/>
          <w:b/>
          <w:sz w:val="24"/>
          <w:szCs w:val="24"/>
        </w:rPr>
        <w:t>20.1</w:t>
      </w:r>
      <w:r>
        <w:rPr>
          <w:rFonts w:cstheme="minorHAnsi"/>
          <w:bCs/>
          <w:sz w:val="24"/>
          <w:szCs w:val="24"/>
        </w:rPr>
        <w:t xml:space="preserve"> The employment of Sarah Gaeta as Parish Clerk/Responsible Financial Officer </w:t>
      </w:r>
      <w:r>
        <w:rPr>
          <w:rFonts w:cstheme="minorHAnsi"/>
          <w:bCs/>
          <w:sz w:val="24"/>
          <w:szCs w:val="24"/>
        </w:rPr>
        <w:tab/>
        <w:t>with effect from the 2</w:t>
      </w:r>
      <w:r w:rsidRPr="000A616C">
        <w:rPr>
          <w:rFonts w:cstheme="minorHAnsi"/>
          <w:bCs/>
          <w:sz w:val="24"/>
          <w:szCs w:val="24"/>
          <w:vertAlign w:val="superscript"/>
        </w:rPr>
        <w:t>nd</w:t>
      </w:r>
      <w:r>
        <w:rPr>
          <w:rFonts w:cstheme="minorHAnsi"/>
          <w:bCs/>
          <w:sz w:val="24"/>
          <w:szCs w:val="24"/>
        </w:rPr>
        <w:t xml:space="preserve"> September 2019 was confirmed and noted.</w:t>
      </w:r>
    </w:p>
    <w:p w14:paraId="789E6E5D" w14:textId="77777777" w:rsidR="008E5B3B" w:rsidRPr="000A616C" w:rsidRDefault="008E5B3B" w:rsidP="008E5B3B">
      <w:pPr>
        <w:rPr>
          <w:rFonts w:cstheme="minorHAnsi"/>
          <w:bCs/>
          <w:sz w:val="24"/>
          <w:szCs w:val="24"/>
        </w:rPr>
      </w:pPr>
      <w:r>
        <w:rPr>
          <w:rFonts w:cstheme="minorHAnsi"/>
          <w:b/>
          <w:sz w:val="24"/>
          <w:szCs w:val="24"/>
        </w:rPr>
        <w:tab/>
        <w:t xml:space="preserve">20.2 </w:t>
      </w:r>
      <w:r>
        <w:rPr>
          <w:rFonts w:cstheme="minorHAnsi"/>
          <w:bCs/>
          <w:sz w:val="24"/>
          <w:szCs w:val="24"/>
        </w:rPr>
        <w:t>The contract of employment was agreed and signed.</w:t>
      </w:r>
    </w:p>
    <w:p w14:paraId="70FCE503" w14:textId="77777777" w:rsidR="008E5B3B" w:rsidRPr="00D9591C" w:rsidRDefault="008E5B3B" w:rsidP="00D9591C">
      <w:pPr>
        <w:pStyle w:val="Heading1"/>
        <w:rPr>
          <w:b/>
          <w:bCs/>
          <w:color w:val="auto"/>
        </w:rPr>
      </w:pPr>
      <w:r w:rsidRPr="00D9591C">
        <w:rPr>
          <w:b/>
          <w:bCs/>
          <w:color w:val="auto"/>
        </w:rPr>
        <w:t>19/21 Bank Signatories</w:t>
      </w:r>
    </w:p>
    <w:p w14:paraId="30EA8E6A" w14:textId="77777777" w:rsidR="008E5B3B" w:rsidRDefault="008E5B3B" w:rsidP="008E5B3B">
      <w:pPr>
        <w:rPr>
          <w:rFonts w:cstheme="minorHAnsi"/>
          <w:bCs/>
          <w:sz w:val="24"/>
          <w:szCs w:val="24"/>
        </w:rPr>
      </w:pPr>
      <w:r>
        <w:rPr>
          <w:rFonts w:cstheme="minorHAnsi"/>
          <w:b/>
          <w:sz w:val="24"/>
          <w:szCs w:val="24"/>
        </w:rPr>
        <w:t>IT WAS RESOLVED THAT</w:t>
      </w:r>
      <w:r>
        <w:rPr>
          <w:rFonts w:cstheme="minorHAnsi"/>
          <w:bCs/>
          <w:sz w:val="24"/>
          <w:szCs w:val="24"/>
        </w:rPr>
        <w:t xml:space="preserve"> all Parish Councillors will be appointed as bank signatories.</w:t>
      </w:r>
    </w:p>
    <w:p w14:paraId="316648C2" w14:textId="77777777" w:rsidR="008E5B3B" w:rsidRPr="00D9591C" w:rsidRDefault="008E5B3B" w:rsidP="00D9591C">
      <w:pPr>
        <w:pStyle w:val="Heading1"/>
        <w:rPr>
          <w:b/>
          <w:bCs/>
          <w:color w:val="auto"/>
        </w:rPr>
      </w:pPr>
      <w:r w:rsidRPr="00D9591C">
        <w:rPr>
          <w:b/>
          <w:bCs/>
          <w:color w:val="auto"/>
        </w:rPr>
        <w:t>19/22 Planning</w:t>
      </w:r>
    </w:p>
    <w:p w14:paraId="3C02028F" w14:textId="2B82131E" w:rsidR="008E5B3B" w:rsidRPr="000A616C" w:rsidRDefault="008E5B3B" w:rsidP="008E5B3B">
      <w:pPr>
        <w:rPr>
          <w:rFonts w:cstheme="minorHAnsi"/>
          <w:bCs/>
          <w:sz w:val="24"/>
          <w:szCs w:val="24"/>
        </w:rPr>
      </w:pPr>
      <w:r>
        <w:rPr>
          <w:rFonts w:cstheme="minorHAnsi"/>
          <w:b/>
          <w:sz w:val="24"/>
          <w:szCs w:val="24"/>
        </w:rPr>
        <w:t xml:space="preserve">22.1 </w:t>
      </w:r>
      <w:r>
        <w:rPr>
          <w:rFonts w:cstheme="minorHAnsi"/>
          <w:bCs/>
          <w:sz w:val="24"/>
          <w:szCs w:val="24"/>
          <w:u w:val="single"/>
        </w:rPr>
        <w:t>19/01053/HOUSE</w:t>
      </w:r>
      <w:r>
        <w:rPr>
          <w:rFonts w:cstheme="minorHAnsi"/>
          <w:bCs/>
          <w:sz w:val="24"/>
          <w:szCs w:val="24"/>
        </w:rPr>
        <w:t xml:space="preserve"> – Extension and remodel of existing dwelling at </w:t>
      </w:r>
      <w:proofErr w:type="spellStart"/>
      <w:r>
        <w:rPr>
          <w:rFonts w:cstheme="minorHAnsi"/>
          <w:bCs/>
          <w:sz w:val="24"/>
          <w:szCs w:val="24"/>
        </w:rPr>
        <w:t>Stavelark</w:t>
      </w:r>
      <w:proofErr w:type="spellEnd"/>
      <w:r>
        <w:rPr>
          <w:rFonts w:cstheme="minorHAnsi"/>
          <w:bCs/>
          <w:sz w:val="24"/>
          <w:szCs w:val="24"/>
        </w:rPr>
        <w:t>, Maldon Road, Tiptree.  NO OBJECTION.</w:t>
      </w:r>
    </w:p>
    <w:p w14:paraId="3428F7C0" w14:textId="77777777" w:rsidR="008E5B3B" w:rsidRPr="00D9591C" w:rsidRDefault="008E5B3B" w:rsidP="00D9591C">
      <w:pPr>
        <w:pStyle w:val="Heading1"/>
        <w:rPr>
          <w:b/>
          <w:bCs/>
          <w:color w:val="auto"/>
        </w:rPr>
      </w:pPr>
      <w:r w:rsidRPr="00D9591C">
        <w:rPr>
          <w:b/>
          <w:bCs/>
          <w:color w:val="auto"/>
        </w:rPr>
        <w:t>19/23 Dog waste bag dispensers</w:t>
      </w:r>
    </w:p>
    <w:p w14:paraId="22B54563" w14:textId="77777777" w:rsidR="008E5B3B" w:rsidRPr="000A616C" w:rsidRDefault="008E5B3B" w:rsidP="008E5B3B">
      <w:pPr>
        <w:rPr>
          <w:rFonts w:cstheme="minorHAnsi"/>
          <w:bCs/>
          <w:sz w:val="24"/>
          <w:szCs w:val="24"/>
        </w:rPr>
      </w:pPr>
      <w:r>
        <w:rPr>
          <w:rFonts w:cstheme="minorHAnsi"/>
          <w:bCs/>
          <w:sz w:val="24"/>
          <w:szCs w:val="24"/>
        </w:rPr>
        <w:t>The Parish Council decided not to supply dog waste bag dispensers in the village, but to install signs reminding members of the public of the penalty for not clearing dog waste.</w:t>
      </w:r>
    </w:p>
    <w:p w14:paraId="1F33A921" w14:textId="77777777" w:rsidR="008E5B3B" w:rsidRPr="00D9591C" w:rsidRDefault="008E5B3B" w:rsidP="00D9591C">
      <w:pPr>
        <w:pStyle w:val="Heading1"/>
        <w:rPr>
          <w:b/>
          <w:bCs/>
          <w:color w:val="auto"/>
        </w:rPr>
      </w:pPr>
      <w:r w:rsidRPr="00D9591C">
        <w:rPr>
          <w:b/>
          <w:bCs/>
          <w:color w:val="auto"/>
        </w:rPr>
        <w:t>19/24 A12 East Community Forum</w:t>
      </w:r>
    </w:p>
    <w:p w14:paraId="1BEC1961" w14:textId="77777777" w:rsidR="008E5B3B" w:rsidRDefault="008E5B3B" w:rsidP="008E5B3B">
      <w:pPr>
        <w:rPr>
          <w:rFonts w:cstheme="minorHAnsi"/>
          <w:bCs/>
          <w:sz w:val="24"/>
          <w:szCs w:val="24"/>
        </w:rPr>
      </w:pPr>
      <w:r>
        <w:rPr>
          <w:rFonts w:cstheme="minorHAnsi"/>
          <w:bCs/>
          <w:sz w:val="24"/>
          <w:szCs w:val="24"/>
        </w:rPr>
        <w:t>Cllr Kane provided feedback from the A12 East Community Forum held on 10</w:t>
      </w:r>
      <w:r w:rsidRPr="009D3CB7">
        <w:rPr>
          <w:rFonts w:cstheme="minorHAnsi"/>
          <w:bCs/>
          <w:sz w:val="24"/>
          <w:szCs w:val="24"/>
          <w:vertAlign w:val="superscript"/>
        </w:rPr>
        <w:t>th</w:t>
      </w:r>
      <w:r>
        <w:rPr>
          <w:rFonts w:cstheme="minorHAnsi"/>
          <w:bCs/>
          <w:sz w:val="24"/>
          <w:szCs w:val="24"/>
        </w:rPr>
        <w:t xml:space="preserve"> October.  There are public consultation events throughout November, but information is also available at local libraries.</w:t>
      </w:r>
    </w:p>
    <w:p w14:paraId="4B964F2B" w14:textId="77777777" w:rsidR="008E5B3B" w:rsidRPr="00D9591C" w:rsidRDefault="008E5B3B" w:rsidP="00D9591C">
      <w:pPr>
        <w:pStyle w:val="Heading1"/>
        <w:rPr>
          <w:b/>
          <w:bCs/>
          <w:color w:val="auto"/>
        </w:rPr>
      </w:pPr>
      <w:r w:rsidRPr="00D9591C">
        <w:rPr>
          <w:b/>
          <w:bCs/>
          <w:color w:val="auto"/>
        </w:rPr>
        <w:t>19/25 Rural Community Council of Essex (RCCE) Membership</w:t>
      </w:r>
    </w:p>
    <w:p w14:paraId="6067EF8C" w14:textId="77777777" w:rsidR="008E5B3B" w:rsidRDefault="008E5B3B" w:rsidP="008E5B3B">
      <w:pPr>
        <w:rPr>
          <w:rFonts w:cstheme="minorHAnsi"/>
          <w:bCs/>
          <w:sz w:val="24"/>
          <w:szCs w:val="24"/>
        </w:rPr>
      </w:pPr>
      <w:r>
        <w:rPr>
          <w:rFonts w:cstheme="minorHAnsi"/>
          <w:b/>
          <w:sz w:val="24"/>
          <w:szCs w:val="24"/>
        </w:rPr>
        <w:t>IT WAS RESOLVED THAT</w:t>
      </w:r>
      <w:r>
        <w:rPr>
          <w:rFonts w:cstheme="minorHAnsi"/>
          <w:bCs/>
          <w:sz w:val="24"/>
          <w:szCs w:val="24"/>
        </w:rPr>
        <w:t xml:space="preserve"> the Parish Council renews the RCCE membership for the year.</w:t>
      </w:r>
    </w:p>
    <w:p w14:paraId="0E5DC047" w14:textId="77777777" w:rsidR="008E5B3B" w:rsidRPr="00D9591C" w:rsidRDefault="008E5B3B" w:rsidP="00D9591C">
      <w:pPr>
        <w:pStyle w:val="Heading1"/>
        <w:rPr>
          <w:b/>
          <w:bCs/>
          <w:color w:val="auto"/>
        </w:rPr>
      </w:pPr>
      <w:r w:rsidRPr="00D9591C">
        <w:rPr>
          <w:b/>
          <w:bCs/>
          <w:color w:val="auto"/>
        </w:rPr>
        <w:t>19/26 Remembrance Sunday</w:t>
      </w:r>
    </w:p>
    <w:p w14:paraId="6372AA5F" w14:textId="5E276FF0" w:rsidR="008E5B3B" w:rsidRPr="00D9591C" w:rsidRDefault="008E5B3B">
      <w:pPr>
        <w:rPr>
          <w:rFonts w:cstheme="minorHAnsi"/>
          <w:bCs/>
          <w:sz w:val="24"/>
          <w:szCs w:val="24"/>
        </w:rPr>
      </w:pPr>
      <w:r>
        <w:rPr>
          <w:rFonts w:cstheme="minorHAnsi"/>
          <w:bCs/>
          <w:sz w:val="24"/>
          <w:szCs w:val="24"/>
        </w:rPr>
        <w:t xml:space="preserve">Cllr </w:t>
      </w:r>
      <w:proofErr w:type="spellStart"/>
      <w:r>
        <w:rPr>
          <w:rFonts w:cstheme="minorHAnsi"/>
          <w:bCs/>
          <w:sz w:val="24"/>
          <w:szCs w:val="24"/>
        </w:rPr>
        <w:t>Hornett</w:t>
      </w:r>
      <w:proofErr w:type="spellEnd"/>
      <w:r>
        <w:rPr>
          <w:rFonts w:cstheme="minorHAnsi"/>
          <w:bCs/>
          <w:sz w:val="24"/>
          <w:szCs w:val="24"/>
        </w:rPr>
        <w:t xml:space="preserve"> will attend the service and lay a cross on behalf of the Parish Council.  Potential arrangements for next year were discussed, but will be confirmed nearer the time.</w:t>
      </w:r>
    </w:p>
    <w:p w14:paraId="29F10B8E" w14:textId="2CA22503" w:rsidR="008E5B3B" w:rsidRPr="00D9591C" w:rsidRDefault="008E5B3B" w:rsidP="00D9591C">
      <w:pPr>
        <w:pStyle w:val="Heading1"/>
        <w:rPr>
          <w:b/>
          <w:bCs/>
          <w:color w:val="auto"/>
        </w:rPr>
      </w:pPr>
      <w:r w:rsidRPr="00D9591C">
        <w:rPr>
          <w:b/>
          <w:bCs/>
          <w:color w:val="auto"/>
        </w:rPr>
        <w:lastRenderedPageBreak/>
        <w:t>19/27 Accounts for Payment</w:t>
      </w:r>
    </w:p>
    <w:p w14:paraId="1F551C9B" w14:textId="19DAC2A0" w:rsidR="008E5B3B" w:rsidRDefault="008E5B3B" w:rsidP="008E5B3B">
      <w:pPr>
        <w:rPr>
          <w:rFonts w:cstheme="minorHAnsi"/>
          <w:sz w:val="24"/>
          <w:szCs w:val="24"/>
        </w:rPr>
      </w:pPr>
      <w:r>
        <w:rPr>
          <w:rFonts w:cstheme="minorHAnsi"/>
          <w:b/>
          <w:sz w:val="24"/>
          <w:szCs w:val="24"/>
        </w:rPr>
        <w:t>27.1</w:t>
      </w:r>
      <w:r>
        <w:rPr>
          <w:rFonts w:cstheme="minorHAnsi"/>
          <w:sz w:val="24"/>
          <w:szCs w:val="24"/>
        </w:rPr>
        <w:t xml:space="preserve"> </w:t>
      </w:r>
      <w:r>
        <w:rPr>
          <w:rFonts w:cstheme="minorHAnsi"/>
          <w:b/>
          <w:bCs/>
          <w:sz w:val="24"/>
          <w:szCs w:val="24"/>
        </w:rPr>
        <w:t>IT WAS RESOLVED THAT</w:t>
      </w:r>
      <w:r>
        <w:rPr>
          <w:rFonts w:cstheme="minorHAnsi"/>
          <w:sz w:val="24"/>
          <w:szCs w:val="24"/>
        </w:rPr>
        <w:t xml:space="preserve"> the September/October accounts for payment be approved as follows:</w:t>
      </w:r>
    </w:p>
    <w:p w14:paraId="1F372DDE" w14:textId="77777777" w:rsidR="008E5B3B" w:rsidRDefault="008E5B3B" w:rsidP="008E5B3B">
      <w:pPr>
        <w:spacing w:after="0"/>
        <w:rPr>
          <w:rFonts w:cstheme="minorHAnsi"/>
          <w:sz w:val="24"/>
          <w:szCs w:val="24"/>
        </w:rPr>
      </w:pPr>
      <w:r>
        <w:rPr>
          <w:rFonts w:cstheme="minorHAnsi"/>
          <w:sz w:val="24"/>
          <w:szCs w:val="24"/>
        </w:rPr>
        <w:tab/>
        <w:t>Staff costs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£412.60</w:t>
      </w:r>
    </w:p>
    <w:p w14:paraId="22E76309" w14:textId="77777777" w:rsidR="008E5B3B" w:rsidRDefault="008E5B3B" w:rsidP="008E5B3B">
      <w:pPr>
        <w:spacing w:after="0"/>
        <w:rPr>
          <w:rFonts w:cstheme="minorHAnsi"/>
          <w:sz w:val="24"/>
          <w:szCs w:val="24"/>
        </w:rPr>
      </w:pPr>
      <w:r>
        <w:rPr>
          <w:rFonts w:cstheme="minorHAnsi"/>
          <w:sz w:val="24"/>
          <w:szCs w:val="24"/>
        </w:rPr>
        <w:tab/>
        <w:t>HMRC</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£81.40</w:t>
      </w:r>
    </w:p>
    <w:p w14:paraId="21CF0B64" w14:textId="77777777" w:rsidR="008E5B3B" w:rsidRDefault="008E5B3B" w:rsidP="008E5B3B">
      <w:pPr>
        <w:spacing w:after="0"/>
        <w:rPr>
          <w:rFonts w:cstheme="minorHAnsi"/>
          <w:sz w:val="24"/>
          <w:szCs w:val="24"/>
        </w:rPr>
      </w:pPr>
      <w:r>
        <w:rPr>
          <w:rFonts w:cstheme="minorHAnsi"/>
          <w:sz w:val="24"/>
          <w:szCs w:val="24"/>
        </w:rPr>
        <w:tab/>
        <w:t>RCCE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£52.80</w:t>
      </w:r>
    </w:p>
    <w:p w14:paraId="1EF4BADF" w14:textId="77777777" w:rsidR="008E5B3B" w:rsidRDefault="008E5B3B" w:rsidP="008E5B3B">
      <w:pPr>
        <w:spacing w:after="0"/>
        <w:rPr>
          <w:rFonts w:cstheme="minorHAnsi"/>
          <w:sz w:val="24"/>
          <w:szCs w:val="24"/>
        </w:rPr>
      </w:pPr>
      <w:r>
        <w:rPr>
          <w:rFonts w:cstheme="minorHAnsi"/>
          <w:sz w:val="24"/>
          <w:szCs w:val="24"/>
        </w:rPr>
        <w:tab/>
        <w:t>G Bendall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£110.00</w:t>
      </w:r>
    </w:p>
    <w:p w14:paraId="2DB1B1B0" w14:textId="77777777" w:rsidR="008E5B3B" w:rsidRDefault="008E5B3B" w:rsidP="008E5B3B">
      <w:pPr>
        <w:spacing w:after="0"/>
        <w:rPr>
          <w:rFonts w:cstheme="minorHAnsi"/>
          <w:sz w:val="24"/>
          <w:szCs w:val="24"/>
        </w:rPr>
      </w:pPr>
      <w:r>
        <w:rPr>
          <w:rFonts w:cstheme="minorHAnsi"/>
          <w:sz w:val="24"/>
          <w:szCs w:val="24"/>
        </w:rPr>
        <w:tab/>
      </w:r>
      <w:proofErr w:type="spellStart"/>
      <w:r>
        <w:rPr>
          <w:rFonts w:cstheme="minorHAnsi"/>
          <w:sz w:val="24"/>
          <w:szCs w:val="24"/>
        </w:rPr>
        <w:t>Autela</w:t>
      </w:r>
      <w:proofErr w:type="spellEnd"/>
      <w:r>
        <w:rPr>
          <w:rFonts w:cstheme="minorHAnsi"/>
          <w:sz w:val="24"/>
          <w:szCs w:val="24"/>
        </w:rPr>
        <w:t xml:space="preserve"> Payroll Services</w:t>
      </w:r>
      <w:r>
        <w:rPr>
          <w:rFonts w:cstheme="minorHAnsi"/>
          <w:sz w:val="24"/>
          <w:szCs w:val="24"/>
        </w:rPr>
        <w:tab/>
      </w:r>
      <w:r>
        <w:rPr>
          <w:rFonts w:cstheme="minorHAnsi"/>
          <w:sz w:val="24"/>
          <w:szCs w:val="24"/>
        </w:rPr>
        <w:tab/>
        <w:t>£47.08</w:t>
      </w:r>
    </w:p>
    <w:p w14:paraId="14FA7B04" w14:textId="77777777" w:rsidR="008E5B3B" w:rsidRDefault="008E5B3B" w:rsidP="008E5B3B">
      <w:pPr>
        <w:spacing w:after="0"/>
        <w:rPr>
          <w:rFonts w:cstheme="minorHAnsi"/>
          <w:sz w:val="24"/>
          <w:szCs w:val="24"/>
        </w:rPr>
      </w:pPr>
      <w:r>
        <w:rPr>
          <w:rFonts w:cstheme="minorHAnsi"/>
          <w:sz w:val="24"/>
          <w:szCs w:val="24"/>
        </w:rPr>
        <w:tab/>
        <w:t>Hatfield Peverel Parish Council</w:t>
      </w:r>
      <w:r>
        <w:rPr>
          <w:rFonts w:cstheme="minorHAnsi"/>
          <w:sz w:val="24"/>
          <w:szCs w:val="24"/>
        </w:rPr>
        <w:tab/>
        <w:t>£20.00</w:t>
      </w:r>
    </w:p>
    <w:p w14:paraId="684E0644" w14:textId="77777777" w:rsidR="008E5B3B" w:rsidRDefault="008E5B3B" w:rsidP="008E5B3B">
      <w:pPr>
        <w:spacing w:after="0"/>
        <w:rPr>
          <w:rFonts w:cstheme="minorHAnsi"/>
          <w:sz w:val="24"/>
          <w:szCs w:val="24"/>
        </w:rPr>
      </w:pPr>
      <w:r>
        <w:rPr>
          <w:rFonts w:cstheme="minorHAnsi"/>
          <w:sz w:val="24"/>
          <w:szCs w:val="24"/>
        </w:rPr>
        <w:tab/>
        <w:t>Royal British Legion</w:t>
      </w:r>
      <w:r>
        <w:rPr>
          <w:rFonts w:cstheme="minorHAnsi"/>
          <w:sz w:val="24"/>
          <w:szCs w:val="24"/>
        </w:rPr>
        <w:tab/>
      </w:r>
      <w:r>
        <w:rPr>
          <w:rFonts w:cstheme="minorHAnsi"/>
          <w:sz w:val="24"/>
          <w:szCs w:val="24"/>
        </w:rPr>
        <w:tab/>
      </w:r>
      <w:r>
        <w:rPr>
          <w:rFonts w:cstheme="minorHAnsi"/>
          <w:sz w:val="24"/>
          <w:szCs w:val="24"/>
        </w:rPr>
        <w:tab/>
        <w:t>£25.00</w:t>
      </w:r>
    </w:p>
    <w:p w14:paraId="1453594A" w14:textId="77777777" w:rsidR="008E5B3B" w:rsidRPr="007B2FC9" w:rsidRDefault="008E5B3B" w:rsidP="008E5B3B">
      <w:pPr>
        <w:rPr>
          <w:rFonts w:cstheme="minorHAnsi"/>
          <w:sz w:val="24"/>
          <w:szCs w:val="24"/>
        </w:rPr>
      </w:pPr>
      <w:r>
        <w:rPr>
          <w:rFonts w:cstheme="minorHAnsi"/>
          <w:sz w:val="24"/>
          <w:szCs w:val="24"/>
        </w:rPr>
        <w:tab/>
        <w:t>Office expenses</w:t>
      </w:r>
      <w:r>
        <w:rPr>
          <w:rFonts w:cstheme="minorHAnsi"/>
          <w:sz w:val="24"/>
          <w:szCs w:val="24"/>
        </w:rPr>
        <w:tab/>
      </w:r>
      <w:r>
        <w:rPr>
          <w:rFonts w:cstheme="minorHAnsi"/>
          <w:sz w:val="24"/>
          <w:szCs w:val="24"/>
        </w:rPr>
        <w:tab/>
      </w:r>
      <w:r>
        <w:rPr>
          <w:rFonts w:cstheme="minorHAnsi"/>
          <w:sz w:val="24"/>
          <w:szCs w:val="24"/>
        </w:rPr>
        <w:tab/>
        <w:t>£107.42</w:t>
      </w:r>
    </w:p>
    <w:p w14:paraId="5C9525A7" w14:textId="78693921" w:rsidR="008E5B3B" w:rsidRPr="00163A8E" w:rsidRDefault="008E5B3B" w:rsidP="008E5B3B">
      <w:pPr>
        <w:rPr>
          <w:rFonts w:cstheme="minorHAnsi"/>
          <w:sz w:val="24"/>
          <w:szCs w:val="24"/>
        </w:rPr>
      </w:pPr>
      <w:r>
        <w:rPr>
          <w:rFonts w:cstheme="minorHAnsi"/>
          <w:b/>
          <w:sz w:val="24"/>
          <w:szCs w:val="24"/>
        </w:rPr>
        <w:t xml:space="preserve">27.2 </w:t>
      </w:r>
      <w:r>
        <w:rPr>
          <w:rFonts w:cstheme="minorHAnsi"/>
          <w:sz w:val="24"/>
          <w:szCs w:val="24"/>
        </w:rPr>
        <w:t xml:space="preserve">Payment of £81.40 to HMRC outside of a meeting due to the deadline was </w:t>
      </w:r>
      <w:r>
        <w:rPr>
          <w:rFonts w:cstheme="minorHAnsi"/>
          <w:sz w:val="24"/>
          <w:szCs w:val="24"/>
        </w:rPr>
        <w:tab/>
        <w:t>noted</w:t>
      </w:r>
      <w:r w:rsidRPr="00163A8E">
        <w:rPr>
          <w:rFonts w:cstheme="minorHAnsi"/>
          <w:sz w:val="24"/>
          <w:szCs w:val="24"/>
        </w:rPr>
        <w:t>.</w:t>
      </w:r>
    </w:p>
    <w:p w14:paraId="60D2533B" w14:textId="77C1B25A" w:rsidR="008E5B3B" w:rsidRPr="00163A8E" w:rsidRDefault="008E5B3B" w:rsidP="008E5B3B">
      <w:pPr>
        <w:rPr>
          <w:rFonts w:cstheme="minorHAnsi"/>
          <w:sz w:val="24"/>
          <w:szCs w:val="24"/>
        </w:rPr>
      </w:pPr>
      <w:r>
        <w:rPr>
          <w:rFonts w:cstheme="minorHAnsi"/>
          <w:b/>
          <w:sz w:val="24"/>
          <w:szCs w:val="24"/>
        </w:rPr>
        <w:t>27.</w:t>
      </w:r>
      <w:r w:rsidRPr="00163A8E">
        <w:rPr>
          <w:rFonts w:cstheme="minorHAnsi"/>
          <w:b/>
          <w:sz w:val="24"/>
          <w:szCs w:val="24"/>
        </w:rPr>
        <w:t>3</w:t>
      </w:r>
      <w:r>
        <w:rPr>
          <w:rFonts w:cstheme="minorHAnsi"/>
          <w:b/>
          <w:sz w:val="24"/>
          <w:szCs w:val="24"/>
        </w:rPr>
        <w:t xml:space="preserve"> </w:t>
      </w:r>
      <w:r>
        <w:rPr>
          <w:rFonts w:cstheme="minorHAnsi"/>
          <w:sz w:val="24"/>
          <w:szCs w:val="24"/>
        </w:rPr>
        <w:t xml:space="preserve">Payment of £75.00 from the Chairman’s Allowance following the last meeting </w:t>
      </w:r>
      <w:r>
        <w:rPr>
          <w:rFonts w:cstheme="minorHAnsi"/>
          <w:sz w:val="24"/>
          <w:szCs w:val="24"/>
        </w:rPr>
        <w:tab/>
        <w:t>was noted</w:t>
      </w:r>
      <w:r w:rsidRPr="00163A8E">
        <w:rPr>
          <w:rFonts w:cstheme="minorHAnsi"/>
          <w:sz w:val="24"/>
          <w:szCs w:val="24"/>
        </w:rPr>
        <w:t>.</w:t>
      </w:r>
    </w:p>
    <w:p w14:paraId="7FCFD6EC" w14:textId="77777777" w:rsidR="008E5B3B" w:rsidRPr="00D9591C" w:rsidRDefault="008E5B3B" w:rsidP="00D9591C">
      <w:pPr>
        <w:pStyle w:val="Heading1"/>
        <w:rPr>
          <w:b/>
          <w:bCs/>
          <w:color w:val="auto"/>
        </w:rPr>
      </w:pPr>
      <w:r w:rsidRPr="00D9591C">
        <w:rPr>
          <w:b/>
          <w:bCs/>
          <w:color w:val="auto"/>
        </w:rPr>
        <w:t>19/28 General Announcements</w:t>
      </w:r>
    </w:p>
    <w:p w14:paraId="6375096D" w14:textId="77777777" w:rsidR="008E5B3B" w:rsidRDefault="008E5B3B" w:rsidP="008E5B3B">
      <w:pPr>
        <w:rPr>
          <w:rFonts w:cstheme="minorHAnsi"/>
          <w:sz w:val="24"/>
          <w:szCs w:val="24"/>
        </w:rPr>
      </w:pPr>
      <w:r>
        <w:rPr>
          <w:rFonts w:cstheme="minorHAnsi"/>
          <w:sz w:val="24"/>
          <w:szCs w:val="24"/>
        </w:rPr>
        <w:t>The Clerk informed the meeting that she would be attending the Maldon District Clerks’ Forum on 12</w:t>
      </w:r>
      <w:r w:rsidRPr="007B2FC9">
        <w:rPr>
          <w:rFonts w:cstheme="minorHAnsi"/>
          <w:sz w:val="24"/>
          <w:szCs w:val="24"/>
          <w:vertAlign w:val="superscript"/>
        </w:rPr>
        <w:t>th</w:t>
      </w:r>
      <w:r>
        <w:rPr>
          <w:rFonts w:cstheme="minorHAnsi"/>
          <w:sz w:val="24"/>
          <w:szCs w:val="24"/>
        </w:rPr>
        <w:t xml:space="preserve"> November.</w:t>
      </w:r>
    </w:p>
    <w:p w14:paraId="1BF797CE" w14:textId="77777777" w:rsidR="008E5B3B" w:rsidRDefault="008E5B3B" w:rsidP="008E5B3B">
      <w:pPr>
        <w:rPr>
          <w:rFonts w:cstheme="minorHAnsi"/>
          <w:sz w:val="24"/>
          <w:szCs w:val="24"/>
        </w:rPr>
      </w:pPr>
      <w:r>
        <w:rPr>
          <w:rFonts w:cstheme="minorHAnsi"/>
          <w:sz w:val="24"/>
          <w:szCs w:val="24"/>
        </w:rPr>
        <w:t xml:space="preserve">Cllr </w:t>
      </w:r>
      <w:proofErr w:type="spellStart"/>
      <w:r>
        <w:rPr>
          <w:rFonts w:cstheme="minorHAnsi"/>
          <w:sz w:val="24"/>
          <w:szCs w:val="24"/>
        </w:rPr>
        <w:t>Hornett</w:t>
      </w:r>
      <w:proofErr w:type="spellEnd"/>
      <w:r>
        <w:rPr>
          <w:rFonts w:cstheme="minorHAnsi"/>
          <w:sz w:val="24"/>
          <w:szCs w:val="24"/>
        </w:rPr>
        <w:t xml:space="preserve"> reported that the recent fete and quiz raised over £11,000 to be split between All Saints Church, St Nicholas Church and community projects.  He also reported the forthcoming A120 Parliamentary Reception that he would be attending on behalf of the Parish Council.</w:t>
      </w:r>
    </w:p>
    <w:p w14:paraId="04878152" w14:textId="77777777" w:rsidR="008E5B3B" w:rsidRDefault="008E5B3B" w:rsidP="008E5B3B">
      <w:pPr>
        <w:rPr>
          <w:rFonts w:cstheme="minorHAnsi"/>
          <w:sz w:val="24"/>
          <w:szCs w:val="24"/>
        </w:rPr>
      </w:pPr>
      <w:r>
        <w:rPr>
          <w:rFonts w:cstheme="minorHAnsi"/>
          <w:sz w:val="24"/>
          <w:szCs w:val="24"/>
        </w:rPr>
        <w:t>Cllr Kane asked if Highways Devolution would be happening soon.</w:t>
      </w:r>
    </w:p>
    <w:p w14:paraId="5D78E534" w14:textId="77777777" w:rsidR="008E5B3B" w:rsidRDefault="008E5B3B" w:rsidP="008E5B3B">
      <w:pPr>
        <w:rPr>
          <w:rFonts w:cstheme="minorHAnsi"/>
          <w:sz w:val="24"/>
          <w:szCs w:val="24"/>
        </w:rPr>
      </w:pPr>
      <w:r>
        <w:rPr>
          <w:rFonts w:cstheme="minorHAnsi"/>
          <w:sz w:val="24"/>
          <w:szCs w:val="24"/>
        </w:rPr>
        <w:t>Cllr Armstrong informed the meeting of the pop-up pub happening on 8</w:t>
      </w:r>
      <w:r w:rsidRPr="007B2FC9">
        <w:rPr>
          <w:rFonts w:cstheme="minorHAnsi"/>
          <w:sz w:val="24"/>
          <w:szCs w:val="24"/>
          <w:vertAlign w:val="superscript"/>
        </w:rPr>
        <w:t>th</w:t>
      </w:r>
      <w:r>
        <w:rPr>
          <w:rFonts w:cstheme="minorHAnsi"/>
          <w:sz w:val="24"/>
          <w:szCs w:val="24"/>
        </w:rPr>
        <w:t xml:space="preserve"> November and that there is now a community milkman in the village visiting regularly.</w:t>
      </w:r>
    </w:p>
    <w:p w14:paraId="01FDE17F" w14:textId="77777777" w:rsidR="008E5B3B" w:rsidRPr="00163A8E" w:rsidRDefault="008E5B3B" w:rsidP="008E5B3B">
      <w:pPr>
        <w:rPr>
          <w:rFonts w:cstheme="minorHAnsi"/>
          <w:sz w:val="24"/>
          <w:szCs w:val="24"/>
        </w:rPr>
      </w:pPr>
      <w:r>
        <w:rPr>
          <w:rFonts w:cstheme="minorHAnsi"/>
          <w:sz w:val="24"/>
          <w:szCs w:val="24"/>
        </w:rPr>
        <w:t>District Cllr Siddall reported on the Maldon District Survey being carried out at the moment.</w:t>
      </w:r>
    </w:p>
    <w:p w14:paraId="03C0844E" w14:textId="77777777" w:rsidR="008E5B3B" w:rsidRPr="00D9591C" w:rsidRDefault="008E5B3B" w:rsidP="00D9591C">
      <w:pPr>
        <w:pStyle w:val="Heading1"/>
        <w:rPr>
          <w:b/>
          <w:bCs/>
          <w:color w:val="auto"/>
        </w:rPr>
      </w:pPr>
      <w:r w:rsidRPr="00D9591C">
        <w:rPr>
          <w:b/>
          <w:bCs/>
          <w:color w:val="auto"/>
        </w:rPr>
        <w:t xml:space="preserve">19/29 Date of Next Meeting   </w:t>
      </w:r>
    </w:p>
    <w:p w14:paraId="0BA05C8A" w14:textId="77777777" w:rsidR="008E5B3B" w:rsidRPr="00163A8E" w:rsidRDefault="008E5B3B" w:rsidP="008E5B3B">
      <w:pPr>
        <w:rPr>
          <w:rFonts w:cstheme="minorHAnsi"/>
          <w:bCs/>
          <w:sz w:val="24"/>
          <w:szCs w:val="24"/>
        </w:rPr>
      </w:pPr>
      <w:r w:rsidRPr="00163A8E">
        <w:rPr>
          <w:rFonts w:cstheme="minorHAnsi"/>
          <w:bCs/>
          <w:sz w:val="24"/>
          <w:szCs w:val="24"/>
        </w:rPr>
        <w:t>Thursday 9</w:t>
      </w:r>
      <w:r w:rsidRPr="00163A8E">
        <w:rPr>
          <w:rFonts w:cstheme="minorHAnsi"/>
          <w:bCs/>
          <w:sz w:val="24"/>
          <w:szCs w:val="24"/>
          <w:vertAlign w:val="superscript"/>
        </w:rPr>
        <w:t>th</w:t>
      </w:r>
      <w:r w:rsidRPr="00163A8E">
        <w:rPr>
          <w:rFonts w:cstheme="minorHAnsi"/>
          <w:bCs/>
          <w:sz w:val="24"/>
          <w:szCs w:val="24"/>
        </w:rPr>
        <w:t xml:space="preserve"> January 2020</w:t>
      </w:r>
      <w:r>
        <w:rPr>
          <w:rFonts w:cstheme="minorHAnsi"/>
          <w:bCs/>
          <w:sz w:val="24"/>
          <w:szCs w:val="24"/>
        </w:rPr>
        <w:t>.</w:t>
      </w:r>
    </w:p>
    <w:p w14:paraId="220AC715" w14:textId="77777777" w:rsidR="008E5B3B" w:rsidRPr="00163A8E" w:rsidRDefault="008E5B3B" w:rsidP="008E5B3B">
      <w:pPr>
        <w:rPr>
          <w:rFonts w:cstheme="minorHAnsi"/>
          <w:bCs/>
          <w:sz w:val="24"/>
          <w:szCs w:val="24"/>
        </w:rPr>
      </w:pPr>
      <w:r w:rsidRPr="00163A8E">
        <w:rPr>
          <w:rFonts w:cstheme="minorHAnsi"/>
          <w:bCs/>
          <w:sz w:val="24"/>
          <w:szCs w:val="24"/>
        </w:rPr>
        <w:t>8pm in the Pavilion</w:t>
      </w:r>
      <w:r>
        <w:rPr>
          <w:rFonts w:cstheme="minorHAnsi"/>
          <w:bCs/>
          <w:sz w:val="24"/>
          <w:szCs w:val="24"/>
        </w:rPr>
        <w:t>.</w:t>
      </w:r>
    </w:p>
    <w:p w14:paraId="41D0AFCC" w14:textId="77777777" w:rsidR="00A01DEE" w:rsidRDefault="00A01DEE"/>
    <w:sectPr w:rsidR="00A01DE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D34F8" w14:textId="77777777" w:rsidR="0008212E" w:rsidRDefault="0008212E">
      <w:pPr>
        <w:spacing w:after="0" w:line="240" w:lineRule="auto"/>
      </w:pPr>
      <w:r>
        <w:separator/>
      </w:r>
    </w:p>
  </w:endnote>
  <w:endnote w:type="continuationSeparator" w:id="0">
    <w:p w14:paraId="079458BC" w14:textId="77777777" w:rsidR="0008212E" w:rsidRDefault="0008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966B" w14:textId="77777777" w:rsidR="00C75B08" w:rsidRDefault="0008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185C1" w14:textId="77777777" w:rsidR="00163A8E" w:rsidRDefault="008E5B3B">
    <w:pPr>
      <w:pStyle w:val="Footer"/>
      <w:jc w:val="center"/>
    </w:pPr>
    <w:r>
      <w:t>11/19/</w:t>
    </w:r>
    <w:sdt>
      <w:sdtPr>
        <w:id w:val="-7842610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1C52D94" w14:textId="77777777" w:rsidR="00D37D37" w:rsidRDefault="00082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4956" w14:textId="77777777" w:rsidR="00C75B08" w:rsidRDefault="0008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ABE16" w14:textId="77777777" w:rsidR="0008212E" w:rsidRDefault="0008212E">
      <w:pPr>
        <w:spacing w:after="0" w:line="240" w:lineRule="auto"/>
      </w:pPr>
      <w:r>
        <w:separator/>
      </w:r>
    </w:p>
  </w:footnote>
  <w:footnote w:type="continuationSeparator" w:id="0">
    <w:p w14:paraId="3E2A20E9" w14:textId="77777777" w:rsidR="0008212E" w:rsidRDefault="0008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7045" w14:textId="6B2F8F13" w:rsidR="00C75B08" w:rsidRDefault="008E5B3B">
    <w:pPr>
      <w:pStyle w:val="Header"/>
    </w:pPr>
    <w:r>
      <w:rPr>
        <w:noProof/>
      </w:rPr>
      <mc:AlternateContent>
        <mc:Choice Requires="wps">
          <w:drawing>
            <wp:anchor distT="0" distB="0" distL="114300" distR="114300" simplePos="0" relativeHeight="251656704" behindDoc="1" locked="0" layoutInCell="0" allowOverlap="1" wp14:anchorId="12843A9D" wp14:editId="5CA2C36A">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581253" w14:textId="77777777" w:rsidR="008E5B3B" w:rsidRDefault="008E5B3B" w:rsidP="008E5B3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843A9D" id="_x0000_t202" coordsize="21600,21600" o:spt="202" path="m,l,21600r21600,l21600,xe">
              <v:stroke joinstyle="miter"/>
              <v:path gradientshapeok="t" o:connecttype="rect"/>
            </v:shapetype>
            <v:shape id="Text Box 2" o:spid="_x0000_s1026" type="#_x0000_t202" style="position:absolute;margin-left:0;margin-top:0;width:397.65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" o:allowincell="f" filled="f" stroked="f">
              <v:stroke joinstyle="round"/>
              <o:lock v:ext="edit" shapetype="t"/>
              <v:textbox style="mso-fit-shape-to-text:t">
                <w:txbxContent>
                  <w:p w14:paraId="33581253" w14:textId="77777777" w:rsidR="008E5B3B" w:rsidRDefault="008E5B3B" w:rsidP="008E5B3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11F2" w14:textId="35E563FA" w:rsidR="00C75B08" w:rsidRDefault="008E5B3B">
    <w:pPr>
      <w:pStyle w:val="Header"/>
    </w:pPr>
    <w:r>
      <w:rPr>
        <w:noProof/>
      </w:rPr>
      <mc:AlternateContent>
        <mc:Choice Requires="wps">
          <w:drawing>
            <wp:anchor distT="0" distB="0" distL="114300" distR="114300" simplePos="0" relativeHeight="251657728" behindDoc="1" locked="0" layoutInCell="0" allowOverlap="1" wp14:anchorId="75C95EA4" wp14:editId="5E45C6B8">
              <wp:simplePos x="0" y="0"/>
              <wp:positionH relativeFrom="margin">
                <wp:align>center</wp:align>
              </wp:positionH>
              <wp:positionV relativeFrom="margin">
                <wp:align>center</wp:align>
              </wp:positionV>
              <wp:extent cx="5050155" cy="3030220"/>
              <wp:effectExtent l="0" t="1104900" r="0" b="636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5D0E75" w14:textId="77777777" w:rsidR="008E5B3B" w:rsidRDefault="008E5B3B" w:rsidP="008E5B3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95EA4" id="_x0000_t202" coordsize="21600,21600" o:spt="202" path="m,l,21600r21600,l21600,xe">
              <v:stroke joinstyle="miter"/>
              <v:path gradientshapeok="t" o:connecttype="rect"/>
            </v:shapetype>
            <v:shape id="Text Box 1" o:spid="_x0000_s1027"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" o:allowincell="f" filled="f" stroked="f">
              <v:stroke joinstyle="round"/>
              <o:lock v:ext="edit" shapetype="t"/>
              <v:textbox style="mso-fit-shape-to-text:t">
                <w:txbxContent>
                  <w:p w14:paraId="265D0E75" w14:textId="77777777" w:rsidR="008E5B3B" w:rsidRDefault="008E5B3B" w:rsidP="008E5B3B">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A16F" w14:textId="348FA787" w:rsidR="00C75B08" w:rsidRDefault="0008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105F97"/>
    <w:multiLevelType w:val="hybridMultilevel"/>
    <w:tmpl w:val="C9DC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D36D8"/>
    <w:multiLevelType w:val="hybridMultilevel"/>
    <w:tmpl w:val="84C8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3B"/>
    <w:rsid w:val="0008212E"/>
    <w:rsid w:val="006A7C68"/>
    <w:rsid w:val="008E5B3B"/>
    <w:rsid w:val="00A01DEE"/>
    <w:rsid w:val="00D95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C65F5"/>
  <w15:chartTrackingRefBased/>
  <w15:docId w15:val="{6F0C321D-D3F0-4D25-8D18-F55BC23B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3B"/>
  </w:style>
  <w:style w:type="paragraph" w:styleId="Heading1">
    <w:name w:val="heading 1"/>
    <w:basedOn w:val="Normal"/>
    <w:next w:val="Normal"/>
    <w:link w:val="Heading1Char"/>
    <w:uiPriority w:val="9"/>
    <w:qFormat/>
    <w:rsid w:val="00D95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3B"/>
  </w:style>
  <w:style w:type="paragraph" w:styleId="Footer">
    <w:name w:val="footer"/>
    <w:basedOn w:val="Normal"/>
    <w:link w:val="FooterChar"/>
    <w:uiPriority w:val="99"/>
    <w:unhideWhenUsed/>
    <w:rsid w:val="008E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B3B"/>
  </w:style>
  <w:style w:type="paragraph" w:styleId="ListParagraph">
    <w:name w:val="List Paragraph"/>
    <w:basedOn w:val="Normal"/>
    <w:uiPriority w:val="34"/>
    <w:qFormat/>
    <w:rsid w:val="008E5B3B"/>
    <w:pPr>
      <w:ind w:left="720"/>
      <w:contextualSpacing/>
    </w:pPr>
  </w:style>
  <w:style w:type="paragraph" w:styleId="Title">
    <w:name w:val="Title"/>
    <w:basedOn w:val="Normal"/>
    <w:next w:val="Normal"/>
    <w:link w:val="TitleChar"/>
    <w:uiPriority w:val="10"/>
    <w:qFormat/>
    <w:rsid w:val="00D95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9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59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Gaeta</cp:lastModifiedBy>
  <cp:revision>2</cp:revision>
  <dcterms:created xsi:type="dcterms:W3CDTF">2020-01-06T14:27:00Z</dcterms:created>
  <dcterms:modified xsi:type="dcterms:W3CDTF">2020-09-28T14:16:00Z</dcterms:modified>
</cp:coreProperties>
</file>