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1F7EB" w14:textId="77777777" w:rsidR="009716EC" w:rsidRDefault="006002A1">
      <w:pPr>
        <w:jc w:val="center"/>
        <w:rPr>
          <w:rFonts w:ascii="Arial Narrow" w:hAnsi="Arial Narrow"/>
          <w:b/>
          <w:color w:val="000000"/>
        </w:rPr>
      </w:pPr>
      <w:r>
        <w:rPr>
          <w:rFonts w:ascii="Arial Narrow" w:hAnsi="Arial Narrow"/>
          <w:b/>
          <w:color w:val="000000"/>
        </w:rPr>
        <w:t>GREAT HORWOOD PARISH COUNCIL</w:t>
      </w:r>
    </w:p>
    <w:p w14:paraId="18A0D701" w14:textId="77777777" w:rsidR="009716EC" w:rsidRDefault="009716EC">
      <w:pPr>
        <w:jc w:val="center"/>
        <w:rPr>
          <w:rFonts w:ascii="Arial Narrow" w:hAnsi="Arial Narrow"/>
          <w:b/>
          <w:color w:val="000000"/>
        </w:rPr>
      </w:pPr>
    </w:p>
    <w:p w14:paraId="6D64F2AA" w14:textId="77777777" w:rsidR="009716EC" w:rsidRDefault="006002A1">
      <w:pPr>
        <w:jc w:val="center"/>
        <w:rPr>
          <w:rFonts w:ascii="Arial Narrow" w:hAnsi="Arial Narrow"/>
          <w:b/>
          <w:color w:val="000000"/>
        </w:rPr>
      </w:pPr>
      <w:r>
        <w:rPr>
          <w:rFonts w:ascii="Arial Narrow" w:hAnsi="Arial Narrow"/>
          <w:b/>
          <w:color w:val="000000"/>
        </w:rPr>
        <w:t>Register of Members Disclosable Pecuniary Interests</w:t>
      </w:r>
    </w:p>
    <w:p w14:paraId="54BE5187" w14:textId="77777777" w:rsidR="009716EC" w:rsidRDefault="006002A1">
      <w:pPr>
        <w:jc w:val="center"/>
        <w:rPr>
          <w:rFonts w:ascii="Arial Narrow" w:hAnsi="Arial Narrow"/>
          <w:b/>
          <w:color w:val="000000"/>
        </w:rPr>
      </w:pPr>
      <w:r>
        <w:rPr>
          <w:rFonts w:ascii="Arial Narrow" w:hAnsi="Arial Narrow"/>
          <w:b/>
          <w:color w:val="000000"/>
        </w:rPr>
        <w:t>The Relevant Authorities (Disclosable Pecuniary Interests) Regulations 2012</w:t>
      </w:r>
    </w:p>
    <w:p w14:paraId="244A85EE" w14:textId="77777777" w:rsidR="009716EC" w:rsidRDefault="006002A1">
      <w:pPr>
        <w:jc w:val="center"/>
        <w:rPr>
          <w:rFonts w:ascii="Arial Narrow" w:hAnsi="Arial Narrow"/>
          <w:b/>
          <w:color w:val="000000"/>
        </w:rPr>
      </w:pPr>
      <w:r>
        <w:rPr>
          <w:rFonts w:ascii="Arial Narrow" w:hAnsi="Arial Narrow"/>
          <w:b/>
          <w:color w:val="000000"/>
        </w:rPr>
        <w:t>Pursuant to Sections 29 and 30 of the Localism Act 2011</w:t>
      </w:r>
    </w:p>
    <w:p w14:paraId="5A00C5CA" w14:textId="77777777" w:rsidR="009716EC" w:rsidRDefault="009716EC">
      <w:pPr>
        <w:rPr>
          <w:rFonts w:ascii="Arial Narrow" w:hAnsi="Arial Narrow"/>
          <w:color w:val="000000"/>
        </w:rPr>
      </w:pPr>
    </w:p>
    <w:p w14:paraId="6AB0B76A" w14:textId="77777777" w:rsidR="009716EC" w:rsidRDefault="009716EC">
      <w:pPr>
        <w:rPr>
          <w:rFonts w:ascii="Arial Narrow" w:hAnsi="Arial Narrow"/>
          <w:color w:val="000000"/>
        </w:rPr>
      </w:pPr>
    </w:p>
    <w:p w14:paraId="18793FF7" w14:textId="77777777" w:rsidR="009716EC" w:rsidRDefault="006002A1">
      <w:pPr>
        <w:rPr>
          <w:rFonts w:ascii="Arial Narrow" w:hAnsi="Arial Narrow"/>
          <w:b/>
          <w:color w:val="000000"/>
        </w:rPr>
      </w:pPr>
      <w:r>
        <w:rPr>
          <w:rFonts w:ascii="Arial Narrow" w:hAnsi="Arial Narrow"/>
          <w:b/>
          <w:color w:val="000000"/>
        </w:rPr>
        <w:t>Section 30 of the Act defines a ‘Disclosable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E97B421" w14:textId="77777777" w:rsidR="009716EC" w:rsidRDefault="009716EC">
      <w:pPr>
        <w:rPr>
          <w:rFonts w:ascii="Arial Narrow" w:hAnsi="Arial Narrow"/>
          <w:color w:val="000000"/>
        </w:rPr>
      </w:pPr>
    </w:p>
    <w:p w14:paraId="1CE6482E" w14:textId="77777777" w:rsidR="009716EC" w:rsidRDefault="006002A1">
      <w:pPr>
        <w:rPr>
          <w:rFonts w:ascii="Arial Narrow" w:hAnsi="Arial Narrow"/>
          <w:color w:val="000000"/>
        </w:rPr>
      </w:pPr>
      <w:r>
        <w:rPr>
          <w:rFonts w:ascii="Arial Narrow" w:hAnsi="Arial Narrow"/>
          <w:color w:val="000000"/>
        </w:rPr>
        <w:t>Section 31 of the Localism Act 2011 requires disclosure of any Disclosable Pecuniary Interests not already entered on this register.</w:t>
      </w:r>
    </w:p>
    <w:p w14:paraId="496BDFA8" w14:textId="77777777" w:rsidR="009716EC" w:rsidRDefault="009716EC">
      <w:pPr>
        <w:rPr>
          <w:rFonts w:ascii="Arial Narrow" w:hAnsi="Arial Narrow"/>
          <w:color w:val="000000"/>
        </w:rPr>
      </w:pPr>
    </w:p>
    <w:p w14:paraId="4A700CCB" w14:textId="77777777" w:rsidR="009716EC" w:rsidRDefault="006002A1">
      <w:pPr>
        <w:rPr>
          <w:rFonts w:ascii="Arial Narrow" w:hAnsi="Arial Narrow"/>
          <w:color w:val="000000"/>
        </w:rPr>
      </w:pPr>
      <w:r>
        <w:rPr>
          <w:rFonts w:ascii="Arial Narrow" w:hAnsi="Arial Narrow"/>
          <w:color w:val="000000"/>
        </w:rPr>
        <w:t>Section 31 also prohibits a member from participating in any discussion or vote on the matter in relation to which a member has a Disclosable Pecuniary Interest.</w:t>
      </w:r>
    </w:p>
    <w:p w14:paraId="47A79CA4" w14:textId="77777777" w:rsidR="009716EC" w:rsidRDefault="009716EC">
      <w:pPr>
        <w:rPr>
          <w:rFonts w:ascii="Arial Narrow" w:hAnsi="Arial Narrow"/>
          <w:color w:val="000000"/>
        </w:rPr>
      </w:pPr>
    </w:p>
    <w:p w14:paraId="043111B4" w14:textId="77777777" w:rsidR="009716EC" w:rsidRDefault="006002A1">
      <w:pPr>
        <w:rPr>
          <w:rFonts w:ascii="Arial Narrow" w:hAnsi="Arial Narrow"/>
          <w:color w:val="000000"/>
        </w:rPr>
      </w:pPr>
      <w:r>
        <w:rPr>
          <w:rFonts w:ascii="Arial Narrow" w:hAnsi="Arial Narrow"/>
          <w:color w:val="000000"/>
        </w:rPr>
        <w:t>Section 32 covers sensitive interests – fact of interest rather than actual interest itself has to be disclosed.</w:t>
      </w:r>
    </w:p>
    <w:p w14:paraId="6980DCDC" w14:textId="77777777" w:rsidR="009716EC" w:rsidRDefault="009716EC">
      <w:pPr>
        <w:rPr>
          <w:rFonts w:ascii="Arial Narrow" w:hAnsi="Arial Narrow"/>
          <w:color w:val="000000"/>
        </w:rPr>
      </w:pPr>
    </w:p>
    <w:p w14:paraId="0FA5E627" w14:textId="77777777" w:rsidR="009716EC" w:rsidRDefault="006002A1">
      <w:pPr>
        <w:rPr>
          <w:rFonts w:ascii="Arial Narrow" w:hAnsi="Arial Narrow"/>
          <w:color w:val="000000"/>
        </w:rPr>
      </w:pPr>
      <w:r>
        <w:rPr>
          <w:rFonts w:ascii="Arial Narrow" w:hAnsi="Arial Narrow"/>
          <w:color w:val="000000"/>
        </w:rPr>
        <w:t>Section 34 makes it an offence for failure to comply with a notification requirement - it also makes it an offence to knowingly provide information that is false or misleading or is reckless as to whether the information is true and not misleading.</w:t>
      </w:r>
    </w:p>
    <w:p w14:paraId="6A7B0DCE" w14:textId="77777777" w:rsidR="009716EC" w:rsidRDefault="009716EC">
      <w:pPr>
        <w:rPr>
          <w:rFonts w:ascii="Arial Narrow" w:hAnsi="Arial Narrow"/>
          <w:color w:val="000000"/>
        </w:rPr>
      </w:pPr>
    </w:p>
    <w:p w14:paraId="0DCD750D" w14:textId="77777777" w:rsidR="009716EC" w:rsidRDefault="006002A1">
      <w:pPr>
        <w:rPr>
          <w:rFonts w:ascii="Arial Narrow" w:hAnsi="Arial Narrow"/>
          <w:b/>
          <w:color w:val="000000"/>
        </w:rPr>
      </w:pPr>
      <w:r>
        <w:rPr>
          <w:rFonts w:ascii="Arial Narrow" w:hAnsi="Arial Narrow"/>
          <w:b/>
          <w:color w:val="000000"/>
        </w:rPr>
        <w:t>A copy of this register is required, as provided for by Section 29 of the Act, to be available for inspection at the authority’s offices at all reasonable hours and published on the authority’s website – and on the relevant Parish’s website if they have one.</w:t>
      </w:r>
    </w:p>
    <w:p w14:paraId="1E1025B4" w14:textId="77777777" w:rsidR="009716EC" w:rsidRDefault="009716EC">
      <w:pPr>
        <w:rPr>
          <w:rFonts w:ascii="Arial Narrow" w:hAnsi="Arial Narrow"/>
          <w:b/>
          <w:color w:val="000000"/>
        </w:rPr>
      </w:pPr>
    </w:p>
    <w:p w14:paraId="6C8323C9"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 xml:space="preserve">For the purposes of the Regulations </w:t>
      </w:r>
    </w:p>
    <w:p w14:paraId="7E00B51A" w14:textId="77777777" w:rsidR="009716EC" w:rsidRDefault="009716EC">
      <w:pPr>
        <w:pStyle w:val="02-NormInd3-BB"/>
        <w:ind w:left="0"/>
        <w:jc w:val="left"/>
        <w:rPr>
          <w:rFonts w:ascii="Arial Narrow" w:hAnsi="Arial Narrow"/>
          <w:color w:val="000000"/>
          <w:sz w:val="24"/>
          <w:szCs w:val="22"/>
        </w:rPr>
      </w:pPr>
    </w:p>
    <w:p w14:paraId="7C30939D"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“body in which the relevant person has a beneficial interest” means a firm in which the relevant person is a partner or a body corporate of which the relevant person is a director, or in the securities of which the relevant person has a beneficial interest;</w:t>
      </w:r>
    </w:p>
    <w:p w14:paraId="6E9BE0E6" w14:textId="77777777" w:rsidR="009716EC" w:rsidRDefault="009716EC">
      <w:pPr>
        <w:pStyle w:val="02-NormInd3-BB"/>
        <w:ind w:left="720"/>
        <w:jc w:val="left"/>
        <w:rPr>
          <w:rFonts w:ascii="Arial Narrow" w:hAnsi="Arial Narrow"/>
          <w:color w:val="000000"/>
          <w:sz w:val="24"/>
          <w:szCs w:val="22"/>
        </w:rPr>
      </w:pPr>
    </w:p>
    <w:p w14:paraId="6D0FC2ED"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“director” includes a member of the committee of management of an industrial and provident society;</w:t>
      </w:r>
    </w:p>
    <w:p w14:paraId="10B5E32E" w14:textId="77777777" w:rsidR="009716EC" w:rsidRDefault="009716EC">
      <w:pPr>
        <w:pStyle w:val="02-NormInd3-BB"/>
        <w:ind w:left="720"/>
        <w:jc w:val="left"/>
        <w:rPr>
          <w:rFonts w:ascii="Arial Narrow" w:hAnsi="Arial Narrow"/>
          <w:color w:val="000000"/>
          <w:sz w:val="24"/>
          <w:szCs w:val="22"/>
        </w:rPr>
      </w:pPr>
    </w:p>
    <w:p w14:paraId="2CD91089"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“land” excludes an easement, servitude, interest or right in or over land which does not carry with it a right for the relevant person (alone or jointly with another) to occupy the land or to receive income;</w:t>
      </w:r>
    </w:p>
    <w:p w14:paraId="1E5C33C9" w14:textId="77777777" w:rsidR="009716EC" w:rsidRDefault="009716EC">
      <w:pPr>
        <w:pStyle w:val="02-NormInd3-BB"/>
        <w:ind w:left="720"/>
        <w:jc w:val="left"/>
        <w:rPr>
          <w:rFonts w:ascii="Arial Narrow" w:hAnsi="Arial Narrow"/>
          <w:color w:val="000000"/>
          <w:sz w:val="24"/>
          <w:szCs w:val="22"/>
        </w:rPr>
      </w:pPr>
    </w:p>
    <w:p w14:paraId="523B5B98"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 xml:space="preserve">“member” includes a co-opted member; </w:t>
      </w:r>
    </w:p>
    <w:p w14:paraId="4A35AB30" w14:textId="77777777" w:rsidR="009716EC" w:rsidRDefault="009716EC">
      <w:pPr>
        <w:pStyle w:val="02-NormInd3-BB"/>
        <w:ind w:left="720"/>
        <w:jc w:val="left"/>
        <w:rPr>
          <w:rFonts w:ascii="Arial Narrow" w:hAnsi="Arial Narrow"/>
          <w:color w:val="000000"/>
          <w:sz w:val="24"/>
          <w:szCs w:val="22"/>
        </w:rPr>
      </w:pPr>
    </w:p>
    <w:p w14:paraId="07F52988" w14:textId="77777777"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6346F8C2" w14:textId="77777777" w:rsidR="009716EC" w:rsidRDefault="009716EC">
      <w:pPr>
        <w:pStyle w:val="02-NormInd3-BB"/>
        <w:ind w:left="0"/>
        <w:rPr>
          <w:rFonts w:ascii="Arial Narrow" w:hAnsi="Arial Narrow"/>
          <w:color w:val="000000"/>
          <w:sz w:val="24"/>
          <w:szCs w:val="22"/>
        </w:rPr>
      </w:pPr>
    </w:p>
    <w:p w14:paraId="34C206B7" w14:textId="77777777" w:rsidR="009716EC" w:rsidRDefault="006002A1">
      <w:pPr>
        <w:pStyle w:val="02-NormInd3-BB"/>
        <w:ind w:left="0"/>
        <w:rPr>
          <w:rFonts w:ascii="Arial Narrow" w:hAnsi="Arial Narrow"/>
          <w:b/>
          <w:color w:val="000000"/>
          <w:sz w:val="28"/>
          <w:szCs w:val="28"/>
        </w:rPr>
      </w:pPr>
      <w:r>
        <w:rPr>
          <w:rFonts w:ascii="Arial Narrow" w:hAnsi="Arial Narrow"/>
          <w:b/>
          <w:color w:val="000000"/>
          <w:sz w:val="28"/>
          <w:szCs w:val="28"/>
        </w:rPr>
        <w:t xml:space="preserve">If you have no interests under any category please put “None” in the relevant box </w:t>
      </w:r>
    </w:p>
    <w:p w14:paraId="128864F6" w14:textId="77777777" w:rsidR="009716EC" w:rsidRDefault="009716EC">
      <w:pPr>
        <w:rPr>
          <w:rFonts w:ascii="Arial Narrow" w:hAnsi="Arial Narrow"/>
          <w:b/>
          <w:color w:val="000000"/>
          <w:sz w:val="28"/>
          <w:szCs w:val="28"/>
        </w:rPr>
      </w:pPr>
    </w:p>
    <w:p w14:paraId="1595F9FA" w14:textId="77777777" w:rsidR="009716EC" w:rsidRDefault="009716EC">
      <w:pPr>
        <w:rPr>
          <w:rFonts w:ascii="Arial Narrow" w:hAnsi="Arial Narrow"/>
          <w:color w:val="000000"/>
        </w:rPr>
      </w:pPr>
    </w:p>
    <w:p w14:paraId="35A39FAC" w14:textId="77777777" w:rsidR="009716EC" w:rsidRDefault="009716EC">
      <w:pPr>
        <w:rPr>
          <w:rFonts w:ascii="Arial Narrow" w:hAnsi="Arial Narrow"/>
        </w:rPr>
      </w:pPr>
    </w:p>
    <w:p w14:paraId="613157A2" w14:textId="77777777" w:rsidR="009716EC" w:rsidRDefault="009716EC">
      <w:pPr>
        <w:rPr>
          <w:rFonts w:ascii="Arial Narrow" w:hAnsi="Arial Narrow"/>
        </w:rPr>
      </w:pPr>
    </w:p>
    <w:p w14:paraId="3CFBCD00" w14:textId="77777777" w:rsidR="009716EC" w:rsidRDefault="009716EC">
      <w:pPr>
        <w:rPr>
          <w:rFonts w:ascii="Arial Narrow" w:hAnsi="Arial Narrow"/>
        </w:rPr>
      </w:pPr>
    </w:p>
    <w:p w14:paraId="22F4491A" w14:textId="6B10EE6B" w:rsidR="009716EC" w:rsidRDefault="006002A1">
      <w:pPr>
        <w:rPr>
          <w:rFonts w:ascii="Arial Narrow" w:hAnsi="Arial Narrow"/>
        </w:rPr>
      </w:pPr>
      <w:r>
        <w:rPr>
          <w:rFonts w:ascii="Arial Narrow" w:hAnsi="Arial Narrow"/>
        </w:rPr>
        <w:t xml:space="preserve">Name:  </w:t>
      </w:r>
      <w:r w:rsidR="000B671D">
        <w:rPr>
          <w:rFonts w:ascii="Arial Narrow" w:hAnsi="Arial Narrow"/>
        </w:rPr>
        <w:t>JACQUELINE GOSS</w:t>
      </w:r>
    </w:p>
    <w:p w14:paraId="10A52498" w14:textId="77777777" w:rsidR="009716EC" w:rsidRDefault="009716EC">
      <w:pPr>
        <w:rPr>
          <w:rFonts w:ascii="Arial Narrow" w:hAnsi="Arial Narrow"/>
        </w:rPr>
      </w:pPr>
    </w:p>
    <w:p w14:paraId="2A798CE6" w14:textId="77777777" w:rsidR="009716EC" w:rsidRDefault="00F30B98">
      <w:pPr>
        <w:rPr>
          <w:rFonts w:ascii="Arial Narrow" w:hAnsi="Arial Narrow"/>
        </w:rPr>
      </w:pPr>
      <w:r>
        <w:rPr>
          <w:rFonts w:ascii="Arial Narrow" w:hAnsi="Arial Narrow"/>
        </w:rPr>
        <w:t>Neighbourhood Plan Review Committee</w:t>
      </w:r>
    </w:p>
    <w:p w14:paraId="141F1771" w14:textId="77777777" w:rsidR="009716EC" w:rsidRDefault="009716EC">
      <w:pPr>
        <w:rPr>
          <w:rFonts w:ascii="Arial Narrow" w:hAnsi="Arial Narrow"/>
        </w:rPr>
      </w:pPr>
    </w:p>
    <w:p w14:paraId="07D31342" w14:textId="77777777" w:rsidR="009716EC" w:rsidRDefault="006002A1">
      <w:pPr>
        <w:rPr>
          <w:rFonts w:ascii="Arial Narrow" w:hAnsi="Arial Narrow"/>
          <w:b/>
        </w:rPr>
      </w:pPr>
      <w:r>
        <w:rPr>
          <w:rFonts w:ascii="Arial Narrow" w:hAnsi="Arial Narrow"/>
          <w:b/>
        </w:rPr>
        <w:lastRenderedPageBreak/>
        <w:t xml:space="preserve">Part A </w:t>
      </w:r>
      <w:proofErr w:type="gramStart"/>
      <w:r>
        <w:rPr>
          <w:rFonts w:ascii="Arial Narrow" w:hAnsi="Arial Narrow"/>
          <w:b/>
        </w:rPr>
        <w:t>-  Disclosable</w:t>
      </w:r>
      <w:proofErr w:type="gramEnd"/>
      <w:r>
        <w:rPr>
          <w:rFonts w:ascii="Arial Narrow" w:hAnsi="Arial Narrow"/>
          <w:b/>
        </w:rPr>
        <w:t xml:space="preserve"> Pecuniary Interests</w:t>
      </w:r>
    </w:p>
    <w:p w14:paraId="47969036" w14:textId="77777777" w:rsidR="009716EC" w:rsidRDefault="009716EC">
      <w:pPr>
        <w:rPr>
          <w:rFonts w:ascii="Arial Narrow" w:hAnsi="Arial Narrow"/>
          <w:b/>
        </w:rPr>
      </w:pPr>
    </w:p>
    <w:p w14:paraId="76273B29" w14:textId="77777777" w:rsidR="009716EC" w:rsidRDefault="006002A1">
      <w:pPr>
        <w:rPr>
          <w:rFonts w:ascii="Arial Narrow" w:hAnsi="Arial Narrow"/>
          <w:b/>
        </w:rPr>
      </w:pPr>
      <w:r>
        <w:rPr>
          <w:rFonts w:ascii="Arial Narrow" w:hAnsi="Arial Narrow"/>
          <w:b/>
        </w:rPr>
        <w:t>You are required to disclose your own interests under the headings listed below and any interests of your spouse/civil partner (or a person with whom you are living as such) of which you are aware</w:t>
      </w:r>
    </w:p>
    <w:p w14:paraId="5A15820A" w14:textId="77777777" w:rsidR="009716EC" w:rsidRDefault="009716EC">
      <w:pPr>
        <w:rPr>
          <w:rFonts w:ascii="Arial Narrow" w:hAnsi="Arial Narrow"/>
        </w:rPr>
      </w:pPr>
    </w:p>
    <w:tbl>
      <w:tblPr>
        <w:tblW w:w="9828" w:type="dxa"/>
        <w:tblCellMar>
          <w:left w:w="10" w:type="dxa"/>
          <w:right w:w="10" w:type="dxa"/>
        </w:tblCellMar>
        <w:tblLook w:val="0000" w:firstRow="0" w:lastRow="0" w:firstColumn="0" w:lastColumn="0" w:noHBand="0" w:noVBand="0"/>
      </w:tblPr>
      <w:tblGrid>
        <w:gridCol w:w="4788"/>
        <w:gridCol w:w="5040"/>
      </w:tblGrid>
      <w:tr w:rsidR="009716EC" w14:paraId="4050C04D"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9413" w14:textId="77777777" w:rsidR="009716EC" w:rsidRDefault="009716EC">
            <w:pPr>
              <w:autoSpaceDE w:val="0"/>
              <w:rPr>
                <w:rFonts w:ascii="Arial Narrow" w:hAnsi="Arial Narrow" w:cs="TimesNewRoman"/>
                <w:b/>
                <w:sz w:val="20"/>
                <w:szCs w:val="20"/>
              </w:rPr>
            </w:pPr>
          </w:p>
          <w:p w14:paraId="2A7F5999" w14:textId="77777777" w:rsidR="009716EC" w:rsidRDefault="006002A1">
            <w:pPr>
              <w:autoSpaceDE w:val="0"/>
            </w:pPr>
            <w:r>
              <w:rPr>
                <w:rFonts w:ascii="Arial Narrow" w:hAnsi="Arial Narrow" w:cs="TimesNewRoman"/>
                <w:b/>
                <w:sz w:val="20"/>
                <w:szCs w:val="20"/>
              </w:rPr>
              <w:t xml:space="preserve">1   </w:t>
            </w:r>
            <w:r>
              <w:rPr>
                <w:rFonts w:ascii="Arial Narrow" w:hAnsi="Arial Narrow" w:cs="TimesNewRoman"/>
                <w:sz w:val="20"/>
                <w:szCs w:val="20"/>
              </w:rPr>
              <w:t>Any employment, office, trade, profession or vocation carried on for profit or gain.</w:t>
            </w:r>
          </w:p>
          <w:p w14:paraId="729CFB00" w14:textId="77777777" w:rsidR="009716EC" w:rsidRDefault="009716EC">
            <w:pPr>
              <w:autoSpaceDE w:val="0"/>
              <w:rPr>
                <w:rFonts w:ascii="Arial Narrow" w:hAnsi="Arial Narrow" w:cs="TimesNewRoman"/>
                <w:sz w:val="20"/>
                <w:szCs w:val="20"/>
              </w:rPr>
            </w:pPr>
          </w:p>
          <w:p w14:paraId="0B562697"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1E70" w14:textId="77777777" w:rsidR="009716EC" w:rsidRDefault="009716EC">
            <w:pPr>
              <w:rPr>
                <w:rFonts w:ascii="Arial Narrow" w:hAnsi="Arial Narrow" w:cs="Arial"/>
                <w:sz w:val="20"/>
                <w:szCs w:val="20"/>
              </w:rPr>
            </w:pPr>
          </w:p>
          <w:p w14:paraId="1571D317" w14:textId="77777777" w:rsidR="009716EC" w:rsidRDefault="000B671D">
            <w:pPr>
              <w:rPr>
                <w:rFonts w:ascii="Arial Narrow" w:hAnsi="Arial Narrow" w:cs="Arial"/>
                <w:sz w:val="20"/>
                <w:szCs w:val="20"/>
              </w:rPr>
            </w:pPr>
            <w:r>
              <w:rPr>
                <w:rFonts w:ascii="Arial Narrow" w:hAnsi="Arial Narrow" w:cs="Arial"/>
                <w:sz w:val="20"/>
                <w:szCs w:val="20"/>
              </w:rPr>
              <w:t xml:space="preserve">Self – </w:t>
            </w:r>
            <w:proofErr w:type="spellStart"/>
            <w:r>
              <w:rPr>
                <w:rFonts w:ascii="Arial Narrow" w:hAnsi="Arial Narrow" w:cs="Arial"/>
                <w:sz w:val="20"/>
                <w:szCs w:val="20"/>
              </w:rPr>
              <w:t>Self employed</w:t>
            </w:r>
            <w:proofErr w:type="spellEnd"/>
            <w:r>
              <w:rPr>
                <w:rFonts w:ascii="Arial Narrow" w:hAnsi="Arial Narrow" w:cs="Arial"/>
                <w:sz w:val="20"/>
                <w:szCs w:val="20"/>
              </w:rPr>
              <w:t xml:space="preserve"> Book keeper</w:t>
            </w:r>
          </w:p>
          <w:p w14:paraId="0F836F47" w14:textId="2E5C1071" w:rsidR="000B671D" w:rsidRDefault="000B671D">
            <w:pPr>
              <w:rPr>
                <w:rFonts w:ascii="Arial Narrow" w:hAnsi="Arial Narrow" w:cs="Arial"/>
                <w:sz w:val="20"/>
                <w:szCs w:val="20"/>
              </w:rPr>
            </w:pPr>
            <w:r>
              <w:rPr>
                <w:rFonts w:ascii="Arial Narrow" w:hAnsi="Arial Narrow" w:cs="Arial"/>
                <w:sz w:val="20"/>
                <w:szCs w:val="20"/>
              </w:rPr>
              <w:t>Spouse – Risk and Compliance Director Hastings Direct Insurance</w:t>
            </w:r>
          </w:p>
        </w:tc>
      </w:tr>
      <w:tr w:rsidR="009716EC" w14:paraId="130A75D2"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E1BB7" w14:textId="77777777" w:rsidR="009716EC" w:rsidRDefault="009716EC">
            <w:pPr>
              <w:autoSpaceDE w:val="0"/>
              <w:rPr>
                <w:rFonts w:ascii="Arial Narrow" w:hAnsi="Arial Narrow" w:cs="TimesNewRoman"/>
                <w:sz w:val="20"/>
                <w:szCs w:val="20"/>
              </w:rPr>
            </w:pPr>
          </w:p>
          <w:p w14:paraId="6DAA4233" w14:textId="77777777" w:rsidR="009716EC" w:rsidRDefault="006002A1">
            <w:pPr>
              <w:autoSpaceDE w:val="0"/>
              <w:rPr>
                <w:rFonts w:ascii="Arial Narrow" w:hAnsi="Arial Narrow" w:cs="TimesNewRoman"/>
                <w:sz w:val="20"/>
                <w:szCs w:val="20"/>
              </w:rPr>
            </w:pPr>
            <w:r>
              <w:rPr>
                <w:rFonts w:ascii="Arial Narrow" w:hAnsi="Arial Narrow" w:cs="TimesNewRoman"/>
                <w:b/>
                <w:sz w:val="20"/>
                <w:szCs w:val="20"/>
              </w:rPr>
              <w:t>2</w:t>
            </w:r>
            <w:r>
              <w:rPr>
                <w:rFonts w:ascii="Arial Narrow" w:hAnsi="Arial Narrow" w:cs="TimesNewRoman"/>
                <w:sz w:val="20"/>
                <w:szCs w:val="20"/>
              </w:rPr>
              <w:t xml:space="preserve">   Any payment or provision of any other financial benefit (other than from the council) made or provided within the previous 12 months in respect of any expenses incurred in carry</w:t>
            </w:r>
            <w:r w:rsidR="00F30B98">
              <w:rPr>
                <w:rFonts w:ascii="Arial Narrow" w:hAnsi="Arial Narrow" w:cs="TimesNewRoman"/>
                <w:sz w:val="20"/>
                <w:szCs w:val="20"/>
              </w:rPr>
              <w:t>ing out your duties as a member</w:t>
            </w:r>
            <w:r>
              <w:rPr>
                <w:rFonts w:ascii="Arial Narrow" w:hAnsi="Arial Narrow" w:cs="TimesNewRoman"/>
                <w:sz w:val="20"/>
                <w:szCs w:val="20"/>
              </w:rPr>
              <w:t xml:space="preserve"> </w:t>
            </w:r>
          </w:p>
          <w:p w14:paraId="37BA8F25"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25895" w14:textId="77777777" w:rsidR="009716EC" w:rsidRDefault="009716EC">
            <w:pPr>
              <w:rPr>
                <w:rFonts w:ascii="Arial Narrow" w:hAnsi="Arial Narrow" w:cs="Arial"/>
                <w:sz w:val="20"/>
                <w:szCs w:val="20"/>
              </w:rPr>
            </w:pPr>
          </w:p>
          <w:p w14:paraId="59DD134F" w14:textId="5865AE46" w:rsidR="009716EC" w:rsidRDefault="000B671D">
            <w:pPr>
              <w:rPr>
                <w:rFonts w:ascii="Arial Narrow" w:hAnsi="Arial Narrow" w:cs="Arial"/>
                <w:sz w:val="20"/>
                <w:szCs w:val="20"/>
              </w:rPr>
            </w:pPr>
            <w:r>
              <w:rPr>
                <w:rFonts w:ascii="Arial Narrow" w:hAnsi="Arial Narrow" w:cs="Arial"/>
                <w:sz w:val="20"/>
                <w:szCs w:val="20"/>
              </w:rPr>
              <w:t>Self – None</w:t>
            </w:r>
          </w:p>
          <w:p w14:paraId="6459D236" w14:textId="53F190E2" w:rsidR="000B671D" w:rsidRDefault="000B671D">
            <w:pPr>
              <w:rPr>
                <w:rFonts w:ascii="Arial Narrow" w:hAnsi="Arial Narrow" w:cs="Arial"/>
                <w:sz w:val="20"/>
                <w:szCs w:val="20"/>
              </w:rPr>
            </w:pPr>
            <w:r>
              <w:rPr>
                <w:rFonts w:ascii="Arial Narrow" w:hAnsi="Arial Narrow" w:cs="Arial"/>
                <w:sz w:val="20"/>
                <w:szCs w:val="20"/>
              </w:rPr>
              <w:t>Spouse - None</w:t>
            </w:r>
          </w:p>
          <w:p w14:paraId="113AACF9" w14:textId="77777777" w:rsidR="009716EC" w:rsidRDefault="009716EC" w:rsidP="00F40A95">
            <w:pPr>
              <w:rPr>
                <w:rFonts w:ascii="Arial Narrow" w:hAnsi="Arial Narrow" w:cs="Arial"/>
                <w:sz w:val="20"/>
                <w:szCs w:val="20"/>
              </w:rPr>
            </w:pPr>
          </w:p>
        </w:tc>
      </w:tr>
      <w:tr w:rsidR="009716EC" w14:paraId="4E4CA20C"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6B6F5" w14:textId="77777777" w:rsidR="009716EC" w:rsidRDefault="009716EC">
            <w:pPr>
              <w:autoSpaceDE w:val="0"/>
              <w:rPr>
                <w:rFonts w:ascii="Arial Narrow" w:hAnsi="Arial Narrow" w:cs="TimesNewRoman"/>
                <w:b/>
                <w:sz w:val="20"/>
                <w:szCs w:val="20"/>
              </w:rPr>
            </w:pPr>
          </w:p>
          <w:p w14:paraId="00B59B4A" w14:textId="77777777" w:rsidR="009716EC" w:rsidRDefault="006002A1">
            <w:pPr>
              <w:autoSpaceDE w:val="0"/>
            </w:pPr>
            <w:r>
              <w:rPr>
                <w:rFonts w:ascii="Arial Narrow" w:hAnsi="Arial Narrow" w:cs="TimesNewRoman"/>
                <w:b/>
                <w:sz w:val="20"/>
                <w:szCs w:val="20"/>
              </w:rPr>
              <w:t xml:space="preserve">3   </w:t>
            </w:r>
            <w:r>
              <w:rPr>
                <w:rFonts w:ascii="Arial Narrow" w:hAnsi="Arial Narrow" w:cs="TimesNewRoman"/>
                <w:sz w:val="20"/>
                <w:szCs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rFonts w:ascii="Arial Narrow" w:hAnsi="Arial Narrow" w:cs="TimesNewRoman"/>
                <w:b/>
                <w:sz w:val="20"/>
                <w:szCs w:val="20"/>
              </w:rPr>
              <w:t>.</w:t>
            </w:r>
          </w:p>
          <w:p w14:paraId="521327E5" w14:textId="77777777" w:rsidR="009716EC" w:rsidRDefault="009716EC">
            <w:pPr>
              <w:autoSpaceDE w:val="0"/>
              <w:rPr>
                <w:rFonts w:ascii="Arial Narrow" w:hAnsi="Arial Narrow" w:cs="TimesNewRoman"/>
                <w:sz w:val="20"/>
                <w:szCs w:val="20"/>
              </w:rPr>
            </w:pPr>
          </w:p>
          <w:p w14:paraId="43EE5701"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AC5D" w14:textId="77777777" w:rsidR="009716EC" w:rsidRDefault="009716EC">
            <w:pPr>
              <w:rPr>
                <w:rFonts w:ascii="Arial Narrow" w:hAnsi="Arial Narrow" w:cs="Arial"/>
                <w:sz w:val="20"/>
                <w:szCs w:val="20"/>
              </w:rPr>
            </w:pPr>
          </w:p>
          <w:p w14:paraId="14BD2DF3" w14:textId="77777777" w:rsidR="009716EC" w:rsidRDefault="009716EC">
            <w:pPr>
              <w:rPr>
                <w:rFonts w:ascii="Arial Narrow" w:hAnsi="Arial Narrow" w:cs="Arial"/>
                <w:sz w:val="20"/>
                <w:szCs w:val="20"/>
              </w:rPr>
            </w:pPr>
          </w:p>
          <w:p w14:paraId="5B8C646C" w14:textId="548B75A3" w:rsidR="000B671D" w:rsidRDefault="000B671D" w:rsidP="000B671D">
            <w:pPr>
              <w:rPr>
                <w:rFonts w:ascii="Arial Narrow" w:hAnsi="Arial Narrow" w:cs="Arial"/>
                <w:sz w:val="20"/>
                <w:szCs w:val="20"/>
              </w:rPr>
            </w:pPr>
            <w:r>
              <w:rPr>
                <w:rFonts w:ascii="Arial Narrow" w:hAnsi="Arial Narrow" w:cs="Arial"/>
                <w:sz w:val="20"/>
                <w:szCs w:val="20"/>
              </w:rPr>
              <w:t xml:space="preserve">Self </w:t>
            </w:r>
            <w:r>
              <w:rPr>
                <w:rFonts w:ascii="Arial Narrow" w:hAnsi="Arial Narrow" w:cs="Arial"/>
                <w:sz w:val="20"/>
                <w:szCs w:val="20"/>
              </w:rPr>
              <w:t xml:space="preserve">- </w:t>
            </w:r>
            <w:r>
              <w:rPr>
                <w:rFonts w:ascii="Arial Narrow" w:hAnsi="Arial Narrow" w:cs="Arial"/>
                <w:sz w:val="20"/>
                <w:szCs w:val="20"/>
              </w:rPr>
              <w:t>None</w:t>
            </w:r>
          </w:p>
          <w:p w14:paraId="389885AA" w14:textId="33F569BD" w:rsidR="009716EC" w:rsidRDefault="000B671D" w:rsidP="000B671D">
            <w:pPr>
              <w:rPr>
                <w:rFonts w:ascii="Arial Narrow" w:hAnsi="Arial Narrow" w:cs="Arial"/>
                <w:sz w:val="20"/>
                <w:szCs w:val="20"/>
              </w:rPr>
            </w:pPr>
            <w:r>
              <w:rPr>
                <w:rFonts w:ascii="Arial Narrow" w:hAnsi="Arial Narrow" w:cs="Arial"/>
                <w:sz w:val="20"/>
                <w:szCs w:val="20"/>
              </w:rPr>
              <w:t>Spouse - None</w:t>
            </w:r>
          </w:p>
        </w:tc>
      </w:tr>
      <w:tr w:rsidR="009716EC" w14:paraId="4910C4F1"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97A6" w14:textId="77777777" w:rsidR="009716EC" w:rsidRDefault="009716EC">
            <w:pPr>
              <w:autoSpaceDE w:val="0"/>
              <w:rPr>
                <w:rFonts w:ascii="Arial Narrow" w:hAnsi="Arial Narrow" w:cs="TimesNewRoman"/>
                <w:b/>
                <w:sz w:val="20"/>
                <w:szCs w:val="20"/>
              </w:rPr>
            </w:pPr>
          </w:p>
          <w:p w14:paraId="0B53ADB9" w14:textId="77777777" w:rsidR="009716EC" w:rsidRDefault="006002A1">
            <w:pPr>
              <w:autoSpaceDE w:val="0"/>
              <w:rPr>
                <w:rFonts w:ascii="Arial Narrow" w:hAnsi="Arial Narrow" w:cs="TimesNewRoman"/>
                <w:sz w:val="20"/>
                <w:szCs w:val="20"/>
              </w:rPr>
            </w:pPr>
            <w:r>
              <w:rPr>
                <w:rFonts w:ascii="Arial Narrow" w:hAnsi="Arial Narrow" w:cs="TimesNewRoman"/>
                <w:sz w:val="20"/>
                <w:szCs w:val="20"/>
              </w:rPr>
              <w:t>4   Any land in the Council’s area in which you have a beneficial interest.</w:t>
            </w:r>
          </w:p>
          <w:p w14:paraId="243C53C5" w14:textId="77777777" w:rsidR="009716EC" w:rsidRDefault="009716EC">
            <w:pPr>
              <w:autoSpaceDE w:val="0"/>
              <w:rPr>
                <w:rFonts w:ascii="Arial Narrow" w:hAnsi="Arial Narrow" w:cs="TimesNewRoman"/>
                <w:sz w:val="20"/>
                <w:szCs w:val="20"/>
              </w:rPr>
            </w:pPr>
          </w:p>
          <w:p w14:paraId="396683EF" w14:textId="77777777" w:rsidR="009716EC" w:rsidRDefault="009716EC">
            <w:pPr>
              <w:autoSpaceDE w:val="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39B9" w14:textId="77777777" w:rsidR="009716EC" w:rsidRDefault="009716EC">
            <w:pPr>
              <w:rPr>
                <w:rFonts w:ascii="Arial Narrow" w:hAnsi="Arial Narrow" w:cs="Arial"/>
                <w:sz w:val="20"/>
                <w:szCs w:val="20"/>
              </w:rPr>
            </w:pPr>
          </w:p>
          <w:p w14:paraId="7A6DDF80" w14:textId="5B939823" w:rsidR="009716EC" w:rsidRDefault="000B671D" w:rsidP="00F30B98">
            <w:pPr>
              <w:rPr>
                <w:rFonts w:ascii="Arial Narrow" w:hAnsi="Arial Narrow" w:cs="Arial"/>
                <w:sz w:val="20"/>
                <w:szCs w:val="20"/>
              </w:rPr>
            </w:pPr>
            <w:r>
              <w:rPr>
                <w:rFonts w:ascii="Arial Narrow" w:hAnsi="Arial Narrow" w:cs="Arial"/>
                <w:sz w:val="20"/>
                <w:szCs w:val="20"/>
              </w:rPr>
              <w:t>Self &amp; Spouse –</w:t>
            </w:r>
          </w:p>
          <w:p w14:paraId="7883D90A" w14:textId="3BD6A039" w:rsidR="000B671D" w:rsidRDefault="000B671D" w:rsidP="00F30B98">
            <w:pPr>
              <w:rPr>
                <w:rFonts w:ascii="Arial Narrow" w:hAnsi="Arial Narrow" w:cs="Arial"/>
                <w:sz w:val="20"/>
                <w:szCs w:val="20"/>
              </w:rPr>
            </w:pPr>
            <w:r>
              <w:rPr>
                <w:rFonts w:ascii="Arial Narrow" w:hAnsi="Arial Narrow" w:cs="Arial"/>
                <w:sz w:val="20"/>
                <w:szCs w:val="20"/>
              </w:rPr>
              <w:t xml:space="preserve">Tythe House, </w:t>
            </w:r>
            <w:proofErr w:type="spellStart"/>
            <w:r>
              <w:rPr>
                <w:rFonts w:ascii="Arial Narrow" w:hAnsi="Arial Narrow" w:cs="Arial"/>
                <w:sz w:val="20"/>
                <w:szCs w:val="20"/>
              </w:rPr>
              <w:t>Grainge</w:t>
            </w:r>
            <w:proofErr w:type="spellEnd"/>
            <w:r>
              <w:rPr>
                <w:rFonts w:ascii="Arial Narrow" w:hAnsi="Arial Narrow" w:cs="Arial"/>
                <w:sz w:val="20"/>
                <w:szCs w:val="20"/>
              </w:rPr>
              <w:t xml:space="preserve"> Chase, Little Horwood Rd,  </w:t>
            </w:r>
          </w:p>
          <w:p w14:paraId="31133624" w14:textId="7A020DC1" w:rsidR="000B671D" w:rsidRDefault="000B671D" w:rsidP="00F30B98">
            <w:pPr>
              <w:rPr>
                <w:rFonts w:ascii="Arial Narrow" w:hAnsi="Arial Narrow" w:cs="Arial"/>
                <w:sz w:val="20"/>
                <w:szCs w:val="20"/>
              </w:rPr>
            </w:pPr>
            <w:r>
              <w:rPr>
                <w:rFonts w:ascii="Arial Narrow" w:hAnsi="Arial Narrow" w:cs="Arial"/>
                <w:sz w:val="20"/>
                <w:szCs w:val="20"/>
              </w:rPr>
              <w:t>Great Horwood, Bucks. MK170QE</w:t>
            </w:r>
          </w:p>
        </w:tc>
      </w:tr>
      <w:tr w:rsidR="009716EC" w14:paraId="5166AA4A"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01E6E" w14:textId="77777777" w:rsidR="009716EC" w:rsidRDefault="009716EC">
            <w:pPr>
              <w:autoSpaceDE w:val="0"/>
              <w:rPr>
                <w:rFonts w:ascii="Arial Narrow" w:hAnsi="Arial Narrow" w:cs="TimesNewRoman"/>
                <w:b/>
                <w:sz w:val="20"/>
                <w:szCs w:val="20"/>
              </w:rPr>
            </w:pPr>
          </w:p>
          <w:p w14:paraId="397C2360" w14:textId="77777777" w:rsidR="009716EC" w:rsidRDefault="006002A1">
            <w:pPr>
              <w:autoSpaceDE w:val="0"/>
            </w:pPr>
            <w:r>
              <w:rPr>
                <w:rFonts w:ascii="Arial Narrow" w:hAnsi="Arial Narrow" w:cs="TimesNewRoman"/>
                <w:b/>
                <w:sz w:val="20"/>
                <w:szCs w:val="20"/>
              </w:rPr>
              <w:t>5</w:t>
            </w:r>
            <w:r>
              <w:rPr>
                <w:rFonts w:ascii="Arial Narrow" w:hAnsi="Arial Narrow" w:cs="TimesNewRoman"/>
                <w:sz w:val="20"/>
                <w:szCs w:val="20"/>
              </w:rPr>
              <w:t xml:space="preserve">   Any land in the Council’s area for which you have a licence (alone or jointly with others) to occupy for a month or longer.</w:t>
            </w:r>
          </w:p>
          <w:p w14:paraId="6A65E34D" w14:textId="77777777" w:rsidR="009716EC" w:rsidRDefault="009716EC">
            <w:pPr>
              <w:autoSpaceDE w:val="0"/>
              <w:rPr>
                <w:rFonts w:ascii="Arial Narrow" w:hAnsi="Arial Narrow" w:cs="TimesNewRoman"/>
                <w:sz w:val="20"/>
                <w:szCs w:val="20"/>
              </w:rPr>
            </w:pPr>
          </w:p>
          <w:p w14:paraId="61CE0179" w14:textId="77777777" w:rsidR="009716EC" w:rsidRDefault="009716EC">
            <w:pPr>
              <w:autoSpaceDE w:val="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6C81" w14:textId="77777777" w:rsidR="009716EC" w:rsidRDefault="009716EC">
            <w:pPr>
              <w:rPr>
                <w:rFonts w:ascii="Arial Narrow" w:hAnsi="Arial Narrow" w:cs="Arial"/>
                <w:sz w:val="20"/>
                <w:szCs w:val="20"/>
              </w:rPr>
            </w:pPr>
          </w:p>
          <w:p w14:paraId="0A43DD83" w14:textId="239BC065" w:rsidR="000B671D" w:rsidRDefault="000B671D" w:rsidP="000B671D">
            <w:pPr>
              <w:rPr>
                <w:rFonts w:ascii="Arial Narrow" w:hAnsi="Arial Narrow" w:cs="Arial"/>
                <w:sz w:val="20"/>
                <w:szCs w:val="20"/>
              </w:rPr>
            </w:pPr>
            <w:r>
              <w:rPr>
                <w:rFonts w:ascii="Arial Narrow" w:hAnsi="Arial Narrow" w:cs="Arial"/>
                <w:sz w:val="20"/>
                <w:szCs w:val="20"/>
              </w:rPr>
              <w:t xml:space="preserve">Self </w:t>
            </w:r>
            <w:r>
              <w:rPr>
                <w:rFonts w:ascii="Arial Narrow" w:hAnsi="Arial Narrow" w:cs="Arial"/>
                <w:sz w:val="20"/>
                <w:szCs w:val="20"/>
              </w:rPr>
              <w:t>-</w:t>
            </w:r>
            <w:r>
              <w:rPr>
                <w:rFonts w:ascii="Arial Narrow" w:hAnsi="Arial Narrow" w:cs="Arial"/>
                <w:sz w:val="20"/>
                <w:szCs w:val="20"/>
              </w:rPr>
              <w:t xml:space="preserve"> None</w:t>
            </w:r>
          </w:p>
          <w:p w14:paraId="321E59C5" w14:textId="689598F8" w:rsidR="009716EC" w:rsidRDefault="000B671D" w:rsidP="000B671D">
            <w:pPr>
              <w:tabs>
                <w:tab w:val="left" w:pos="1013"/>
              </w:tabs>
              <w:rPr>
                <w:rFonts w:ascii="Arial Narrow" w:hAnsi="Arial Narrow" w:cs="Arial"/>
                <w:sz w:val="20"/>
                <w:szCs w:val="20"/>
              </w:rPr>
            </w:pPr>
            <w:r>
              <w:rPr>
                <w:rFonts w:ascii="Arial Narrow" w:hAnsi="Arial Narrow" w:cs="Arial"/>
                <w:sz w:val="20"/>
                <w:szCs w:val="20"/>
              </w:rPr>
              <w:t>Spouse - None</w:t>
            </w:r>
          </w:p>
        </w:tc>
      </w:tr>
      <w:tr w:rsidR="009716EC" w14:paraId="7FC4E177"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BCE9" w14:textId="77777777" w:rsidR="009716EC" w:rsidRDefault="009716EC">
            <w:pPr>
              <w:autoSpaceDE w:val="0"/>
              <w:rPr>
                <w:rFonts w:ascii="Arial Narrow" w:hAnsi="Arial Narrow" w:cs="TimesNewRoman"/>
                <w:b/>
                <w:sz w:val="20"/>
                <w:szCs w:val="20"/>
              </w:rPr>
            </w:pPr>
          </w:p>
          <w:p w14:paraId="0D1F234B" w14:textId="77777777" w:rsidR="009716EC" w:rsidRDefault="006002A1">
            <w:pPr>
              <w:autoSpaceDE w:val="0"/>
              <w:ind w:left="60"/>
            </w:pPr>
            <w:r>
              <w:rPr>
                <w:rFonts w:ascii="Arial Narrow" w:hAnsi="Arial Narrow" w:cs="TimesNewRoman"/>
                <w:b/>
                <w:sz w:val="20"/>
                <w:szCs w:val="20"/>
              </w:rPr>
              <w:t xml:space="preserve">6   </w:t>
            </w:r>
            <w:r>
              <w:rPr>
                <w:rFonts w:ascii="Arial Narrow" w:hAnsi="Arial Narrow" w:cs="TimesNewRoman"/>
                <w:sz w:val="20"/>
                <w:szCs w:val="20"/>
              </w:rPr>
              <w:t xml:space="preserve">Any tenancy where to your knowledge the </w:t>
            </w:r>
          </w:p>
          <w:p w14:paraId="7E99B641" w14:textId="77777777" w:rsidR="009716EC" w:rsidRDefault="006002A1">
            <w:pPr>
              <w:autoSpaceDE w:val="0"/>
              <w:ind w:left="60"/>
            </w:pPr>
            <w:r>
              <w:rPr>
                <w:rFonts w:ascii="Arial Narrow" w:hAnsi="Arial Narrow" w:cs="TimesNewRoman"/>
                <w:sz w:val="20"/>
                <w:szCs w:val="20"/>
              </w:rPr>
              <w:t>landlord is the Council and the tenant is a body in which you are a partner, a company of which you are a remunerated director or a company in whose securities you have a beneficial interest</w:t>
            </w:r>
            <w:r>
              <w:rPr>
                <w:rFonts w:ascii="Arial Narrow" w:hAnsi="Arial Narrow" w:cs="TimesNewRoman"/>
                <w:b/>
                <w:sz w:val="20"/>
                <w:szCs w:val="20"/>
              </w:rPr>
              <w:t>.</w:t>
            </w:r>
          </w:p>
          <w:p w14:paraId="69F1DCCA" w14:textId="77777777" w:rsidR="009716EC" w:rsidRDefault="009716EC">
            <w:pPr>
              <w:autoSpaceDE w:val="0"/>
              <w:ind w:left="6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10EA" w14:textId="77777777" w:rsidR="009716EC" w:rsidRDefault="009716EC">
            <w:pPr>
              <w:rPr>
                <w:rFonts w:ascii="Arial Narrow" w:hAnsi="Arial Narrow" w:cs="Arial"/>
                <w:sz w:val="20"/>
                <w:szCs w:val="20"/>
              </w:rPr>
            </w:pPr>
          </w:p>
          <w:p w14:paraId="4E1A4CA4" w14:textId="4C3690AA" w:rsidR="000B671D" w:rsidRDefault="000B671D" w:rsidP="000B671D">
            <w:pPr>
              <w:rPr>
                <w:rFonts w:ascii="Arial Narrow" w:hAnsi="Arial Narrow" w:cs="Arial"/>
                <w:sz w:val="20"/>
                <w:szCs w:val="20"/>
              </w:rPr>
            </w:pPr>
            <w:r>
              <w:rPr>
                <w:rFonts w:ascii="Arial Narrow" w:hAnsi="Arial Narrow" w:cs="Arial"/>
                <w:sz w:val="20"/>
                <w:szCs w:val="20"/>
              </w:rPr>
              <w:t xml:space="preserve">Self </w:t>
            </w:r>
            <w:r>
              <w:rPr>
                <w:rFonts w:ascii="Arial Narrow" w:hAnsi="Arial Narrow" w:cs="Arial"/>
                <w:sz w:val="20"/>
                <w:szCs w:val="20"/>
              </w:rPr>
              <w:t>-</w:t>
            </w:r>
            <w:r>
              <w:rPr>
                <w:rFonts w:ascii="Arial Narrow" w:hAnsi="Arial Narrow" w:cs="Arial"/>
                <w:sz w:val="20"/>
                <w:szCs w:val="20"/>
              </w:rPr>
              <w:t xml:space="preserve"> None</w:t>
            </w:r>
          </w:p>
          <w:p w14:paraId="4385D18D" w14:textId="61FB14A8" w:rsidR="009716EC" w:rsidRDefault="000B671D" w:rsidP="000B671D">
            <w:pPr>
              <w:rPr>
                <w:rFonts w:ascii="Arial Narrow" w:hAnsi="Arial Narrow" w:cs="Arial"/>
                <w:sz w:val="20"/>
                <w:szCs w:val="20"/>
              </w:rPr>
            </w:pPr>
            <w:r>
              <w:rPr>
                <w:rFonts w:ascii="Arial Narrow" w:hAnsi="Arial Narrow" w:cs="Arial"/>
                <w:sz w:val="20"/>
                <w:szCs w:val="20"/>
              </w:rPr>
              <w:t>Spouse - None</w:t>
            </w:r>
          </w:p>
        </w:tc>
      </w:tr>
      <w:tr w:rsidR="009716EC" w14:paraId="310A52F4"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8ADE" w14:textId="77777777" w:rsidR="009716EC" w:rsidRDefault="009716EC">
            <w:pPr>
              <w:autoSpaceDE w:val="0"/>
              <w:rPr>
                <w:rFonts w:ascii="Arial Narrow" w:hAnsi="Arial Narrow" w:cs="TimesNewRoman"/>
                <w:b/>
                <w:sz w:val="20"/>
                <w:szCs w:val="20"/>
              </w:rPr>
            </w:pPr>
          </w:p>
          <w:p w14:paraId="127E2B36" w14:textId="77777777" w:rsidR="009716EC" w:rsidRDefault="006002A1">
            <w:pPr>
              <w:autoSpaceDE w:val="0"/>
            </w:pPr>
            <w:r>
              <w:rPr>
                <w:rFonts w:ascii="Arial Narrow" w:hAnsi="Arial Narrow" w:cs="TimesNewRoman"/>
                <w:b/>
                <w:sz w:val="20"/>
                <w:szCs w:val="20"/>
              </w:rPr>
              <w:t xml:space="preserve">7   </w:t>
            </w:r>
            <w:r>
              <w:rPr>
                <w:rFonts w:ascii="Arial Narrow" w:hAnsi="Arial Narrow" w:cs="TimesNewRoman"/>
                <w:sz w:val="20"/>
                <w:szCs w:val="20"/>
              </w:rPr>
              <w:t xml:space="preserve">A body who to your knowledge has a place of business or land in the Council’s area, and in whom you have a beneficial interest in a class of securities that exceeds the nominal value of £25,000 or one hundredth of the total issued share capital of that body or if the share capital of that body is of more than one class, the total nominal value of the </w:t>
            </w:r>
            <w:r>
              <w:rPr>
                <w:rFonts w:ascii="Arial Narrow" w:hAnsi="Arial Narrow" w:cs="TimesNewRoman"/>
                <w:color w:val="000000"/>
                <w:sz w:val="20"/>
                <w:szCs w:val="20"/>
              </w:rPr>
              <w:t>shares of any one class in which you have a beneficial interest exceeds one hundredth of the total issued share capital</w:t>
            </w:r>
            <w:r>
              <w:rPr>
                <w:rFonts w:ascii="Arial Narrow" w:hAnsi="Arial Narrow" w:cs="TimesNewRoman"/>
                <w:sz w:val="20"/>
                <w:szCs w:val="20"/>
              </w:rPr>
              <w:t xml:space="preserve"> of that class.</w:t>
            </w:r>
          </w:p>
          <w:p w14:paraId="0D4C71D0"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FF12" w14:textId="77777777" w:rsidR="009716EC" w:rsidRDefault="009716EC">
            <w:pPr>
              <w:rPr>
                <w:rFonts w:ascii="Arial Narrow" w:hAnsi="Arial Narrow" w:cs="Arial"/>
                <w:sz w:val="20"/>
                <w:szCs w:val="20"/>
              </w:rPr>
            </w:pPr>
          </w:p>
          <w:p w14:paraId="78544C24" w14:textId="000AD3A4" w:rsidR="000B671D" w:rsidRDefault="000B671D" w:rsidP="000B671D">
            <w:pPr>
              <w:rPr>
                <w:rFonts w:ascii="Arial Narrow" w:hAnsi="Arial Narrow" w:cs="Arial"/>
                <w:sz w:val="20"/>
                <w:szCs w:val="20"/>
              </w:rPr>
            </w:pPr>
            <w:r>
              <w:rPr>
                <w:rFonts w:ascii="Arial Narrow" w:hAnsi="Arial Narrow" w:cs="Arial"/>
                <w:sz w:val="20"/>
                <w:szCs w:val="20"/>
              </w:rPr>
              <w:t xml:space="preserve">Self </w:t>
            </w:r>
            <w:r>
              <w:rPr>
                <w:rFonts w:ascii="Arial Narrow" w:hAnsi="Arial Narrow" w:cs="Arial"/>
                <w:sz w:val="20"/>
                <w:szCs w:val="20"/>
              </w:rPr>
              <w:t xml:space="preserve">- </w:t>
            </w:r>
            <w:r>
              <w:rPr>
                <w:rFonts w:ascii="Arial Narrow" w:hAnsi="Arial Narrow" w:cs="Arial"/>
                <w:sz w:val="20"/>
                <w:szCs w:val="20"/>
              </w:rPr>
              <w:t>None</w:t>
            </w:r>
          </w:p>
          <w:p w14:paraId="2F642C75" w14:textId="54F9FC7C" w:rsidR="009716EC" w:rsidRDefault="000B671D" w:rsidP="000B671D">
            <w:pPr>
              <w:rPr>
                <w:rFonts w:ascii="Arial Narrow" w:hAnsi="Arial Narrow" w:cs="Arial"/>
                <w:sz w:val="20"/>
                <w:szCs w:val="20"/>
              </w:rPr>
            </w:pPr>
            <w:r>
              <w:rPr>
                <w:rFonts w:ascii="Arial Narrow" w:hAnsi="Arial Narrow" w:cs="Arial"/>
                <w:sz w:val="20"/>
                <w:szCs w:val="20"/>
              </w:rPr>
              <w:t>Spouse - None</w:t>
            </w:r>
          </w:p>
        </w:tc>
      </w:tr>
      <w:tr w:rsidR="009716EC" w14:paraId="4A9C9C96"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D3B4C" w14:textId="77777777" w:rsidR="009716EC" w:rsidRDefault="009716EC">
            <w:pPr>
              <w:autoSpaceDE w:val="0"/>
              <w:rPr>
                <w:rFonts w:ascii="Arial Narrow" w:hAnsi="Arial Narrow" w:cs="TimesNewRoman"/>
                <w:b/>
              </w:rPr>
            </w:pPr>
          </w:p>
          <w:p w14:paraId="2078B897" w14:textId="77777777" w:rsidR="009716EC" w:rsidRDefault="006002A1">
            <w:pPr>
              <w:autoSpaceDE w:val="0"/>
              <w:rPr>
                <w:rFonts w:ascii="Arial Narrow" w:hAnsi="Arial Narrow"/>
                <w:b/>
              </w:rPr>
            </w:pPr>
            <w:r>
              <w:rPr>
                <w:rFonts w:ascii="Arial Narrow" w:hAnsi="Arial Narrow"/>
                <w:b/>
              </w:rPr>
              <w:t>PART B – Other Personal Interests</w:t>
            </w:r>
          </w:p>
          <w:p w14:paraId="524E3493" w14:textId="77777777" w:rsidR="009716EC" w:rsidRDefault="006002A1">
            <w:pPr>
              <w:autoSpaceDE w:val="0"/>
              <w:rPr>
                <w:rFonts w:ascii="Arial Narrow" w:hAnsi="Arial Narrow"/>
                <w:b/>
              </w:rPr>
            </w:pPr>
            <w:r>
              <w:rPr>
                <w:rFonts w:ascii="Arial Narrow" w:hAnsi="Arial Narrow"/>
                <w:b/>
              </w:rPr>
              <w:t>You are only required to disclose your own personal interests under the headings listed below</w:t>
            </w:r>
          </w:p>
          <w:p w14:paraId="1D43BC54" w14:textId="77777777" w:rsidR="009716EC" w:rsidRDefault="009716EC">
            <w:pPr>
              <w:ind w:left="284"/>
              <w:rPr>
                <w:rFonts w:ascii="Arial Narrow" w:hAnsi="Arial Narrow" w:cs="Arial"/>
              </w:rPr>
            </w:pPr>
          </w:p>
        </w:tc>
      </w:tr>
      <w:tr w:rsidR="009716EC" w14:paraId="4C1625D8"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F790" w14:textId="77777777" w:rsidR="009716EC" w:rsidRDefault="009716EC">
            <w:pPr>
              <w:autoSpaceDE w:val="0"/>
              <w:rPr>
                <w:rFonts w:ascii="Arial Narrow" w:hAnsi="Arial Narrow" w:cs="TimesNewRoman"/>
                <w:b/>
                <w:sz w:val="20"/>
                <w:szCs w:val="20"/>
              </w:rPr>
            </w:pPr>
          </w:p>
          <w:p w14:paraId="4C393DAE" w14:textId="77777777" w:rsidR="009716EC" w:rsidRDefault="00F30B98">
            <w:pPr>
              <w:autoSpaceDE w:val="0"/>
            </w:pPr>
            <w:r>
              <w:rPr>
                <w:rFonts w:ascii="Arial Narrow" w:hAnsi="Arial Narrow" w:cs="TimesNewRoman"/>
                <w:b/>
                <w:sz w:val="20"/>
                <w:szCs w:val="20"/>
              </w:rPr>
              <w:t>8</w:t>
            </w:r>
            <w:r w:rsidR="006002A1">
              <w:rPr>
                <w:rFonts w:ascii="Arial Narrow" w:hAnsi="Arial Narrow" w:cs="TimesNewRoman"/>
                <w:b/>
                <w:sz w:val="20"/>
                <w:szCs w:val="20"/>
              </w:rPr>
              <w:t xml:space="preserve">  </w:t>
            </w:r>
            <w:proofErr w:type="spellStart"/>
            <w:r w:rsidR="006002A1">
              <w:rPr>
                <w:rFonts w:ascii="Arial Narrow" w:hAnsi="Arial Narrow" w:cs="TimesNewRoman"/>
                <w:sz w:val="20"/>
                <w:szCs w:val="20"/>
              </w:rPr>
              <w:t>Any body</w:t>
            </w:r>
            <w:proofErr w:type="spellEnd"/>
            <w:r w:rsidR="006002A1">
              <w:rPr>
                <w:rFonts w:ascii="Arial Narrow" w:hAnsi="Arial Narrow" w:cs="TimesNewRoman"/>
                <w:sz w:val="20"/>
                <w:szCs w:val="20"/>
              </w:rPr>
              <w:t xml:space="preserve">  exercising functions of a public nature</w:t>
            </w:r>
          </w:p>
          <w:p w14:paraId="4B002B7B" w14:textId="77777777" w:rsidR="009716EC" w:rsidRDefault="006002A1">
            <w:pPr>
              <w:autoSpaceDE w:val="0"/>
              <w:rPr>
                <w:rFonts w:ascii="Arial Narrow" w:hAnsi="Arial Narrow" w:cs="TimesNewRoman"/>
                <w:sz w:val="20"/>
                <w:szCs w:val="20"/>
              </w:rPr>
            </w:pPr>
            <w:r>
              <w:rPr>
                <w:rFonts w:ascii="Arial Narrow" w:hAnsi="Arial Narrow" w:cs="TimesNewRoman"/>
                <w:sz w:val="20"/>
                <w:szCs w:val="20"/>
              </w:rPr>
              <w:t>of which you are a member or in a position of general co</w:t>
            </w:r>
            <w:r w:rsidR="00F30B98">
              <w:rPr>
                <w:rFonts w:ascii="Arial Narrow" w:hAnsi="Arial Narrow" w:cs="TimesNewRoman"/>
                <w:sz w:val="20"/>
                <w:szCs w:val="20"/>
              </w:rPr>
              <w:t>ntrol or management</w:t>
            </w:r>
          </w:p>
          <w:p w14:paraId="6090DD68"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AC2D0" w14:textId="77777777" w:rsidR="009716EC" w:rsidRDefault="009716EC">
            <w:pPr>
              <w:rPr>
                <w:rFonts w:ascii="Arial Narrow" w:hAnsi="Arial Narrow" w:cs="Arial"/>
                <w:sz w:val="20"/>
                <w:szCs w:val="20"/>
              </w:rPr>
            </w:pPr>
          </w:p>
          <w:p w14:paraId="39FAE782" w14:textId="77777777" w:rsidR="00F40A95" w:rsidRDefault="000B671D">
            <w:pPr>
              <w:rPr>
                <w:rFonts w:ascii="Arial Narrow" w:hAnsi="Arial Narrow" w:cs="Arial"/>
                <w:sz w:val="20"/>
                <w:szCs w:val="20"/>
              </w:rPr>
            </w:pPr>
            <w:r>
              <w:rPr>
                <w:rFonts w:ascii="Arial Narrow" w:hAnsi="Arial Narrow" w:cs="Arial"/>
                <w:sz w:val="20"/>
                <w:szCs w:val="20"/>
              </w:rPr>
              <w:t>Poor Allotments Trustee</w:t>
            </w:r>
          </w:p>
          <w:p w14:paraId="70CF7EC3" w14:textId="77777777" w:rsidR="000B671D" w:rsidRDefault="000B671D">
            <w:pPr>
              <w:rPr>
                <w:rFonts w:ascii="Arial Narrow" w:hAnsi="Arial Narrow" w:cs="Arial"/>
                <w:sz w:val="20"/>
                <w:szCs w:val="20"/>
              </w:rPr>
            </w:pPr>
            <w:r>
              <w:rPr>
                <w:rFonts w:ascii="Arial Narrow" w:hAnsi="Arial Narrow" w:cs="Arial"/>
                <w:sz w:val="20"/>
                <w:szCs w:val="20"/>
              </w:rPr>
              <w:t>GHPC Recreation Committee</w:t>
            </w:r>
          </w:p>
          <w:p w14:paraId="56606BD8" w14:textId="14A98D33" w:rsidR="000B671D" w:rsidRDefault="000B671D">
            <w:pPr>
              <w:rPr>
                <w:rFonts w:ascii="Arial Narrow" w:hAnsi="Arial Narrow" w:cs="Arial"/>
                <w:sz w:val="20"/>
                <w:szCs w:val="20"/>
              </w:rPr>
            </w:pPr>
            <w:r>
              <w:rPr>
                <w:rFonts w:ascii="Arial Narrow" w:hAnsi="Arial Narrow" w:cs="Arial"/>
                <w:sz w:val="20"/>
                <w:szCs w:val="20"/>
              </w:rPr>
              <w:t>GH Parish Council</w:t>
            </w:r>
            <w:bookmarkStart w:id="0" w:name="_GoBack"/>
            <w:bookmarkEnd w:id="0"/>
          </w:p>
        </w:tc>
      </w:tr>
      <w:tr w:rsidR="009716EC" w14:paraId="62B2FCCB"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6AA49" w14:textId="77777777" w:rsidR="009716EC" w:rsidRDefault="009716EC">
            <w:pPr>
              <w:autoSpaceDE w:val="0"/>
              <w:rPr>
                <w:rFonts w:ascii="Arial Narrow" w:hAnsi="Arial Narrow" w:cs="TimesNewRoman"/>
                <w:sz w:val="20"/>
                <w:szCs w:val="20"/>
              </w:rPr>
            </w:pPr>
          </w:p>
          <w:p w14:paraId="62AF6BB0" w14:textId="77777777" w:rsidR="009716EC" w:rsidRDefault="00F30B98">
            <w:pPr>
              <w:autoSpaceDE w:val="0"/>
              <w:rPr>
                <w:rFonts w:ascii="Arial Narrow" w:hAnsi="Arial Narrow" w:cs="TimesNewRoman"/>
                <w:sz w:val="20"/>
                <w:szCs w:val="20"/>
              </w:rPr>
            </w:pPr>
            <w:proofErr w:type="gramStart"/>
            <w:r>
              <w:rPr>
                <w:rFonts w:ascii="Arial Narrow" w:hAnsi="Arial Narrow" w:cs="TimesNewRoman"/>
                <w:sz w:val="20"/>
                <w:szCs w:val="20"/>
              </w:rPr>
              <w:t>9</w:t>
            </w:r>
            <w:r w:rsidR="006002A1">
              <w:rPr>
                <w:rFonts w:ascii="Arial Narrow" w:hAnsi="Arial Narrow" w:cs="TimesNewRoman"/>
                <w:sz w:val="20"/>
                <w:szCs w:val="20"/>
              </w:rPr>
              <w:t xml:space="preserve">  </w:t>
            </w:r>
            <w:proofErr w:type="spellStart"/>
            <w:r w:rsidR="006002A1">
              <w:rPr>
                <w:rFonts w:ascii="Arial Narrow" w:hAnsi="Arial Narrow" w:cs="TimesNewRoman"/>
                <w:sz w:val="20"/>
                <w:szCs w:val="20"/>
              </w:rPr>
              <w:t>Any</w:t>
            </w:r>
            <w:proofErr w:type="gramEnd"/>
            <w:r w:rsidR="006002A1">
              <w:rPr>
                <w:rFonts w:ascii="Arial Narrow" w:hAnsi="Arial Narrow" w:cs="TimesNewRoman"/>
                <w:sz w:val="20"/>
                <w:szCs w:val="20"/>
              </w:rPr>
              <w:t xml:space="preserve"> body</w:t>
            </w:r>
            <w:proofErr w:type="spellEnd"/>
            <w:r w:rsidR="006002A1">
              <w:rPr>
                <w:rFonts w:ascii="Arial Narrow" w:hAnsi="Arial Narrow" w:cs="TimesNewRoman"/>
                <w:sz w:val="20"/>
                <w:szCs w:val="20"/>
              </w:rPr>
              <w:t xml:space="preserve"> one of whose principal purposes includes the influence of public opinion or</w:t>
            </w:r>
            <w:r>
              <w:rPr>
                <w:rFonts w:ascii="Arial Narrow" w:hAnsi="Arial Narrow" w:cs="TimesNewRoman"/>
                <w:sz w:val="20"/>
                <w:szCs w:val="20"/>
              </w:rPr>
              <w:t xml:space="preserve"> </w:t>
            </w:r>
            <w:r w:rsidR="006002A1">
              <w:rPr>
                <w:rFonts w:ascii="Arial Narrow" w:hAnsi="Arial Narrow" w:cs="TimesNewRoman"/>
                <w:sz w:val="20"/>
                <w:szCs w:val="20"/>
              </w:rPr>
              <w:t>policy (</w:t>
            </w:r>
            <w:r>
              <w:rPr>
                <w:rFonts w:ascii="Arial Narrow" w:hAnsi="Arial Narrow" w:cs="TimesNewRoman"/>
                <w:sz w:val="20"/>
                <w:szCs w:val="20"/>
              </w:rPr>
              <w:t>includ</w:t>
            </w:r>
            <w:r w:rsidR="006002A1">
              <w:rPr>
                <w:rFonts w:ascii="Arial Narrow" w:hAnsi="Arial Narrow" w:cs="TimesNewRoman"/>
                <w:sz w:val="20"/>
                <w:szCs w:val="20"/>
              </w:rPr>
              <w:t>ing any political party or trade union),</w:t>
            </w:r>
            <w:r>
              <w:rPr>
                <w:rFonts w:ascii="Arial Narrow" w:hAnsi="Arial Narrow" w:cs="TimesNewRoman"/>
                <w:sz w:val="20"/>
                <w:szCs w:val="20"/>
              </w:rPr>
              <w:t xml:space="preserve"> </w:t>
            </w:r>
            <w:r w:rsidR="006002A1">
              <w:rPr>
                <w:rFonts w:ascii="Arial Narrow" w:hAnsi="Arial Narrow" w:cs="TimesNewRoman"/>
                <w:sz w:val="20"/>
                <w:szCs w:val="20"/>
              </w:rPr>
              <w:t>of which you are a member or in a position of general control or management.</w:t>
            </w:r>
          </w:p>
          <w:p w14:paraId="7EC32F7A"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54C8" w14:textId="77777777" w:rsidR="009716EC" w:rsidRDefault="009716EC">
            <w:pPr>
              <w:rPr>
                <w:rFonts w:ascii="Arial Narrow" w:hAnsi="Arial Narrow" w:cs="Arial"/>
                <w:sz w:val="20"/>
                <w:szCs w:val="20"/>
              </w:rPr>
            </w:pPr>
          </w:p>
          <w:p w14:paraId="4B1E4111" w14:textId="5DA458E0" w:rsidR="00F40A95" w:rsidRDefault="000B671D">
            <w:pPr>
              <w:rPr>
                <w:rFonts w:ascii="Arial Narrow" w:hAnsi="Arial Narrow" w:cs="Arial"/>
                <w:sz w:val="20"/>
                <w:szCs w:val="20"/>
              </w:rPr>
            </w:pPr>
            <w:r>
              <w:rPr>
                <w:rFonts w:ascii="Arial Narrow" w:hAnsi="Arial Narrow" w:cs="Arial"/>
                <w:sz w:val="20"/>
                <w:szCs w:val="20"/>
              </w:rPr>
              <w:t>None</w:t>
            </w:r>
          </w:p>
        </w:tc>
      </w:tr>
      <w:tr w:rsidR="009716EC" w14:paraId="2D7088B9"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ECDD" w14:textId="77777777" w:rsidR="009716EC" w:rsidRDefault="009716EC">
            <w:pPr>
              <w:autoSpaceDE w:val="0"/>
              <w:rPr>
                <w:rFonts w:ascii="Arial Narrow" w:hAnsi="Arial Narrow" w:cs="TimesNewRoman"/>
                <w:sz w:val="20"/>
                <w:szCs w:val="20"/>
              </w:rPr>
            </w:pPr>
          </w:p>
          <w:p w14:paraId="10C38A18" w14:textId="77777777" w:rsidR="009716EC" w:rsidRDefault="00F30B98">
            <w:pPr>
              <w:autoSpaceDE w:val="0"/>
              <w:rPr>
                <w:rFonts w:ascii="Arial Narrow" w:hAnsi="Arial Narrow" w:cs="TimesNewRoman"/>
                <w:sz w:val="20"/>
                <w:szCs w:val="20"/>
              </w:rPr>
            </w:pPr>
            <w:r>
              <w:rPr>
                <w:rFonts w:ascii="Arial Narrow" w:hAnsi="Arial Narrow" w:cs="TimesNewRoman"/>
                <w:sz w:val="20"/>
                <w:szCs w:val="20"/>
              </w:rPr>
              <w:t>10</w:t>
            </w:r>
            <w:r w:rsidR="006002A1">
              <w:rPr>
                <w:rFonts w:ascii="Arial Narrow" w:hAnsi="Arial Narrow" w:cs="TimesNewRoman"/>
                <w:sz w:val="20"/>
                <w:szCs w:val="20"/>
              </w:rPr>
              <w:t xml:space="preserve">  Any gifts or hospitality worth more than an estimates value of £50 which the member has received by virtue of his or her office</w:t>
            </w:r>
          </w:p>
          <w:p w14:paraId="389569D9" w14:textId="77777777" w:rsidR="009716EC" w:rsidRDefault="009716EC">
            <w:pPr>
              <w:autoSpaceDE w:val="0"/>
              <w:rPr>
                <w:rFonts w:ascii="Arial Narrow" w:hAnsi="Arial Narrow" w:cs="TimesNewRoman"/>
                <w:sz w:val="20"/>
                <w:szCs w:val="20"/>
              </w:rPr>
            </w:pPr>
          </w:p>
          <w:p w14:paraId="570A8D56" w14:textId="77777777" w:rsidR="009716EC" w:rsidRDefault="009716EC">
            <w:pPr>
              <w:autoSpaceDE w:val="0"/>
              <w:rPr>
                <w:rFonts w:ascii="Arial Narrow" w:hAnsi="Arial Narrow" w:cs="TimesNewRoman"/>
                <w:sz w:val="20"/>
                <w:szCs w:val="20"/>
              </w:rPr>
            </w:pPr>
          </w:p>
          <w:p w14:paraId="4ADCFE79" w14:textId="77777777"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46D2" w14:textId="77777777" w:rsidR="009716EC" w:rsidRDefault="009716EC">
            <w:pPr>
              <w:rPr>
                <w:rFonts w:ascii="Arial Narrow" w:hAnsi="Arial Narrow" w:cs="Arial"/>
                <w:sz w:val="20"/>
                <w:szCs w:val="20"/>
              </w:rPr>
            </w:pPr>
          </w:p>
          <w:p w14:paraId="0078981F" w14:textId="63D43662" w:rsidR="00F40A95" w:rsidRDefault="000B671D">
            <w:pPr>
              <w:rPr>
                <w:rFonts w:ascii="Arial Narrow" w:hAnsi="Arial Narrow" w:cs="Arial"/>
                <w:sz w:val="20"/>
                <w:szCs w:val="20"/>
              </w:rPr>
            </w:pPr>
            <w:r>
              <w:rPr>
                <w:rFonts w:ascii="Arial Narrow" w:hAnsi="Arial Narrow" w:cs="Arial"/>
                <w:sz w:val="20"/>
                <w:szCs w:val="20"/>
              </w:rPr>
              <w:t>None</w:t>
            </w:r>
          </w:p>
        </w:tc>
      </w:tr>
    </w:tbl>
    <w:p w14:paraId="5139E22C" w14:textId="77777777" w:rsidR="009716EC" w:rsidRDefault="009716EC">
      <w:pPr>
        <w:jc w:val="center"/>
        <w:rPr>
          <w:rFonts w:ascii="Arial Narrow" w:hAnsi="Arial Narrow"/>
        </w:rPr>
      </w:pPr>
    </w:p>
    <w:p w14:paraId="34A68378" w14:textId="77777777" w:rsidR="00F30B98" w:rsidRDefault="00F30B98" w:rsidP="00F30B98">
      <w:pPr>
        <w:rPr>
          <w:rFonts w:ascii="Arial Narrow" w:hAnsi="Arial Narrow"/>
        </w:rPr>
      </w:pPr>
    </w:p>
    <w:p w14:paraId="730E6DB4" w14:textId="77777777" w:rsidR="00F30B98" w:rsidRDefault="00F30B98" w:rsidP="00F30B98">
      <w:pPr>
        <w:rPr>
          <w:rFonts w:ascii="Arial Narrow" w:hAnsi="Arial Narrow"/>
        </w:rPr>
      </w:pPr>
    </w:p>
    <w:p w14:paraId="0B938DCD" w14:textId="77777777" w:rsidR="00F30B98" w:rsidRDefault="00F30B98" w:rsidP="00F30B98">
      <w:pPr>
        <w:rPr>
          <w:rFonts w:ascii="Arial Narrow" w:hAnsi="Arial Narrow"/>
        </w:rPr>
      </w:pPr>
    </w:p>
    <w:p w14:paraId="36B3AB3E" w14:textId="0600A780" w:rsidR="00F30B98" w:rsidRPr="000B671D" w:rsidRDefault="00F30B98" w:rsidP="00F30B98">
      <w:pPr>
        <w:rPr>
          <w:rFonts w:ascii="Bradley Hand" w:hAnsi="Bradley Hand"/>
        </w:rPr>
      </w:pPr>
      <w:r>
        <w:rPr>
          <w:rFonts w:ascii="Arial Narrow" w:hAnsi="Arial Narrow"/>
        </w:rPr>
        <w:t>Signed</w:t>
      </w:r>
      <w:r w:rsidR="000B671D">
        <w:rPr>
          <w:rFonts w:ascii="Bradley Hand" w:hAnsi="Bradley Hand"/>
        </w:rPr>
        <w:t xml:space="preserve">:  </w:t>
      </w:r>
      <w:proofErr w:type="spellStart"/>
      <w:r w:rsidR="000B671D">
        <w:rPr>
          <w:rFonts w:ascii="Bradley Hand" w:hAnsi="Bradley Hand"/>
        </w:rPr>
        <w:t>JGoss</w:t>
      </w:r>
      <w:proofErr w:type="spellEnd"/>
    </w:p>
    <w:p w14:paraId="25BD4516" w14:textId="77777777" w:rsidR="009716EC" w:rsidRDefault="009716EC">
      <w:pPr>
        <w:rPr>
          <w:rFonts w:ascii="Arial Narrow" w:hAnsi="Arial Narrow"/>
        </w:rPr>
      </w:pPr>
    </w:p>
    <w:p w14:paraId="6910357B" w14:textId="77777777" w:rsidR="009716EC" w:rsidRDefault="009716EC">
      <w:pPr>
        <w:rPr>
          <w:rFonts w:ascii="Arial Narrow" w:hAnsi="Arial Narrow"/>
        </w:rPr>
      </w:pPr>
    </w:p>
    <w:p w14:paraId="2DE09D61" w14:textId="237E1E3E" w:rsidR="009716EC" w:rsidRDefault="006002A1">
      <w:pPr>
        <w:rPr>
          <w:rFonts w:ascii="Arial Narrow" w:hAnsi="Arial Narrow"/>
        </w:rPr>
      </w:pPr>
      <w:r>
        <w:rPr>
          <w:rFonts w:ascii="Arial Narrow" w:hAnsi="Arial Narrow"/>
        </w:rPr>
        <w:t xml:space="preserve">Dated:     </w:t>
      </w:r>
      <w:r w:rsidR="000B671D">
        <w:rPr>
          <w:rFonts w:ascii="Arial Narrow" w:hAnsi="Arial Narrow"/>
        </w:rPr>
        <w:t>14.06.19</w:t>
      </w:r>
      <w:r>
        <w:rPr>
          <w:rFonts w:ascii="Arial Narrow" w:hAnsi="Arial Narrow"/>
        </w:rPr>
        <w:t xml:space="preserve"> </w:t>
      </w:r>
    </w:p>
    <w:p w14:paraId="1D026915" w14:textId="77777777" w:rsidR="00F30B98" w:rsidRDefault="00F30B98">
      <w:pPr>
        <w:rPr>
          <w:rFonts w:ascii="Arial Narrow" w:hAnsi="Arial Narrow"/>
        </w:rPr>
      </w:pPr>
    </w:p>
    <w:p w14:paraId="0086121D" w14:textId="77777777" w:rsidR="00F30B98" w:rsidRDefault="00F30B98">
      <w:pPr>
        <w:rPr>
          <w:rFonts w:ascii="Arial Narrow" w:hAnsi="Arial Narrow"/>
        </w:rPr>
      </w:pPr>
    </w:p>
    <w:p w14:paraId="3271A0F4" w14:textId="77777777" w:rsidR="00F30B98" w:rsidRDefault="00F30B98"/>
    <w:sectPr w:rsidR="00F30B98">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506E1" w14:textId="77777777" w:rsidR="002B5BDC" w:rsidRDefault="002B5BDC">
      <w:r>
        <w:separator/>
      </w:r>
    </w:p>
  </w:endnote>
  <w:endnote w:type="continuationSeparator" w:id="0">
    <w:p w14:paraId="632A37CA" w14:textId="77777777" w:rsidR="002B5BDC" w:rsidRDefault="002B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20B0604020202020204"/>
    <w:charset w:val="00"/>
    <w:family w:val="auto"/>
    <w:pitch w:val="default"/>
  </w:font>
  <w:font w:name="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FAD84" w14:textId="77777777" w:rsidR="002B5BDC" w:rsidRDefault="002B5BDC">
      <w:r>
        <w:rPr>
          <w:color w:val="000000"/>
        </w:rPr>
        <w:separator/>
      </w:r>
    </w:p>
  </w:footnote>
  <w:footnote w:type="continuationSeparator" w:id="0">
    <w:p w14:paraId="20BA883C" w14:textId="77777777" w:rsidR="002B5BDC" w:rsidRDefault="002B5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EC"/>
    <w:rsid w:val="000B671D"/>
    <w:rsid w:val="0012297F"/>
    <w:rsid w:val="00160E15"/>
    <w:rsid w:val="002B5BDC"/>
    <w:rsid w:val="00594F23"/>
    <w:rsid w:val="006002A1"/>
    <w:rsid w:val="0076052C"/>
    <w:rsid w:val="009716EC"/>
    <w:rsid w:val="00C12D0E"/>
    <w:rsid w:val="00F05C68"/>
    <w:rsid w:val="00F30B98"/>
    <w:rsid w:val="00F40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D059"/>
  <w15:docId w15:val="{F1AB8AAF-3FF6-F14D-8F7B-B7DF86D2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cs="Tahoma"/>
      <w:sz w:val="20"/>
      <w:szCs w:val="20"/>
    </w:rPr>
  </w:style>
  <w:style w:type="paragraph" w:customStyle="1" w:styleId="02-NormInd3-BB">
    <w:name w:val="02-NormInd3-BB"/>
    <w:basedOn w:val="Normal"/>
    <w:pPr>
      <w:ind w:left="2495"/>
      <w:jc w:val="both"/>
    </w:pPr>
    <w:rPr>
      <w:rFonts w:ascii="Arial" w:hAnsi="Arial"/>
      <w:sz w:val="22"/>
      <w:szCs w:val="20"/>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Goss, Jeremy M.</cp:lastModifiedBy>
  <cp:revision>2</cp:revision>
  <cp:lastPrinted>2012-07-25T18:22:00Z</cp:lastPrinted>
  <dcterms:created xsi:type="dcterms:W3CDTF">2019-06-14T09:32:00Z</dcterms:created>
  <dcterms:modified xsi:type="dcterms:W3CDTF">2019-06-14T09:32:00Z</dcterms:modified>
</cp:coreProperties>
</file>