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Arial" w:cs="Arial" w:hAnsi="Arial" w:eastAsia="Arial"/>
          <w:sz w:val="49"/>
          <w:szCs w:val="49"/>
          <w:rtl w:val="0"/>
        </w:rPr>
      </w:pPr>
      <w:r>
        <w:rPr>
          <w:rFonts w:ascii="Arial" w:hAnsi="Arial"/>
          <w:sz w:val="49"/>
          <w:szCs w:val="49"/>
          <w:rtl w:val="0"/>
          <w:lang w:val="de-DE"/>
        </w:rPr>
        <w:t>ESSEX COUNTY CARPET BOWLS ASSOCIATION ENTRY FORM</w:t>
      </w:r>
    </w:p>
    <w:p>
      <w:pPr>
        <w:pStyle w:val="Default"/>
        <w:bidi w:val="0"/>
        <w:spacing w:before="0" w:after="240" w:line="240" w:lineRule="auto"/>
        <w:ind w:left="0" w:right="0" w:firstLine="0"/>
        <w:jc w:val="center"/>
        <w:rPr>
          <w:rFonts w:ascii="Arial" w:cs="Arial" w:hAnsi="Arial" w:eastAsia="Arial"/>
          <w:b w:val="1"/>
          <w:bCs w:val="1"/>
          <w:sz w:val="42"/>
          <w:szCs w:val="42"/>
          <w:rtl w:val="0"/>
        </w:rPr>
      </w:pPr>
      <w:r>
        <w:rPr>
          <w:rFonts w:ascii="Arial" w:hAnsi="Arial"/>
          <w:sz w:val="42"/>
          <w:szCs w:val="42"/>
          <w:rtl w:val="0"/>
          <w:lang w:val="en-US"/>
        </w:rPr>
        <w:t>TEAM BOWL Competition at Great Bentley Village Hall on 8th March 2026</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In this Competition, you will have the opportunity to play with other Carpet Bowlers from other clubs in a more light hearted competition.</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Each Team will be made up of 10 players entering as individuals, playing in one of the following disciplines, Singles, Pairs, Triples or Fours, to be decided on the day of the event.</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Number of </w:t>
      </w:r>
      <w:r>
        <w:rPr>
          <w:rFonts w:ascii="Arial" w:hAnsi="Arial"/>
          <w:sz w:val="22"/>
          <w:szCs w:val="22"/>
          <w:rtl w:val="0"/>
          <w:lang w:val="en-US"/>
        </w:rPr>
        <w:t>bowlers</w:t>
      </w:r>
      <w:r>
        <w:rPr>
          <w:rFonts w:ascii="Arial" w:hAnsi="Arial"/>
          <w:sz w:val="22"/>
          <w:szCs w:val="22"/>
          <w:rtl w:val="0"/>
          <w:lang w:val="en-US"/>
        </w:rPr>
        <w:t xml:space="preserve"> for</w:t>
      </w:r>
      <w:r>
        <w:rPr>
          <w:rFonts w:ascii="Arial" w:hAnsi="Arial"/>
          <w:sz w:val="22"/>
          <w:szCs w:val="22"/>
          <w:rtl w:val="0"/>
          <w:lang w:val="en-US"/>
        </w:rPr>
        <w:t xml:space="preserve"> this</w:t>
      </w:r>
      <w:r>
        <w:rPr>
          <w:rFonts w:ascii="Arial" w:hAnsi="Arial"/>
          <w:sz w:val="22"/>
          <w:szCs w:val="22"/>
          <w:rtl w:val="0"/>
          <w:lang w:val="en-US"/>
        </w:rPr>
        <w:t xml:space="preserve"> competition is limited to </w:t>
      </w:r>
      <w:r>
        <w:rPr>
          <w:rFonts w:ascii="Arial" w:hAnsi="Arial"/>
          <w:sz w:val="22"/>
          <w:szCs w:val="22"/>
          <w:rtl w:val="0"/>
          <w:lang w:val="en-US"/>
        </w:rPr>
        <w:t>6</w:t>
      </w:r>
      <w:r>
        <w:rPr>
          <w:rFonts w:ascii="Arial" w:hAnsi="Arial"/>
          <w:sz w:val="22"/>
          <w:szCs w:val="22"/>
          <w:rtl w:val="0"/>
        </w:rPr>
        <w:t>0</w:t>
      </w:r>
      <w:r>
        <w:rPr>
          <w:rFonts w:ascii="Arial" w:hAnsi="Arial"/>
          <w:sz w:val="22"/>
          <w:szCs w:val="22"/>
          <w:rtl w:val="0"/>
          <w:lang w:val="en-US"/>
        </w:rPr>
        <w:t xml:space="preserve">, with a limit to </w:t>
      </w:r>
      <w:r>
        <w:rPr>
          <w:rFonts w:ascii="Arial" w:hAnsi="Arial"/>
          <w:b w:val="1"/>
          <w:bCs w:val="1"/>
          <w:sz w:val="22"/>
          <w:szCs w:val="22"/>
          <w:rtl w:val="0"/>
          <w:lang w:val="en-US"/>
        </w:rPr>
        <w:t>Three Entries</w:t>
      </w:r>
      <w:r>
        <w:rPr>
          <w:rFonts w:ascii="Arial" w:hAnsi="Arial"/>
          <w:sz w:val="22"/>
          <w:szCs w:val="22"/>
          <w:rtl w:val="0"/>
          <w:lang w:val="en-US"/>
        </w:rPr>
        <w:t xml:space="preserve"> per club, please include any additional players as being added to the Reserve List.</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The Closing Date for Entry Forms will be </w:t>
      </w:r>
      <w:r>
        <w:rPr>
          <w:rFonts w:ascii="Arial" w:hAnsi="Arial"/>
          <w:b w:val="1"/>
          <w:bCs w:val="1"/>
          <w:sz w:val="22"/>
          <w:szCs w:val="22"/>
          <w:rtl w:val="0"/>
          <w:lang w:val="en-US"/>
        </w:rPr>
        <w:t>Sunday 22nd February.</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Programmes will be sent in 'PDF' Format attached to an e-mail.</w:t>
      </w:r>
    </w:p>
    <w:p>
      <w:pPr>
        <w:pStyle w:val="Default 1"/>
        <w:spacing w:line="60" w:lineRule="auto"/>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w:tblPrEx>
          <w:shd w:val="clear" w:color="auto" w:fill="auto"/>
        </w:tblPrEx>
        <w:trPr>
          <w:trHeight w:val="241" w:hRule="atLeast"/>
        </w:trPr>
        <w:tc>
          <w:tcPr>
            <w:tcW w:type="dxa" w:w="963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b w:val="1"/>
                <w:bCs w:val="1"/>
                <w:rtl w:val="0"/>
              </w:rPr>
              <w:t>Club - ________________________________________________________________</w:t>
            </w:r>
          </w:p>
        </w:tc>
      </w:tr>
      <w:tr>
        <w:tblPrEx>
          <w:shd w:val="clear" w:color="auto" w:fill="auto"/>
        </w:tblPrEx>
        <w:trPr>
          <w:trHeight w:val="241"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b w:val="1"/>
                <w:bCs w:val="1"/>
                <w:rtl w:val="0"/>
              </w:rPr>
              <w:t>First Name of Bowler</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b w:val="1"/>
                <w:bCs w:val="1"/>
                <w:rtl w:val="0"/>
              </w:rPr>
              <w:t>Second Name of Bowler</w:t>
            </w:r>
          </w:p>
        </w:tc>
      </w:tr>
      <w:tr>
        <w:tblPrEx>
          <w:shd w:val="clear" w:color="auto" w:fill="auto"/>
        </w:tblPrEx>
        <w:trPr>
          <w:trHeight w:val="280"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80"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80"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1" w:hRule="atLeast"/>
        </w:trPr>
        <w:tc>
          <w:tcPr>
            <w:tcW w:type="dxa" w:w="963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b w:val="1"/>
                <w:bCs w:val="1"/>
                <w:rtl w:val="0"/>
              </w:rPr>
              <w:t>Additional Names for Reserve List</w:t>
            </w:r>
          </w:p>
        </w:tc>
      </w:tr>
      <w:tr>
        <w:tblPrEx>
          <w:shd w:val="clear" w:color="auto" w:fill="auto"/>
        </w:tblPrEx>
        <w:trPr>
          <w:trHeight w:val="280"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80"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80"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efault"/>
        <w:bidi w:val="0"/>
        <w:spacing w:before="0" w:after="240" w:line="240" w:lineRule="auto"/>
        <w:ind w:left="0" w:right="0" w:firstLine="0"/>
        <w:jc w:val="left"/>
        <w:rPr>
          <w:rFonts w:ascii="Arial" w:cs="Arial" w:hAnsi="Arial" w:eastAsia="Arial"/>
          <w:sz w:val="32"/>
          <w:szCs w:val="32"/>
          <w:rtl w:val="0"/>
        </w:rPr>
      </w:pP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rPr>
        <w:t>Contact</w:t>
      </w:r>
      <w:r>
        <w:rPr>
          <w:rFonts w:ascii="Arial" w:hAnsi="Arial"/>
          <w:sz w:val="22"/>
          <w:szCs w:val="22"/>
          <w:rtl w:val="0"/>
          <w:lang w:val="en-US"/>
        </w:rPr>
        <w:t xml:space="preserve"> </w:t>
      </w:r>
      <w:r>
        <w:rPr>
          <w:rFonts w:ascii="Arial" w:hAnsi="Arial"/>
          <w:sz w:val="22"/>
          <w:szCs w:val="22"/>
          <w:rtl w:val="0"/>
        </w:rPr>
        <w:t>Name</w:t>
      </w:r>
      <w:r>
        <w:rPr>
          <w:rFonts w:ascii="Arial" w:hAnsi="Arial"/>
          <w:sz w:val="22"/>
          <w:szCs w:val="22"/>
          <w:rtl w:val="0"/>
          <w:lang w:val="en-US"/>
        </w:rPr>
        <w:t>__________________________________________________</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Phone Number_________________________________________________</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rPr>
        <w:t>E-mail Address</w:t>
      </w:r>
      <w:r>
        <w:rPr>
          <w:rFonts w:ascii="Arial" w:hAnsi="Arial"/>
          <w:sz w:val="22"/>
          <w:szCs w:val="22"/>
          <w:rtl w:val="0"/>
          <w:lang w:val="en-US"/>
        </w:rPr>
        <w:t xml:space="preserve"> - </w:t>
      </w:r>
      <w:r>
        <w:rPr>
          <w:rFonts w:ascii="Arial" w:hAnsi="Arial"/>
          <w:sz w:val="22"/>
          <w:szCs w:val="22"/>
          <w:rtl w:val="0"/>
          <w:lang w:val="en-US"/>
        </w:rPr>
        <w:t>Please prin</w:t>
      </w:r>
      <w:r>
        <w:rPr>
          <w:rFonts w:ascii="Arial" w:hAnsi="Arial"/>
          <w:sz w:val="22"/>
          <w:szCs w:val="22"/>
          <w:rtl w:val="0"/>
          <w:lang w:val="en-US"/>
        </w:rPr>
        <w:t>t c</w:t>
      </w:r>
      <w:r>
        <w:rPr>
          <w:rFonts w:ascii="Arial" w:hAnsi="Arial"/>
          <w:sz w:val="22"/>
          <w:szCs w:val="22"/>
          <w:rtl w:val="0"/>
          <w:lang w:val="en-US"/>
        </w:rPr>
        <w:t>learly</w:t>
      </w:r>
      <w:r>
        <w:rPr>
          <w:rFonts w:ascii="Arial" w:hAnsi="Arial"/>
          <w:sz w:val="22"/>
          <w:szCs w:val="22"/>
          <w:rtl w:val="0"/>
          <w:lang w:val="en-US"/>
        </w:rPr>
        <w:t>_________________________________</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Entries to be received by the Tournament Secretary</w:t>
      </w:r>
      <w:r>
        <w:rPr>
          <w:rFonts w:ascii="Arial" w:hAnsi="Arial"/>
          <w:sz w:val="22"/>
          <w:szCs w:val="22"/>
          <w:rtl w:val="0"/>
          <w:lang w:val="en-US"/>
        </w:rPr>
        <w:t xml:space="preserve"> by Email or Post</w:t>
      </w:r>
      <w:r>
        <w:rPr>
          <w:rFonts w:ascii="Arial" w:hAnsi="Arial"/>
          <w:sz w:val="22"/>
          <w:szCs w:val="22"/>
          <w:rtl w:val="0"/>
        </w:rPr>
        <w:t>: -</w:t>
      </w:r>
      <w:r>
        <w:rPr>
          <w:rFonts w:ascii="Arial" w:hAnsi="Arial"/>
          <w:sz w:val="22"/>
          <w:szCs w:val="22"/>
          <w:rtl w:val="0"/>
          <w:lang w:val="en-US"/>
        </w:rPr>
        <w:t xml:space="preserve"> EssexTournaments@icloud.com or Ashley Perkins, Fairport, 18 Lordswood View, Leaden Roding, Essex, CM6 1SE</w:t>
      </w:r>
    </w:p>
    <w:p>
      <w:pPr>
        <w:pStyle w:val="Default"/>
        <w:bidi w:val="0"/>
        <w:spacing w:before="0" w:after="24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No. of </w:t>
      </w:r>
      <w:r>
        <w:rPr>
          <w:rFonts w:ascii="Arial" w:hAnsi="Arial"/>
          <w:sz w:val="22"/>
          <w:szCs w:val="22"/>
          <w:rtl w:val="0"/>
          <w:lang w:val="en-US"/>
        </w:rPr>
        <w:t>Entries__________</w:t>
      </w:r>
      <w:r>
        <w:rPr>
          <w:rFonts w:ascii="Arial" w:hAnsi="Arial"/>
          <w:sz w:val="22"/>
          <w:szCs w:val="22"/>
          <w:rtl w:val="0"/>
          <w:lang w:val="en-US"/>
        </w:rPr>
        <w:t xml:space="preserve"> @ Entry Fee of </w:t>
      </w:r>
      <w:r>
        <w:rPr>
          <w:rFonts w:ascii="Arial" w:hAnsi="Arial" w:hint="default"/>
          <w:sz w:val="22"/>
          <w:szCs w:val="22"/>
          <w:rtl w:val="0"/>
        </w:rPr>
        <w:t>£</w:t>
      </w:r>
      <w:r>
        <w:rPr>
          <w:rFonts w:ascii="Arial" w:hAnsi="Arial"/>
          <w:sz w:val="22"/>
          <w:szCs w:val="22"/>
          <w:rtl w:val="0"/>
          <w:lang w:val="en-US"/>
        </w:rPr>
        <w:t>5</w:t>
      </w:r>
      <w:r>
        <w:rPr>
          <w:rFonts w:ascii="Arial" w:hAnsi="Arial"/>
          <w:sz w:val="22"/>
          <w:szCs w:val="22"/>
          <w:rtl w:val="0"/>
          <w:lang w:val="it-IT"/>
        </w:rPr>
        <w:t xml:space="preserve">.00 per </w:t>
      </w:r>
      <w:r>
        <w:rPr>
          <w:rFonts w:ascii="Arial" w:hAnsi="Arial"/>
          <w:sz w:val="22"/>
          <w:szCs w:val="22"/>
          <w:rtl w:val="0"/>
          <w:lang w:val="en-US"/>
        </w:rPr>
        <w:t>Player</w:t>
      </w:r>
      <w:r>
        <w:rPr>
          <w:rFonts w:ascii="Arial" w:hAnsi="Arial"/>
          <w:sz w:val="22"/>
          <w:szCs w:val="22"/>
          <w:rtl w:val="0"/>
        </w:rPr>
        <w:t xml:space="preserve"> = </w:t>
      </w:r>
      <w:r>
        <w:rPr>
          <w:rFonts w:ascii="Arial" w:hAnsi="Arial" w:hint="default"/>
          <w:sz w:val="22"/>
          <w:szCs w:val="22"/>
          <w:rtl w:val="0"/>
        </w:rPr>
        <w:t>£</w:t>
      </w:r>
      <w:r>
        <w:rPr>
          <w:rFonts w:ascii="Arial" w:hAnsi="Arial"/>
          <w:sz w:val="22"/>
          <w:szCs w:val="22"/>
          <w:rtl w:val="0"/>
          <w:lang w:val="en-US"/>
        </w:rPr>
        <w:t>___________</w:t>
      </w:r>
    </w:p>
    <w:p>
      <w:pPr>
        <w:pStyle w:val="Default"/>
        <w:bidi w:val="0"/>
        <w:spacing w:before="0" w:after="240" w:line="240" w:lineRule="auto"/>
        <w:ind w:left="0" w:right="0" w:firstLine="0"/>
        <w:jc w:val="left"/>
        <w:rPr>
          <w:rtl w:val="0"/>
        </w:rPr>
      </w:pPr>
      <w:r>
        <w:rPr>
          <w:rFonts w:ascii="Arial" w:hAnsi="Arial"/>
          <w:sz w:val="22"/>
          <w:szCs w:val="22"/>
          <w:rtl w:val="0"/>
          <w:lang w:val="en-US"/>
        </w:rPr>
        <w:t xml:space="preserve">Preferred Payment Details by BACS to Essex CCBA, Sort Code 20-74-05 and Account Number 50193046 - payment details to include </w:t>
      </w:r>
      <w:r>
        <w:rPr>
          <w:rFonts w:ascii="Arial" w:hAnsi="Arial" w:hint="default"/>
          <w:sz w:val="22"/>
          <w:szCs w:val="22"/>
          <w:rtl w:val="0"/>
          <w:lang w:val="en-US"/>
        </w:rPr>
        <w:t>‘</w:t>
      </w:r>
      <w:r>
        <w:rPr>
          <w:rFonts w:ascii="Arial" w:hAnsi="Arial"/>
          <w:b w:val="1"/>
          <w:bCs w:val="1"/>
          <w:sz w:val="22"/>
          <w:szCs w:val="22"/>
          <w:rtl w:val="0"/>
          <w:lang w:val="en-US"/>
        </w:rPr>
        <w:t>TB - Club Name</w:t>
      </w:r>
      <w:r>
        <w:rPr>
          <w:rFonts w:ascii="Arial" w:hAnsi="Arial" w:hint="default"/>
          <w:b w:val="1"/>
          <w:bCs w:val="1"/>
          <w:sz w:val="22"/>
          <w:szCs w:val="22"/>
          <w:rtl w:val="0"/>
          <w:lang w:val="en-US"/>
        </w:rPr>
        <w:t>’</w:t>
      </w:r>
      <w:r>
        <w:rPr>
          <w:rFonts w:ascii="Arial" w:hAnsi="Arial"/>
          <w:sz w:val="22"/>
          <w:szCs w:val="22"/>
          <w:rtl w:val="0"/>
          <w:lang w:val="en-US"/>
        </w:rPr>
        <w:t>, cheque and cash also accepted, to be paid upon Entry to the competition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tl w:val="0"/>
        <w:lang w:val="en-US"/>
      </w:rPr>
      <w:tab/>
      <w:t>Essex County Carpet Bowls Associatio</w:t>
    </w:r>
    <w:r>
      <w:rPr>
        <w:rtl w:val="0"/>
        <w:lang w:val="en-US"/>
      </w:rPr>
      <w:t xml:space="preserve">n Website - </w:t>
    </w:r>
    <w:r>
      <w:rPr>
        <w:rStyle w:val="Hyperlink.0"/>
      </w:rPr>
      <w:fldChar w:fldCharType="begin" w:fldLock="0"/>
    </w:r>
    <w:r>
      <w:rPr>
        <w:rStyle w:val="Hyperlink.0"/>
      </w:rPr>
      <w:instrText xml:space="preserve"> HYPERLINK "https://e-voice.org.uk/essexccba/"</w:instrText>
    </w:r>
    <w:r>
      <w:rPr>
        <w:rStyle w:val="Hyperlink.0"/>
      </w:rPr>
      <w:fldChar w:fldCharType="separate" w:fldLock="0"/>
    </w:r>
    <w:r>
      <w:rPr>
        <w:rStyle w:val="Hyperlink.0"/>
        <w:rtl w:val="0"/>
        <w:lang w:val="en-US"/>
      </w:rPr>
      <w:t>https://e-voice.org.uk/essexccba/</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Default 1">
    <w:name w:val="Default 1"/>
    <w:next w:val="Default 1"/>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