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5D15" w:rsidRPr="002E6FA8" w:rsidRDefault="002E6FA8" w:rsidP="002E6FA8">
      <w:pPr>
        <w:jc w:val="center"/>
        <w:rPr>
          <w:rFonts w:ascii="Arial" w:hAnsi="Arial" w:cs="Arial"/>
          <w:b/>
          <w:sz w:val="24"/>
          <w:szCs w:val="24"/>
          <w:lang w:val="en-GB"/>
        </w:rPr>
      </w:pPr>
      <w:r w:rsidRPr="002E6FA8">
        <w:rPr>
          <w:rFonts w:ascii="Arial" w:hAnsi="Arial" w:cs="Arial"/>
          <w:b/>
          <w:sz w:val="24"/>
          <w:szCs w:val="24"/>
          <w:lang w:val="en-GB"/>
        </w:rPr>
        <w:t>Children’s Workforce Training Strategy Group Meeting</w:t>
      </w:r>
    </w:p>
    <w:p w:rsidR="002E6FA8" w:rsidRDefault="002E6FA8" w:rsidP="002E6FA8">
      <w:pPr>
        <w:jc w:val="center"/>
        <w:rPr>
          <w:rFonts w:ascii="Arial" w:hAnsi="Arial" w:cs="Arial"/>
          <w:b/>
          <w:sz w:val="24"/>
          <w:szCs w:val="24"/>
          <w:lang w:val="en-GB"/>
        </w:rPr>
      </w:pPr>
      <w:r w:rsidRPr="002E6FA8">
        <w:rPr>
          <w:rFonts w:ascii="Arial" w:hAnsi="Arial" w:cs="Arial"/>
          <w:b/>
          <w:sz w:val="24"/>
          <w:szCs w:val="24"/>
          <w:lang w:val="en-GB"/>
        </w:rPr>
        <w:t>18</w:t>
      </w:r>
      <w:r w:rsidRPr="002E6FA8">
        <w:rPr>
          <w:rFonts w:ascii="Arial" w:hAnsi="Arial" w:cs="Arial"/>
          <w:b/>
          <w:sz w:val="24"/>
          <w:szCs w:val="24"/>
          <w:vertAlign w:val="superscript"/>
          <w:lang w:val="en-GB"/>
        </w:rPr>
        <w:t>th</w:t>
      </w:r>
      <w:r w:rsidRPr="002E6FA8">
        <w:rPr>
          <w:rFonts w:ascii="Arial" w:hAnsi="Arial" w:cs="Arial"/>
          <w:b/>
          <w:sz w:val="24"/>
          <w:szCs w:val="24"/>
          <w:lang w:val="en-GB"/>
        </w:rPr>
        <w:t xml:space="preserve"> January 2017</w:t>
      </w:r>
    </w:p>
    <w:p w:rsidR="002E6FA8" w:rsidRDefault="002E6FA8" w:rsidP="002E6FA8">
      <w:pPr>
        <w:jc w:val="center"/>
        <w:rPr>
          <w:rFonts w:ascii="Arial" w:hAnsi="Arial" w:cs="Arial"/>
          <w:b/>
          <w:sz w:val="24"/>
          <w:szCs w:val="24"/>
          <w:lang w:val="en-GB"/>
        </w:rPr>
      </w:pPr>
    </w:p>
    <w:p w:rsidR="002E6FA8" w:rsidRDefault="002E6FA8" w:rsidP="002E6FA8">
      <w:pPr>
        <w:rPr>
          <w:rFonts w:ascii="Arial" w:hAnsi="Arial" w:cs="Arial"/>
          <w:b/>
          <w:sz w:val="24"/>
          <w:szCs w:val="24"/>
          <w:lang w:val="en-GB"/>
        </w:rPr>
      </w:pPr>
      <w:r>
        <w:rPr>
          <w:rFonts w:ascii="Arial" w:hAnsi="Arial" w:cs="Arial"/>
          <w:b/>
          <w:sz w:val="24"/>
          <w:szCs w:val="24"/>
          <w:lang w:val="en-GB"/>
        </w:rPr>
        <w:t>Reps Report</w:t>
      </w:r>
    </w:p>
    <w:p w:rsidR="002E6FA8" w:rsidRDefault="002E6FA8" w:rsidP="002E6FA8">
      <w:pPr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 xml:space="preserve">Discussion centred </w:t>
      </w:r>
      <w:proofErr w:type="gramStart"/>
      <w:r>
        <w:rPr>
          <w:rFonts w:ascii="Arial" w:hAnsi="Arial" w:cs="Arial"/>
          <w:sz w:val="24"/>
          <w:szCs w:val="24"/>
          <w:lang w:val="en-GB"/>
        </w:rPr>
        <w:t>around</w:t>
      </w:r>
      <w:proofErr w:type="gramEnd"/>
      <w:r>
        <w:rPr>
          <w:rFonts w:ascii="Arial" w:hAnsi="Arial" w:cs="Arial"/>
          <w:sz w:val="24"/>
          <w:szCs w:val="24"/>
          <w:lang w:val="en-GB"/>
        </w:rPr>
        <w:t xml:space="preserve"> what are the core competencies B&amp;NES would like all organisations and agencies that work with children &amp; young people to have.</w:t>
      </w:r>
    </w:p>
    <w:p w:rsidR="002E6FA8" w:rsidRDefault="002E6FA8" w:rsidP="002E6FA8">
      <w:pPr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This will be compared with the current training programme to identify any gaps.</w:t>
      </w:r>
    </w:p>
    <w:p w:rsidR="002E6FA8" w:rsidRDefault="002E6FA8" w:rsidP="002E6FA8">
      <w:pPr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There were concerns about Quality Assurance for training delivered within different agencies</w:t>
      </w:r>
    </w:p>
    <w:p w:rsidR="002E6FA8" w:rsidRDefault="002E6FA8" w:rsidP="002E6FA8">
      <w:pPr>
        <w:rPr>
          <w:rFonts w:ascii="Arial" w:hAnsi="Arial" w:cs="Arial"/>
          <w:sz w:val="24"/>
          <w:szCs w:val="24"/>
          <w:lang w:val="en-GB"/>
        </w:rPr>
      </w:pPr>
      <w:r w:rsidRPr="007924B5">
        <w:rPr>
          <w:rFonts w:ascii="Arial" w:hAnsi="Arial" w:cs="Arial"/>
          <w:b/>
          <w:sz w:val="24"/>
          <w:szCs w:val="24"/>
          <w:lang w:val="en-GB"/>
        </w:rPr>
        <w:t>Core competencies</w:t>
      </w:r>
      <w:r>
        <w:rPr>
          <w:rFonts w:ascii="Arial" w:hAnsi="Arial" w:cs="Arial"/>
          <w:sz w:val="24"/>
          <w:szCs w:val="24"/>
          <w:lang w:val="en-GB"/>
        </w:rPr>
        <w:t xml:space="preserve"> – the following list identified the minimum that all staff should attain. It will be revisited and refined:</w:t>
      </w:r>
    </w:p>
    <w:p w:rsidR="002E6FA8" w:rsidRDefault="002E6FA8" w:rsidP="002E6FA8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Effective communic</w:t>
      </w:r>
      <w:r w:rsidR="007924B5">
        <w:rPr>
          <w:rFonts w:ascii="Arial" w:hAnsi="Arial" w:cs="Arial"/>
          <w:sz w:val="24"/>
          <w:szCs w:val="24"/>
          <w:lang w:val="en-GB"/>
        </w:rPr>
        <w:t>atio</w:t>
      </w:r>
      <w:r>
        <w:rPr>
          <w:rFonts w:ascii="Arial" w:hAnsi="Arial" w:cs="Arial"/>
          <w:sz w:val="24"/>
          <w:szCs w:val="24"/>
          <w:lang w:val="en-GB"/>
        </w:rPr>
        <w:t>n and engagement skills</w:t>
      </w:r>
    </w:p>
    <w:p w:rsidR="002E6FA8" w:rsidRDefault="007924B5" w:rsidP="002E6FA8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Understanding of CYP</w:t>
      </w:r>
      <w:r w:rsidR="002E6FA8">
        <w:rPr>
          <w:rFonts w:ascii="Arial" w:hAnsi="Arial" w:cs="Arial"/>
          <w:sz w:val="24"/>
          <w:szCs w:val="24"/>
          <w:lang w:val="en-GB"/>
        </w:rPr>
        <w:t xml:space="preserve"> development stages</w:t>
      </w:r>
    </w:p>
    <w:p w:rsidR="002E6FA8" w:rsidRDefault="002E6FA8" w:rsidP="002E6FA8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Safeguarding and promoting the welfare of the child</w:t>
      </w:r>
    </w:p>
    <w:p w:rsidR="002E6FA8" w:rsidRDefault="002E6FA8" w:rsidP="002E6FA8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Supporting transitions</w:t>
      </w:r>
    </w:p>
    <w:p w:rsidR="002E6FA8" w:rsidRDefault="002E6FA8" w:rsidP="002E6FA8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Health &amp; Safety Training – appropriate to the activity of the group</w:t>
      </w:r>
    </w:p>
    <w:p w:rsidR="002E6FA8" w:rsidRDefault="002E6FA8" w:rsidP="002E6FA8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First Aid – relevant to role in organisation</w:t>
      </w:r>
    </w:p>
    <w:p w:rsidR="002E6FA8" w:rsidRDefault="002E6FA8" w:rsidP="002E6FA8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Equalities, Diversity and Inclusion Training</w:t>
      </w:r>
    </w:p>
    <w:p w:rsidR="002E6FA8" w:rsidRPr="007924B5" w:rsidRDefault="002E6FA8" w:rsidP="002E6FA8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Public Health Awareness</w:t>
      </w:r>
    </w:p>
    <w:p w:rsidR="007924B5" w:rsidRDefault="007924B5" w:rsidP="002E6FA8">
      <w:pPr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 xml:space="preserve">NW Rep pointed out the difficulty of achieving all these for small community groups and the huge diversity in the VCSE Sector.  </w:t>
      </w:r>
    </w:p>
    <w:p w:rsidR="007924B5" w:rsidRDefault="007924B5" w:rsidP="002E6FA8">
      <w:pPr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In addition:</w:t>
      </w:r>
    </w:p>
    <w:p w:rsidR="002E6FA8" w:rsidRPr="007924B5" w:rsidRDefault="002E6FA8" w:rsidP="007924B5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  <w:lang w:val="en-GB"/>
        </w:rPr>
      </w:pPr>
      <w:r w:rsidRPr="007924B5">
        <w:rPr>
          <w:rFonts w:ascii="Arial" w:hAnsi="Arial" w:cs="Arial"/>
          <w:sz w:val="24"/>
          <w:szCs w:val="24"/>
          <w:lang w:val="en-GB"/>
        </w:rPr>
        <w:t>All agencies should put children &amp; young People’s participation at the heart of what they do</w:t>
      </w:r>
      <w:r w:rsidR="007924B5" w:rsidRPr="007924B5">
        <w:rPr>
          <w:rFonts w:ascii="Arial" w:hAnsi="Arial" w:cs="Arial"/>
          <w:sz w:val="24"/>
          <w:szCs w:val="24"/>
          <w:lang w:val="en-GB"/>
        </w:rPr>
        <w:t>.</w:t>
      </w:r>
    </w:p>
    <w:p w:rsidR="007924B5" w:rsidRPr="007924B5" w:rsidRDefault="007924B5" w:rsidP="007924B5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  <w:lang w:val="en-GB"/>
        </w:rPr>
      </w:pPr>
      <w:r w:rsidRPr="007924B5">
        <w:rPr>
          <w:rFonts w:ascii="Arial" w:hAnsi="Arial" w:cs="Arial"/>
          <w:sz w:val="24"/>
          <w:szCs w:val="24"/>
          <w:lang w:val="en-GB"/>
        </w:rPr>
        <w:t>All agencies should have good leadership and governance arrangements</w:t>
      </w:r>
    </w:p>
    <w:p w:rsidR="007924B5" w:rsidRDefault="007924B5" w:rsidP="007924B5">
      <w:pPr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All at the meeting were asked to identify and skills gaps in their own agencies.</w:t>
      </w:r>
    </w:p>
    <w:p w:rsidR="007924B5" w:rsidRDefault="007924B5" w:rsidP="007924B5">
      <w:pPr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This discussion will be continued at the next meeting on 27</w:t>
      </w:r>
      <w:r w:rsidRPr="007924B5">
        <w:rPr>
          <w:rFonts w:ascii="Arial" w:hAnsi="Arial" w:cs="Arial"/>
          <w:sz w:val="24"/>
          <w:szCs w:val="24"/>
          <w:vertAlign w:val="superscript"/>
          <w:lang w:val="en-GB"/>
        </w:rPr>
        <w:t>th</w:t>
      </w:r>
      <w:r>
        <w:rPr>
          <w:rFonts w:ascii="Arial" w:hAnsi="Arial" w:cs="Arial"/>
          <w:sz w:val="24"/>
          <w:szCs w:val="24"/>
          <w:lang w:val="en-GB"/>
        </w:rPr>
        <w:t xml:space="preserve"> February.</w:t>
      </w:r>
    </w:p>
    <w:p w:rsidR="007924B5" w:rsidRPr="007924B5" w:rsidRDefault="007924B5" w:rsidP="007924B5">
      <w:pPr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 xml:space="preserve">Please send any comments for the meeting to: </w:t>
      </w:r>
      <w:hyperlink r:id="rId6" w:history="1">
        <w:r w:rsidRPr="00272A34">
          <w:rPr>
            <w:rStyle w:val="Hyperlink"/>
            <w:rFonts w:ascii="Arial" w:hAnsi="Arial" w:cs="Arial"/>
            <w:sz w:val="24"/>
            <w:szCs w:val="24"/>
            <w:lang w:val="en-GB"/>
          </w:rPr>
          <w:t>sue@bathareaplayproject.co.uk</w:t>
        </w:r>
      </w:hyperlink>
      <w:r>
        <w:rPr>
          <w:rFonts w:ascii="Arial" w:hAnsi="Arial" w:cs="Arial"/>
          <w:sz w:val="24"/>
          <w:szCs w:val="24"/>
          <w:lang w:val="en-GB"/>
        </w:rPr>
        <w:t xml:space="preserve"> </w:t>
      </w:r>
      <w:bookmarkStart w:id="0" w:name="_GoBack"/>
      <w:bookmarkEnd w:id="0"/>
    </w:p>
    <w:sectPr w:rsidR="007924B5" w:rsidRPr="007924B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CB0D0B"/>
    <w:multiLevelType w:val="hybridMultilevel"/>
    <w:tmpl w:val="0C4289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824052C"/>
    <w:multiLevelType w:val="hybridMultilevel"/>
    <w:tmpl w:val="7F78C0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6FA8"/>
    <w:rsid w:val="002E6FA8"/>
    <w:rsid w:val="007924B5"/>
    <w:rsid w:val="00A53F66"/>
    <w:rsid w:val="00DB36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E6FA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924B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E6FA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924B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ue@bathareaplayproject.co.uk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218</Words>
  <Characters>1248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Sue</dc:creator>
  <cp:lastModifiedBy>Sue</cp:lastModifiedBy>
  <cp:revision>1</cp:revision>
  <dcterms:created xsi:type="dcterms:W3CDTF">2017-01-23T13:21:00Z</dcterms:created>
  <dcterms:modified xsi:type="dcterms:W3CDTF">2017-01-23T13:40:00Z</dcterms:modified>
</cp:coreProperties>
</file>