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4073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BIRDBROOK PARISH COUNCIL</w:t>
      </w:r>
    </w:p>
    <w:p w14:paraId="21F66F3E" w14:textId="22C2ACA9" w:rsidR="0006415C" w:rsidRPr="0006415C" w:rsidRDefault="00163FA6" w:rsidP="009B613D">
      <w:pPr>
        <w:jc w:val="center"/>
        <w:rPr>
          <w:rFonts w:eastAsia="Times New Roman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30 June 2022</w:t>
      </w:r>
    </w:p>
    <w:p w14:paraId="061673EB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2669C268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FINANCIAL REPORT</w:t>
      </w:r>
    </w:p>
    <w:p w14:paraId="4253E6EC" w14:textId="2EC696A0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is a summary of accounts paid and monies received, together with estimated balances to keep parish councillors aware of the financial situation.  All figures presented are as o</w:t>
      </w:r>
      <w:r w:rsidR="009B61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 </w:t>
      </w:r>
      <w:r w:rsidR="00163FA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30 June </w:t>
      </w:r>
      <w:r w:rsidR="009B61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2022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27CECF17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43EB79A6" w14:textId="7E85CF72" w:rsidR="0006415C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Accounts Paid 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(since last report)</w:t>
      </w:r>
    </w:p>
    <w:p w14:paraId="415AECC7" w14:textId="4332CEF2" w:rsidR="00142FB8" w:rsidRDefault="00E9651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EALC (annual subs)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£130.38</w:t>
      </w:r>
    </w:p>
    <w:p w14:paraId="33EE3D58" w14:textId="2F994140" w:rsidR="00D76F2E" w:rsidRDefault="00D76F2E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Command Pest Control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£68.40</w:t>
      </w:r>
    </w:p>
    <w:p w14:paraId="47ECF572" w14:textId="0A7937F6" w:rsidR="00D76F2E" w:rsidRDefault="00D76F2E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19105B3A" w14:textId="0271ABB0" w:rsidR="00D76F2E" w:rsidRDefault="006F5E7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Mrs D Hilliard (wages)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£971.10</w:t>
      </w:r>
    </w:p>
    <w:p w14:paraId="302063E0" w14:textId="6379216C" w:rsidR="006F5E77" w:rsidRDefault="006F5E7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Mrs D Hilliard (expenses)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£16.12</w:t>
      </w:r>
    </w:p>
    <w:p w14:paraId="6E88C91C" w14:textId="7E00BEA9" w:rsidR="006F5E77" w:rsidRDefault="0082590E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Katie’s Gardening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£160.00</w:t>
      </w:r>
    </w:p>
    <w:p w14:paraId="6379C8B5" w14:textId="1803826A" w:rsidR="0082590E" w:rsidRDefault="0082590E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Paul Trinder Building Services (Play equip)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£360.00</w:t>
      </w:r>
    </w:p>
    <w:p w14:paraId="227F0772" w14:textId="0BB2FB62" w:rsidR="0082590E" w:rsidRDefault="00FE50A2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Action Play (new play equipment)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£18,501.50</w:t>
      </w:r>
    </w:p>
    <w:p w14:paraId="1C9EFA09" w14:textId="26770DDF" w:rsidR="00FE50A2" w:rsidRDefault="00BF7393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 M Gilbert (reimburse for topsoil)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£83.94</w:t>
      </w:r>
    </w:p>
    <w:p w14:paraId="214F2697" w14:textId="6D88FC4F" w:rsidR="00BF7393" w:rsidRDefault="00BF7393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Birdbrook PCC (grass cut grant)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£350.00</w:t>
      </w:r>
    </w:p>
    <w:p w14:paraId="48511826" w14:textId="0E027699" w:rsidR="00BF7393" w:rsidRDefault="00412E32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Mrs R Drane (internal audit)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£75.00</w:t>
      </w:r>
    </w:p>
    <w:p w14:paraId="1E0CBBF1" w14:textId="7AD4932F" w:rsidR="00412E32" w:rsidRDefault="00412E32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Birdbrook Community House (rent)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£41.00</w:t>
      </w:r>
    </w:p>
    <w:p w14:paraId="78B50805" w14:textId="0E8080E8" w:rsidR="00412E32" w:rsidRDefault="0022757D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48F804D4" w14:textId="5C9D6A7F" w:rsidR="0022757D" w:rsidRDefault="0022757D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CMI Publishing (magazine)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£169.00</w:t>
      </w:r>
    </w:p>
    <w:p w14:paraId="374C10E1" w14:textId="391396DA" w:rsidR="0022757D" w:rsidRDefault="00196E64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Zurich Insurance (annual premium)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£554.78</w:t>
      </w:r>
    </w:p>
    <w:p w14:paraId="72FEDEE2" w14:textId="2E389062" w:rsidR="00196E64" w:rsidRDefault="00196E64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06D479BC" w14:textId="0B1C66AA" w:rsidR="00196E64" w:rsidRDefault="005E4EBA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PJH Designs (jubilee beacon)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£360.00</w:t>
      </w:r>
    </w:p>
    <w:p w14:paraId="6F7284FD" w14:textId="29749B30" w:rsidR="005E4EBA" w:rsidRDefault="005E4EBA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Recycling Bins Direct (salt bin)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</w:t>
      </w:r>
      <w:r w:rsidR="00EC70FB">
        <w:rPr>
          <w:rFonts w:asciiTheme="minorHAnsi" w:eastAsia="Times New Roman" w:hAnsiTheme="minorHAnsi" w:cstheme="minorHAnsi"/>
          <w:sz w:val="22"/>
          <w:szCs w:val="22"/>
          <w:lang w:eastAsia="en-GB"/>
        </w:rPr>
        <w:t>230.40</w:t>
      </w:r>
    </w:p>
    <w:p w14:paraId="6F98E679" w14:textId="23597B0C" w:rsidR="00EC70FB" w:rsidRDefault="00EC70F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KiiWii Productions (jubilee medals)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£231.00</w:t>
      </w:r>
    </w:p>
    <w:p w14:paraId="6A7778D4" w14:textId="77777777" w:rsidR="00196E64" w:rsidRPr="0048617A" w:rsidRDefault="00196E64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6C84760F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Accounts to be paid</w:t>
      </w:r>
    </w:p>
    <w:p w14:paraId="6EA0FEAD" w14:textId="77777777" w:rsidR="000C285B" w:rsidRPr="0006415C" w:rsidRDefault="000C285B" w:rsidP="0006415C">
      <w:pPr>
        <w:rPr>
          <w:rFonts w:eastAsia="Times New Roman"/>
          <w:lang w:eastAsia="en-GB"/>
        </w:rPr>
      </w:pPr>
    </w:p>
    <w:p w14:paraId="5601D55D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Moneys Received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(since last report)</w:t>
      </w:r>
    </w:p>
    <w:p w14:paraId="09CED79A" w14:textId="76944670" w:rsidR="00ED2355" w:rsidRDefault="005F615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1</w:t>
      </w:r>
      <w:r w:rsidRPr="005F615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en-GB"/>
        </w:rPr>
        <w:t>st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Half Precept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£6,843.00</w:t>
      </w:r>
    </w:p>
    <w:p w14:paraId="2E284ACC" w14:textId="5966168E" w:rsidR="005F615B" w:rsidRDefault="005F615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Bank interest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£1.37</w:t>
      </w:r>
    </w:p>
    <w:p w14:paraId="005E4F51" w14:textId="2DFEA607" w:rsidR="005F615B" w:rsidRDefault="00ED0702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Donation Play equipment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£30.00</w:t>
      </w:r>
    </w:p>
    <w:p w14:paraId="758593E2" w14:textId="274A6DDD" w:rsidR="00ED0702" w:rsidRDefault="00ED0702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Jubilee Craft Fair – table hire x 3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£30.00</w:t>
      </w:r>
    </w:p>
    <w:p w14:paraId="692A7093" w14:textId="44475569" w:rsidR="00ED0702" w:rsidRDefault="00374F11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BDC Streetscene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£847.46</w:t>
      </w:r>
    </w:p>
    <w:p w14:paraId="6144EC70" w14:textId="577248A2" w:rsidR="00374F11" w:rsidRDefault="00374F11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Income Jubilee Craft Fair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£428.00</w:t>
      </w:r>
    </w:p>
    <w:p w14:paraId="3B773244" w14:textId="77777777" w:rsidR="00374F11" w:rsidRPr="000553E1" w:rsidRDefault="00374F11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0B55406" w14:textId="16E0E651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Estimated balances at </w:t>
      </w:r>
      <w:r w:rsidR="00163FA6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30 June</w:t>
      </w:r>
      <w:r w:rsidR="00ED2355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 </w:t>
      </w:r>
      <w:r w:rsidR="00D636A7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2022</w:t>
      </w:r>
    </w:p>
    <w:p w14:paraId="576553AD" w14:textId="703023B8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Notional Current Account balance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D645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£</w:t>
      </w:r>
      <w:r w:rsidR="00B0330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9,</w:t>
      </w:r>
      <w:r w:rsidR="00606C8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543</w:t>
      </w:r>
      <w:r w:rsidR="00B0330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.15</w:t>
      </w:r>
    </w:p>
    <w:p w14:paraId="65480A75" w14:textId="188400ED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Balance of savings account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£</w:t>
      </w:r>
      <w:r w:rsidR="00B0330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13,581.05</w:t>
      </w:r>
    </w:p>
    <w:p w14:paraId="17C618F3" w14:textId="218B1B8F" w:rsidR="0006415C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Total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</w:t>
      </w:r>
      <w:r w:rsidR="00D645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23,124.20</w:t>
      </w:r>
    </w:p>
    <w:p w14:paraId="0140F18C" w14:textId="337F4A9F" w:rsidR="00E84D01" w:rsidRDefault="00E84D01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2897FD6" w14:textId="77777777" w:rsidR="00E44253" w:rsidRPr="0006415C" w:rsidRDefault="00E44253" w:rsidP="0006415C">
      <w:pPr>
        <w:rPr>
          <w:rFonts w:eastAsia="Times New Roman"/>
          <w:lang w:eastAsia="en-GB"/>
        </w:rPr>
      </w:pPr>
    </w:p>
    <w:sectPr w:rsidR="00E44253" w:rsidRPr="000641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013996"/>
    <w:rsid w:val="00033955"/>
    <w:rsid w:val="00035FA7"/>
    <w:rsid w:val="00047621"/>
    <w:rsid w:val="00053EDA"/>
    <w:rsid w:val="000553E1"/>
    <w:rsid w:val="00060B76"/>
    <w:rsid w:val="00062523"/>
    <w:rsid w:val="0006415C"/>
    <w:rsid w:val="00064B93"/>
    <w:rsid w:val="000759E0"/>
    <w:rsid w:val="00077ACA"/>
    <w:rsid w:val="000849F5"/>
    <w:rsid w:val="000A2D69"/>
    <w:rsid w:val="000A79BE"/>
    <w:rsid w:val="000B3C24"/>
    <w:rsid w:val="000C285B"/>
    <w:rsid w:val="000C68FB"/>
    <w:rsid w:val="000E463A"/>
    <w:rsid w:val="000F74D8"/>
    <w:rsid w:val="001033D9"/>
    <w:rsid w:val="0010536F"/>
    <w:rsid w:val="00116C20"/>
    <w:rsid w:val="00142FB8"/>
    <w:rsid w:val="001576E2"/>
    <w:rsid w:val="00163539"/>
    <w:rsid w:val="00163FA6"/>
    <w:rsid w:val="00180A30"/>
    <w:rsid w:val="00196E64"/>
    <w:rsid w:val="001A50CA"/>
    <w:rsid w:val="001B67D8"/>
    <w:rsid w:val="001E20DE"/>
    <w:rsid w:val="001E7B88"/>
    <w:rsid w:val="001F4C7F"/>
    <w:rsid w:val="002053C7"/>
    <w:rsid w:val="00211824"/>
    <w:rsid w:val="00217276"/>
    <w:rsid w:val="0022757D"/>
    <w:rsid w:val="00231DAE"/>
    <w:rsid w:val="00242067"/>
    <w:rsid w:val="00255565"/>
    <w:rsid w:val="00276BBB"/>
    <w:rsid w:val="00277CF5"/>
    <w:rsid w:val="0028068F"/>
    <w:rsid w:val="00282A4B"/>
    <w:rsid w:val="00283C54"/>
    <w:rsid w:val="00295785"/>
    <w:rsid w:val="002D60FF"/>
    <w:rsid w:val="002E1A96"/>
    <w:rsid w:val="00301136"/>
    <w:rsid w:val="00316F8B"/>
    <w:rsid w:val="003213BF"/>
    <w:rsid w:val="00323B72"/>
    <w:rsid w:val="00345D60"/>
    <w:rsid w:val="003508C5"/>
    <w:rsid w:val="00354904"/>
    <w:rsid w:val="003672B7"/>
    <w:rsid w:val="00374F11"/>
    <w:rsid w:val="0038326B"/>
    <w:rsid w:val="00386250"/>
    <w:rsid w:val="00393CF8"/>
    <w:rsid w:val="003A45DB"/>
    <w:rsid w:val="003A7940"/>
    <w:rsid w:val="003B674D"/>
    <w:rsid w:val="003C4799"/>
    <w:rsid w:val="00401740"/>
    <w:rsid w:val="004121A9"/>
    <w:rsid w:val="00412E32"/>
    <w:rsid w:val="004205AD"/>
    <w:rsid w:val="00436B75"/>
    <w:rsid w:val="00442B57"/>
    <w:rsid w:val="004632B7"/>
    <w:rsid w:val="004656B3"/>
    <w:rsid w:val="0047550C"/>
    <w:rsid w:val="0048617A"/>
    <w:rsid w:val="004B18B6"/>
    <w:rsid w:val="004C189E"/>
    <w:rsid w:val="004D26CE"/>
    <w:rsid w:val="00511498"/>
    <w:rsid w:val="00537248"/>
    <w:rsid w:val="00553B39"/>
    <w:rsid w:val="005560FB"/>
    <w:rsid w:val="005654CC"/>
    <w:rsid w:val="00565648"/>
    <w:rsid w:val="00583E37"/>
    <w:rsid w:val="00590419"/>
    <w:rsid w:val="00597A4F"/>
    <w:rsid w:val="005C5D37"/>
    <w:rsid w:val="005E4EBA"/>
    <w:rsid w:val="005F5CFF"/>
    <w:rsid w:val="005F615B"/>
    <w:rsid w:val="00606C87"/>
    <w:rsid w:val="00626F40"/>
    <w:rsid w:val="00632C28"/>
    <w:rsid w:val="0063594E"/>
    <w:rsid w:val="00637AA5"/>
    <w:rsid w:val="0065441D"/>
    <w:rsid w:val="00655B9A"/>
    <w:rsid w:val="00664A93"/>
    <w:rsid w:val="006B393F"/>
    <w:rsid w:val="006B5A1A"/>
    <w:rsid w:val="006E44C0"/>
    <w:rsid w:val="006F2CD9"/>
    <w:rsid w:val="006F5E77"/>
    <w:rsid w:val="006F5EA7"/>
    <w:rsid w:val="00712C84"/>
    <w:rsid w:val="007234E8"/>
    <w:rsid w:val="00724E82"/>
    <w:rsid w:val="0074022C"/>
    <w:rsid w:val="00753FAE"/>
    <w:rsid w:val="00765346"/>
    <w:rsid w:val="00797835"/>
    <w:rsid w:val="007F4818"/>
    <w:rsid w:val="008004E8"/>
    <w:rsid w:val="008244AB"/>
    <w:rsid w:val="0082590E"/>
    <w:rsid w:val="00830C5E"/>
    <w:rsid w:val="00842F30"/>
    <w:rsid w:val="0084401D"/>
    <w:rsid w:val="00854503"/>
    <w:rsid w:val="0086131B"/>
    <w:rsid w:val="00867CE1"/>
    <w:rsid w:val="008967E7"/>
    <w:rsid w:val="008B085D"/>
    <w:rsid w:val="008E3A39"/>
    <w:rsid w:val="0092291E"/>
    <w:rsid w:val="00944801"/>
    <w:rsid w:val="00946647"/>
    <w:rsid w:val="00992B9C"/>
    <w:rsid w:val="009B613D"/>
    <w:rsid w:val="009D1AB2"/>
    <w:rsid w:val="009D535C"/>
    <w:rsid w:val="009E4B6E"/>
    <w:rsid w:val="009E6A8A"/>
    <w:rsid w:val="00A0642A"/>
    <w:rsid w:val="00A21634"/>
    <w:rsid w:val="00A250C3"/>
    <w:rsid w:val="00A252FE"/>
    <w:rsid w:val="00A47ACC"/>
    <w:rsid w:val="00A51F1E"/>
    <w:rsid w:val="00A55BC3"/>
    <w:rsid w:val="00A85B4A"/>
    <w:rsid w:val="00AA5BE4"/>
    <w:rsid w:val="00AD11F0"/>
    <w:rsid w:val="00AF12FE"/>
    <w:rsid w:val="00B0330B"/>
    <w:rsid w:val="00B065AB"/>
    <w:rsid w:val="00B37D16"/>
    <w:rsid w:val="00B46840"/>
    <w:rsid w:val="00B548CF"/>
    <w:rsid w:val="00B62FCA"/>
    <w:rsid w:val="00B673C2"/>
    <w:rsid w:val="00B83EB7"/>
    <w:rsid w:val="00BC1E30"/>
    <w:rsid w:val="00BC3649"/>
    <w:rsid w:val="00BD4FBC"/>
    <w:rsid w:val="00BF7393"/>
    <w:rsid w:val="00C17963"/>
    <w:rsid w:val="00C50452"/>
    <w:rsid w:val="00C56274"/>
    <w:rsid w:val="00C66317"/>
    <w:rsid w:val="00CA60EF"/>
    <w:rsid w:val="00CB3D45"/>
    <w:rsid w:val="00CB47C6"/>
    <w:rsid w:val="00CC2DB0"/>
    <w:rsid w:val="00CF74A8"/>
    <w:rsid w:val="00CF7C2A"/>
    <w:rsid w:val="00D05F04"/>
    <w:rsid w:val="00D53ACC"/>
    <w:rsid w:val="00D577CE"/>
    <w:rsid w:val="00D636A7"/>
    <w:rsid w:val="00D64520"/>
    <w:rsid w:val="00D722DC"/>
    <w:rsid w:val="00D73872"/>
    <w:rsid w:val="00D76F2E"/>
    <w:rsid w:val="00DA3FE8"/>
    <w:rsid w:val="00DC095C"/>
    <w:rsid w:val="00DF233E"/>
    <w:rsid w:val="00E007E1"/>
    <w:rsid w:val="00E259E0"/>
    <w:rsid w:val="00E42428"/>
    <w:rsid w:val="00E44253"/>
    <w:rsid w:val="00E45D60"/>
    <w:rsid w:val="00E71486"/>
    <w:rsid w:val="00E75782"/>
    <w:rsid w:val="00E77E05"/>
    <w:rsid w:val="00E8017A"/>
    <w:rsid w:val="00E84D01"/>
    <w:rsid w:val="00E96517"/>
    <w:rsid w:val="00EA3A6E"/>
    <w:rsid w:val="00EB2FB2"/>
    <w:rsid w:val="00EC70FB"/>
    <w:rsid w:val="00ED0702"/>
    <w:rsid w:val="00ED2355"/>
    <w:rsid w:val="00F0388F"/>
    <w:rsid w:val="00F1520D"/>
    <w:rsid w:val="00F4307F"/>
    <w:rsid w:val="00F753D3"/>
    <w:rsid w:val="00F81359"/>
    <w:rsid w:val="00F920CD"/>
    <w:rsid w:val="00FB4679"/>
    <w:rsid w:val="00FC597A"/>
    <w:rsid w:val="00FD6EB8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05ED0"/>
  <w15:chartTrackingRefBased/>
  <w15:docId w15:val="{B835A640-22BB-4F27-8153-7CE8CD2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01136"/>
  </w:style>
  <w:style w:type="paragraph" w:styleId="BalloonText">
    <w:name w:val="Balloon Text"/>
    <w:basedOn w:val="Normal"/>
    <w:semiHidden/>
    <w:rsid w:val="00D5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5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tab-span">
    <w:name w:val="apple-tab-span"/>
    <w:basedOn w:val="DefaultParagraphFont"/>
    <w:rsid w:val="0006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BIRDBROOK PARISH COUNCIL</vt:lpstr>
    </vt:vector>
  </TitlesOfParts>
  <Company>Birdbrook PC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BIRDBROOK PARISH COUNCIL</dc:title>
  <dc:subject/>
  <dc:creator>Susan  De Luca</dc:creator>
  <cp:keywords/>
  <dc:description/>
  <cp:lastModifiedBy>Sam Hilliard</cp:lastModifiedBy>
  <cp:revision>20</cp:revision>
  <cp:lastPrinted>2020-02-26T16:20:00Z</cp:lastPrinted>
  <dcterms:created xsi:type="dcterms:W3CDTF">2022-06-30T14:57:00Z</dcterms:created>
  <dcterms:modified xsi:type="dcterms:W3CDTF">2022-06-30T15:10:00Z</dcterms:modified>
</cp:coreProperties>
</file>