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50CD" w14:textId="0229BADB" w:rsidR="00CB3380" w:rsidRPr="00A75006" w:rsidRDefault="00393491" w:rsidP="0017482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BIRDBROOK PARISH COUNCIL</w:t>
      </w:r>
    </w:p>
    <w:p w14:paraId="15F7ACA8" w14:textId="668FDB2F" w:rsidR="00174828" w:rsidRPr="00A75006" w:rsidRDefault="00174828" w:rsidP="00174828">
      <w:pPr>
        <w:pStyle w:val="NoSpacing"/>
        <w:jc w:val="center"/>
        <w:rPr>
          <w:rFonts w:cstheme="minorHAnsi"/>
          <w:b/>
        </w:rPr>
      </w:pPr>
    </w:p>
    <w:p w14:paraId="37D88765" w14:textId="0F4003AC" w:rsidR="00174828" w:rsidRPr="00A75006" w:rsidRDefault="00174828" w:rsidP="00174828">
      <w:pPr>
        <w:pStyle w:val="NoSpacing"/>
        <w:jc w:val="center"/>
        <w:rPr>
          <w:rFonts w:cstheme="minorHAnsi"/>
          <w:b/>
        </w:rPr>
      </w:pPr>
      <w:r w:rsidRPr="00A75006">
        <w:rPr>
          <w:rFonts w:cstheme="minorHAnsi"/>
          <w:b/>
        </w:rPr>
        <w:t>MINUTES OF THE MEETING</w:t>
      </w:r>
    </w:p>
    <w:p w14:paraId="1D345C42" w14:textId="651E224D" w:rsidR="00174828" w:rsidRPr="00A75006" w:rsidRDefault="00174828" w:rsidP="00174828">
      <w:pPr>
        <w:pStyle w:val="NoSpacing"/>
        <w:jc w:val="center"/>
        <w:rPr>
          <w:rFonts w:cstheme="minorHAnsi"/>
          <w:b/>
        </w:rPr>
      </w:pPr>
    </w:p>
    <w:p w14:paraId="5016D5B7" w14:textId="7D2EFD0A" w:rsidR="00174828" w:rsidRDefault="00174828" w:rsidP="00174828">
      <w:pPr>
        <w:pStyle w:val="NoSpacing"/>
        <w:jc w:val="center"/>
        <w:rPr>
          <w:rFonts w:cstheme="minorHAnsi"/>
          <w:b/>
        </w:rPr>
      </w:pPr>
      <w:r w:rsidRPr="00A75006">
        <w:rPr>
          <w:rFonts w:cstheme="minorHAnsi"/>
          <w:b/>
        </w:rPr>
        <w:t xml:space="preserve">HELD ON </w:t>
      </w:r>
      <w:r w:rsidR="005F22A9" w:rsidRPr="00A75006">
        <w:rPr>
          <w:rFonts w:cstheme="minorHAnsi"/>
          <w:b/>
        </w:rPr>
        <w:t>T</w:t>
      </w:r>
      <w:r w:rsidR="00F80A13">
        <w:rPr>
          <w:rFonts w:cstheme="minorHAnsi"/>
          <w:b/>
        </w:rPr>
        <w:t xml:space="preserve">UESDAY </w:t>
      </w:r>
      <w:r w:rsidR="005A672B">
        <w:rPr>
          <w:rFonts w:cstheme="minorHAnsi"/>
          <w:b/>
        </w:rPr>
        <w:t>6</w:t>
      </w:r>
      <w:r w:rsidR="00135AA4">
        <w:rPr>
          <w:rFonts w:cstheme="minorHAnsi"/>
          <w:b/>
        </w:rPr>
        <w:t xml:space="preserve"> JANUARY 202</w:t>
      </w:r>
      <w:r w:rsidR="005A672B">
        <w:rPr>
          <w:rFonts w:cstheme="minorHAnsi"/>
          <w:b/>
        </w:rPr>
        <w:t>6</w:t>
      </w:r>
      <w:r w:rsidRPr="00A75006">
        <w:rPr>
          <w:rFonts w:cstheme="minorHAnsi"/>
          <w:b/>
        </w:rPr>
        <w:t xml:space="preserve"> AT </w:t>
      </w:r>
      <w:r w:rsidR="00763730" w:rsidRPr="00A75006">
        <w:rPr>
          <w:rFonts w:cstheme="minorHAnsi"/>
          <w:b/>
        </w:rPr>
        <w:t>7</w:t>
      </w:r>
      <w:r w:rsidRPr="00A75006">
        <w:rPr>
          <w:rFonts w:cstheme="minorHAnsi"/>
          <w:b/>
        </w:rPr>
        <w:t>.</w:t>
      </w:r>
      <w:r w:rsidR="004A6E74">
        <w:rPr>
          <w:rFonts w:cstheme="minorHAnsi"/>
          <w:b/>
        </w:rPr>
        <w:t>0</w:t>
      </w:r>
      <w:r w:rsidRPr="00A75006">
        <w:rPr>
          <w:rFonts w:cstheme="minorHAnsi"/>
          <w:b/>
        </w:rPr>
        <w:t>0PM</w:t>
      </w:r>
    </w:p>
    <w:p w14:paraId="12B86D79" w14:textId="500FD641" w:rsidR="00545EFD" w:rsidRPr="00A75006" w:rsidRDefault="00960344" w:rsidP="0017482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AT BIRDBROOK COMMUNITY HOUSE</w:t>
      </w:r>
    </w:p>
    <w:p w14:paraId="36ABB02C" w14:textId="77777777" w:rsidR="00AE5A83" w:rsidRPr="00A75006" w:rsidRDefault="00AE5A83" w:rsidP="00616227">
      <w:pPr>
        <w:pStyle w:val="NoSpacing"/>
        <w:rPr>
          <w:rFonts w:cstheme="minorHAnsi"/>
          <w:b/>
        </w:rPr>
      </w:pPr>
    </w:p>
    <w:p w14:paraId="2D60498D" w14:textId="077F6902" w:rsidR="00763730" w:rsidRPr="00A75006" w:rsidRDefault="00174828" w:rsidP="00174828">
      <w:pPr>
        <w:pStyle w:val="NoSpacing"/>
        <w:rPr>
          <w:rFonts w:cstheme="minorHAnsi"/>
        </w:rPr>
      </w:pPr>
      <w:r w:rsidRPr="00A75006">
        <w:rPr>
          <w:rFonts w:cstheme="minorHAnsi"/>
          <w:b/>
        </w:rPr>
        <w:t>PRESENT:</w:t>
      </w:r>
      <w:r w:rsidRPr="00A75006">
        <w:rPr>
          <w:rFonts w:cstheme="minorHAnsi"/>
          <w:b/>
        </w:rPr>
        <w:tab/>
      </w:r>
      <w:r w:rsidR="005F22A9" w:rsidRPr="00A75006">
        <w:rPr>
          <w:rFonts w:cstheme="minorHAnsi"/>
          <w:b/>
        </w:rPr>
        <w:tab/>
      </w:r>
      <w:r w:rsidR="00763730" w:rsidRPr="00A75006">
        <w:rPr>
          <w:rFonts w:cstheme="minorHAnsi"/>
        </w:rPr>
        <w:t xml:space="preserve">Mr </w:t>
      </w:r>
      <w:r w:rsidR="00AF6A03">
        <w:rPr>
          <w:rFonts w:cstheme="minorHAnsi"/>
        </w:rPr>
        <w:t>Steve Rhenius</w:t>
      </w:r>
      <w:r w:rsidR="005F22A9" w:rsidRPr="00A75006">
        <w:rPr>
          <w:rFonts w:cstheme="minorHAnsi"/>
        </w:rPr>
        <w:t xml:space="preserve"> </w:t>
      </w:r>
      <w:r w:rsidR="00850C00">
        <w:rPr>
          <w:rFonts w:cstheme="minorHAnsi"/>
        </w:rPr>
        <w:t>(Chair)</w:t>
      </w:r>
    </w:p>
    <w:p w14:paraId="097211F1" w14:textId="75EAAF55" w:rsidR="00174828" w:rsidRDefault="00174828" w:rsidP="00174828">
      <w:pPr>
        <w:pStyle w:val="NoSpacing"/>
        <w:rPr>
          <w:rFonts w:cstheme="minorHAnsi"/>
        </w:rPr>
      </w:pPr>
      <w:r w:rsidRPr="00A75006">
        <w:rPr>
          <w:rFonts w:cstheme="minorHAnsi"/>
        </w:rPr>
        <w:tab/>
      </w:r>
      <w:r w:rsidRPr="00A75006">
        <w:rPr>
          <w:rFonts w:cstheme="minorHAnsi"/>
        </w:rPr>
        <w:tab/>
      </w:r>
      <w:r w:rsidR="005F22A9" w:rsidRPr="00A75006">
        <w:rPr>
          <w:rFonts w:cstheme="minorHAnsi"/>
        </w:rPr>
        <w:tab/>
      </w:r>
      <w:r w:rsidRPr="00A75006">
        <w:rPr>
          <w:rFonts w:cstheme="minorHAnsi"/>
        </w:rPr>
        <w:t>Mr A</w:t>
      </w:r>
      <w:r w:rsidR="00141706">
        <w:rPr>
          <w:rFonts w:cstheme="minorHAnsi"/>
        </w:rPr>
        <w:t>lan</w:t>
      </w:r>
      <w:r w:rsidRPr="00A75006">
        <w:rPr>
          <w:rFonts w:cstheme="minorHAnsi"/>
        </w:rPr>
        <w:t xml:space="preserve"> Cook</w:t>
      </w:r>
    </w:p>
    <w:p w14:paraId="48CBC121" w14:textId="02E54EBC" w:rsidR="0032108B" w:rsidRDefault="0032108B" w:rsidP="0017482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Mrs Anita Chadney</w:t>
      </w:r>
    </w:p>
    <w:p w14:paraId="4B22B119" w14:textId="6BC276DB" w:rsidR="0032108B" w:rsidRDefault="0032108B" w:rsidP="0017482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Mr Tim Chadney</w:t>
      </w:r>
    </w:p>
    <w:p w14:paraId="531B5585" w14:textId="50F6ACB7" w:rsidR="005A672B" w:rsidRDefault="005A672B" w:rsidP="0017482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Mrs </w:t>
      </w:r>
      <w:r w:rsidR="00774852">
        <w:rPr>
          <w:rFonts w:cstheme="minorHAnsi"/>
        </w:rPr>
        <w:t>Shirley Turner</w:t>
      </w:r>
    </w:p>
    <w:p w14:paraId="052D112E" w14:textId="0B5AC471" w:rsidR="00774852" w:rsidRPr="00A75006" w:rsidRDefault="00774852" w:rsidP="0017482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Mrs Helen Castle</w:t>
      </w:r>
    </w:p>
    <w:p w14:paraId="67551A63" w14:textId="46E227B9" w:rsidR="005F22A9" w:rsidRPr="00A75006" w:rsidRDefault="005F22A9" w:rsidP="00763730">
      <w:pPr>
        <w:pStyle w:val="NoSpacing"/>
        <w:rPr>
          <w:rFonts w:cstheme="minorHAnsi"/>
        </w:rPr>
      </w:pPr>
    </w:p>
    <w:p w14:paraId="0E847976" w14:textId="0D9F9EC3" w:rsidR="00763730" w:rsidRDefault="005F22A9" w:rsidP="00174828">
      <w:pPr>
        <w:pStyle w:val="NoSpacing"/>
        <w:rPr>
          <w:rFonts w:cstheme="minorHAnsi"/>
        </w:rPr>
      </w:pPr>
      <w:r w:rsidRPr="00A75006">
        <w:rPr>
          <w:rFonts w:cstheme="minorHAnsi"/>
          <w:b/>
        </w:rPr>
        <w:t>ALSO PRESENT:</w:t>
      </w:r>
      <w:r w:rsidR="009B2A84">
        <w:rPr>
          <w:rFonts w:cstheme="minorHAnsi"/>
          <w:b/>
        </w:rPr>
        <w:tab/>
      </w:r>
      <w:r w:rsidRPr="00A75006">
        <w:rPr>
          <w:rFonts w:cstheme="minorHAnsi"/>
          <w:b/>
        </w:rPr>
        <w:tab/>
      </w:r>
      <w:r w:rsidR="004A6E74">
        <w:rPr>
          <w:rFonts w:cstheme="minorHAnsi"/>
        </w:rPr>
        <w:t>Mrs Debbie Hilliard (Clerk)</w:t>
      </w:r>
    </w:p>
    <w:p w14:paraId="705FA670" w14:textId="1503B6AE" w:rsidR="00AF6A03" w:rsidRDefault="00AF6A03" w:rsidP="00174828">
      <w:pPr>
        <w:pStyle w:val="NoSpacing"/>
        <w:rPr>
          <w:rFonts w:cstheme="minorHAnsi"/>
        </w:rPr>
      </w:pPr>
    </w:p>
    <w:p w14:paraId="56CC1557" w14:textId="77777777" w:rsidR="001A3AB5" w:rsidRDefault="005D7316" w:rsidP="0032108B">
      <w:pPr>
        <w:pStyle w:val="NoSpacing"/>
        <w:rPr>
          <w:rFonts w:cstheme="minorHAnsi"/>
        </w:rPr>
      </w:pPr>
      <w:r w:rsidRPr="005D7316">
        <w:rPr>
          <w:rFonts w:cstheme="minorHAnsi"/>
          <w:b/>
          <w:bCs/>
        </w:rPr>
        <w:t>IN ATTENDANCE</w:t>
      </w:r>
      <w:r>
        <w:rPr>
          <w:rFonts w:cstheme="minorHAnsi"/>
        </w:rPr>
        <w:t>:</w:t>
      </w:r>
      <w:r w:rsidR="001A3AB5">
        <w:rPr>
          <w:rFonts w:cstheme="minorHAnsi"/>
        </w:rPr>
        <w:tab/>
        <w:t>7 Members of the public</w:t>
      </w:r>
    </w:p>
    <w:p w14:paraId="483F97B9" w14:textId="77777777" w:rsidR="001A3AB5" w:rsidRDefault="001A3AB5" w:rsidP="0032108B">
      <w:pPr>
        <w:pStyle w:val="NoSpacing"/>
        <w:rPr>
          <w:rFonts w:cstheme="minorHAnsi"/>
        </w:rPr>
      </w:pPr>
    </w:p>
    <w:p w14:paraId="0FFDC99D" w14:textId="3C72B889" w:rsidR="00EA7969" w:rsidRDefault="001A3AB5" w:rsidP="0032108B">
      <w:pPr>
        <w:pStyle w:val="NoSpacing"/>
        <w:rPr>
          <w:rFonts w:cstheme="minorHAnsi"/>
        </w:rPr>
      </w:pPr>
      <w:r>
        <w:rPr>
          <w:rFonts w:cstheme="minorHAnsi"/>
        </w:rPr>
        <w:t>Mr Rhenius welcomed everyone to the meeting</w:t>
      </w:r>
      <w:r w:rsidR="00C550AC">
        <w:rPr>
          <w:rFonts w:cstheme="minorHAnsi"/>
        </w:rPr>
        <w:t xml:space="preserve">.  </w:t>
      </w:r>
      <w:r w:rsidR="00EA7969">
        <w:rPr>
          <w:rFonts w:cstheme="minorHAnsi"/>
        </w:rPr>
        <w:t>Questions and statement</w:t>
      </w:r>
      <w:r w:rsidR="00BC15F4">
        <w:rPr>
          <w:rFonts w:cstheme="minorHAnsi"/>
        </w:rPr>
        <w:t>s were</w:t>
      </w:r>
      <w:r w:rsidR="00EA7969">
        <w:rPr>
          <w:rFonts w:cstheme="minorHAnsi"/>
        </w:rPr>
        <w:t xml:space="preserve"> invited</w:t>
      </w:r>
    </w:p>
    <w:p w14:paraId="3BD23EA7" w14:textId="77777777" w:rsidR="00EA7969" w:rsidRDefault="00EA7969" w:rsidP="0032108B">
      <w:pPr>
        <w:pStyle w:val="NoSpacing"/>
        <w:rPr>
          <w:rFonts w:cstheme="minorHAnsi"/>
        </w:rPr>
      </w:pPr>
    </w:p>
    <w:p w14:paraId="478E7562" w14:textId="332E54AE" w:rsidR="00D417B3" w:rsidRDefault="00BC15F4" w:rsidP="0032108B">
      <w:pPr>
        <w:pStyle w:val="NoSpacing"/>
        <w:rPr>
          <w:rFonts w:cstheme="minorHAnsi"/>
        </w:rPr>
      </w:pPr>
      <w:r>
        <w:rPr>
          <w:rFonts w:cstheme="minorHAnsi"/>
        </w:rPr>
        <w:t>It was n</w:t>
      </w:r>
      <w:r w:rsidR="00554836">
        <w:rPr>
          <w:rFonts w:cstheme="minorHAnsi"/>
        </w:rPr>
        <w:t xml:space="preserve">oted that Mr McIver would continue to be involved in matters at </w:t>
      </w:r>
      <w:r w:rsidR="00D417B3">
        <w:rPr>
          <w:rFonts w:cstheme="minorHAnsi"/>
        </w:rPr>
        <w:t>the bridge but would not be as involved with matters regarding the A1017 through Baythorne End – the VAS signs and proposed tidying of village entry.</w:t>
      </w:r>
      <w:r>
        <w:rPr>
          <w:rFonts w:cstheme="minorHAnsi"/>
        </w:rPr>
        <w:t xml:space="preserve">  Mr McIver was thanked for his assistance and input </w:t>
      </w:r>
      <w:r w:rsidR="00501191">
        <w:rPr>
          <w:rFonts w:cstheme="minorHAnsi"/>
        </w:rPr>
        <w:t>for the work at Baythorne End Bridge.</w:t>
      </w:r>
    </w:p>
    <w:p w14:paraId="30B52DEE" w14:textId="77777777" w:rsidR="00D417B3" w:rsidRDefault="00D417B3" w:rsidP="0032108B">
      <w:pPr>
        <w:pStyle w:val="NoSpacing"/>
        <w:rPr>
          <w:rFonts w:cstheme="minorHAnsi"/>
        </w:rPr>
      </w:pPr>
    </w:p>
    <w:p w14:paraId="6E909A55" w14:textId="17104384" w:rsidR="00C550AC" w:rsidRDefault="000A05EB" w:rsidP="0032108B">
      <w:pPr>
        <w:pStyle w:val="NoSpacing"/>
        <w:rPr>
          <w:rFonts w:cstheme="minorHAnsi"/>
        </w:rPr>
      </w:pPr>
      <w:r>
        <w:rPr>
          <w:rFonts w:cstheme="minorHAnsi"/>
        </w:rPr>
        <w:t xml:space="preserve">Land registry – </w:t>
      </w:r>
      <w:r w:rsidR="00501191">
        <w:rPr>
          <w:rFonts w:cstheme="minorHAnsi"/>
        </w:rPr>
        <w:t xml:space="preserve">Village Pond – it was </w:t>
      </w:r>
      <w:r>
        <w:rPr>
          <w:rFonts w:cstheme="minorHAnsi"/>
        </w:rPr>
        <w:t xml:space="preserve">noted that new councillors had the information needed regarding the pond </w:t>
      </w:r>
      <w:r w:rsidR="00DC3399">
        <w:rPr>
          <w:rFonts w:cstheme="minorHAnsi"/>
        </w:rPr>
        <w:t>and this would be shared with the Parish Council.</w:t>
      </w:r>
      <w:r w:rsidR="00EA7969">
        <w:rPr>
          <w:rFonts w:cstheme="minorHAnsi"/>
        </w:rPr>
        <w:tab/>
      </w:r>
    </w:p>
    <w:p w14:paraId="3C289095" w14:textId="77777777" w:rsidR="00C550AC" w:rsidRDefault="00C550AC" w:rsidP="0032108B">
      <w:pPr>
        <w:pStyle w:val="NoSpacing"/>
        <w:rPr>
          <w:rFonts w:cstheme="minorHAnsi"/>
        </w:rPr>
      </w:pPr>
    </w:p>
    <w:p w14:paraId="6616A38D" w14:textId="0D8D45C5" w:rsidR="00545EFD" w:rsidRDefault="00545EFD" w:rsidP="00174828">
      <w:pPr>
        <w:pStyle w:val="NoSpacing"/>
        <w:rPr>
          <w:rFonts w:cstheme="minorHAnsi"/>
        </w:rPr>
      </w:pPr>
    </w:p>
    <w:p w14:paraId="700513CA" w14:textId="207EDCF5" w:rsidR="00763730" w:rsidRDefault="004C2612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774852">
        <w:rPr>
          <w:rFonts w:cstheme="minorHAnsi"/>
          <w:b/>
        </w:rPr>
        <w:t>6</w:t>
      </w:r>
      <w:r w:rsidR="00763730" w:rsidRPr="00A75006">
        <w:rPr>
          <w:rFonts w:cstheme="minorHAnsi"/>
          <w:b/>
        </w:rPr>
        <w:t>/</w:t>
      </w:r>
      <w:r w:rsidR="00135AA4">
        <w:rPr>
          <w:rFonts w:cstheme="minorHAnsi"/>
          <w:b/>
        </w:rPr>
        <w:t>01</w:t>
      </w:r>
      <w:r w:rsidR="00344051" w:rsidRPr="00A75006">
        <w:rPr>
          <w:rFonts w:cstheme="minorHAnsi"/>
          <w:b/>
        </w:rPr>
        <w:tab/>
        <w:t>APOLOGIES FOR ABSENCE</w:t>
      </w:r>
    </w:p>
    <w:p w14:paraId="2A42C12C" w14:textId="29EA70B3" w:rsidR="00F37D5C" w:rsidRPr="00F37D5C" w:rsidRDefault="001978C5" w:rsidP="00C51169">
      <w:pPr>
        <w:pStyle w:val="NoSpacing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Apologies were received and accepted from </w:t>
      </w:r>
      <w:r w:rsidR="00135AA4">
        <w:rPr>
          <w:rFonts w:cstheme="minorHAnsi"/>
          <w:bCs/>
        </w:rPr>
        <w:t>C</w:t>
      </w:r>
      <w:r w:rsidR="00FB6CD2">
        <w:rPr>
          <w:rFonts w:cstheme="minorHAnsi"/>
          <w:bCs/>
        </w:rPr>
        <w:t>ounty Councillor Peter Schwie</w:t>
      </w:r>
      <w:r>
        <w:rPr>
          <w:rFonts w:cstheme="minorHAnsi"/>
          <w:bCs/>
        </w:rPr>
        <w:t>r</w:t>
      </w:r>
      <w:r w:rsidR="00F82216">
        <w:rPr>
          <w:rFonts w:cstheme="minorHAnsi"/>
          <w:bCs/>
        </w:rPr>
        <w:t xml:space="preserve">, </w:t>
      </w:r>
      <w:r w:rsidR="00202CF3">
        <w:rPr>
          <w:rFonts w:cstheme="minorHAnsi"/>
          <w:bCs/>
        </w:rPr>
        <w:t>Braintree District Councillor Diana Garrod</w:t>
      </w:r>
      <w:r w:rsidR="00F82216">
        <w:rPr>
          <w:rFonts w:cstheme="minorHAnsi"/>
          <w:bCs/>
        </w:rPr>
        <w:t xml:space="preserve"> and Michelle Harrington.</w:t>
      </w:r>
    </w:p>
    <w:p w14:paraId="4C1806A9" w14:textId="77777777" w:rsidR="004A6E74" w:rsidRPr="00A75006" w:rsidRDefault="004A6E74" w:rsidP="00174828">
      <w:pPr>
        <w:pStyle w:val="NoSpacing"/>
        <w:rPr>
          <w:rFonts w:cstheme="minorHAnsi"/>
        </w:rPr>
      </w:pPr>
    </w:p>
    <w:p w14:paraId="722BAEE0" w14:textId="6E9427BE" w:rsidR="00344051" w:rsidRPr="00A75006" w:rsidRDefault="004C2612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C51169">
        <w:rPr>
          <w:rFonts w:cstheme="minorHAnsi"/>
          <w:b/>
        </w:rPr>
        <w:t>6</w:t>
      </w:r>
      <w:r w:rsidR="00135AA4">
        <w:rPr>
          <w:rFonts w:cstheme="minorHAnsi"/>
          <w:b/>
        </w:rPr>
        <w:t>/02</w:t>
      </w:r>
      <w:r w:rsidR="00344051" w:rsidRPr="00A75006">
        <w:rPr>
          <w:rFonts w:cstheme="minorHAnsi"/>
          <w:b/>
        </w:rPr>
        <w:tab/>
        <w:t>OTHER ABSENCES</w:t>
      </w:r>
    </w:p>
    <w:p w14:paraId="59C99BA0" w14:textId="1EE567BA" w:rsidR="00135AA4" w:rsidRDefault="00BC519D" w:rsidP="00174828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 w:rsidR="00135AA4">
        <w:rPr>
          <w:rFonts w:cstheme="minorHAnsi"/>
          <w:bCs/>
        </w:rPr>
        <w:t>None.</w:t>
      </w:r>
    </w:p>
    <w:p w14:paraId="7A44DBCF" w14:textId="77777777" w:rsidR="007B6428" w:rsidRPr="007B6428" w:rsidRDefault="007B6428" w:rsidP="00174828">
      <w:pPr>
        <w:pStyle w:val="NoSpacing"/>
        <w:rPr>
          <w:rFonts w:cstheme="minorHAnsi"/>
          <w:bCs/>
        </w:rPr>
      </w:pPr>
    </w:p>
    <w:p w14:paraId="6F32FAA3" w14:textId="3D362315" w:rsidR="00135AA4" w:rsidRDefault="00135AA4" w:rsidP="00174828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>2</w:t>
      </w:r>
      <w:r w:rsidR="00EA7969">
        <w:rPr>
          <w:rFonts w:cstheme="minorHAnsi"/>
          <w:b/>
        </w:rPr>
        <w:t>6</w:t>
      </w:r>
      <w:r>
        <w:rPr>
          <w:rFonts w:cstheme="minorHAnsi"/>
          <w:b/>
        </w:rPr>
        <w:t>/0</w:t>
      </w:r>
      <w:r w:rsidR="00526D10">
        <w:rPr>
          <w:rFonts w:cstheme="minorHAnsi"/>
          <w:b/>
        </w:rPr>
        <w:t>3</w:t>
      </w:r>
      <w:r>
        <w:rPr>
          <w:rFonts w:cstheme="minorHAnsi"/>
          <w:b/>
        </w:rPr>
        <w:tab/>
      </w:r>
      <w:r w:rsidR="007B6428">
        <w:rPr>
          <w:rFonts w:cstheme="minorHAnsi"/>
          <w:b/>
        </w:rPr>
        <w:t>CONFIRMATION OF MINUTES</w:t>
      </w:r>
    </w:p>
    <w:p w14:paraId="694F8FC0" w14:textId="7E77D534" w:rsidR="00BC519D" w:rsidRDefault="000F32C1" w:rsidP="000F32C1">
      <w:pPr>
        <w:pStyle w:val="NoSpacing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Mr </w:t>
      </w:r>
      <w:r w:rsidR="00526D10">
        <w:rPr>
          <w:rFonts w:cstheme="minorHAnsi"/>
          <w:bCs/>
        </w:rPr>
        <w:t xml:space="preserve">Cook </w:t>
      </w:r>
      <w:r w:rsidR="00F234F7">
        <w:rPr>
          <w:rFonts w:cstheme="minorHAnsi"/>
          <w:bCs/>
        </w:rPr>
        <w:t>proposed,</w:t>
      </w:r>
      <w:r w:rsidR="00526D10">
        <w:rPr>
          <w:rFonts w:cstheme="minorHAnsi"/>
          <w:bCs/>
        </w:rPr>
        <w:t xml:space="preserve"> and Mrs Chadney seconded with </w:t>
      </w:r>
      <w:r>
        <w:rPr>
          <w:rFonts w:cstheme="minorHAnsi"/>
          <w:bCs/>
        </w:rPr>
        <w:t xml:space="preserve">all in favour that the minutes of the meeting held on Tuesday </w:t>
      </w:r>
      <w:r w:rsidR="00526D10">
        <w:rPr>
          <w:rFonts w:cstheme="minorHAnsi"/>
          <w:bCs/>
        </w:rPr>
        <w:t>1</w:t>
      </w:r>
      <w:r w:rsidR="00C010F0">
        <w:rPr>
          <w:rFonts w:cstheme="minorHAnsi"/>
          <w:bCs/>
        </w:rPr>
        <w:t>8</w:t>
      </w:r>
      <w:r w:rsidR="00526D10">
        <w:rPr>
          <w:rFonts w:cstheme="minorHAnsi"/>
          <w:bCs/>
        </w:rPr>
        <w:t xml:space="preserve"> </w:t>
      </w:r>
      <w:r>
        <w:rPr>
          <w:rFonts w:cstheme="minorHAnsi"/>
          <w:bCs/>
        </w:rPr>
        <w:t>November 202</w:t>
      </w:r>
      <w:r w:rsidR="00C010F0">
        <w:rPr>
          <w:rFonts w:cstheme="minorHAnsi"/>
          <w:bCs/>
        </w:rPr>
        <w:t>5</w:t>
      </w:r>
      <w:r>
        <w:rPr>
          <w:rFonts w:cstheme="minorHAnsi"/>
          <w:bCs/>
        </w:rPr>
        <w:t xml:space="preserve"> be approved as a correct record </w:t>
      </w:r>
      <w:r w:rsidR="00501191">
        <w:rPr>
          <w:rFonts w:cstheme="minorHAnsi"/>
          <w:bCs/>
        </w:rPr>
        <w:t xml:space="preserve">(as amended) </w:t>
      </w:r>
      <w:r>
        <w:rPr>
          <w:rFonts w:cstheme="minorHAnsi"/>
          <w:bCs/>
        </w:rPr>
        <w:t>and signed.</w:t>
      </w:r>
    </w:p>
    <w:p w14:paraId="15BA007C" w14:textId="77777777" w:rsidR="00EA1024" w:rsidRDefault="00EA1024" w:rsidP="00EA1024">
      <w:pPr>
        <w:pStyle w:val="NoSpacing"/>
        <w:rPr>
          <w:rFonts w:cstheme="minorHAnsi"/>
          <w:bCs/>
        </w:rPr>
      </w:pPr>
    </w:p>
    <w:p w14:paraId="410D76E0" w14:textId="70977400" w:rsidR="00EA1024" w:rsidRDefault="00EA1024" w:rsidP="00EA102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EA7969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/0</w:t>
      </w:r>
      <w:r w:rsidR="00526D10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ab/>
        <w:t>ACTION LIST</w:t>
      </w:r>
    </w:p>
    <w:p w14:paraId="19112C61" w14:textId="77777777" w:rsidR="00B60958" w:rsidRDefault="00B60958" w:rsidP="00B60958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4267"/>
        <w:gridCol w:w="1560"/>
        <w:gridCol w:w="2226"/>
      </w:tblGrid>
      <w:tr w:rsidR="00B60958" w14:paraId="370E11B7" w14:textId="77777777" w:rsidTr="0047184E">
        <w:tc>
          <w:tcPr>
            <w:tcW w:w="1398" w:type="dxa"/>
          </w:tcPr>
          <w:p w14:paraId="42E051D1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Minute</w:t>
            </w:r>
          </w:p>
        </w:tc>
        <w:tc>
          <w:tcPr>
            <w:tcW w:w="4267" w:type="dxa"/>
          </w:tcPr>
          <w:p w14:paraId="32AF8AD4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</w:p>
        </w:tc>
        <w:tc>
          <w:tcPr>
            <w:tcW w:w="1560" w:type="dxa"/>
          </w:tcPr>
          <w:p w14:paraId="136DC0EF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Responsibility</w:t>
            </w:r>
          </w:p>
        </w:tc>
        <w:tc>
          <w:tcPr>
            <w:tcW w:w="2226" w:type="dxa"/>
          </w:tcPr>
          <w:p w14:paraId="748F4319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</w:tc>
      </w:tr>
      <w:tr w:rsidR="00B60958" w14:paraId="2945F009" w14:textId="77777777" w:rsidTr="0047184E">
        <w:tc>
          <w:tcPr>
            <w:tcW w:w="1398" w:type="dxa"/>
          </w:tcPr>
          <w:p w14:paraId="31CA683B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</w:tc>
        <w:tc>
          <w:tcPr>
            <w:tcW w:w="4267" w:type="dxa"/>
          </w:tcPr>
          <w:p w14:paraId="3D0D759A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Agenda Local Plan Review for January meeting particularly for potential green buffer. Impact from proposals at Sturmer/Steeple/Helions and consultation</w:t>
            </w:r>
          </w:p>
        </w:tc>
        <w:tc>
          <w:tcPr>
            <w:tcW w:w="1560" w:type="dxa"/>
          </w:tcPr>
          <w:p w14:paraId="48656A70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Clerk to agenda</w:t>
            </w:r>
          </w:p>
        </w:tc>
        <w:tc>
          <w:tcPr>
            <w:tcW w:w="2226" w:type="dxa"/>
          </w:tcPr>
          <w:p w14:paraId="75B12E30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Completed.</w:t>
            </w:r>
          </w:p>
        </w:tc>
      </w:tr>
      <w:tr w:rsidR="00B60958" w14:paraId="2E8F8D9D" w14:textId="77777777" w:rsidTr="0047184E">
        <w:tc>
          <w:tcPr>
            <w:tcW w:w="1398" w:type="dxa"/>
          </w:tcPr>
          <w:p w14:paraId="7B1641D6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25/80</w:t>
            </w:r>
          </w:p>
        </w:tc>
        <w:tc>
          <w:tcPr>
            <w:tcW w:w="4267" w:type="dxa"/>
          </w:tcPr>
          <w:p w14:paraId="1FE8B444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Pond – Contact Land Registry and see if land registered.</w:t>
            </w:r>
          </w:p>
          <w:p w14:paraId="3D58628E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02C9B0DD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Parks – Contact DA for quote to clean play equipment twice a year.</w:t>
            </w:r>
          </w:p>
          <w:p w14:paraId="0E92C882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3022DBE0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Highways – Retrospective bus shelter licence.  Defer to next meeting.</w:t>
            </w:r>
          </w:p>
          <w:p w14:paraId="4459F724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4A6B06F4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Pothole – Finkle Green – Report in</w:t>
            </w:r>
          </w:p>
        </w:tc>
        <w:tc>
          <w:tcPr>
            <w:tcW w:w="1560" w:type="dxa"/>
          </w:tcPr>
          <w:p w14:paraId="06F6A78B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Clerk</w:t>
            </w:r>
          </w:p>
          <w:p w14:paraId="3F863E5C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1C133879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286A46C3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  <w:p w14:paraId="1029614A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1E85FB13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65076A0A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Clerk</w:t>
            </w:r>
          </w:p>
          <w:p w14:paraId="687BDF24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732C5C4A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07DD7886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Debbie/Alan</w:t>
            </w:r>
          </w:p>
        </w:tc>
        <w:tc>
          <w:tcPr>
            <w:tcW w:w="2226" w:type="dxa"/>
          </w:tcPr>
          <w:p w14:paraId="5665670C" w14:textId="71D0310F" w:rsidR="00B60958" w:rsidRDefault="00EA7969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Noted information already available.</w:t>
            </w:r>
          </w:p>
          <w:p w14:paraId="51C17F05" w14:textId="77777777" w:rsidR="00EA7969" w:rsidRDefault="00EA7969" w:rsidP="0047184E">
            <w:pPr>
              <w:pStyle w:val="NoSpacing"/>
              <w:rPr>
                <w:rFonts w:cstheme="minorHAnsi"/>
              </w:rPr>
            </w:pPr>
          </w:p>
          <w:p w14:paraId="405CAC20" w14:textId="4150D124" w:rsidR="00EA7969" w:rsidRDefault="00EA7969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Completed.</w:t>
            </w:r>
          </w:p>
          <w:p w14:paraId="0828560C" w14:textId="77777777" w:rsidR="003972DD" w:rsidRDefault="003972DD" w:rsidP="0047184E">
            <w:pPr>
              <w:pStyle w:val="NoSpacing"/>
              <w:rPr>
                <w:rFonts w:cstheme="minorHAnsi"/>
              </w:rPr>
            </w:pPr>
          </w:p>
          <w:p w14:paraId="6FC228EB" w14:textId="77777777" w:rsidR="003972DD" w:rsidRDefault="003972DD" w:rsidP="0047184E">
            <w:pPr>
              <w:pStyle w:val="NoSpacing"/>
              <w:rPr>
                <w:rFonts w:cstheme="minorHAnsi"/>
              </w:rPr>
            </w:pPr>
          </w:p>
          <w:p w14:paraId="134B9642" w14:textId="1D0A2D76" w:rsidR="003972DD" w:rsidRDefault="003972DD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Agenda item 6</w:t>
            </w:r>
          </w:p>
          <w:p w14:paraId="0B2F244F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53C3656D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</w:p>
          <w:p w14:paraId="0A16FA5E" w14:textId="77777777" w:rsidR="00B60958" w:rsidRDefault="00B60958" w:rsidP="0047184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Completed – now on January’s agenda</w:t>
            </w:r>
          </w:p>
        </w:tc>
      </w:tr>
    </w:tbl>
    <w:p w14:paraId="0C3E27D0" w14:textId="77777777" w:rsidR="00B60958" w:rsidRPr="00B60958" w:rsidRDefault="00B60958" w:rsidP="00EA1024">
      <w:pPr>
        <w:pStyle w:val="NoSpacing"/>
        <w:rPr>
          <w:rFonts w:cstheme="minorHAnsi"/>
        </w:rPr>
      </w:pPr>
    </w:p>
    <w:p w14:paraId="504A6AD3" w14:textId="77777777" w:rsidR="00C010F0" w:rsidRDefault="00C010F0" w:rsidP="00174828">
      <w:pPr>
        <w:pStyle w:val="NoSpacing"/>
        <w:rPr>
          <w:rFonts w:cstheme="minorHAnsi"/>
          <w:b/>
        </w:rPr>
      </w:pPr>
    </w:p>
    <w:p w14:paraId="305F0AA1" w14:textId="1F5BDC3A" w:rsidR="00344051" w:rsidRPr="00A75006" w:rsidRDefault="00312647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EA7969">
        <w:rPr>
          <w:rFonts w:cstheme="minorHAnsi"/>
          <w:b/>
        </w:rPr>
        <w:t>6</w:t>
      </w:r>
      <w:r w:rsidR="00D2530D">
        <w:rPr>
          <w:rFonts w:cstheme="minorHAnsi"/>
          <w:b/>
        </w:rPr>
        <w:t>/0</w:t>
      </w:r>
      <w:r w:rsidR="0056256E">
        <w:rPr>
          <w:rFonts w:cstheme="minorHAnsi"/>
          <w:b/>
        </w:rPr>
        <w:t>5</w:t>
      </w:r>
      <w:r w:rsidR="00344051" w:rsidRPr="00A75006">
        <w:rPr>
          <w:rFonts w:cstheme="minorHAnsi"/>
          <w:b/>
        </w:rPr>
        <w:tab/>
        <w:t>DECLARATIONS OF INTEREST</w:t>
      </w:r>
    </w:p>
    <w:p w14:paraId="098E020C" w14:textId="61F1B9CD" w:rsidR="005C5B6B" w:rsidRDefault="00D2530D" w:rsidP="00BF1E81">
      <w:pPr>
        <w:pStyle w:val="NoSpacing"/>
        <w:rPr>
          <w:rFonts w:cstheme="minorHAnsi"/>
        </w:rPr>
      </w:pPr>
      <w:r>
        <w:rPr>
          <w:rFonts w:cstheme="minorHAnsi"/>
        </w:rPr>
        <w:tab/>
        <w:t>None.</w:t>
      </w:r>
    </w:p>
    <w:p w14:paraId="0FFD21BA" w14:textId="77777777" w:rsidR="00B31F2E" w:rsidRPr="00B31F2E" w:rsidRDefault="00B31F2E" w:rsidP="00174828">
      <w:pPr>
        <w:pStyle w:val="NoSpacing"/>
        <w:rPr>
          <w:rFonts w:cstheme="minorHAnsi"/>
        </w:rPr>
      </w:pPr>
    </w:p>
    <w:p w14:paraId="29239686" w14:textId="32CC6239" w:rsidR="00605F56" w:rsidRDefault="00605F56" w:rsidP="00605F56">
      <w:pPr>
        <w:pStyle w:val="NoSpacing"/>
        <w:rPr>
          <w:b/>
          <w:bCs/>
        </w:rPr>
      </w:pPr>
      <w:r>
        <w:rPr>
          <w:b/>
          <w:bCs/>
        </w:rPr>
        <w:t>2</w:t>
      </w:r>
      <w:r w:rsidR="00EA7969">
        <w:rPr>
          <w:b/>
          <w:bCs/>
        </w:rPr>
        <w:t>6</w:t>
      </w:r>
      <w:r w:rsidR="001501AC">
        <w:rPr>
          <w:b/>
          <w:bCs/>
        </w:rPr>
        <w:t>/0</w:t>
      </w:r>
      <w:r w:rsidR="0056256E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AA1DB7">
        <w:rPr>
          <w:b/>
          <w:bCs/>
        </w:rPr>
        <w:t>REPORT OF DISTRICT COUNCILLOR</w:t>
      </w:r>
      <w:r w:rsidR="008C541C">
        <w:rPr>
          <w:b/>
          <w:bCs/>
        </w:rPr>
        <w:t>/COUNTY COUNCILLOR</w:t>
      </w:r>
    </w:p>
    <w:p w14:paraId="3C76F7FC" w14:textId="54947D13" w:rsidR="0056256E" w:rsidRDefault="00EA7969" w:rsidP="008F0FD7">
      <w:pPr>
        <w:pStyle w:val="NoSpacing"/>
      </w:pPr>
      <w:r>
        <w:tab/>
        <w:t>Not present.</w:t>
      </w:r>
    </w:p>
    <w:p w14:paraId="10D491F0" w14:textId="77777777" w:rsidR="00EA7969" w:rsidRDefault="00EA7969" w:rsidP="008F0FD7">
      <w:pPr>
        <w:pStyle w:val="NoSpacing"/>
      </w:pPr>
    </w:p>
    <w:p w14:paraId="47BBD9DD" w14:textId="1A6F157A" w:rsidR="008F0FD7" w:rsidRDefault="008F0FD7" w:rsidP="008F0FD7">
      <w:pPr>
        <w:pStyle w:val="NoSpacing"/>
        <w:rPr>
          <w:b/>
          <w:bCs/>
        </w:rPr>
      </w:pPr>
      <w:r>
        <w:rPr>
          <w:b/>
          <w:bCs/>
        </w:rPr>
        <w:t>2</w:t>
      </w:r>
      <w:r w:rsidR="003972DD">
        <w:rPr>
          <w:b/>
          <w:bCs/>
        </w:rPr>
        <w:t>6</w:t>
      </w:r>
      <w:r w:rsidR="001501AC">
        <w:rPr>
          <w:b/>
          <w:bCs/>
        </w:rPr>
        <w:t>/0</w:t>
      </w:r>
      <w:r w:rsidR="00AE5710">
        <w:rPr>
          <w:b/>
          <w:bCs/>
        </w:rPr>
        <w:t>7</w:t>
      </w:r>
      <w:r>
        <w:rPr>
          <w:b/>
          <w:bCs/>
        </w:rPr>
        <w:tab/>
        <w:t>MEMBERS’ REPORTS</w:t>
      </w:r>
    </w:p>
    <w:p w14:paraId="767DC872" w14:textId="3D037E78" w:rsidR="002E291A" w:rsidRDefault="00954494" w:rsidP="00AE5710">
      <w:pPr>
        <w:pStyle w:val="NoSpacing"/>
        <w:numPr>
          <w:ilvl w:val="0"/>
          <w:numId w:val="13"/>
        </w:numPr>
      </w:pPr>
      <w:r>
        <w:t>Pond –</w:t>
      </w:r>
      <w:r w:rsidR="00AE5710">
        <w:t xml:space="preserve"> </w:t>
      </w:r>
      <w:r w:rsidR="00501191">
        <w:t>There was a detailed d</w:t>
      </w:r>
      <w:r w:rsidR="003972DD">
        <w:t xml:space="preserve">iscussion regarding ownership and </w:t>
      </w:r>
      <w:r w:rsidR="004C52D5">
        <w:t xml:space="preserve">future plans for the pond </w:t>
      </w:r>
      <w:r w:rsidR="00501191">
        <w:t xml:space="preserve">which was noted.  It was </w:t>
      </w:r>
      <w:r w:rsidR="004C52D5">
        <w:t>noted</w:t>
      </w:r>
      <w:r w:rsidR="00501191">
        <w:t xml:space="preserve"> that </w:t>
      </w:r>
      <w:r w:rsidR="00C810FE">
        <w:t xml:space="preserve">there </w:t>
      </w:r>
      <w:r w:rsidR="004C52D5">
        <w:t xml:space="preserve">were reports </w:t>
      </w:r>
      <w:r w:rsidR="00344704">
        <w:t xml:space="preserve">that </w:t>
      </w:r>
      <w:r w:rsidR="00C810FE">
        <w:t>residents</w:t>
      </w:r>
      <w:r w:rsidR="004C52D5">
        <w:t xml:space="preserve"> were keen to see the pond area fully maintained.</w:t>
      </w:r>
    </w:p>
    <w:p w14:paraId="7244B4BC" w14:textId="77777777" w:rsidR="004C52D5" w:rsidRDefault="004C52D5" w:rsidP="00296BD9">
      <w:pPr>
        <w:pStyle w:val="NoSpacing"/>
        <w:ind w:left="1080"/>
      </w:pPr>
    </w:p>
    <w:p w14:paraId="3D1E9B73" w14:textId="586B72D3" w:rsidR="006F480F" w:rsidRDefault="007454B5" w:rsidP="00AE5710">
      <w:pPr>
        <w:pStyle w:val="NoSpacing"/>
        <w:numPr>
          <w:ilvl w:val="0"/>
          <w:numId w:val="13"/>
        </w:numPr>
      </w:pPr>
      <w:r>
        <w:t>Parks –</w:t>
      </w:r>
      <w:r w:rsidR="00AE5710">
        <w:t xml:space="preserve"> </w:t>
      </w:r>
      <w:r w:rsidR="00CF3EE2">
        <w:t xml:space="preserve">Anita reported. </w:t>
      </w:r>
      <w:r w:rsidR="006F480F">
        <w:t xml:space="preserve"> </w:t>
      </w:r>
      <w:r w:rsidR="00C810FE">
        <w:t xml:space="preserve">There was discussion regarding the provision of </w:t>
      </w:r>
      <w:r w:rsidR="004C52D5">
        <w:t xml:space="preserve">play </w:t>
      </w:r>
      <w:r w:rsidR="00C810FE">
        <w:t>equipment,</w:t>
      </w:r>
      <w:r w:rsidR="004C52D5">
        <w:t xml:space="preserve"> and </w:t>
      </w:r>
      <w:r w:rsidR="00C810FE">
        <w:t xml:space="preserve">it was </w:t>
      </w:r>
      <w:r w:rsidR="004C52D5">
        <w:t xml:space="preserve">noted that the </w:t>
      </w:r>
      <w:r w:rsidR="00DE76AE">
        <w:t>ring-fenced</w:t>
      </w:r>
      <w:r w:rsidR="00AA7BD3">
        <w:t xml:space="preserve"> sum was for use towards play equipment at Baythorne End.  Grant information noted.</w:t>
      </w:r>
    </w:p>
    <w:p w14:paraId="2EA8DF9A" w14:textId="77777777" w:rsidR="00D71689" w:rsidRDefault="00D71689" w:rsidP="00D71689">
      <w:pPr>
        <w:pStyle w:val="NoSpacing"/>
        <w:rPr>
          <w:i/>
          <w:iCs/>
        </w:rPr>
      </w:pPr>
    </w:p>
    <w:p w14:paraId="195D0E34" w14:textId="7C4FD36A" w:rsidR="00D71689" w:rsidRPr="00AA7BD3" w:rsidRDefault="0049513E" w:rsidP="00AA7BD3">
      <w:pPr>
        <w:pStyle w:val="NoSpacing"/>
        <w:numPr>
          <w:ilvl w:val="0"/>
          <w:numId w:val="13"/>
        </w:numPr>
        <w:rPr>
          <w:i/>
          <w:iCs/>
        </w:rPr>
      </w:pPr>
      <w:r>
        <w:t>Chair’s Report –</w:t>
      </w:r>
      <w:r w:rsidR="00D776E8">
        <w:t xml:space="preserve"> Mr Rhenius advised he had considered the issues raised regarding </w:t>
      </w:r>
      <w:r w:rsidR="00DD622F">
        <w:t>highways issues at Baythorne End</w:t>
      </w:r>
      <w:r w:rsidR="006D615B">
        <w:t xml:space="preserve">, </w:t>
      </w:r>
      <w:r w:rsidR="00DD622F">
        <w:t xml:space="preserve">the </w:t>
      </w:r>
      <w:r w:rsidR="00C810FE">
        <w:t xml:space="preserve">village pond </w:t>
      </w:r>
      <w:r w:rsidR="006D615B">
        <w:t xml:space="preserve">and given the concerns raised with the </w:t>
      </w:r>
      <w:r w:rsidR="00DD622F">
        <w:t xml:space="preserve">local plan review and proposed that the Parish Council consider </w:t>
      </w:r>
      <w:r w:rsidR="00DE76AE">
        <w:t>putting in place a Neighbourhood Plan for Birdbrook.</w:t>
      </w:r>
    </w:p>
    <w:p w14:paraId="626B583B" w14:textId="77777777" w:rsidR="00AA7BD3" w:rsidRPr="00650E42" w:rsidRDefault="00AA7BD3" w:rsidP="00AA7BD3">
      <w:pPr>
        <w:pStyle w:val="NoSpacing"/>
        <w:rPr>
          <w:i/>
          <w:iCs/>
        </w:rPr>
      </w:pPr>
    </w:p>
    <w:p w14:paraId="7126F607" w14:textId="07DAE6D9" w:rsidR="00913E4E" w:rsidRDefault="00AA4A71" w:rsidP="00AA7BD3">
      <w:pPr>
        <w:pStyle w:val="NoSpacing"/>
        <w:numPr>
          <w:ilvl w:val="0"/>
          <w:numId w:val="13"/>
        </w:numPr>
      </w:pPr>
      <w:r>
        <w:t>Highways Report –</w:t>
      </w:r>
    </w:p>
    <w:p w14:paraId="3E59B6E6" w14:textId="6BDF59E8" w:rsidR="009902C1" w:rsidRPr="00D776E8" w:rsidRDefault="009902C1" w:rsidP="00DE76AE">
      <w:pPr>
        <w:pStyle w:val="NoSpacing"/>
        <w:ind w:left="1080"/>
        <w:rPr>
          <w:b/>
          <w:bCs/>
        </w:rPr>
      </w:pPr>
      <w:r w:rsidRPr="00516326">
        <w:t>Retrospective bus shelter licence</w:t>
      </w:r>
      <w:r>
        <w:t xml:space="preserve"> – The documentation was considered and it was unanimously proposed and agreed that the licence not be accepted.  The Clerk will </w:t>
      </w:r>
      <w:r w:rsidR="00D776E8">
        <w:t xml:space="preserve">write to ECC and notify them of the decision. </w:t>
      </w:r>
      <w:r w:rsidR="00D776E8">
        <w:rPr>
          <w:b/>
          <w:bCs/>
        </w:rPr>
        <w:t>Action.</w:t>
      </w:r>
    </w:p>
    <w:p w14:paraId="177C2A64" w14:textId="77777777" w:rsidR="00AA4A71" w:rsidRDefault="00AA4A71" w:rsidP="00AA4A71">
      <w:pPr>
        <w:pStyle w:val="NoSpacing"/>
      </w:pPr>
    </w:p>
    <w:p w14:paraId="1F6508FB" w14:textId="372B3A73" w:rsidR="00E93E19" w:rsidRDefault="0065070F" w:rsidP="00AA7BD3">
      <w:pPr>
        <w:pStyle w:val="NoSpacing"/>
        <w:numPr>
          <w:ilvl w:val="0"/>
          <w:numId w:val="13"/>
        </w:numPr>
      </w:pPr>
      <w:r>
        <w:t>Media</w:t>
      </w:r>
      <w:r w:rsidR="006B6D2F">
        <w:t xml:space="preserve"> –</w:t>
      </w:r>
      <w:r w:rsidR="00AA7BD3">
        <w:t xml:space="preserve"> Nothing to report</w:t>
      </w:r>
    </w:p>
    <w:p w14:paraId="0F83CA70" w14:textId="77777777" w:rsidR="00990614" w:rsidRDefault="00990614" w:rsidP="00990614">
      <w:pPr>
        <w:pStyle w:val="ListParagraph"/>
      </w:pPr>
    </w:p>
    <w:p w14:paraId="7BE15B98" w14:textId="77777777" w:rsidR="00990614" w:rsidRDefault="00990614" w:rsidP="00990614">
      <w:pPr>
        <w:pStyle w:val="NoSpacing"/>
        <w:ind w:left="1080"/>
      </w:pPr>
    </w:p>
    <w:p w14:paraId="33108045" w14:textId="7F04AF9F" w:rsidR="002433D6" w:rsidRDefault="002433D6" w:rsidP="002A1806">
      <w:pPr>
        <w:pStyle w:val="NoSpacing"/>
        <w:rPr>
          <w:b/>
          <w:bCs/>
        </w:rPr>
      </w:pPr>
      <w:r>
        <w:rPr>
          <w:b/>
          <w:bCs/>
        </w:rPr>
        <w:t>2</w:t>
      </w:r>
      <w:r w:rsidR="008376E5">
        <w:rPr>
          <w:b/>
          <w:bCs/>
        </w:rPr>
        <w:t>6</w:t>
      </w:r>
      <w:r w:rsidR="00E042CA">
        <w:rPr>
          <w:b/>
          <w:bCs/>
        </w:rPr>
        <w:t>/0</w:t>
      </w:r>
      <w:r w:rsidR="00F94390">
        <w:rPr>
          <w:b/>
          <w:bCs/>
        </w:rPr>
        <w:t>8</w:t>
      </w:r>
      <w:r>
        <w:rPr>
          <w:b/>
          <w:bCs/>
        </w:rPr>
        <w:tab/>
        <w:t>PLANNING</w:t>
      </w:r>
    </w:p>
    <w:p w14:paraId="6545A2D7" w14:textId="6D7ED978" w:rsidR="00990614" w:rsidRDefault="00F76D05" w:rsidP="003C4A12">
      <w:pPr>
        <w:pStyle w:val="NoSpacing"/>
        <w:ind w:left="720"/>
      </w:pPr>
      <w:r w:rsidRPr="00F76D05">
        <w:rPr>
          <w:b/>
          <w:bCs/>
        </w:rPr>
        <w:t>25/02655/FUL</w:t>
      </w:r>
      <w:r w:rsidR="003C4A12">
        <w:rPr>
          <w:b/>
          <w:bCs/>
        </w:rPr>
        <w:t xml:space="preserve"> - </w:t>
      </w:r>
      <w:r w:rsidR="003C4A12" w:rsidRPr="003C4A12">
        <w:t>Studio 1017 Sturmer Road New England Essex CO9 4BB</w:t>
      </w:r>
      <w:r w:rsidR="003C4A12">
        <w:rPr>
          <w:b/>
          <w:bCs/>
        </w:rPr>
        <w:t xml:space="preserve"> – </w:t>
      </w:r>
      <w:r w:rsidR="003C4A12">
        <w:t>After consideration it was proposed and agreed to object to the application on the basis of noise, risk of pollution of the nearby river</w:t>
      </w:r>
      <w:r w:rsidR="0086608B">
        <w:t xml:space="preserve">, highways impact </w:t>
      </w:r>
      <w:r w:rsidR="003C4A12">
        <w:t>and impact on local residents.</w:t>
      </w:r>
    </w:p>
    <w:p w14:paraId="17662801" w14:textId="77777777" w:rsidR="003C4A12" w:rsidRPr="003C4A12" w:rsidRDefault="003C4A12" w:rsidP="003C4A12">
      <w:pPr>
        <w:pStyle w:val="NoSpacing"/>
        <w:ind w:firstLine="720"/>
      </w:pPr>
    </w:p>
    <w:p w14:paraId="5D361C8E" w14:textId="78F97037" w:rsidR="004C7CD8" w:rsidRDefault="00291174" w:rsidP="00546A37">
      <w:pPr>
        <w:pStyle w:val="NoSpacing"/>
        <w:rPr>
          <w:b/>
          <w:bCs/>
        </w:rPr>
      </w:pPr>
      <w:r>
        <w:rPr>
          <w:b/>
          <w:bCs/>
        </w:rPr>
        <w:t>2</w:t>
      </w:r>
      <w:r w:rsidR="003C4A12">
        <w:rPr>
          <w:b/>
          <w:bCs/>
        </w:rPr>
        <w:t>6</w:t>
      </w:r>
      <w:r w:rsidR="007F6C54">
        <w:rPr>
          <w:b/>
          <w:bCs/>
        </w:rPr>
        <w:t>/</w:t>
      </w:r>
      <w:r w:rsidR="00F94390">
        <w:rPr>
          <w:b/>
          <w:bCs/>
        </w:rPr>
        <w:t>09</w:t>
      </w:r>
      <w:r>
        <w:rPr>
          <w:b/>
          <w:bCs/>
        </w:rPr>
        <w:tab/>
      </w:r>
      <w:r w:rsidR="004C7CD8">
        <w:rPr>
          <w:b/>
          <w:bCs/>
        </w:rPr>
        <w:t>BIRDBROOK COMMUNITY HOUSE</w:t>
      </w:r>
    </w:p>
    <w:p w14:paraId="10B31C31" w14:textId="062770A6" w:rsidR="004C7CD8" w:rsidRPr="003C4A12" w:rsidRDefault="003C4A12" w:rsidP="00546A37">
      <w:pPr>
        <w:pStyle w:val="NoSpacing"/>
      </w:pPr>
      <w:r w:rsidRPr="003C4A12">
        <w:tab/>
        <w:t>Nothing to report.</w:t>
      </w:r>
    </w:p>
    <w:p w14:paraId="0D614BCF" w14:textId="77777777" w:rsidR="003C4A12" w:rsidRDefault="003C4A12" w:rsidP="00546A37">
      <w:pPr>
        <w:pStyle w:val="NoSpacing"/>
        <w:rPr>
          <w:b/>
          <w:bCs/>
        </w:rPr>
      </w:pPr>
    </w:p>
    <w:p w14:paraId="22DC188F" w14:textId="38CAC38E" w:rsidR="00291174" w:rsidRDefault="00A746E9" w:rsidP="00546A37">
      <w:pPr>
        <w:pStyle w:val="NoSpacing"/>
      </w:pPr>
      <w:r>
        <w:rPr>
          <w:b/>
          <w:bCs/>
        </w:rPr>
        <w:t>2</w:t>
      </w:r>
      <w:r w:rsidR="003C4A12">
        <w:rPr>
          <w:b/>
          <w:bCs/>
        </w:rPr>
        <w:t>6</w:t>
      </w:r>
      <w:r>
        <w:rPr>
          <w:b/>
          <w:bCs/>
        </w:rPr>
        <w:t>/10</w:t>
      </w:r>
      <w:r>
        <w:rPr>
          <w:b/>
          <w:bCs/>
        </w:rPr>
        <w:tab/>
      </w:r>
      <w:r w:rsidR="00291174">
        <w:rPr>
          <w:b/>
          <w:bCs/>
        </w:rPr>
        <w:t>FINANCE</w:t>
      </w:r>
    </w:p>
    <w:p w14:paraId="20FFC694" w14:textId="1F975021" w:rsidR="00291174" w:rsidRDefault="00291174" w:rsidP="00546A37">
      <w:pPr>
        <w:pStyle w:val="NoSpacing"/>
      </w:pPr>
      <w:r>
        <w:tab/>
        <w:t>The following points were noted:-</w:t>
      </w:r>
    </w:p>
    <w:p w14:paraId="0AE9CA26" w14:textId="154D13A6" w:rsidR="00291174" w:rsidRDefault="00291174" w:rsidP="000850DA">
      <w:pPr>
        <w:pStyle w:val="NoSpacing"/>
        <w:numPr>
          <w:ilvl w:val="0"/>
          <w:numId w:val="7"/>
        </w:numPr>
      </w:pPr>
      <w:r>
        <w:t xml:space="preserve">Finance Report – </w:t>
      </w:r>
      <w:r w:rsidR="003C4A12">
        <w:t xml:space="preserve">Considered, </w:t>
      </w:r>
      <w:r>
        <w:t>noted and accepted.</w:t>
      </w:r>
    </w:p>
    <w:p w14:paraId="4063B5C1" w14:textId="2644F7EB" w:rsidR="00B931D6" w:rsidRPr="009F3A8B" w:rsidRDefault="00B931D6" w:rsidP="000850DA">
      <w:pPr>
        <w:pStyle w:val="NoSpacing"/>
        <w:numPr>
          <w:ilvl w:val="0"/>
          <w:numId w:val="7"/>
        </w:numPr>
      </w:pPr>
      <w:r>
        <w:t xml:space="preserve">Budget </w:t>
      </w:r>
      <w:r w:rsidR="001D73C4">
        <w:t xml:space="preserve">and Precept </w:t>
      </w:r>
      <w:r>
        <w:t>202</w:t>
      </w:r>
      <w:r w:rsidR="003C4A12">
        <w:t>6</w:t>
      </w:r>
      <w:r w:rsidR="00550350">
        <w:t>-2</w:t>
      </w:r>
      <w:r w:rsidR="003C4A12">
        <w:t>7</w:t>
      </w:r>
      <w:r w:rsidR="00550350">
        <w:t xml:space="preserve"> – After consideration it was proposed and unanimously agreed to </w:t>
      </w:r>
      <w:r w:rsidR="00A44657">
        <w:t xml:space="preserve">approve the budget and precept </w:t>
      </w:r>
      <w:r w:rsidR="003C4A12">
        <w:t>a</w:t>
      </w:r>
      <w:r w:rsidR="00A44657">
        <w:t>s presented</w:t>
      </w:r>
      <w:r w:rsidR="003C4A12">
        <w:t xml:space="preserve"> and amended</w:t>
      </w:r>
      <w:r w:rsidR="00A44657">
        <w:t xml:space="preserve">.  </w:t>
      </w:r>
      <w:r w:rsidR="009F3A8B">
        <w:t xml:space="preserve">The clerk will submit to BDC. </w:t>
      </w:r>
      <w:r w:rsidR="00E36F1C">
        <w:rPr>
          <w:b/>
          <w:bCs/>
        </w:rPr>
        <w:t>Action.</w:t>
      </w:r>
    </w:p>
    <w:p w14:paraId="6D6D2D80" w14:textId="77777777" w:rsidR="00E36F1C" w:rsidRDefault="00E36F1C" w:rsidP="00E36F1C">
      <w:pPr>
        <w:pStyle w:val="NoSpacing"/>
        <w:rPr>
          <w:b/>
          <w:bCs/>
        </w:rPr>
      </w:pPr>
    </w:p>
    <w:p w14:paraId="1C1735BF" w14:textId="4BB054FF" w:rsidR="00D5282A" w:rsidRDefault="00D5282A" w:rsidP="00E36F1C">
      <w:pPr>
        <w:pStyle w:val="NoSpacing"/>
        <w:rPr>
          <w:b/>
          <w:bCs/>
        </w:rPr>
      </w:pPr>
      <w:r>
        <w:rPr>
          <w:b/>
          <w:bCs/>
        </w:rPr>
        <w:t>2</w:t>
      </w:r>
      <w:r w:rsidR="003C4A12">
        <w:rPr>
          <w:b/>
          <w:bCs/>
        </w:rPr>
        <w:t>6</w:t>
      </w:r>
      <w:r>
        <w:rPr>
          <w:b/>
          <w:bCs/>
        </w:rPr>
        <w:t>/11</w:t>
      </w:r>
      <w:r>
        <w:rPr>
          <w:b/>
          <w:bCs/>
        </w:rPr>
        <w:tab/>
        <w:t>EXCLUSION OF THE PUBLIC AND THE PRESS</w:t>
      </w:r>
    </w:p>
    <w:p w14:paraId="6FAEDE7C" w14:textId="53A8B29E" w:rsidR="00D5282A" w:rsidRDefault="00D5282A" w:rsidP="00E36F1C">
      <w:pPr>
        <w:pStyle w:val="NoSpacing"/>
      </w:pPr>
      <w:r>
        <w:tab/>
        <w:t>None.</w:t>
      </w:r>
    </w:p>
    <w:p w14:paraId="705EEA80" w14:textId="77777777" w:rsidR="00D5282A" w:rsidRDefault="00D5282A" w:rsidP="00E36F1C">
      <w:pPr>
        <w:pStyle w:val="NoSpacing"/>
      </w:pPr>
    </w:p>
    <w:p w14:paraId="1CB58097" w14:textId="58B59BAA" w:rsidR="00D5282A" w:rsidRDefault="00D5282A" w:rsidP="00E36F1C">
      <w:pPr>
        <w:pStyle w:val="NoSpacing"/>
        <w:rPr>
          <w:b/>
          <w:bCs/>
        </w:rPr>
      </w:pPr>
      <w:r>
        <w:rPr>
          <w:b/>
          <w:bCs/>
        </w:rPr>
        <w:t>2</w:t>
      </w:r>
      <w:r w:rsidR="003C4A12">
        <w:rPr>
          <w:b/>
          <w:bCs/>
        </w:rPr>
        <w:t>6</w:t>
      </w:r>
      <w:r>
        <w:rPr>
          <w:b/>
          <w:bCs/>
        </w:rPr>
        <w:t>/12</w:t>
      </w:r>
      <w:r>
        <w:rPr>
          <w:b/>
          <w:bCs/>
        </w:rPr>
        <w:tab/>
        <w:t>CONFIDENTIAL ITEMS</w:t>
      </w:r>
    </w:p>
    <w:p w14:paraId="4F9CB8BA" w14:textId="64632054" w:rsidR="00D5282A" w:rsidRPr="00D5282A" w:rsidRDefault="00D5282A" w:rsidP="00E36F1C">
      <w:pPr>
        <w:pStyle w:val="NoSpacing"/>
      </w:pPr>
      <w:r>
        <w:rPr>
          <w:b/>
          <w:bCs/>
        </w:rPr>
        <w:tab/>
      </w:r>
      <w:r>
        <w:t>None.</w:t>
      </w:r>
    </w:p>
    <w:p w14:paraId="16B00C81" w14:textId="77777777" w:rsidR="00291174" w:rsidRPr="00291174" w:rsidRDefault="00291174" w:rsidP="00546A37">
      <w:pPr>
        <w:pStyle w:val="NoSpacing"/>
        <w:rPr>
          <w:b/>
          <w:bCs/>
        </w:rPr>
      </w:pPr>
    </w:p>
    <w:p w14:paraId="53E048FF" w14:textId="07B815A3" w:rsidR="006A5295" w:rsidRPr="006A5295" w:rsidRDefault="00605F56" w:rsidP="00605F56">
      <w:pPr>
        <w:pStyle w:val="NoSpacing"/>
        <w:rPr>
          <w:b/>
          <w:bCs/>
        </w:rPr>
      </w:pPr>
      <w:r w:rsidRPr="006A5295">
        <w:rPr>
          <w:b/>
          <w:bCs/>
        </w:rPr>
        <w:t>2</w:t>
      </w:r>
      <w:r w:rsidR="003C4A12">
        <w:rPr>
          <w:b/>
          <w:bCs/>
        </w:rPr>
        <w:t>6</w:t>
      </w:r>
      <w:r w:rsidR="00B931D6">
        <w:rPr>
          <w:b/>
          <w:bCs/>
        </w:rPr>
        <w:t>/1</w:t>
      </w:r>
      <w:r w:rsidR="00C9467F">
        <w:rPr>
          <w:b/>
          <w:bCs/>
        </w:rPr>
        <w:t>3</w:t>
      </w:r>
      <w:r w:rsidR="006A5295" w:rsidRPr="006A5295">
        <w:rPr>
          <w:b/>
          <w:bCs/>
        </w:rPr>
        <w:tab/>
      </w:r>
      <w:r w:rsidR="00526599">
        <w:rPr>
          <w:b/>
          <w:bCs/>
        </w:rPr>
        <w:t>DATES OF NEXT MEETINGS</w:t>
      </w:r>
    </w:p>
    <w:p w14:paraId="37D931D0" w14:textId="2A13B8C8" w:rsidR="00D66689" w:rsidRDefault="00D66689" w:rsidP="00D66689">
      <w:pPr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>10 March</w:t>
      </w:r>
    </w:p>
    <w:p w14:paraId="2258D76D" w14:textId="77777777" w:rsidR="00D66689" w:rsidRDefault="00D66689" w:rsidP="00D66689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>12 May (APA and AGM)</w:t>
      </w:r>
    </w:p>
    <w:p w14:paraId="454D226D" w14:textId="77777777" w:rsidR="00D66689" w:rsidRDefault="00D66689" w:rsidP="00D66689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 xml:space="preserve">7 July </w:t>
      </w:r>
    </w:p>
    <w:p w14:paraId="3B2E816C" w14:textId="77777777" w:rsidR="00D66689" w:rsidRDefault="00D66689" w:rsidP="00D66689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>15 September</w:t>
      </w:r>
    </w:p>
    <w:p w14:paraId="0227CD34" w14:textId="77777777" w:rsidR="00D66689" w:rsidRPr="00AC7249" w:rsidRDefault="00D66689" w:rsidP="00D66689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>10 November</w:t>
      </w:r>
    </w:p>
    <w:p w14:paraId="71430F7B" w14:textId="4BF7E383" w:rsidR="00F61824" w:rsidRDefault="00F61824" w:rsidP="00F61824">
      <w:pPr>
        <w:rPr>
          <w:rFonts w:ascii="Calibri" w:hAnsi="Calibri" w:cs="Calibri"/>
          <w:bCs/>
          <w:iCs/>
          <w:sz w:val="22"/>
          <w:szCs w:val="22"/>
        </w:rPr>
      </w:pPr>
    </w:p>
    <w:p w14:paraId="34B5E496" w14:textId="2C471AED" w:rsidR="00F61824" w:rsidRPr="007164B9" w:rsidRDefault="00F61824" w:rsidP="00F61824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  <w:t>All Tuesdays at 7pm.</w:t>
      </w:r>
    </w:p>
    <w:p w14:paraId="4AC99FB2" w14:textId="77777777" w:rsidR="00605F56" w:rsidRDefault="00605F56" w:rsidP="00605F56">
      <w:pPr>
        <w:pStyle w:val="NoSpacing"/>
      </w:pPr>
    </w:p>
    <w:p w14:paraId="34004DB3" w14:textId="7B3C6D17" w:rsidR="00605F56" w:rsidRPr="007C0DDD" w:rsidRDefault="00605F56" w:rsidP="00605F56">
      <w:pPr>
        <w:pStyle w:val="NoSpacing"/>
      </w:pPr>
      <w:r>
        <w:t xml:space="preserve">There being no further business to discuss the meeting closed at approximately </w:t>
      </w:r>
      <w:r w:rsidR="008C6501">
        <w:t>9.30</w:t>
      </w:r>
      <w:r>
        <w:t>pm.</w:t>
      </w:r>
    </w:p>
    <w:p w14:paraId="242C9AE5" w14:textId="5E3F1AEE" w:rsidR="00616227" w:rsidRPr="00A75006" w:rsidRDefault="00616227" w:rsidP="006D6481">
      <w:pPr>
        <w:pStyle w:val="NoSpacing"/>
        <w:rPr>
          <w:rFonts w:cstheme="minorHAnsi"/>
        </w:rPr>
      </w:pPr>
    </w:p>
    <w:p w14:paraId="35F91133" w14:textId="77777777" w:rsidR="00616227" w:rsidRPr="00A75006" w:rsidRDefault="00616227" w:rsidP="006D6481">
      <w:pPr>
        <w:pStyle w:val="NoSpacing"/>
        <w:rPr>
          <w:rFonts w:cstheme="minorHAnsi"/>
        </w:rPr>
      </w:pPr>
    </w:p>
    <w:p w14:paraId="603B3EE7" w14:textId="7A5A0932" w:rsidR="006875E5" w:rsidRDefault="006875E5" w:rsidP="006D6481">
      <w:pPr>
        <w:pStyle w:val="NoSpacing"/>
        <w:rPr>
          <w:rFonts w:cstheme="minorHAnsi"/>
        </w:rPr>
      </w:pPr>
    </w:p>
    <w:p w14:paraId="6B1FB86D" w14:textId="39AB0898" w:rsidR="00A1358C" w:rsidRDefault="00A1358C" w:rsidP="006D6481">
      <w:pPr>
        <w:pStyle w:val="NoSpacing"/>
        <w:rPr>
          <w:rFonts w:cstheme="minorHAnsi"/>
        </w:rPr>
      </w:pPr>
    </w:p>
    <w:p w14:paraId="717586A8" w14:textId="44BBDA42" w:rsidR="00A1358C" w:rsidRDefault="00A1358C" w:rsidP="006D6481">
      <w:pPr>
        <w:pStyle w:val="NoSpacing"/>
        <w:rPr>
          <w:rFonts w:cstheme="minorHAnsi"/>
        </w:rPr>
      </w:pPr>
    </w:p>
    <w:p w14:paraId="75B1004C" w14:textId="77777777" w:rsidR="00A1358C" w:rsidRPr="00A75006" w:rsidRDefault="00A1358C" w:rsidP="006D6481">
      <w:pPr>
        <w:pStyle w:val="NoSpacing"/>
        <w:rPr>
          <w:rFonts w:cstheme="minorHAnsi"/>
        </w:rPr>
      </w:pPr>
    </w:p>
    <w:p w14:paraId="6BE17FA6" w14:textId="44EB0335" w:rsidR="006875E5" w:rsidRPr="00A75006" w:rsidRDefault="006875E5" w:rsidP="006D6481">
      <w:pPr>
        <w:pStyle w:val="NoSpacing"/>
        <w:rPr>
          <w:rFonts w:cstheme="minorHAnsi"/>
        </w:rPr>
      </w:pPr>
    </w:p>
    <w:p w14:paraId="06E6E47F" w14:textId="6427E8D0" w:rsidR="006875E5" w:rsidRPr="00A75006" w:rsidRDefault="006875E5" w:rsidP="006D6481">
      <w:pPr>
        <w:pStyle w:val="NoSpacing"/>
        <w:rPr>
          <w:rFonts w:cstheme="minorHAnsi"/>
        </w:rPr>
      </w:pPr>
      <w:r w:rsidRPr="00A75006">
        <w:rPr>
          <w:rFonts w:cstheme="minorHAnsi"/>
        </w:rPr>
        <w:t>Signed: ……………………………………..</w:t>
      </w:r>
      <w:r w:rsidRPr="00A75006">
        <w:rPr>
          <w:rFonts w:cstheme="minorHAnsi"/>
        </w:rPr>
        <w:tab/>
      </w:r>
      <w:r w:rsidRPr="00A75006">
        <w:rPr>
          <w:rFonts w:cstheme="minorHAnsi"/>
        </w:rPr>
        <w:tab/>
        <w:t>Dated: …………………………….</w:t>
      </w:r>
    </w:p>
    <w:p w14:paraId="055F58E5" w14:textId="76F64220" w:rsidR="00D54418" w:rsidRPr="00A75006" w:rsidRDefault="00D54418" w:rsidP="006215DB">
      <w:pPr>
        <w:pStyle w:val="NoSpacing"/>
        <w:rPr>
          <w:rFonts w:cstheme="minorHAnsi"/>
        </w:rPr>
      </w:pPr>
    </w:p>
    <w:p w14:paraId="608D550B" w14:textId="29047837" w:rsidR="00A75006" w:rsidRDefault="00A75006" w:rsidP="006215DB">
      <w:pPr>
        <w:pStyle w:val="NoSpacing"/>
        <w:rPr>
          <w:rFonts w:cstheme="minorHAnsi"/>
        </w:rPr>
      </w:pPr>
    </w:p>
    <w:p w14:paraId="43E7F99D" w14:textId="77777777" w:rsidR="002555FB" w:rsidRDefault="002555FB" w:rsidP="006215DB">
      <w:pPr>
        <w:pStyle w:val="NoSpacing"/>
        <w:rPr>
          <w:rFonts w:cstheme="minorHAnsi"/>
        </w:rPr>
      </w:pPr>
    </w:p>
    <w:p w14:paraId="6787793B" w14:textId="22655A26" w:rsidR="00E37909" w:rsidRDefault="00E37909" w:rsidP="00E37909">
      <w:pPr>
        <w:pStyle w:val="NoSpacing"/>
        <w:rPr>
          <w:rFonts w:cs="Calibri"/>
        </w:rPr>
      </w:pPr>
    </w:p>
    <w:p w14:paraId="25402512" w14:textId="0BDC0D21" w:rsidR="00A1358C" w:rsidRPr="00F61824" w:rsidRDefault="00A1358C" w:rsidP="00E37909">
      <w:pPr>
        <w:pStyle w:val="NoSpacing"/>
        <w:rPr>
          <w:rFonts w:cs="Calibri"/>
          <w:b/>
          <w:bCs/>
        </w:rPr>
      </w:pPr>
      <w:bookmarkStart w:id="0" w:name="_Hlk54879837"/>
      <w:r w:rsidRPr="00F61824">
        <w:rPr>
          <w:rFonts w:cs="Calibri"/>
          <w:b/>
          <w:bCs/>
        </w:rPr>
        <w:t>Action List</w:t>
      </w:r>
    </w:p>
    <w:p w14:paraId="6FAB1849" w14:textId="77777777" w:rsidR="00A1358C" w:rsidRPr="00146EED" w:rsidRDefault="00A1358C" w:rsidP="00E37909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715"/>
        <w:gridCol w:w="1456"/>
        <w:gridCol w:w="3588"/>
      </w:tblGrid>
      <w:tr w:rsidR="00E37909" w:rsidRPr="006E320A" w14:paraId="2AE09A8C" w14:textId="77777777" w:rsidTr="00B6059C">
        <w:tc>
          <w:tcPr>
            <w:tcW w:w="869" w:type="dxa"/>
          </w:tcPr>
          <w:p w14:paraId="5342BCC0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Minute</w:t>
            </w:r>
          </w:p>
        </w:tc>
        <w:tc>
          <w:tcPr>
            <w:tcW w:w="3715" w:type="dxa"/>
          </w:tcPr>
          <w:p w14:paraId="424FF64E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Action</w:t>
            </w:r>
          </w:p>
        </w:tc>
        <w:tc>
          <w:tcPr>
            <w:tcW w:w="1456" w:type="dxa"/>
          </w:tcPr>
          <w:p w14:paraId="10A8DF09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Responsibility</w:t>
            </w:r>
          </w:p>
        </w:tc>
        <w:tc>
          <w:tcPr>
            <w:tcW w:w="3588" w:type="dxa"/>
          </w:tcPr>
          <w:p w14:paraId="398127CC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Outcome</w:t>
            </w:r>
          </w:p>
        </w:tc>
      </w:tr>
      <w:tr w:rsidR="00E37909" w:rsidRPr="006E320A" w14:paraId="5D78B37A" w14:textId="77777777" w:rsidTr="00B6059C">
        <w:tc>
          <w:tcPr>
            <w:tcW w:w="869" w:type="dxa"/>
          </w:tcPr>
          <w:p w14:paraId="0595B3BF" w14:textId="60ED2E93" w:rsidR="001501AC" w:rsidRPr="00657AB8" w:rsidRDefault="0071093A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26/7</w:t>
            </w:r>
          </w:p>
        </w:tc>
        <w:tc>
          <w:tcPr>
            <w:tcW w:w="3715" w:type="dxa"/>
          </w:tcPr>
          <w:p w14:paraId="5B1D536B" w14:textId="5DF57721" w:rsidR="003D4EDD" w:rsidRPr="00E042CA" w:rsidRDefault="0071093A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Bus Shelter Licence – declined to sign.  Clerk will notify ECC</w:t>
            </w:r>
          </w:p>
        </w:tc>
        <w:tc>
          <w:tcPr>
            <w:tcW w:w="1456" w:type="dxa"/>
          </w:tcPr>
          <w:p w14:paraId="0F161015" w14:textId="3AB506DF" w:rsidR="003D4EDD" w:rsidRPr="00657AB8" w:rsidRDefault="0071093A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588" w:type="dxa"/>
          </w:tcPr>
          <w:p w14:paraId="5C73B1CB" w14:textId="015CF011" w:rsidR="00AF318A" w:rsidRPr="00657AB8" w:rsidRDefault="0071093A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Draft emailed to PC 20/1</w:t>
            </w:r>
          </w:p>
        </w:tc>
      </w:tr>
      <w:tr w:rsidR="00E37909" w:rsidRPr="006E320A" w14:paraId="50F28DCC" w14:textId="77777777" w:rsidTr="00B6059C">
        <w:tc>
          <w:tcPr>
            <w:tcW w:w="869" w:type="dxa"/>
          </w:tcPr>
          <w:p w14:paraId="7A8A3D63" w14:textId="421F53FA" w:rsidR="003D72B8" w:rsidRPr="00657AB8" w:rsidRDefault="00D72423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26/10</w:t>
            </w:r>
          </w:p>
        </w:tc>
        <w:tc>
          <w:tcPr>
            <w:tcW w:w="3715" w:type="dxa"/>
          </w:tcPr>
          <w:p w14:paraId="3E587F89" w14:textId="77777777" w:rsidR="000F4308" w:rsidRDefault="00D72423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Budget and Precept-</w:t>
            </w:r>
          </w:p>
          <w:p w14:paraId="122045F0" w14:textId="77777777" w:rsidR="00D72423" w:rsidRDefault="00D72423" w:rsidP="00D72423">
            <w:pPr>
              <w:pStyle w:val="NoSpacing"/>
              <w:numPr>
                <w:ilvl w:val="0"/>
                <w:numId w:val="29"/>
              </w:numPr>
              <w:rPr>
                <w:rFonts w:cs="Calibri"/>
              </w:rPr>
            </w:pPr>
            <w:r>
              <w:rPr>
                <w:rFonts w:cs="Calibri"/>
              </w:rPr>
              <w:t>Notify Church of reduction in grass cut grant for 2026/27</w:t>
            </w:r>
          </w:p>
          <w:p w14:paraId="2461F8A7" w14:textId="61EE62F9" w:rsidR="00D72423" w:rsidRPr="003D72B8" w:rsidRDefault="000902D4" w:rsidP="00D72423">
            <w:pPr>
              <w:pStyle w:val="NoSpacing"/>
              <w:numPr>
                <w:ilvl w:val="0"/>
                <w:numId w:val="29"/>
              </w:numPr>
              <w:rPr>
                <w:rFonts w:cs="Calibri"/>
              </w:rPr>
            </w:pPr>
            <w:r>
              <w:rPr>
                <w:rFonts w:cs="Calibri"/>
              </w:rPr>
              <w:t>Complete and send in budget form to ECC</w:t>
            </w:r>
          </w:p>
        </w:tc>
        <w:tc>
          <w:tcPr>
            <w:tcW w:w="1456" w:type="dxa"/>
          </w:tcPr>
          <w:p w14:paraId="5D8CD18B" w14:textId="3A37160E" w:rsidR="000F4308" w:rsidRPr="00657AB8" w:rsidRDefault="000902D4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588" w:type="dxa"/>
          </w:tcPr>
          <w:p w14:paraId="6E2BB241" w14:textId="77777777" w:rsidR="004A546D" w:rsidRDefault="004A546D" w:rsidP="00404800">
            <w:pPr>
              <w:pStyle w:val="NoSpacing"/>
              <w:rPr>
                <w:rFonts w:cs="Calibri"/>
              </w:rPr>
            </w:pPr>
          </w:p>
          <w:p w14:paraId="1E76352C" w14:textId="77777777" w:rsidR="000902D4" w:rsidRDefault="000902D4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Draft emailed to PC 20/1</w:t>
            </w:r>
          </w:p>
          <w:p w14:paraId="0DED8619" w14:textId="77777777" w:rsidR="000902D4" w:rsidRDefault="000902D4" w:rsidP="00404800">
            <w:pPr>
              <w:pStyle w:val="NoSpacing"/>
              <w:rPr>
                <w:rFonts w:cs="Calibri"/>
              </w:rPr>
            </w:pPr>
          </w:p>
          <w:p w14:paraId="7E4FA825" w14:textId="618F7CFD" w:rsidR="000902D4" w:rsidRPr="00657AB8" w:rsidRDefault="000902D4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Completed 19/1</w:t>
            </w:r>
          </w:p>
        </w:tc>
      </w:tr>
      <w:bookmarkEnd w:id="0"/>
    </w:tbl>
    <w:p w14:paraId="6C4E0F0A" w14:textId="466A1D88" w:rsidR="00A75006" w:rsidRDefault="00A75006" w:rsidP="006215DB">
      <w:pPr>
        <w:pStyle w:val="NoSpacing"/>
        <w:rPr>
          <w:rFonts w:cstheme="minorHAnsi"/>
        </w:rPr>
      </w:pPr>
    </w:p>
    <w:sectPr w:rsidR="00A75006" w:rsidSect="00D90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D8AA" w14:textId="77777777" w:rsidR="008A7E1E" w:rsidRDefault="008A7E1E" w:rsidP="00C63EB8">
      <w:r>
        <w:separator/>
      </w:r>
    </w:p>
  </w:endnote>
  <w:endnote w:type="continuationSeparator" w:id="0">
    <w:p w14:paraId="01B272E1" w14:textId="77777777" w:rsidR="008A7E1E" w:rsidRDefault="008A7E1E" w:rsidP="00C6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59A3" w14:textId="77777777" w:rsidR="009303A5" w:rsidRDefault="00930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788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69CAB" w14:textId="20E23AE3" w:rsidR="00C63EB8" w:rsidRDefault="00C63E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CD59D" w14:textId="258CCEF1" w:rsidR="00C63EB8" w:rsidRDefault="00C63EB8">
    <w:pPr>
      <w:pStyle w:val="Footer"/>
    </w:pPr>
  </w:p>
  <w:p w14:paraId="25EBC48D" w14:textId="7433C87C" w:rsidR="00C63EB8" w:rsidRPr="00C63EB8" w:rsidRDefault="00C63EB8">
    <w:pPr>
      <w:pStyle w:val="Footer"/>
      <w:rPr>
        <w:sz w:val="16"/>
        <w:szCs w:val="16"/>
      </w:rPr>
    </w:pPr>
    <w:r w:rsidRPr="00C63EB8">
      <w:rPr>
        <w:sz w:val="16"/>
        <w:szCs w:val="16"/>
      </w:rPr>
      <w:t xml:space="preserve">Birdbrook Parish Council minutes </w:t>
    </w:r>
    <w:r w:rsidR="00B60958">
      <w:rPr>
        <w:sz w:val="16"/>
        <w:szCs w:val="16"/>
      </w:rPr>
      <w:t>6</w:t>
    </w:r>
    <w:r w:rsidR="004F4F4E">
      <w:rPr>
        <w:sz w:val="16"/>
        <w:szCs w:val="16"/>
      </w:rPr>
      <w:t xml:space="preserve"> </w:t>
    </w:r>
    <w:r w:rsidR="00D2530D">
      <w:rPr>
        <w:sz w:val="16"/>
        <w:szCs w:val="16"/>
      </w:rPr>
      <w:t>January 202</w:t>
    </w:r>
    <w:r w:rsidR="00B60958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3F1E" w14:textId="77777777" w:rsidR="009303A5" w:rsidRDefault="00930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D412" w14:textId="77777777" w:rsidR="008A7E1E" w:rsidRDefault="008A7E1E" w:rsidP="00C63EB8">
      <w:r>
        <w:separator/>
      </w:r>
    </w:p>
  </w:footnote>
  <w:footnote w:type="continuationSeparator" w:id="0">
    <w:p w14:paraId="0F6351B6" w14:textId="77777777" w:rsidR="008A7E1E" w:rsidRDefault="008A7E1E" w:rsidP="00C6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ED66" w14:textId="2775C902" w:rsidR="009303A5" w:rsidRDefault="00000000">
    <w:pPr>
      <w:pStyle w:val="Header"/>
    </w:pPr>
    <w:r>
      <w:rPr>
        <w:noProof/>
      </w:rPr>
      <w:pict w14:anchorId="6A10F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320297" o:spid="_x0000_s102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20ED" w14:textId="27E981C2" w:rsidR="009303A5" w:rsidRDefault="00000000">
    <w:pPr>
      <w:pStyle w:val="Header"/>
    </w:pPr>
    <w:r>
      <w:rPr>
        <w:noProof/>
      </w:rPr>
      <w:pict w14:anchorId="0E8539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320298" o:spid="_x0000_s1027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D0C0" w14:textId="73C2E862" w:rsidR="009303A5" w:rsidRDefault="00000000">
    <w:pPr>
      <w:pStyle w:val="Header"/>
    </w:pPr>
    <w:r>
      <w:rPr>
        <w:noProof/>
      </w:rPr>
      <w:pict w14:anchorId="0B4F1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320296" o:spid="_x0000_s102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ED5"/>
    <w:multiLevelType w:val="hybridMultilevel"/>
    <w:tmpl w:val="BDDADE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B4B34"/>
    <w:multiLevelType w:val="hybridMultilevel"/>
    <w:tmpl w:val="8CE25C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100F57"/>
    <w:multiLevelType w:val="hybridMultilevel"/>
    <w:tmpl w:val="40FEB9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E4C6F"/>
    <w:multiLevelType w:val="hybridMultilevel"/>
    <w:tmpl w:val="AE6E4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E110B"/>
    <w:multiLevelType w:val="hybridMultilevel"/>
    <w:tmpl w:val="1A0A3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158FD"/>
    <w:multiLevelType w:val="hybridMultilevel"/>
    <w:tmpl w:val="7BF4B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D1D3B"/>
    <w:multiLevelType w:val="hybridMultilevel"/>
    <w:tmpl w:val="49129F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63EE6"/>
    <w:multiLevelType w:val="hybridMultilevel"/>
    <w:tmpl w:val="64989D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427548"/>
    <w:multiLevelType w:val="hybridMultilevel"/>
    <w:tmpl w:val="4F90CD12"/>
    <w:lvl w:ilvl="0" w:tplc="08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9" w15:restartNumberingAfterBreak="0">
    <w:nsid w:val="2EF77D7E"/>
    <w:multiLevelType w:val="hybridMultilevel"/>
    <w:tmpl w:val="2C204A3E"/>
    <w:lvl w:ilvl="0" w:tplc="49DE3E58">
      <w:start w:val="4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7509"/>
    <w:multiLevelType w:val="hybridMultilevel"/>
    <w:tmpl w:val="452AE2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0637A"/>
    <w:multiLevelType w:val="hybridMultilevel"/>
    <w:tmpl w:val="3A7E4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7344A7"/>
    <w:multiLevelType w:val="hybridMultilevel"/>
    <w:tmpl w:val="B6A20F70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D53777"/>
    <w:multiLevelType w:val="hybridMultilevel"/>
    <w:tmpl w:val="2FDA4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FC0CFF"/>
    <w:multiLevelType w:val="hybridMultilevel"/>
    <w:tmpl w:val="ABBA9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E12FE5"/>
    <w:multiLevelType w:val="hybridMultilevel"/>
    <w:tmpl w:val="8602A43A"/>
    <w:lvl w:ilvl="0" w:tplc="C9623F2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916AD"/>
    <w:multiLevelType w:val="hybridMultilevel"/>
    <w:tmpl w:val="6840ECB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001F89"/>
    <w:multiLevelType w:val="hybridMultilevel"/>
    <w:tmpl w:val="F7B691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FF0591"/>
    <w:multiLevelType w:val="hybridMultilevel"/>
    <w:tmpl w:val="A1C6C52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9" w15:restartNumberingAfterBreak="0">
    <w:nsid w:val="66151138"/>
    <w:multiLevelType w:val="hybridMultilevel"/>
    <w:tmpl w:val="7338C4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80335"/>
    <w:multiLevelType w:val="hybridMultilevel"/>
    <w:tmpl w:val="6F8004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BE425A"/>
    <w:multiLevelType w:val="hybridMultilevel"/>
    <w:tmpl w:val="FFEC85F6"/>
    <w:lvl w:ilvl="0" w:tplc="72EA1C4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6129F"/>
    <w:multiLevelType w:val="hybridMultilevel"/>
    <w:tmpl w:val="C5689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DE0B96"/>
    <w:multiLevelType w:val="hybridMultilevel"/>
    <w:tmpl w:val="659819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121388"/>
    <w:multiLevelType w:val="hybridMultilevel"/>
    <w:tmpl w:val="E1E8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0160C"/>
    <w:multiLevelType w:val="hybridMultilevel"/>
    <w:tmpl w:val="DAFC8DD0"/>
    <w:lvl w:ilvl="0" w:tplc="88385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07678"/>
    <w:multiLevelType w:val="hybridMultilevel"/>
    <w:tmpl w:val="36D29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624B44"/>
    <w:multiLevelType w:val="hybridMultilevel"/>
    <w:tmpl w:val="615A4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A66006"/>
    <w:multiLevelType w:val="hybridMultilevel"/>
    <w:tmpl w:val="FFF8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78159">
    <w:abstractNumId w:val="21"/>
  </w:num>
  <w:num w:numId="2" w16cid:durableId="196284942">
    <w:abstractNumId w:val="24"/>
  </w:num>
  <w:num w:numId="3" w16cid:durableId="1914778402">
    <w:abstractNumId w:val="2"/>
  </w:num>
  <w:num w:numId="4" w16cid:durableId="1520505506">
    <w:abstractNumId w:val="3"/>
  </w:num>
  <w:num w:numId="5" w16cid:durableId="811215047">
    <w:abstractNumId w:val="9"/>
  </w:num>
  <w:num w:numId="6" w16cid:durableId="2025864996">
    <w:abstractNumId w:val="22"/>
  </w:num>
  <w:num w:numId="7" w16cid:durableId="1196700509">
    <w:abstractNumId w:val="14"/>
  </w:num>
  <w:num w:numId="8" w16cid:durableId="449974016">
    <w:abstractNumId w:val="17"/>
  </w:num>
  <w:num w:numId="9" w16cid:durableId="1987275541">
    <w:abstractNumId w:val="26"/>
  </w:num>
  <w:num w:numId="10" w16cid:durableId="2116517429">
    <w:abstractNumId w:val="5"/>
  </w:num>
  <w:num w:numId="11" w16cid:durableId="598952305">
    <w:abstractNumId w:val="7"/>
  </w:num>
  <w:num w:numId="12" w16cid:durableId="828059527">
    <w:abstractNumId w:val="10"/>
  </w:num>
  <w:num w:numId="13" w16cid:durableId="123086523">
    <w:abstractNumId w:val="25"/>
  </w:num>
  <w:num w:numId="14" w16cid:durableId="1558856157">
    <w:abstractNumId w:val="23"/>
  </w:num>
  <w:num w:numId="15" w16cid:durableId="12347737">
    <w:abstractNumId w:val="16"/>
  </w:num>
  <w:num w:numId="16" w16cid:durableId="500243340">
    <w:abstractNumId w:val="6"/>
  </w:num>
  <w:num w:numId="17" w16cid:durableId="96367694">
    <w:abstractNumId w:val="11"/>
  </w:num>
  <w:num w:numId="18" w16cid:durableId="992833817">
    <w:abstractNumId w:val="18"/>
  </w:num>
  <w:num w:numId="19" w16cid:durableId="743453827">
    <w:abstractNumId w:val="1"/>
  </w:num>
  <w:num w:numId="20" w16cid:durableId="595134121">
    <w:abstractNumId w:val="12"/>
  </w:num>
  <w:num w:numId="21" w16cid:durableId="1878351914">
    <w:abstractNumId w:val="20"/>
  </w:num>
  <w:num w:numId="22" w16cid:durableId="635598210">
    <w:abstractNumId w:val="13"/>
  </w:num>
  <w:num w:numId="23" w16cid:durableId="777915264">
    <w:abstractNumId w:val="19"/>
  </w:num>
  <w:num w:numId="24" w16cid:durableId="1654333755">
    <w:abstractNumId w:val="27"/>
  </w:num>
  <w:num w:numId="25" w16cid:durableId="608660019">
    <w:abstractNumId w:val="28"/>
  </w:num>
  <w:num w:numId="26" w16cid:durableId="1463309984">
    <w:abstractNumId w:val="4"/>
  </w:num>
  <w:num w:numId="27" w16cid:durableId="1680037106">
    <w:abstractNumId w:val="0"/>
  </w:num>
  <w:num w:numId="28" w16cid:durableId="1497570706">
    <w:abstractNumId w:val="8"/>
  </w:num>
  <w:num w:numId="29" w16cid:durableId="206302266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8"/>
    <w:rsid w:val="00004B9A"/>
    <w:rsid w:val="00017870"/>
    <w:rsid w:val="00021874"/>
    <w:rsid w:val="00024E29"/>
    <w:rsid w:val="00032766"/>
    <w:rsid w:val="00045ED6"/>
    <w:rsid w:val="00046B0C"/>
    <w:rsid w:val="00056270"/>
    <w:rsid w:val="00056F8D"/>
    <w:rsid w:val="00057B60"/>
    <w:rsid w:val="0006021A"/>
    <w:rsid w:val="00061331"/>
    <w:rsid w:val="00061A04"/>
    <w:rsid w:val="00063B0A"/>
    <w:rsid w:val="000651AE"/>
    <w:rsid w:val="0007424F"/>
    <w:rsid w:val="000850DA"/>
    <w:rsid w:val="000902D4"/>
    <w:rsid w:val="00093573"/>
    <w:rsid w:val="000A05EB"/>
    <w:rsid w:val="000A59B8"/>
    <w:rsid w:val="000B7423"/>
    <w:rsid w:val="000B7A12"/>
    <w:rsid w:val="000C2491"/>
    <w:rsid w:val="000C6AB1"/>
    <w:rsid w:val="000D7111"/>
    <w:rsid w:val="000D7387"/>
    <w:rsid w:val="000D7E8B"/>
    <w:rsid w:val="000E0F13"/>
    <w:rsid w:val="000E3AE9"/>
    <w:rsid w:val="000F32C1"/>
    <w:rsid w:val="000F3AC8"/>
    <w:rsid w:val="000F4308"/>
    <w:rsid w:val="00100195"/>
    <w:rsid w:val="0010168F"/>
    <w:rsid w:val="00107775"/>
    <w:rsid w:val="00116BBC"/>
    <w:rsid w:val="00122274"/>
    <w:rsid w:val="00126C03"/>
    <w:rsid w:val="0013293C"/>
    <w:rsid w:val="00135AA4"/>
    <w:rsid w:val="00137450"/>
    <w:rsid w:val="00141706"/>
    <w:rsid w:val="00146687"/>
    <w:rsid w:val="00147CAE"/>
    <w:rsid w:val="001501AC"/>
    <w:rsid w:val="00150F56"/>
    <w:rsid w:val="001536CD"/>
    <w:rsid w:val="00155376"/>
    <w:rsid w:val="00155F82"/>
    <w:rsid w:val="00156353"/>
    <w:rsid w:val="001610D7"/>
    <w:rsid w:val="0016116A"/>
    <w:rsid w:val="00162028"/>
    <w:rsid w:val="001626B1"/>
    <w:rsid w:val="0016398E"/>
    <w:rsid w:val="00164DC8"/>
    <w:rsid w:val="001652B4"/>
    <w:rsid w:val="00170334"/>
    <w:rsid w:val="00170A44"/>
    <w:rsid w:val="00174828"/>
    <w:rsid w:val="00177C65"/>
    <w:rsid w:val="00190646"/>
    <w:rsid w:val="00192B7B"/>
    <w:rsid w:val="001978C5"/>
    <w:rsid w:val="001A3AB5"/>
    <w:rsid w:val="001A5A2B"/>
    <w:rsid w:val="001A7155"/>
    <w:rsid w:val="001A77A8"/>
    <w:rsid w:val="001B0958"/>
    <w:rsid w:val="001B32B3"/>
    <w:rsid w:val="001B5C0D"/>
    <w:rsid w:val="001B5FFF"/>
    <w:rsid w:val="001C3A0A"/>
    <w:rsid w:val="001D6488"/>
    <w:rsid w:val="001D73C4"/>
    <w:rsid w:val="001E4FC2"/>
    <w:rsid w:val="001F1ECE"/>
    <w:rsid w:val="001F3565"/>
    <w:rsid w:val="001F61F3"/>
    <w:rsid w:val="00201DFA"/>
    <w:rsid w:val="00202CF3"/>
    <w:rsid w:val="00204757"/>
    <w:rsid w:val="00205C43"/>
    <w:rsid w:val="0020662F"/>
    <w:rsid w:val="00220930"/>
    <w:rsid w:val="002214F1"/>
    <w:rsid w:val="00222BD7"/>
    <w:rsid w:val="00223C29"/>
    <w:rsid w:val="00224E9B"/>
    <w:rsid w:val="002419C7"/>
    <w:rsid w:val="002433D6"/>
    <w:rsid w:val="002555FB"/>
    <w:rsid w:val="00255C8A"/>
    <w:rsid w:val="0026293E"/>
    <w:rsid w:val="00264C18"/>
    <w:rsid w:val="002762F3"/>
    <w:rsid w:val="00276BD2"/>
    <w:rsid w:val="00280454"/>
    <w:rsid w:val="00282AE2"/>
    <w:rsid w:val="00282B0E"/>
    <w:rsid w:val="00282E94"/>
    <w:rsid w:val="002854E1"/>
    <w:rsid w:val="002906FA"/>
    <w:rsid w:val="00291174"/>
    <w:rsid w:val="00296BD9"/>
    <w:rsid w:val="00297728"/>
    <w:rsid w:val="002A1806"/>
    <w:rsid w:val="002A2503"/>
    <w:rsid w:val="002A7657"/>
    <w:rsid w:val="002B26B5"/>
    <w:rsid w:val="002B33A0"/>
    <w:rsid w:val="002B3B59"/>
    <w:rsid w:val="002C478C"/>
    <w:rsid w:val="002D4125"/>
    <w:rsid w:val="002E09BA"/>
    <w:rsid w:val="002E0A97"/>
    <w:rsid w:val="002E291A"/>
    <w:rsid w:val="002F2C18"/>
    <w:rsid w:val="003024B8"/>
    <w:rsid w:val="003032CB"/>
    <w:rsid w:val="00304A4D"/>
    <w:rsid w:val="00312647"/>
    <w:rsid w:val="003160E1"/>
    <w:rsid w:val="00316F41"/>
    <w:rsid w:val="0032108B"/>
    <w:rsid w:val="00323B4D"/>
    <w:rsid w:val="00327EB8"/>
    <w:rsid w:val="00334636"/>
    <w:rsid w:val="00336E65"/>
    <w:rsid w:val="00344051"/>
    <w:rsid w:val="00344704"/>
    <w:rsid w:val="00347A5C"/>
    <w:rsid w:val="00350DCF"/>
    <w:rsid w:val="00352BB3"/>
    <w:rsid w:val="0035739C"/>
    <w:rsid w:val="00366BEB"/>
    <w:rsid w:val="0037007B"/>
    <w:rsid w:val="00375A9E"/>
    <w:rsid w:val="00382E23"/>
    <w:rsid w:val="003855F5"/>
    <w:rsid w:val="00391FE4"/>
    <w:rsid w:val="00393491"/>
    <w:rsid w:val="003972DD"/>
    <w:rsid w:val="003A3FA4"/>
    <w:rsid w:val="003A54AE"/>
    <w:rsid w:val="003B334F"/>
    <w:rsid w:val="003C0AEC"/>
    <w:rsid w:val="003C3851"/>
    <w:rsid w:val="003C4A12"/>
    <w:rsid w:val="003C54B1"/>
    <w:rsid w:val="003C7D69"/>
    <w:rsid w:val="003D4EDD"/>
    <w:rsid w:val="003D72B8"/>
    <w:rsid w:val="00407AF2"/>
    <w:rsid w:val="004169AD"/>
    <w:rsid w:val="004226B2"/>
    <w:rsid w:val="00424C69"/>
    <w:rsid w:val="004263C6"/>
    <w:rsid w:val="00427057"/>
    <w:rsid w:val="0043130F"/>
    <w:rsid w:val="004316A8"/>
    <w:rsid w:val="00434E5C"/>
    <w:rsid w:val="00435D4A"/>
    <w:rsid w:val="00441F08"/>
    <w:rsid w:val="004423F2"/>
    <w:rsid w:val="00444E6A"/>
    <w:rsid w:val="00450347"/>
    <w:rsid w:val="00457AD8"/>
    <w:rsid w:val="00470548"/>
    <w:rsid w:val="004706B1"/>
    <w:rsid w:val="004711ED"/>
    <w:rsid w:val="00474CBD"/>
    <w:rsid w:val="00476E06"/>
    <w:rsid w:val="004861AE"/>
    <w:rsid w:val="00492505"/>
    <w:rsid w:val="0049513E"/>
    <w:rsid w:val="004A546D"/>
    <w:rsid w:val="004A570A"/>
    <w:rsid w:val="004A6E74"/>
    <w:rsid w:val="004B1299"/>
    <w:rsid w:val="004B3BFD"/>
    <w:rsid w:val="004B6AC7"/>
    <w:rsid w:val="004B6E3B"/>
    <w:rsid w:val="004C2612"/>
    <w:rsid w:val="004C52D5"/>
    <w:rsid w:val="004C7CD8"/>
    <w:rsid w:val="004D1D29"/>
    <w:rsid w:val="004E350A"/>
    <w:rsid w:val="004E51FB"/>
    <w:rsid w:val="004F4F4E"/>
    <w:rsid w:val="004F5975"/>
    <w:rsid w:val="00501191"/>
    <w:rsid w:val="005025B9"/>
    <w:rsid w:val="00503BE6"/>
    <w:rsid w:val="005148C4"/>
    <w:rsid w:val="00515708"/>
    <w:rsid w:val="00516304"/>
    <w:rsid w:val="00526599"/>
    <w:rsid w:val="00526D10"/>
    <w:rsid w:val="00530B20"/>
    <w:rsid w:val="0053715C"/>
    <w:rsid w:val="00545EFD"/>
    <w:rsid w:val="00546A37"/>
    <w:rsid w:val="00550350"/>
    <w:rsid w:val="005530F7"/>
    <w:rsid w:val="00554836"/>
    <w:rsid w:val="0056256E"/>
    <w:rsid w:val="0058142D"/>
    <w:rsid w:val="0058159E"/>
    <w:rsid w:val="00582A67"/>
    <w:rsid w:val="0059554E"/>
    <w:rsid w:val="005A009D"/>
    <w:rsid w:val="005A367A"/>
    <w:rsid w:val="005A484C"/>
    <w:rsid w:val="005A672B"/>
    <w:rsid w:val="005B3755"/>
    <w:rsid w:val="005B4023"/>
    <w:rsid w:val="005C5A85"/>
    <w:rsid w:val="005C5B6B"/>
    <w:rsid w:val="005D0265"/>
    <w:rsid w:val="005D1EA0"/>
    <w:rsid w:val="005D6564"/>
    <w:rsid w:val="005D7316"/>
    <w:rsid w:val="005E0108"/>
    <w:rsid w:val="005E05CB"/>
    <w:rsid w:val="005E2A08"/>
    <w:rsid w:val="005E3E7D"/>
    <w:rsid w:val="005F22A9"/>
    <w:rsid w:val="005F4BC0"/>
    <w:rsid w:val="00604646"/>
    <w:rsid w:val="00605F56"/>
    <w:rsid w:val="00615D5D"/>
    <w:rsid w:val="00616227"/>
    <w:rsid w:val="00617504"/>
    <w:rsid w:val="00617E7D"/>
    <w:rsid w:val="006215DB"/>
    <w:rsid w:val="0062401E"/>
    <w:rsid w:val="00625706"/>
    <w:rsid w:val="00636FCF"/>
    <w:rsid w:val="0064670F"/>
    <w:rsid w:val="006506C5"/>
    <w:rsid w:val="0065070F"/>
    <w:rsid w:val="00650D1B"/>
    <w:rsid w:val="00650E42"/>
    <w:rsid w:val="006603FF"/>
    <w:rsid w:val="00670BE2"/>
    <w:rsid w:val="006806AA"/>
    <w:rsid w:val="006875E5"/>
    <w:rsid w:val="006913B1"/>
    <w:rsid w:val="006A3DCD"/>
    <w:rsid w:val="006A5295"/>
    <w:rsid w:val="006A6DFF"/>
    <w:rsid w:val="006A7890"/>
    <w:rsid w:val="006B1EAA"/>
    <w:rsid w:val="006B6D2F"/>
    <w:rsid w:val="006B6EA8"/>
    <w:rsid w:val="006C0555"/>
    <w:rsid w:val="006C0AA1"/>
    <w:rsid w:val="006C0F53"/>
    <w:rsid w:val="006D615B"/>
    <w:rsid w:val="006D6481"/>
    <w:rsid w:val="006F480F"/>
    <w:rsid w:val="006F5580"/>
    <w:rsid w:val="006F70E4"/>
    <w:rsid w:val="00701DC0"/>
    <w:rsid w:val="00704303"/>
    <w:rsid w:val="00705FFE"/>
    <w:rsid w:val="0070701F"/>
    <w:rsid w:val="0071093A"/>
    <w:rsid w:val="00711B07"/>
    <w:rsid w:val="00720199"/>
    <w:rsid w:val="0072044A"/>
    <w:rsid w:val="00721297"/>
    <w:rsid w:val="00723A95"/>
    <w:rsid w:val="00727B22"/>
    <w:rsid w:val="007403A5"/>
    <w:rsid w:val="007454B5"/>
    <w:rsid w:val="007463FB"/>
    <w:rsid w:val="00757096"/>
    <w:rsid w:val="00757244"/>
    <w:rsid w:val="007623FF"/>
    <w:rsid w:val="00763730"/>
    <w:rsid w:val="00774852"/>
    <w:rsid w:val="00774A89"/>
    <w:rsid w:val="00776BA7"/>
    <w:rsid w:val="00782E79"/>
    <w:rsid w:val="00786B15"/>
    <w:rsid w:val="00795F2C"/>
    <w:rsid w:val="007A23AD"/>
    <w:rsid w:val="007A7352"/>
    <w:rsid w:val="007B39EF"/>
    <w:rsid w:val="007B4E0B"/>
    <w:rsid w:val="007B6428"/>
    <w:rsid w:val="007C1114"/>
    <w:rsid w:val="007C13BF"/>
    <w:rsid w:val="007C48A1"/>
    <w:rsid w:val="007C5F9F"/>
    <w:rsid w:val="007D2456"/>
    <w:rsid w:val="007E0015"/>
    <w:rsid w:val="007E3521"/>
    <w:rsid w:val="007E5436"/>
    <w:rsid w:val="007E604F"/>
    <w:rsid w:val="007E7F1C"/>
    <w:rsid w:val="007F6C54"/>
    <w:rsid w:val="007F72FB"/>
    <w:rsid w:val="0080372E"/>
    <w:rsid w:val="008039CC"/>
    <w:rsid w:val="00806BE9"/>
    <w:rsid w:val="00811660"/>
    <w:rsid w:val="008178DC"/>
    <w:rsid w:val="00825B51"/>
    <w:rsid w:val="0083275F"/>
    <w:rsid w:val="00834994"/>
    <w:rsid w:val="008376E5"/>
    <w:rsid w:val="00840F75"/>
    <w:rsid w:val="00845AE9"/>
    <w:rsid w:val="008461F1"/>
    <w:rsid w:val="00850C00"/>
    <w:rsid w:val="008518F5"/>
    <w:rsid w:val="00852808"/>
    <w:rsid w:val="00857526"/>
    <w:rsid w:val="00861ECB"/>
    <w:rsid w:val="0086608B"/>
    <w:rsid w:val="00870081"/>
    <w:rsid w:val="00870DE4"/>
    <w:rsid w:val="00871B51"/>
    <w:rsid w:val="00872CF2"/>
    <w:rsid w:val="00882ACB"/>
    <w:rsid w:val="00891F01"/>
    <w:rsid w:val="00896D97"/>
    <w:rsid w:val="008A7E1E"/>
    <w:rsid w:val="008B1AE5"/>
    <w:rsid w:val="008B2B28"/>
    <w:rsid w:val="008B7DA4"/>
    <w:rsid w:val="008C541C"/>
    <w:rsid w:val="008C5F1A"/>
    <w:rsid w:val="008C6501"/>
    <w:rsid w:val="008D08AE"/>
    <w:rsid w:val="008D6CF3"/>
    <w:rsid w:val="008E5291"/>
    <w:rsid w:val="008E5B4D"/>
    <w:rsid w:val="008F09CC"/>
    <w:rsid w:val="008F0FD7"/>
    <w:rsid w:val="008F2132"/>
    <w:rsid w:val="009050D8"/>
    <w:rsid w:val="00911AF2"/>
    <w:rsid w:val="00913A3E"/>
    <w:rsid w:val="00913E4E"/>
    <w:rsid w:val="009243EA"/>
    <w:rsid w:val="009303A5"/>
    <w:rsid w:val="009329AD"/>
    <w:rsid w:val="0093398B"/>
    <w:rsid w:val="00951CD8"/>
    <w:rsid w:val="0095268F"/>
    <w:rsid w:val="00954384"/>
    <w:rsid w:val="00954494"/>
    <w:rsid w:val="00960344"/>
    <w:rsid w:val="00961455"/>
    <w:rsid w:val="009745D7"/>
    <w:rsid w:val="00974CC2"/>
    <w:rsid w:val="0098096E"/>
    <w:rsid w:val="00981494"/>
    <w:rsid w:val="00984986"/>
    <w:rsid w:val="00986618"/>
    <w:rsid w:val="009902C1"/>
    <w:rsid w:val="00990614"/>
    <w:rsid w:val="00991A7B"/>
    <w:rsid w:val="009A0C93"/>
    <w:rsid w:val="009A1D9D"/>
    <w:rsid w:val="009A2216"/>
    <w:rsid w:val="009B2A84"/>
    <w:rsid w:val="009C7B8C"/>
    <w:rsid w:val="009D19E6"/>
    <w:rsid w:val="009D7F2D"/>
    <w:rsid w:val="009E1C39"/>
    <w:rsid w:val="009E245D"/>
    <w:rsid w:val="009E2A18"/>
    <w:rsid w:val="009E5CEA"/>
    <w:rsid w:val="009F00D9"/>
    <w:rsid w:val="009F3A8B"/>
    <w:rsid w:val="009F3CD5"/>
    <w:rsid w:val="009F6E21"/>
    <w:rsid w:val="00A07F17"/>
    <w:rsid w:val="00A11D4F"/>
    <w:rsid w:val="00A1358C"/>
    <w:rsid w:val="00A14217"/>
    <w:rsid w:val="00A213FE"/>
    <w:rsid w:val="00A44657"/>
    <w:rsid w:val="00A52C68"/>
    <w:rsid w:val="00A65226"/>
    <w:rsid w:val="00A70413"/>
    <w:rsid w:val="00A7049D"/>
    <w:rsid w:val="00A746E9"/>
    <w:rsid w:val="00A75006"/>
    <w:rsid w:val="00A87031"/>
    <w:rsid w:val="00A901E2"/>
    <w:rsid w:val="00A95AAF"/>
    <w:rsid w:val="00A96171"/>
    <w:rsid w:val="00AA1DB7"/>
    <w:rsid w:val="00AA23A6"/>
    <w:rsid w:val="00AA42D2"/>
    <w:rsid w:val="00AA4A71"/>
    <w:rsid w:val="00AA7BD3"/>
    <w:rsid w:val="00AC3C69"/>
    <w:rsid w:val="00AC6E27"/>
    <w:rsid w:val="00AE1150"/>
    <w:rsid w:val="00AE4377"/>
    <w:rsid w:val="00AE4C2A"/>
    <w:rsid w:val="00AE5710"/>
    <w:rsid w:val="00AE5A83"/>
    <w:rsid w:val="00AF318A"/>
    <w:rsid w:val="00AF57D6"/>
    <w:rsid w:val="00AF6A03"/>
    <w:rsid w:val="00B10CB3"/>
    <w:rsid w:val="00B12E4A"/>
    <w:rsid w:val="00B130BB"/>
    <w:rsid w:val="00B14AC9"/>
    <w:rsid w:val="00B31F2E"/>
    <w:rsid w:val="00B41506"/>
    <w:rsid w:val="00B42864"/>
    <w:rsid w:val="00B475E3"/>
    <w:rsid w:val="00B5292F"/>
    <w:rsid w:val="00B6059C"/>
    <w:rsid w:val="00B60958"/>
    <w:rsid w:val="00B61A23"/>
    <w:rsid w:val="00B74F7D"/>
    <w:rsid w:val="00B7785C"/>
    <w:rsid w:val="00B87A52"/>
    <w:rsid w:val="00B87B42"/>
    <w:rsid w:val="00B90E00"/>
    <w:rsid w:val="00B931D6"/>
    <w:rsid w:val="00BA632A"/>
    <w:rsid w:val="00BB0C66"/>
    <w:rsid w:val="00BB0E92"/>
    <w:rsid w:val="00BB23EB"/>
    <w:rsid w:val="00BB653D"/>
    <w:rsid w:val="00BC0825"/>
    <w:rsid w:val="00BC15F4"/>
    <w:rsid w:val="00BC171B"/>
    <w:rsid w:val="00BC1F49"/>
    <w:rsid w:val="00BC258B"/>
    <w:rsid w:val="00BC519D"/>
    <w:rsid w:val="00BC79A6"/>
    <w:rsid w:val="00BD0ADF"/>
    <w:rsid w:val="00BD7C4A"/>
    <w:rsid w:val="00BE29F7"/>
    <w:rsid w:val="00BF1E81"/>
    <w:rsid w:val="00BF319F"/>
    <w:rsid w:val="00BF463A"/>
    <w:rsid w:val="00BF4F45"/>
    <w:rsid w:val="00C010F0"/>
    <w:rsid w:val="00C03921"/>
    <w:rsid w:val="00C07516"/>
    <w:rsid w:val="00C1585D"/>
    <w:rsid w:val="00C16671"/>
    <w:rsid w:val="00C20A49"/>
    <w:rsid w:val="00C227CA"/>
    <w:rsid w:val="00C248C1"/>
    <w:rsid w:val="00C27653"/>
    <w:rsid w:val="00C34CFB"/>
    <w:rsid w:val="00C375E2"/>
    <w:rsid w:val="00C440AF"/>
    <w:rsid w:val="00C51169"/>
    <w:rsid w:val="00C54B84"/>
    <w:rsid w:val="00C550AC"/>
    <w:rsid w:val="00C60855"/>
    <w:rsid w:val="00C63EB8"/>
    <w:rsid w:val="00C67543"/>
    <w:rsid w:val="00C72D2A"/>
    <w:rsid w:val="00C76AA7"/>
    <w:rsid w:val="00C810FE"/>
    <w:rsid w:val="00C9024F"/>
    <w:rsid w:val="00C908FD"/>
    <w:rsid w:val="00C909B1"/>
    <w:rsid w:val="00C91F31"/>
    <w:rsid w:val="00C9467F"/>
    <w:rsid w:val="00CA2491"/>
    <w:rsid w:val="00CB178D"/>
    <w:rsid w:val="00CB3380"/>
    <w:rsid w:val="00CB3DEA"/>
    <w:rsid w:val="00CB6528"/>
    <w:rsid w:val="00CD185F"/>
    <w:rsid w:val="00CD6F97"/>
    <w:rsid w:val="00CE2DD9"/>
    <w:rsid w:val="00CE6453"/>
    <w:rsid w:val="00CF0610"/>
    <w:rsid w:val="00CF1B2C"/>
    <w:rsid w:val="00CF3EE2"/>
    <w:rsid w:val="00CF611D"/>
    <w:rsid w:val="00D06D69"/>
    <w:rsid w:val="00D104F5"/>
    <w:rsid w:val="00D10D11"/>
    <w:rsid w:val="00D20B07"/>
    <w:rsid w:val="00D239BF"/>
    <w:rsid w:val="00D2530D"/>
    <w:rsid w:val="00D417B3"/>
    <w:rsid w:val="00D44614"/>
    <w:rsid w:val="00D44F8C"/>
    <w:rsid w:val="00D5282A"/>
    <w:rsid w:val="00D54418"/>
    <w:rsid w:val="00D566B7"/>
    <w:rsid w:val="00D6136E"/>
    <w:rsid w:val="00D65E11"/>
    <w:rsid w:val="00D66689"/>
    <w:rsid w:val="00D70ACB"/>
    <w:rsid w:val="00D71689"/>
    <w:rsid w:val="00D72423"/>
    <w:rsid w:val="00D762A2"/>
    <w:rsid w:val="00D77621"/>
    <w:rsid w:val="00D776E8"/>
    <w:rsid w:val="00D779CF"/>
    <w:rsid w:val="00D82030"/>
    <w:rsid w:val="00D822BB"/>
    <w:rsid w:val="00D8611B"/>
    <w:rsid w:val="00D877E3"/>
    <w:rsid w:val="00D9063B"/>
    <w:rsid w:val="00DB129A"/>
    <w:rsid w:val="00DB41E5"/>
    <w:rsid w:val="00DB6C3C"/>
    <w:rsid w:val="00DC3399"/>
    <w:rsid w:val="00DD622F"/>
    <w:rsid w:val="00DD7A0F"/>
    <w:rsid w:val="00DE0C93"/>
    <w:rsid w:val="00DE4C46"/>
    <w:rsid w:val="00DE76AE"/>
    <w:rsid w:val="00E024C0"/>
    <w:rsid w:val="00E042CA"/>
    <w:rsid w:val="00E13687"/>
    <w:rsid w:val="00E36F1C"/>
    <w:rsid w:val="00E37909"/>
    <w:rsid w:val="00E4159E"/>
    <w:rsid w:val="00E436A5"/>
    <w:rsid w:val="00E50583"/>
    <w:rsid w:val="00E55CBF"/>
    <w:rsid w:val="00E56293"/>
    <w:rsid w:val="00E61DCF"/>
    <w:rsid w:val="00E63365"/>
    <w:rsid w:val="00E658BE"/>
    <w:rsid w:val="00E86269"/>
    <w:rsid w:val="00E93E19"/>
    <w:rsid w:val="00EA1024"/>
    <w:rsid w:val="00EA7969"/>
    <w:rsid w:val="00EA7A4E"/>
    <w:rsid w:val="00EB20C4"/>
    <w:rsid w:val="00EC31E9"/>
    <w:rsid w:val="00EC56C8"/>
    <w:rsid w:val="00EC7B41"/>
    <w:rsid w:val="00ED2FF2"/>
    <w:rsid w:val="00ED7B62"/>
    <w:rsid w:val="00EE4241"/>
    <w:rsid w:val="00EE75C4"/>
    <w:rsid w:val="00EF008B"/>
    <w:rsid w:val="00EF2CC8"/>
    <w:rsid w:val="00F03E8C"/>
    <w:rsid w:val="00F067CB"/>
    <w:rsid w:val="00F234F7"/>
    <w:rsid w:val="00F27ECD"/>
    <w:rsid w:val="00F34F2F"/>
    <w:rsid w:val="00F35B02"/>
    <w:rsid w:val="00F365F9"/>
    <w:rsid w:val="00F36D65"/>
    <w:rsid w:val="00F372E3"/>
    <w:rsid w:val="00F37D5C"/>
    <w:rsid w:val="00F40517"/>
    <w:rsid w:val="00F410FB"/>
    <w:rsid w:val="00F41101"/>
    <w:rsid w:val="00F422D2"/>
    <w:rsid w:val="00F531EC"/>
    <w:rsid w:val="00F56252"/>
    <w:rsid w:val="00F56A8B"/>
    <w:rsid w:val="00F61824"/>
    <w:rsid w:val="00F636BD"/>
    <w:rsid w:val="00F65BFC"/>
    <w:rsid w:val="00F65F64"/>
    <w:rsid w:val="00F7531C"/>
    <w:rsid w:val="00F76D05"/>
    <w:rsid w:val="00F80A13"/>
    <w:rsid w:val="00F82216"/>
    <w:rsid w:val="00F83213"/>
    <w:rsid w:val="00F86F5B"/>
    <w:rsid w:val="00F93347"/>
    <w:rsid w:val="00F94390"/>
    <w:rsid w:val="00F95123"/>
    <w:rsid w:val="00F96D63"/>
    <w:rsid w:val="00FA058F"/>
    <w:rsid w:val="00FA1868"/>
    <w:rsid w:val="00FA21A2"/>
    <w:rsid w:val="00FB6CD2"/>
    <w:rsid w:val="00FB7C3F"/>
    <w:rsid w:val="00FC64BE"/>
    <w:rsid w:val="00FD1AB3"/>
    <w:rsid w:val="00FD647C"/>
    <w:rsid w:val="00FE34D8"/>
    <w:rsid w:val="00FE3681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F38FC"/>
  <w15:chartTrackingRefBased/>
  <w15:docId w15:val="{9D9EA7EE-4E34-4860-A41B-449491CA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7E604F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748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3E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3EB8"/>
  </w:style>
  <w:style w:type="paragraph" w:styleId="Footer">
    <w:name w:val="footer"/>
    <w:basedOn w:val="Normal"/>
    <w:link w:val="FooterChar"/>
    <w:uiPriority w:val="99"/>
    <w:unhideWhenUsed/>
    <w:rsid w:val="00C63E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3EB8"/>
  </w:style>
  <w:style w:type="paragraph" w:styleId="BalloonText">
    <w:name w:val="Balloon Text"/>
    <w:basedOn w:val="Normal"/>
    <w:link w:val="BalloonTextChar"/>
    <w:uiPriority w:val="99"/>
    <w:semiHidden/>
    <w:unhideWhenUsed/>
    <w:rsid w:val="00F40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604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153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6C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12647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12647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147CAE"/>
    <w:rPr>
      <w:b/>
      <w:bCs/>
    </w:rPr>
  </w:style>
  <w:style w:type="paragraph" w:styleId="ListParagraph">
    <w:name w:val="List Paragraph"/>
    <w:basedOn w:val="Normal"/>
    <w:uiPriority w:val="34"/>
    <w:qFormat/>
    <w:rsid w:val="00AA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8841-61AE-4E09-8FD5-37E73C4A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680</Words>
  <Characters>3651</Characters>
  <Application>Microsoft Office Word</Application>
  <DocSecurity>0</DocSecurity>
  <Lines>192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Hilliard</dc:creator>
  <cp:keywords/>
  <dc:description/>
  <cp:lastModifiedBy>Stambourne Parish Council</cp:lastModifiedBy>
  <cp:revision>40</cp:revision>
  <cp:lastPrinted>2021-01-12T12:17:00Z</cp:lastPrinted>
  <dcterms:created xsi:type="dcterms:W3CDTF">2026-01-19T17:56:00Z</dcterms:created>
  <dcterms:modified xsi:type="dcterms:W3CDTF">2026-01-29T14:57:00Z</dcterms:modified>
</cp:coreProperties>
</file>