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50CD" w14:textId="38E44063" w:rsidR="00CB3380" w:rsidRPr="00A75006" w:rsidRDefault="00393491" w:rsidP="00174828">
      <w:pPr>
        <w:pStyle w:val="NoSpacing"/>
        <w:jc w:val="center"/>
        <w:rPr>
          <w:rFonts w:cstheme="minorHAnsi"/>
          <w:b/>
        </w:rPr>
      </w:pPr>
      <w:r>
        <w:rPr>
          <w:rFonts w:cstheme="minorHAnsi"/>
          <w:b/>
        </w:rPr>
        <w:t xml:space="preserve"> BIRDBROOK PARISH COUNCIL</w:t>
      </w:r>
    </w:p>
    <w:p w14:paraId="15F7ACA8" w14:textId="668FDB2F" w:rsidR="00174828" w:rsidRPr="00A75006" w:rsidRDefault="00174828" w:rsidP="00174828">
      <w:pPr>
        <w:pStyle w:val="NoSpacing"/>
        <w:jc w:val="center"/>
        <w:rPr>
          <w:rFonts w:cstheme="minorHAnsi"/>
          <w:b/>
        </w:rPr>
      </w:pPr>
    </w:p>
    <w:p w14:paraId="37D88765" w14:textId="0F4003AC" w:rsidR="00174828" w:rsidRPr="00A75006" w:rsidRDefault="00174828" w:rsidP="00174828">
      <w:pPr>
        <w:pStyle w:val="NoSpacing"/>
        <w:jc w:val="center"/>
        <w:rPr>
          <w:rFonts w:cstheme="minorHAnsi"/>
          <w:b/>
        </w:rPr>
      </w:pPr>
      <w:r w:rsidRPr="00A75006">
        <w:rPr>
          <w:rFonts w:cstheme="minorHAnsi"/>
          <w:b/>
        </w:rPr>
        <w:t>MINUTES OF THE MEETING</w:t>
      </w:r>
    </w:p>
    <w:p w14:paraId="1D345C42" w14:textId="651E224D" w:rsidR="00174828" w:rsidRPr="00A75006" w:rsidRDefault="00174828" w:rsidP="00174828">
      <w:pPr>
        <w:pStyle w:val="NoSpacing"/>
        <w:jc w:val="center"/>
        <w:rPr>
          <w:rFonts w:cstheme="minorHAnsi"/>
          <w:b/>
        </w:rPr>
      </w:pPr>
    </w:p>
    <w:p w14:paraId="5016D5B7" w14:textId="19AE036A" w:rsidR="00174828" w:rsidRDefault="00174828" w:rsidP="00174828">
      <w:pPr>
        <w:pStyle w:val="NoSpacing"/>
        <w:jc w:val="center"/>
        <w:rPr>
          <w:rFonts w:cstheme="minorHAnsi"/>
          <w:b/>
        </w:rPr>
      </w:pPr>
      <w:r w:rsidRPr="00A75006">
        <w:rPr>
          <w:rFonts w:cstheme="minorHAnsi"/>
          <w:b/>
        </w:rPr>
        <w:t xml:space="preserve">HELD ON </w:t>
      </w:r>
      <w:r w:rsidR="005F22A9" w:rsidRPr="00A75006">
        <w:rPr>
          <w:rFonts w:cstheme="minorHAnsi"/>
          <w:b/>
        </w:rPr>
        <w:t>T</w:t>
      </w:r>
      <w:r w:rsidR="00F80A13">
        <w:rPr>
          <w:rFonts w:cstheme="minorHAnsi"/>
          <w:b/>
        </w:rPr>
        <w:t xml:space="preserve">UESDAY </w:t>
      </w:r>
      <w:r w:rsidR="0076362A">
        <w:rPr>
          <w:rFonts w:cstheme="minorHAnsi"/>
          <w:b/>
        </w:rPr>
        <w:t>9 NOVEMBER</w:t>
      </w:r>
      <w:r w:rsidR="00135AA4">
        <w:rPr>
          <w:rFonts w:cstheme="minorHAnsi"/>
          <w:b/>
        </w:rPr>
        <w:t xml:space="preserve"> 2021</w:t>
      </w:r>
      <w:r w:rsidRPr="00A75006">
        <w:rPr>
          <w:rFonts w:cstheme="minorHAnsi"/>
          <w:b/>
        </w:rPr>
        <w:t xml:space="preserve"> AT </w:t>
      </w:r>
      <w:r w:rsidR="00763730" w:rsidRPr="00A75006">
        <w:rPr>
          <w:rFonts w:cstheme="minorHAnsi"/>
          <w:b/>
        </w:rPr>
        <w:t>7</w:t>
      </w:r>
      <w:r w:rsidRPr="00A75006">
        <w:rPr>
          <w:rFonts w:cstheme="minorHAnsi"/>
          <w:b/>
        </w:rPr>
        <w:t>.</w:t>
      </w:r>
      <w:r w:rsidR="004A6E74">
        <w:rPr>
          <w:rFonts w:cstheme="minorHAnsi"/>
          <w:b/>
        </w:rPr>
        <w:t>0</w:t>
      </w:r>
      <w:r w:rsidRPr="00A75006">
        <w:rPr>
          <w:rFonts w:cstheme="minorHAnsi"/>
          <w:b/>
        </w:rPr>
        <w:t>0PM</w:t>
      </w:r>
    </w:p>
    <w:p w14:paraId="12B86D79" w14:textId="24FF7067" w:rsidR="00545EFD" w:rsidRPr="00A75006" w:rsidRDefault="00033951" w:rsidP="00174828">
      <w:pPr>
        <w:pStyle w:val="NoSpacing"/>
        <w:jc w:val="center"/>
        <w:rPr>
          <w:rFonts w:cstheme="minorHAnsi"/>
          <w:b/>
        </w:rPr>
      </w:pPr>
      <w:r>
        <w:rPr>
          <w:rFonts w:cstheme="minorHAnsi"/>
          <w:b/>
        </w:rPr>
        <w:t>AT THE COMMUNITY HOUSE, BIRDBROOK</w:t>
      </w:r>
    </w:p>
    <w:p w14:paraId="36ABB02C" w14:textId="77777777" w:rsidR="00AE5A83" w:rsidRPr="00A75006" w:rsidRDefault="00AE5A83" w:rsidP="00616227">
      <w:pPr>
        <w:pStyle w:val="NoSpacing"/>
        <w:rPr>
          <w:rFonts w:cstheme="minorHAnsi"/>
          <w:b/>
        </w:rPr>
      </w:pPr>
    </w:p>
    <w:p w14:paraId="2D60498D" w14:textId="6D7DDE01" w:rsidR="00763730" w:rsidRPr="00A75006" w:rsidRDefault="00174828" w:rsidP="00174828">
      <w:pPr>
        <w:pStyle w:val="NoSpacing"/>
        <w:rPr>
          <w:rFonts w:cstheme="minorHAnsi"/>
        </w:rPr>
      </w:pPr>
      <w:r w:rsidRPr="00A75006">
        <w:rPr>
          <w:rFonts w:cstheme="minorHAnsi"/>
          <w:b/>
        </w:rPr>
        <w:t>PRESENT:</w:t>
      </w:r>
      <w:r w:rsidRPr="00A75006">
        <w:rPr>
          <w:rFonts w:cstheme="minorHAnsi"/>
          <w:b/>
        </w:rPr>
        <w:tab/>
      </w:r>
      <w:r w:rsidR="005F22A9" w:rsidRPr="00A75006">
        <w:rPr>
          <w:rFonts w:cstheme="minorHAnsi"/>
          <w:b/>
        </w:rPr>
        <w:tab/>
      </w:r>
      <w:r w:rsidR="00763730" w:rsidRPr="00A75006">
        <w:rPr>
          <w:rFonts w:cstheme="minorHAnsi"/>
        </w:rPr>
        <w:t>Mr P</w:t>
      </w:r>
      <w:r w:rsidR="00141706">
        <w:rPr>
          <w:rFonts w:cstheme="minorHAnsi"/>
        </w:rPr>
        <w:t>eter</w:t>
      </w:r>
      <w:r w:rsidR="00763730" w:rsidRPr="00A75006">
        <w:rPr>
          <w:rFonts w:cstheme="minorHAnsi"/>
        </w:rPr>
        <w:t xml:space="preserve"> Smart</w:t>
      </w:r>
      <w:r w:rsidR="005F22A9" w:rsidRPr="00A75006">
        <w:rPr>
          <w:rFonts w:cstheme="minorHAnsi"/>
        </w:rPr>
        <w:t xml:space="preserve"> </w:t>
      </w:r>
      <w:r w:rsidR="00850C00">
        <w:rPr>
          <w:rFonts w:cstheme="minorHAnsi"/>
        </w:rPr>
        <w:t>(Chair)</w:t>
      </w:r>
    </w:p>
    <w:p w14:paraId="097211F1" w14:textId="75EAAF55" w:rsidR="00174828" w:rsidRPr="00A75006" w:rsidRDefault="00174828" w:rsidP="00174828">
      <w:pPr>
        <w:pStyle w:val="NoSpacing"/>
        <w:rPr>
          <w:rFonts w:cstheme="minorHAnsi"/>
        </w:rPr>
      </w:pPr>
      <w:r w:rsidRPr="00A75006">
        <w:rPr>
          <w:rFonts w:cstheme="minorHAnsi"/>
        </w:rPr>
        <w:tab/>
      </w:r>
      <w:r w:rsidRPr="00A75006">
        <w:rPr>
          <w:rFonts w:cstheme="minorHAnsi"/>
        </w:rPr>
        <w:tab/>
      </w:r>
      <w:r w:rsidR="005F22A9" w:rsidRPr="00A75006">
        <w:rPr>
          <w:rFonts w:cstheme="minorHAnsi"/>
        </w:rPr>
        <w:tab/>
      </w:r>
      <w:r w:rsidRPr="00A75006">
        <w:rPr>
          <w:rFonts w:cstheme="minorHAnsi"/>
        </w:rPr>
        <w:t>Mr A</w:t>
      </w:r>
      <w:r w:rsidR="00141706">
        <w:rPr>
          <w:rFonts w:cstheme="minorHAnsi"/>
        </w:rPr>
        <w:t>lan</w:t>
      </w:r>
      <w:r w:rsidRPr="00A75006">
        <w:rPr>
          <w:rFonts w:cstheme="minorHAnsi"/>
        </w:rPr>
        <w:t xml:space="preserve"> Cook</w:t>
      </w:r>
    </w:p>
    <w:p w14:paraId="2E28161A" w14:textId="59AC85EC" w:rsidR="00763730" w:rsidRDefault="00174828" w:rsidP="00763730">
      <w:pPr>
        <w:pStyle w:val="NoSpacing"/>
        <w:rPr>
          <w:rFonts w:cstheme="minorHAnsi"/>
        </w:rPr>
      </w:pPr>
      <w:r w:rsidRPr="00A75006">
        <w:rPr>
          <w:rFonts w:cstheme="minorHAnsi"/>
        </w:rPr>
        <w:tab/>
      </w:r>
      <w:r w:rsidRPr="00A75006">
        <w:rPr>
          <w:rFonts w:cstheme="minorHAnsi"/>
        </w:rPr>
        <w:tab/>
      </w:r>
      <w:r w:rsidR="005F22A9" w:rsidRPr="00A75006">
        <w:rPr>
          <w:rFonts w:cstheme="minorHAnsi"/>
        </w:rPr>
        <w:tab/>
      </w:r>
      <w:r w:rsidRPr="00A75006">
        <w:rPr>
          <w:rFonts w:cstheme="minorHAnsi"/>
        </w:rPr>
        <w:t>Mr M</w:t>
      </w:r>
      <w:r w:rsidR="00141706">
        <w:rPr>
          <w:rFonts w:cstheme="minorHAnsi"/>
        </w:rPr>
        <w:t>artin</w:t>
      </w:r>
      <w:r w:rsidRPr="00A75006">
        <w:rPr>
          <w:rFonts w:cstheme="minorHAnsi"/>
        </w:rPr>
        <w:t xml:space="preserve"> Gilbert</w:t>
      </w:r>
      <w:r w:rsidR="004E350A">
        <w:rPr>
          <w:rFonts w:cstheme="minorHAnsi"/>
        </w:rPr>
        <w:t xml:space="preserve"> </w:t>
      </w:r>
    </w:p>
    <w:p w14:paraId="5B5DEA88" w14:textId="02EEFC50" w:rsidR="002762F3" w:rsidRDefault="002762F3" w:rsidP="00763730">
      <w:pPr>
        <w:pStyle w:val="NoSpacing"/>
        <w:rPr>
          <w:rFonts w:cstheme="minorHAnsi"/>
        </w:rPr>
      </w:pPr>
      <w:r>
        <w:rPr>
          <w:rFonts w:cstheme="minorHAnsi"/>
        </w:rPr>
        <w:tab/>
      </w:r>
      <w:r>
        <w:rPr>
          <w:rFonts w:cstheme="minorHAnsi"/>
        </w:rPr>
        <w:tab/>
      </w:r>
      <w:r>
        <w:rPr>
          <w:rFonts w:cstheme="minorHAnsi"/>
        </w:rPr>
        <w:tab/>
        <w:t>Mr S</w:t>
      </w:r>
      <w:r w:rsidR="00141706">
        <w:rPr>
          <w:rFonts w:cstheme="minorHAnsi"/>
        </w:rPr>
        <w:t>teve</w:t>
      </w:r>
      <w:r>
        <w:rPr>
          <w:rFonts w:cstheme="minorHAnsi"/>
        </w:rPr>
        <w:t xml:space="preserve"> </w:t>
      </w:r>
      <w:proofErr w:type="spellStart"/>
      <w:r>
        <w:rPr>
          <w:rFonts w:cstheme="minorHAnsi"/>
        </w:rPr>
        <w:t>Rhenius</w:t>
      </w:r>
      <w:proofErr w:type="spellEnd"/>
      <w:r w:rsidR="0006060D">
        <w:rPr>
          <w:rFonts w:cstheme="minorHAnsi"/>
        </w:rPr>
        <w:t xml:space="preserve"> </w:t>
      </w:r>
    </w:p>
    <w:p w14:paraId="3897A7EE" w14:textId="2E2F447D" w:rsidR="001A77A8" w:rsidRDefault="001A77A8" w:rsidP="00763730">
      <w:pPr>
        <w:pStyle w:val="NoSpacing"/>
        <w:rPr>
          <w:rFonts w:cstheme="minorHAnsi"/>
        </w:rPr>
      </w:pPr>
      <w:r>
        <w:rPr>
          <w:rFonts w:cstheme="minorHAnsi"/>
        </w:rPr>
        <w:tab/>
      </w:r>
      <w:r>
        <w:rPr>
          <w:rFonts w:cstheme="minorHAnsi"/>
        </w:rPr>
        <w:tab/>
      </w:r>
      <w:r>
        <w:rPr>
          <w:rFonts w:cstheme="minorHAnsi"/>
        </w:rPr>
        <w:tab/>
        <w:t>Ms Katie Gentry</w:t>
      </w:r>
    </w:p>
    <w:p w14:paraId="67551A63" w14:textId="46E227B9" w:rsidR="005F22A9" w:rsidRPr="00A75006" w:rsidRDefault="005F22A9" w:rsidP="00763730">
      <w:pPr>
        <w:pStyle w:val="NoSpacing"/>
        <w:rPr>
          <w:rFonts w:cstheme="minorHAnsi"/>
        </w:rPr>
      </w:pPr>
    </w:p>
    <w:p w14:paraId="16683CC4" w14:textId="7687EE3D" w:rsidR="00783D5B" w:rsidRDefault="005F22A9" w:rsidP="00763730">
      <w:pPr>
        <w:pStyle w:val="NoSpacing"/>
        <w:rPr>
          <w:rFonts w:cstheme="minorHAnsi"/>
        </w:rPr>
      </w:pPr>
      <w:r w:rsidRPr="00A75006">
        <w:rPr>
          <w:rFonts w:cstheme="minorHAnsi"/>
          <w:b/>
        </w:rPr>
        <w:t>ALSO PRESENT:</w:t>
      </w:r>
      <w:r w:rsidR="009B2A84">
        <w:rPr>
          <w:rFonts w:cstheme="minorHAnsi"/>
          <w:b/>
        </w:rPr>
        <w:tab/>
      </w:r>
      <w:r w:rsidRPr="00A75006">
        <w:rPr>
          <w:rFonts w:cstheme="minorHAnsi"/>
          <w:b/>
        </w:rPr>
        <w:tab/>
      </w:r>
      <w:r w:rsidR="00783D5B">
        <w:rPr>
          <w:rFonts w:cstheme="minorHAnsi"/>
        </w:rPr>
        <w:t>Cllr Diana Garrod (BDC)</w:t>
      </w:r>
    </w:p>
    <w:p w14:paraId="0E847976" w14:textId="25D48186" w:rsidR="00763730" w:rsidRDefault="005F22A9" w:rsidP="00174828">
      <w:pPr>
        <w:pStyle w:val="NoSpacing"/>
        <w:rPr>
          <w:rFonts w:cstheme="minorHAnsi"/>
        </w:rPr>
      </w:pPr>
      <w:r w:rsidRPr="00A75006">
        <w:rPr>
          <w:rFonts w:cstheme="minorHAnsi"/>
        </w:rPr>
        <w:tab/>
      </w:r>
      <w:r w:rsidR="004A6E74">
        <w:rPr>
          <w:rFonts w:cstheme="minorHAnsi"/>
        </w:rPr>
        <w:tab/>
      </w:r>
      <w:r w:rsidR="004A6E74">
        <w:rPr>
          <w:rFonts w:cstheme="minorHAnsi"/>
        </w:rPr>
        <w:tab/>
        <w:t>Mrs Debbie Hilliard (Clerk)</w:t>
      </w:r>
    </w:p>
    <w:p w14:paraId="6616A38D" w14:textId="0D8D45C5" w:rsidR="00545EFD" w:rsidRDefault="00545EFD" w:rsidP="00174828">
      <w:pPr>
        <w:pStyle w:val="NoSpacing"/>
        <w:rPr>
          <w:rFonts w:cstheme="minorHAnsi"/>
        </w:rPr>
      </w:pPr>
    </w:p>
    <w:p w14:paraId="700513CA" w14:textId="240E5026" w:rsidR="00763730" w:rsidRDefault="004C2612" w:rsidP="00174828">
      <w:pPr>
        <w:pStyle w:val="NoSpacing"/>
        <w:rPr>
          <w:rFonts w:cstheme="minorHAnsi"/>
          <w:b/>
        </w:rPr>
      </w:pPr>
      <w:r>
        <w:rPr>
          <w:rFonts w:cstheme="minorHAnsi"/>
          <w:b/>
        </w:rPr>
        <w:t>2</w:t>
      </w:r>
      <w:r w:rsidR="00135AA4">
        <w:rPr>
          <w:rFonts w:cstheme="minorHAnsi"/>
          <w:b/>
        </w:rPr>
        <w:t>1</w:t>
      </w:r>
      <w:r w:rsidR="00763730" w:rsidRPr="00A75006">
        <w:rPr>
          <w:rFonts w:cstheme="minorHAnsi"/>
          <w:b/>
        </w:rPr>
        <w:t>/</w:t>
      </w:r>
      <w:r w:rsidR="0006107F">
        <w:rPr>
          <w:rFonts w:cstheme="minorHAnsi"/>
          <w:b/>
        </w:rPr>
        <w:t>84</w:t>
      </w:r>
      <w:r w:rsidR="00344051" w:rsidRPr="00A75006">
        <w:rPr>
          <w:rFonts w:cstheme="minorHAnsi"/>
          <w:b/>
        </w:rPr>
        <w:tab/>
        <w:t>APOLOGIES FOR ABSENCE</w:t>
      </w:r>
    </w:p>
    <w:p w14:paraId="4C1806A9" w14:textId="760E7E55" w:rsidR="004A6E74" w:rsidRDefault="0006060D" w:rsidP="00174828">
      <w:pPr>
        <w:pStyle w:val="NoSpacing"/>
        <w:rPr>
          <w:rFonts w:cstheme="minorHAnsi"/>
        </w:rPr>
      </w:pPr>
      <w:r>
        <w:rPr>
          <w:rFonts w:cstheme="minorHAnsi"/>
        </w:rPr>
        <w:tab/>
      </w:r>
      <w:r w:rsidR="00B173CA">
        <w:rPr>
          <w:rFonts w:cstheme="minorHAnsi"/>
        </w:rPr>
        <w:t xml:space="preserve">Cllr </w:t>
      </w:r>
      <w:proofErr w:type="spellStart"/>
      <w:r w:rsidR="00150BCA">
        <w:rPr>
          <w:rFonts w:cstheme="minorHAnsi"/>
        </w:rPr>
        <w:t>Schwier</w:t>
      </w:r>
      <w:proofErr w:type="spellEnd"/>
      <w:r>
        <w:rPr>
          <w:rFonts w:cstheme="minorHAnsi"/>
        </w:rPr>
        <w:t>.</w:t>
      </w:r>
    </w:p>
    <w:p w14:paraId="1F4977EA" w14:textId="77777777" w:rsidR="0006060D" w:rsidRPr="00A75006" w:rsidRDefault="0006060D" w:rsidP="00174828">
      <w:pPr>
        <w:pStyle w:val="NoSpacing"/>
        <w:rPr>
          <w:rFonts w:cstheme="minorHAnsi"/>
        </w:rPr>
      </w:pPr>
    </w:p>
    <w:p w14:paraId="722BAEE0" w14:textId="508E9D90" w:rsidR="00344051" w:rsidRPr="00A75006" w:rsidRDefault="004C2612" w:rsidP="00174828">
      <w:pPr>
        <w:pStyle w:val="NoSpacing"/>
        <w:rPr>
          <w:rFonts w:cstheme="minorHAnsi"/>
          <w:b/>
        </w:rPr>
      </w:pPr>
      <w:r>
        <w:rPr>
          <w:rFonts w:cstheme="minorHAnsi"/>
          <w:b/>
        </w:rPr>
        <w:t>2</w:t>
      </w:r>
      <w:r w:rsidR="00135AA4">
        <w:rPr>
          <w:rFonts w:cstheme="minorHAnsi"/>
          <w:b/>
        </w:rPr>
        <w:t>1/</w:t>
      </w:r>
      <w:r w:rsidR="0006107F">
        <w:rPr>
          <w:rFonts w:cstheme="minorHAnsi"/>
          <w:b/>
        </w:rPr>
        <w:t>85</w:t>
      </w:r>
      <w:r w:rsidR="00344051" w:rsidRPr="00A75006">
        <w:rPr>
          <w:rFonts w:cstheme="minorHAnsi"/>
          <w:b/>
        </w:rPr>
        <w:tab/>
        <w:t>OTHER ABSENCES</w:t>
      </w:r>
    </w:p>
    <w:p w14:paraId="694F8FC0" w14:textId="48A9D3FB" w:rsidR="00BC519D" w:rsidRDefault="00150BCA" w:rsidP="00174828">
      <w:pPr>
        <w:pStyle w:val="NoSpacing"/>
        <w:rPr>
          <w:rFonts w:cstheme="minorHAnsi"/>
          <w:bCs/>
        </w:rPr>
      </w:pPr>
      <w:r>
        <w:rPr>
          <w:rFonts w:cstheme="minorHAnsi"/>
          <w:bCs/>
        </w:rPr>
        <w:tab/>
        <w:t>None.</w:t>
      </w:r>
    </w:p>
    <w:p w14:paraId="36361E06" w14:textId="77777777" w:rsidR="00150BCA" w:rsidRPr="00BC519D" w:rsidRDefault="00150BCA" w:rsidP="00174828">
      <w:pPr>
        <w:pStyle w:val="NoSpacing"/>
        <w:rPr>
          <w:rFonts w:cstheme="minorHAnsi"/>
          <w:bCs/>
        </w:rPr>
      </w:pPr>
    </w:p>
    <w:p w14:paraId="3923BED7" w14:textId="7C573B98" w:rsidR="00344051" w:rsidRPr="00A75006" w:rsidRDefault="004C2612" w:rsidP="00174828">
      <w:pPr>
        <w:pStyle w:val="NoSpacing"/>
        <w:rPr>
          <w:rFonts w:cstheme="minorHAnsi"/>
          <w:b/>
        </w:rPr>
      </w:pPr>
      <w:r>
        <w:rPr>
          <w:rFonts w:cstheme="minorHAnsi"/>
          <w:b/>
        </w:rPr>
        <w:t>2</w:t>
      </w:r>
      <w:r w:rsidR="00D2530D">
        <w:rPr>
          <w:rFonts w:cstheme="minorHAnsi"/>
          <w:b/>
        </w:rPr>
        <w:t>1/</w:t>
      </w:r>
      <w:r w:rsidR="00150BCA">
        <w:rPr>
          <w:rFonts w:cstheme="minorHAnsi"/>
          <w:b/>
        </w:rPr>
        <w:t>86</w:t>
      </w:r>
      <w:r w:rsidR="00344051" w:rsidRPr="00A75006">
        <w:rPr>
          <w:rFonts w:cstheme="minorHAnsi"/>
          <w:b/>
        </w:rPr>
        <w:tab/>
        <w:t>CONFIRMATION OF MINUTES</w:t>
      </w:r>
    </w:p>
    <w:p w14:paraId="294383D3" w14:textId="4565D4F0" w:rsidR="00227BC4" w:rsidRPr="001F1888" w:rsidRDefault="00150BCA" w:rsidP="001F1888">
      <w:pPr>
        <w:pStyle w:val="NoSpacing"/>
        <w:ind w:left="720"/>
        <w:rPr>
          <w:rFonts w:cstheme="minorHAnsi"/>
        </w:rPr>
      </w:pPr>
      <w:r>
        <w:rPr>
          <w:rFonts w:cstheme="minorHAnsi"/>
        </w:rPr>
        <w:t xml:space="preserve">Steve </w:t>
      </w:r>
      <w:proofErr w:type="spellStart"/>
      <w:r>
        <w:rPr>
          <w:rFonts w:cstheme="minorHAnsi"/>
        </w:rPr>
        <w:t>Rhenius</w:t>
      </w:r>
      <w:proofErr w:type="spellEnd"/>
      <w:r w:rsidR="005F6F0C">
        <w:rPr>
          <w:rFonts w:cstheme="minorHAnsi"/>
        </w:rPr>
        <w:t xml:space="preserve"> </w:t>
      </w:r>
      <w:proofErr w:type="gramStart"/>
      <w:r w:rsidR="005F6F0C">
        <w:rPr>
          <w:rFonts w:cstheme="minorHAnsi"/>
        </w:rPr>
        <w:t>proposed</w:t>
      </w:r>
      <w:proofErr w:type="gramEnd"/>
      <w:r w:rsidR="005F6F0C">
        <w:rPr>
          <w:rFonts w:cstheme="minorHAnsi"/>
        </w:rPr>
        <w:t xml:space="preserve"> and </w:t>
      </w:r>
      <w:r>
        <w:rPr>
          <w:rFonts w:cstheme="minorHAnsi"/>
        </w:rPr>
        <w:t>Alan Cook</w:t>
      </w:r>
      <w:r w:rsidR="005F6F0C">
        <w:rPr>
          <w:rFonts w:cstheme="minorHAnsi"/>
        </w:rPr>
        <w:t xml:space="preserve"> seconded with all in favour that the </w:t>
      </w:r>
      <w:r w:rsidR="00316F41">
        <w:rPr>
          <w:rFonts w:cstheme="minorHAnsi"/>
        </w:rPr>
        <w:t xml:space="preserve">minutes of the meeting held on </w:t>
      </w:r>
      <w:r w:rsidR="00D2530D">
        <w:rPr>
          <w:rFonts w:cstheme="minorHAnsi"/>
        </w:rPr>
        <w:t xml:space="preserve">Tuesday </w:t>
      </w:r>
      <w:r>
        <w:rPr>
          <w:rFonts w:cstheme="minorHAnsi"/>
        </w:rPr>
        <w:t xml:space="preserve">7 September </w:t>
      </w:r>
      <w:r w:rsidR="0006060D">
        <w:rPr>
          <w:rFonts w:cstheme="minorHAnsi"/>
        </w:rPr>
        <w:t>2021</w:t>
      </w:r>
      <w:r w:rsidR="00F96E0B">
        <w:rPr>
          <w:rFonts w:cstheme="minorHAnsi"/>
        </w:rPr>
        <w:t xml:space="preserve"> be</w:t>
      </w:r>
      <w:r w:rsidR="00316F41">
        <w:rPr>
          <w:rFonts w:cstheme="minorHAnsi"/>
        </w:rPr>
        <w:t xml:space="preserve"> approved</w:t>
      </w:r>
      <w:r w:rsidR="00F96E0B">
        <w:rPr>
          <w:rFonts w:cstheme="minorHAnsi"/>
        </w:rPr>
        <w:t xml:space="preserve"> </w:t>
      </w:r>
      <w:r w:rsidR="00E54CF8">
        <w:rPr>
          <w:rFonts w:cstheme="minorHAnsi"/>
        </w:rPr>
        <w:t xml:space="preserve">and signed </w:t>
      </w:r>
      <w:r w:rsidR="00F96E0B">
        <w:rPr>
          <w:rFonts w:cstheme="minorHAnsi"/>
        </w:rPr>
        <w:t>as a correct record</w:t>
      </w:r>
      <w:r w:rsidR="00316F41">
        <w:rPr>
          <w:rFonts w:cstheme="minorHAnsi"/>
        </w:rPr>
        <w:t>.</w:t>
      </w:r>
    </w:p>
    <w:p w14:paraId="7C43894B" w14:textId="77777777" w:rsidR="00BE4E85" w:rsidRPr="00BE4E85" w:rsidRDefault="00BE4E85" w:rsidP="00AE010B">
      <w:pPr>
        <w:pStyle w:val="NoSpacing"/>
        <w:rPr>
          <w:rFonts w:cs="Calibri"/>
          <w:i/>
          <w:iCs/>
        </w:rPr>
      </w:pPr>
    </w:p>
    <w:p w14:paraId="305F0AA1" w14:textId="66B5CA9E" w:rsidR="00344051" w:rsidRPr="00A75006" w:rsidRDefault="00312647" w:rsidP="00174828">
      <w:pPr>
        <w:pStyle w:val="NoSpacing"/>
        <w:rPr>
          <w:rFonts w:cstheme="minorHAnsi"/>
          <w:b/>
        </w:rPr>
      </w:pPr>
      <w:r>
        <w:rPr>
          <w:rFonts w:cstheme="minorHAnsi"/>
          <w:b/>
        </w:rPr>
        <w:t>2</w:t>
      </w:r>
      <w:r w:rsidR="00D2530D">
        <w:rPr>
          <w:rFonts w:cstheme="minorHAnsi"/>
          <w:b/>
        </w:rPr>
        <w:t>1/</w:t>
      </w:r>
      <w:r w:rsidR="001F1888">
        <w:rPr>
          <w:rFonts w:cstheme="minorHAnsi"/>
          <w:b/>
        </w:rPr>
        <w:t>87</w:t>
      </w:r>
      <w:r w:rsidR="00344051" w:rsidRPr="00A75006">
        <w:rPr>
          <w:rFonts w:cstheme="minorHAnsi"/>
          <w:b/>
        </w:rPr>
        <w:tab/>
        <w:t>DECLARATIONS OF INTEREST</w:t>
      </w:r>
    </w:p>
    <w:p w14:paraId="098E020C" w14:textId="6EA6D805" w:rsidR="005C5B6B" w:rsidRDefault="00D2530D" w:rsidP="00BF1E81">
      <w:pPr>
        <w:pStyle w:val="NoSpacing"/>
        <w:rPr>
          <w:rFonts w:cstheme="minorHAnsi"/>
        </w:rPr>
      </w:pPr>
      <w:r>
        <w:rPr>
          <w:rFonts w:cstheme="minorHAnsi"/>
        </w:rPr>
        <w:tab/>
        <w:t>None.</w:t>
      </w:r>
    </w:p>
    <w:p w14:paraId="11BA3A0C" w14:textId="30518626" w:rsidR="001F1888" w:rsidRDefault="001F1888" w:rsidP="00BF1E81">
      <w:pPr>
        <w:pStyle w:val="NoSpacing"/>
        <w:rPr>
          <w:rFonts w:cstheme="minorHAnsi"/>
        </w:rPr>
      </w:pPr>
    </w:p>
    <w:p w14:paraId="42942497" w14:textId="2AB4DD93" w:rsidR="001F1888" w:rsidRDefault="001F1888" w:rsidP="00BF1E81">
      <w:pPr>
        <w:pStyle w:val="NoSpacing"/>
        <w:rPr>
          <w:rFonts w:cstheme="minorHAnsi"/>
          <w:b/>
          <w:bCs/>
        </w:rPr>
      </w:pPr>
      <w:r>
        <w:rPr>
          <w:rFonts w:cstheme="minorHAnsi"/>
          <w:b/>
          <w:bCs/>
        </w:rPr>
        <w:t>21/88</w:t>
      </w:r>
      <w:r>
        <w:rPr>
          <w:rFonts w:cstheme="minorHAnsi"/>
          <w:b/>
          <w:bCs/>
        </w:rPr>
        <w:tab/>
        <w:t>ACTION LIST</w:t>
      </w:r>
    </w:p>
    <w:p w14:paraId="77A52B96" w14:textId="77777777" w:rsidR="00DF350E" w:rsidRPr="001F1888" w:rsidRDefault="00DF350E" w:rsidP="00BF1E81">
      <w:pPr>
        <w:pStyle w:val="NoSpacing"/>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3888"/>
        <w:gridCol w:w="1456"/>
        <w:gridCol w:w="3230"/>
      </w:tblGrid>
      <w:tr w:rsidR="001F1888" w:rsidRPr="006E320A" w14:paraId="2A774C12" w14:textId="77777777" w:rsidTr="00134E40">
        <w:tc>
          <w:tcPr>
            <w:tcW w:w="1055" w:type="dxa"/>
            <w:shd w:val="clear" w:color="auto" w:fill="auto"/>
          </w:tcPr>
          <w:p w14:paraId="41A16A46" w14:textId="77777777" w:rsidR="001F1888" w:rsidRPr="00657AB8" w:rsidRDefault="001F1888" w:rsidP="00134E40">
            <w:pPr>
              <w:pStyle w:val="NoSpacing"/>
              <w:rPr>
                <w:rFonts w:cs="Calibri"/>
              </w:rPr>
            </w:pPr>
            <w:r w:rsidRPr="00657AB8">
              <w:rPr>
                <w:rFonts w:cs="Calibri"/>
              </w:rPr>
              <w:t>Minute</w:t>
            </w:r>
          </w:p>
        </w:tc>
        <w:tc>
          <w:tcPr>
            <w:tcW w:w="3902" w:type="dxa"/>
            <w:shd w:val="clear" w:color="auto" w:fill="auto"/>
          </w:tcPr>
          <w:p w14:paraId="6876D718" w14:textId="77777777" w:rsidR="001F1888" w:rsidRPr="00657AB8" w:rsidRDefault="001F1888" w:rsidP="00134E40">
            <w:pPr>
              <w:pStyle w:val="NoSpacing"/>
              <w:rPr>
                <w:rFonts w:cs="Calibri"/>
              </w:rPr>
            </w:pPr>
            <w:r w:rsidRPr="00657AB8">
              <w:rPr>
                <w:rFonts w:cs="Calibri"/>
              </w:rPr>
              <w:t>Action</w:t>
            </w:r>
          </w:p>
        </w:tc>
        <w:tc>
          <w:tcPr>
            <w:tcW w:w="1417" w:type="dxa"/>
            <w:shd w:val="clear" w:color="auto" w:fill="auto"/>
          </w:tcPr>
          <w:p w14:paraId="3226A17D" w14:textId="77777777" w:rsidR="001F1888" w:rsidRPr="00657AB8" w:rsidRDefault="001F1888" w:rsidP="00134E40">
            <w:pPr>
              <w:pStyle w:val="NoSpacing"/>
              <w:rPr>
                <w:rFonts w:cs="Calibri"/>
              </w:rPr>
            </w:pPr>
            <w:r w:rsidRPr="00657AB8">
              <w:rPr>
                <w:rFonts w:cs="Calibri"/>
              </w:rPr>
              <w:t>Responsibility</w:t>
            </w:r>
          </w:p>
        </w:tc>
        <w:tc>
          <w:tcPr>
            <w:tcW w:w="3248" w:type="dxa"/>
            <w:shd w:val="clear" w:color="auto" w:fill="auto"/>
          </w:tcPr>
          <w:p w14:paraId="0F0E1639" w14:textId="77777777" w:rsidR="001F1888" w:rsidRPr="00657AB8" w:rsidRDefault="001F1888" w:rsidP="00134E40">
            <w:pPr>
              <w:pStyle w:val="NoSpacing"/>
              <w:rPr>
                <w:rFonts w:cs="Calibri"/>
              </w:rPr>
            </w:pPr>
            <w:r w:rsidRPr="00657AB8">
              <w:rPr>
                <w:rFonts w:cs="Calibri"/>
              </w:rPr>
              <w:t>Outcome</w:t>
            </w:r>
          </w:p>
        </w:tc>
      </w:tr>
      <w:tr w:rsidR="001F1888" w:rsidRPr="006E320A" w14:paraId="234A7696" w14:textId="77777777" w:rsidTr="00134E40">
        <w:tc>
          <w:tcPr>
            <w:tcW w:w="1055" w:type="dxa"/>
            <w:shd w:val="clear" w:color="auto" w:fill="auto"/>
          </w:tcPr>
          <w:p w14:paraId="3DAE0D54" w14:textId="77777777" w:rsidR="001F1888" w:rsidRPr="00657AB8" w:rsidRDefault="001F1888" w:rsidP="00134E40">
            <w:pPr>
              <w:pStyle w:val="NoSpacing"/>
              <w:rPr>
                <w:rFonts w:cs="Calibri"/>
              </w:rPr>
            </w:pPr>
            <w:r>
              <w:rPr>
                <w:rFonts w:cs="Calibri"/>
              </w:rPr>
              <w:t>27/78</w:t>
            </w:r>
          </w:p>
        </w:tc>
        <w:tc>
          <w:tcPr>
            <w:tcW w:w="3902" w:type="dxa"/>
            <w:shd w:val="clear" w:color="auto" w:fill="auto"/>
          </w:tcPr>
          <w:p w14:paraId="59423198" w14:textId="77777777" w:rsidR="001F1888" w:rsidRDefault="001F1888" w:rsidP="00134E40">
            <w:pPr>
              <w:pStyle w:val="NoSpacing"/>
              <w:rPr>
                <w:rFonts w:cs="Calibri"/>
              </w:rPr>
            </w:pPr>
            <w:r>
              <w:rPr>
                <w:rFonts w:cs="Calibri"/>
              </w:rPr>
              <w:t>Pond – agreed that the PC would write to Mr Rook and advise of intention to relinquish responsibility for the pond.  Clerk to draft.</w:t>
            </w:r>
          </w:p>
          <w:p w14:paraId="5B758B81" w14:textId="77777777" w:rsidR="001F1888" w:rsidRDefault="001F1888" w:rsidP="00134E40">
            <w:pPr>
              <w:pStyle w:val="NoSpacing"/>
              <w:rPr>
                <w:rFonts w:cs="Calibri"/>
              </w:rPr>
            </w:pPr>
          </w:p>
          <w:p w14:paraId="4775B44C" w14:textId="77777777" w:rsidR="001F1888" w:rsidRDefault="001F1888" w:rsidP="00134E40">
            <w:pPr>
              <w:pStyle w:val="NoSpacing"/>
              <w:rPr>
                <w:rFonts w:cs="Calibri"/>
              </w:rPr>
            </w:pPr>
          </w:p>
          <w:p w14:paraId="099298AF" w14:textId="77777777" w:rsidR="001F1888" w:rsidRDefault="001F1888" w:rsidP="00134E40">
            <w:pPr>
              <w:pStyle w:val="NoSpacing"/>
              <w:rPr>
                <w:rFonts w:cs="Calibri"/>
              </w:rPr>
            </w:pPr>
          </w:p>
          <w:p w14:paraId="57F83994" w14:textId="77777777" w:rsidR="001F1888" w:rsidRDefault="001F1888" w:rsidP="00134E40">
            <w:pPr>
              <w:pStyle w:val="NoSpacing"/>
              <w:rPr>
                <w:rFonts w:cs="Calibri"/>
              </w:rPr>
            </w:pPr>
            <w:r>
              <w:rPr>
                <w:rFonts w:cs="Calibri"/>
              </w:rPr>
              <w:t>Clerk to check progress on app no 21/00967/FUL.  Comments on speed restrictions/roundabout for New England Junction.</w:t>
            </w:r>
          </w:p>
          <w:p w14:paraId="68C5D1F5" w14:textId="77777777" w:rsidR="001F1888" w:rsidRDefault="001F1888" w:rsidP="00134E40">
            <w:pPr>
              <w:pStyle w:val="NoSpacing"/>
              <w:rPr>
                <w:rFonts w:cs="Calibri"/>
              </w:rPr>
            </w:pPr>
          </w:p>
          <w:p w14:paraId="08149320" w14:textId="77777777" w:rsidR="001F1888" w:rsidRPr="00857926" w:rsidRDefault="001F1888" w:rsidP="00134E40">
            <w:pPr>
              <w:pStyle w:val="NoSpacing"/>
              <w:rPr>
                <w:rFonts w:cs="Calibri"/>
              </w:rPr>
            </w:pPr>
            <w:r>
              <w:rPr>
                <w:rFonts w:cs="Calibri"/>
              </w:rPr>
              <w:t>Fingerpost sign missing at Whitley Bridge. Clerk to report in</w:t>
            </w:r>
          </w:p>
        </w:tc>
        <w:tc>
          <w:tcPr>
            <w:tcW w:w="1417" w:type="dxa"/>
            <w:shd w:val="clear" w:color="auto" w:fill="auto"/>
          </w:tcPr>
          <w:p w14:paraId="185CF46A" w14:textId="77777777" w:rsidR="001F1888" w:rsidRPr="00657AB8" w:rsidRDefault="001F1888" w:rsidP="00134E40">
            <w:pPr>
              <w:pStyle w:val="NoSpacing"/>
              <w:rPr>
                <w:rFonts w:cs="Calibri"/>
              </w:rPr>
            </w:pPr>
            <w:r>
              <w:rPr>
                <w:rFonts w:cs="Calibri"/>
              </w:rPr>
              <w:t>Clerk</w:t>
            </w:r>
          </w:p>
        </w:tc>
        <w:tc>
          <w:tcPr>
            <w:tcW w:w="3248" w:type="dxa"/>
            <w:shd w:val="clear" w:color="auto" w:fill="auto"/>
          </w:tcPr>
          <w:p w14:paraId="41194C6B" w14:textId="77777777" w:rsidR="001F1888" w:rsidRDefault="001F1888" w:rsidP="00134E40">
            <w:pPr>
              <w:pStyle w:val="NoSpacing"/>
              <w:rPr>
                <w:rFonts w:cs="Calibri"/>
              </w:rPr>
            </w:pPr>
            <w:r>
              <w:rPr>
                <w:rFonts w:cs="Calibri"/>
              </w:rPr>
              <w:t>Before letter was drafted Mr Rook rang Clerk.  Clerk emailed PC and Martin agreed to telephone Mr Rook.  Letter held over until further action agreed.  See emails 8/9</w:t>
            </w:r>
          </w:p>
          <w:p w14:paraId="02956A69" w14:textId="77777777" w:rsidR="001F1888" w:rsidRDefault="001F1888" w:rsidP="00134E40">
            <w:pPr>
              <w:pStyle w:val="NoSpacing"/>
              <w:rPr>
                <w:rFonts w:cs="Calibri"/>
              </w:rPr>
            </w:pPr>
          </w:p>
          <w:p w14:paraId="391FE0D6" w14:textId="77777777" w:rsidR="001F1888" w:rsidRDefault="001F1888" w:rsidP="00134E40">
            <w:pPr>
              <w:pStyle w:val="NoSpacing"/>
              <w:rPr>
                <w:rFonts w:cs="Calibri"/>
              </w:rPr>
            </w:pPr>
            <w:r>
              <w:rPr>
                <w:rFonts w:cs="Calibri"/>
              </w:rPr>
              <w:t>Clerk checked.  Application is “decision pending”.  ECC Highways comments “the proposal is acceptable”</w:t>
            </w:r>
          </w:p>
          <w:p w14:paraId="17014F68" w14:textId="77777777" w:rsidR="001F1888" w:rsidRDefault="001F1888" w:rsidP="00134E40">
            <w:pPr>
              <w:pStyle w:val="NoSpacing"/>
              <w:rPr>
                <w:rFonts w:cs="Calibri"/>
              </w:rPr>
            </w:pPr>
          </w:p>
          <w:p w14:paraId="28501536" w14:textId="77777777" w:rsidR="001F1888" w:rsidRPr="00657AB8" w:rsidRDefault="001F1888" w:rsidP="00134E40">
            <w:pPr>
              <w:pStyle w:val="NoSpacing"/>
              <w:rPr>
                <w:rFonts w:cs="Calibri"/>
              </w:rPr>
            </w:pPr>
            <w:r>
              <w:rPr>
                <w:rFonts w:cs="Calibri"/>
              </w:rPr>
              <w:t xml:space="preserve">Reported 16/9.  Ref </w:t>
            </w:r>
            <w:r w:rsidRPr="001D67DB">
              <w:rPr>
                <w:rFonts w:cstheme="minorHAnsi"/>
                <w:color w:val="1A191A"/>
                <w:shd w:val="clear" w:color="auto" w:fill="FFFFFF"/>
              </w:rPr>
              <w:t>2740083.</w:t>
            </w:r>
          </w:p>
        </w:tc>
      </w:tr>
    </w:tbl>
    <w:p w14:paraId="7AB41448" w14:textId="77777777" w:rsidR="001F1888" w:rsidRDefault="001F1888" w:rsidP="001F1888">
      <w:pPr>
        <w:rPr>
          <w:rFonts w:ascii="Calibri" w:hAnsi="Calibri" w:cs="Calibri"/>
          <w:b/>
          <w:sz w:val="22"/>
          <w:szCs w:val="22"/>
        </w:rPr>
      </w:pPr>
    </w:p>
    <w:p w14:paraId="65B603A8" w14:textId="78223EF7" w:rsidR="0006060D" w:rsidRDefault="0006060D" w:rsidP="00BF1E81">
      <w:pPr>
        <w:pStyle w:val="NoSpacing"/>
        <w:rPr>
          <w:rFonts w:cstheme="minorHAnsi"/>
        </w:rPr>
      </w:pPr>
    </w:p>
    <w:p w14:paraId="445F9431" w14:textId="7039E1F4" w:rsidR="0006060D" w:rsidRDefault="0006060D" w:rsidP="0006060D">
      <w:pPr>
        <w:pStyle w:val="NoSpacing"/>
        <w:rPr>
          <w:b/>
          <w:bCs/>
        </w:rPr>
      </w:pPr>
      <w:r>
        <w:rPr>
          <w:b/>
          <w:bCs/>
        </w:rPr>
        <w:t>21/</w:t>
      </w:r>
      <w:r w:rsidR="00DF350E">
        <w:rPr>
          <w:b/>
          <w:bCs/>
        </w:rPr>
        <w:t>89</w:t>
      </w:r>
      <w:r>
        <w:rPr>
          <w:b/>
          <w:bCs/>
        </w:rPr>
        <w:tab/>
        <w:t>REPORT OF DISTRICT COUNCILLOR/COUNTY COUNCILLOR</w:t>
      </w:r>
    </w:p>
    <w:p w14:paraId="5AAE14A8" w14:textId="3F9B5301" w:rsidR="001501AC" w:rsidRDefault="00161D89" w:rsidP="00A52C68">
      <w:pPr>
        <w:pStyle w:val="NoSpacing"/>
        <w:ind w:left="720"/>
        <w:rPr>
          <w:lang w:eastAsia="en-GB"/>
        </w:rPr>
      </w:pPr>
      <w:r>
        <w:rPr>
          <w:lang w:eastAsia="en-GB"/>
        </w:rPr>
        <w:t>Cllr Garrod’s report was circulated prior to the meeting and considered.</w:t>
      </w:r>
      <w:r w:rsidR="00B058EC">
        <w:rPr>
          <w:lang w:eastAsia="en-GB"/>
        </w:rPr>
        <w:t xml:space="preserve">  Main points to note </w:t>
      </w:r>
      <w:proofErr w:type="gramStart"/>
      <w:r w:rsidR="00B058EC">
        <w:rPr>
          <w:lang w:eastAsia="en-GB"/>
        </w:rPr>
        <w:t>were:-</w:t>
      </w:r>
      <w:proofErr w:type="gramEnd"/>
    </w:p>
    <w:p w14:paraId="44CC1871" w14:textId="452A2A84" w:rsidR="009933A0" w:rsidRDefault="009933A0" w:rsidP="009933A0">
      <w:pPr>
        <w:pStyle w:val="NoSpacing"/>
        <w:numPr>
          <w:ilvl w:val="0"/>
          <w:numId w:val="22"/>
        </w:numPr>
        <w:rPr>
          <w:lang w:eastAsia="en-GB"/>
        </w:rPr>
      </w:pPr>
      <w:r>
        <w:rPr>
          <w:lang w:eastAsia="en-GB"/>
        </w:rPr>
        <w:t xml:space="preserve">Closure of the bridge in Great </w:t>
      </w:r>
      <w:proofErr w:type="spellStart"/>
      <w:r>
        <w:rPr>
          <w:lang w:eastAsia="en-GB"/>
        </w:rPr>
        <w:t>Yeldham</w:t>
      </w:r>
      <w:proofErr w:type="spellEnd"/>
      <w:r>
        <w:rPr>
          <w:lang w:eastAsia="en-GB"/>
        </w:rPr>
        <w:t xml:space="preserve"> </w:t>
      </w:r>
      <w:r w:rsidR="00753F5B">
        <w:rPr>
          <w:lang w:eastAsia="en-GB"/>
        </w:rPr>
        <w:t>spring/summer 2022.</w:t>
      </w:r>
    </w:p>
    <w:p w14:paraId="7DADDB52" w14:textId="72CCF716" w:rsidR="00753F5B" w:rsidRDefault="00753F5B" w:rsidP="009933A0">
      <w:pPr>
        <w:pStyle w:val="NoSpacing"/>
        <w:numPr>
          <w:ilvl w:val="0"/>
          <w:numId w:val="22"/>
        </w:numPr>
        <w:rPr>
          <w:lang w:eastAsia="en-GB"/>
        </w:rPr>
      </w:pPr>
      <w:r>
        <w:rPr>
          <w:lang w:eastAsia="en-GB"/>
        </w:rPr>
        <w:t xml:space="preserve">Grants available for small to medium sized businesses </w:t>
      </w:r>
      <w:r w:rsidR="006B1799">
        <w:rPr>
          <w:lang w:eastAsia="en-GB"/>
        </w:rPr>
        <w:t>for bicycle storage.</w:t>
      </w:r>
    </w:p>
    <w:p w14:paraId="1D4E2036" w14:textId="77777777" w:rsidR="00B43260" w:rsidRDefault="00B43260" w:rsidP="00605F56">
      <w:pPr>
        <w:pStyle w:val="NoSpacing"/>
        <w:rPr>
          <w:b/>
          <w:bCs/>
        </w:rPr>
      </w:pPr>
    </w:p>
    <w:p w14:paraId="28A5AD82" w14:textId="1F44ABC9" w:rsidR="008F2132" w:rsidRDefault="008F2132" w:rsidP="00605F56">
      <w:pPr>
        <w:pStyle w:val="NoSpacing"/>
        <w:rPr>
          <w:b/>
          <w:bCs/>
        </w:rPr>
      </w:pPr>
      <w:r>
        <w:rPr>
          <w:b/>
          <w:bCs/>
        </w:rPr>
        <w:t>2</w:t>
      </w:r>
      <w:r w:rsidR="001501AC">
        <w:rPr>
          <w:b/>
          <w:bCs/>
        </w:rPr>
        <w:t>1/</w:t>
      </w:r>
      <w:r w:rsidR="006B1799">
        <w:rPr>
          <w:b/>
          <w:bCs/>
        </w:rPr>
        <w:t>90</w:t>
      </w:r>
      <w:r w:rsidR="00BF1E81">
        <w:rPr>
          <w:b/>
          <w:bCs/>
        </w:rPr>
        <w:tab/>
      </w:r>
      <w:r w:rsidR="008F0FD7">
        <w:rPr>
          <w:b/>
          <w:bCs/>
        </w:rPr>
        <w:t>COMMUNICATION AND REPORT OF THE CLERK</w:t>
      </w:r>
    </w:p>
    <w:p w14:paraId="77F0C838" w14:textId="7E6D113E" w:rsidR="008F0FD7" w:rsidRDefault="00A8336F" w:rsidP="008F0FD7">
      <w:pPr>
        <w:pStyle w:val="NoSpacing"/>
      </w:pPr>
      <w:r>
        <w:tab/>
        <w:t>All items were covered elsewhere on the agenda.</w:t>
      </w:r>
    </w:p>
    <w:p w14:paraId="393B7C13" w14:textId="3A13A4D1" w:rsidR="00E524E7" w:rsidRDefault="00E524E7" w:rsidP="008F0FD7">
      <w:pPr>
        <w:pStyle w:val="NoSpacing"/>
      </w:pPr>
    </w:p>
    <w:p w14:paraId="1EA6BD72" w14:textId="2CA540F6" w:rsidR="00E524E7" w:rsidRDefault="00E524E7" w:rsidP="008F0FD7">
      <w:pPr>
        <w:pStyle w:val="NoSpacing"/>
        <w:rPr>
          <w:b/>
          <w:bCs/>
        </w:rPr>
      </w:pPr>
      <w:r>
        <w:rPr>
          <w:b/>
          <w:bCs/>
        </w:rPr>
        <w:t>21/</w:t>
      </w:r>
      <w:r w:rsidR="006B1799">
        <w:rPr>
          <w:b/>
          <w:bCs/>
        </w:rPr>
        <w:t>91</w:t>
      </w:r>
      <w:r>
        <w:rPr>
          <w:b/>
          <w:bCs/>
        </w:rPr>
        <w:tab/>
        <w:t>DOCUMENTS ON DEPOSIT</w:t>
      </w:r>
    </w:p>
    <w:p w14:paraId="44DFA1F2" w14:textId="615A1065" w:rsidR="00E524E7" w:rsidRPr="00E524E7" w:rsidRDefault="00E524E7" w:rsidP="008F0FD7">
      <w:pPr>
        <w:pStyle w:val="NoSpacing"/>
      </w:pPr>
      <w:r>
        <w:tab/>
        <w:t>None.</w:t>
      </w:r>
    </w:p>
    <w:p w14:paraId="680B8F07" w14:textId="77777777" w:rsidR="00A8336F" w:rsidRDefault="00A8336F" w:rsidP="008F0FD7">
      <w:pPr>
        <w:pStyle w:val="NoSpacing"/>
      </w:pPr>
    </w:p>
    <w:p w14:paraId="47BBD9DD" w14:textId="6BEB0E29" w:rsidR="008F0FD7" w:rsidRDefault="008F0FD7" w:rsidP="008F0FD7">
      <w:pPr>
        <w:pStyle w:val="NoSpacing"/>
        <w:rPr>
          <w:b/>
          <w:bCs/>
        </w:rPr>
      </w:pPr>
      <w:r>
        <w:rPr>
          <w:b/>
          <w:bCs/>
        </w:rPr>
        <w:t>2</w:t>
      </w:r>
      <w:r w:rsidR="001501AC">
        <w:rPr>
          <w:b/>
          <w:bCs/>
        </w:rPr>
        <w:t>1/</w:t>
      </w:r>
      <w:r w:rsidR="00F64DAF">
        <w:rPr>
          <w:b/>
          <w:bCs/>
        </w:rPr>
        <w:t>92</w:t>
      </w:r>
      <w:r>
        <w:rPr>
          <w:b/>
          <w:bCs/>
        </w:rPr>
        <w:tab/>
        <w:t>MEMBERS’ REPORTS</w:t>
      </w:r>
    </w:p>
    <w:p w14:paraId="7B0C3966" w14:textId="7568F395" w:rsidR="00066C20" w:rsidRPr="00E33C21" w:rsidRDefault="008F0FD7" w:rsidP="00F64DAF">
      <w:pPr>
        <w:pStyle w:val="NoSpacing"/>
        <w:numPr>
          <w:ilvl w:val="0"/>
          <w:numId w:val="13"/>
        </w:numPr>
        <w:rPr>
          <w:i/>
          <w:iCs/>
        </w:rPr>
      </w:pPr>
      <w:r>
        <w:t>Pond –</w:t>
      </w:r>
      <w:r w:rsidR="00F64DAF">
        <w:t xml:space="preserve"> </w:t>
      </w:r>
      <w:r w:rsidR="00E40AB4">
        <w:t xml:space="preserve">Martin reported.  Shortly after the last meeting an email was received </w:t>
      </w:r>
      <w:r w:rsidR="002004B3">
        <w:t xml:space="preserve">from the Farming and Wildlife Group with grant information. Martin contacted them regarding the pond.  However, the water run-off from the road would </w:t>
      </w:r>
      <w:r w:rsidR="00505850">
        <w:t xml:space="preserve">preclude it from any scheme.  </w:t>
      </w:r>
      <w:r w:rsidR="003877FC">
        <w:t xml:space="preserve">Martin was liaising with the Clerk and Mr Rook’s secretary regarding a site meeting to </w:t>
      </w:r>
      <w:r w:rsidR="00E33C21">
        <w:t>discuss the pond.</w:t>
      </w:r>
    </w:p>
    <w:p w14:paraId="56557EB5" w14:textId="7DE6D56B" w:rsidR="00E33C21" w:rsidRDefault="00E33C21" w:rsidP="00E33C21">
      <w:pPr>
        <w:pStyle w:val="NoSpacing"/>
        <w:ind w:left="1080"/>
        <w:rPr>
          <w:b/>
          <w:bCs/>
        </w:rPr>
      </w:pPr>
      <w:r>
        <w:t xml:space="preserve">The matter of who owned the land was considered and it was proposed that </w:t>
      </w:r>
      <w:r w:rsidR="003A0929">
        <w:t xml:space="preserve">enquiries be made of Essex County Council via Cllr </w:t>
      </w:r>
      <w:proofErr w:type="spellStart"/>
      <w:r w:rsidR="003A0929">
        <w:t>Schwier</w:t>
      </w:r>
      <w:proofErr w:type="spellEnd"/>
      <w:r w:rsidR="003A0929">
        <w:t xml:space="preserve">.  </w:t>
      </w:r>
      <w:r w:rsidR="003A0929">
        <w:rPr>
          <w:b/>
          <w:bCs/>
        </w:rPr>
        <w:t>Action.</w:t>
      </w:r>
    </w:p>
    <w:p w14:paraId="1B965E2A" w14:textId="77777777" w:rsidR="00386007" w:rsidRPr="003A0929" w:rsidRDefault="00386007" w:rsidP="00E33C21">
      <w:pPr>
        <w:pStyle w:val="NoSpacing"/>
        <w:ind w:left="1080"/>
        <w:rPr>
          <w:b/>
          <w:bCs/>
          <w:i/>
          <w:iCs/>
        </w:rPr>
      </w:pPr>
    </w:p>
    <w:p w14:paraId="107D812D" w14:textId="492AEA0E" w:rsidR="00982DE2" w:rsidRPr="007059BD" w:rsidRDefault="008F0FD7" w:rsidP="002857D7">
      <w:pPr>
        <w:pStyle w:val="NoSpacing"/>
        <w:numPr>
          <w:ilvl w:val="0"/>
          <w:numId w:val="13"/>
        </w:numPr>
      </w:pPr>
      <w:r>
        <w:t xml:space="preserve">Parks </w:t>
      </w:r>
      <w:proofErr w:type="gramStart"/>
      <w:r w:rsidR="00A63F79">
        <w:t>-  Martin</w:t>
      </w:r>
      <w:proofErr w:type="gramEnd"/>
      <w:r w:rsidR="00A63F79">
        <w:t xml:space="preserve"> reported.  </w:t>
      </w:r>
      <w:r w:rsidR="00C624AA">
        <w:t>The CIF application was due to be considered at the panel later this month and the results would be published in December</w:t>
      </w:r>
      <w:r w:rsidR="000A7097">
        <w:t>.  Alan will ask Matt Goodie for a quote to remove the swings</w:t>
      </w:r>
      <w:r w:rsidR="007059BD">
        <w:t xml:space="preserve">. </w:t>
      </w:r>
      <w:r w:rsidR="007059BD">
        <w:rPr>
          <w:b/>
          <w:bCs/>
        </w:rPr>
        <w:t>Action.</w:t>
      </w:r>
    </w:p>
    <w:p w14:paraId="0E61E472" w14:textId="5C859638" w:rsidR="007059BD" w:rsidRDefault="007059BD" w:rsidP="007059BD">
      <w:pPr>
        <w:pStyle w:val="NoSpacing"/>
        <w:ind w:left="720"/>
        <w:rPr>
          <w:b/>
          <w:bCs/>
        </w:rPr>
      </w:pPr>
    </w:p>
    <w:p w14:paraId="0BE0D403" w14:textId="14492F67" w:rsidR="007059BD" w:rsidRDefault="001C1156" w:rsidP="007059BD">
      <w:pPr>
        <w:pStyle w:val="NoSpacing"/>
        <w:ind w:left="1080"/>
        <w:rPr>
          <w:b/>
          <w:bCs/>
        </w:rPr>
      </w:pPr>
      <w:r>
        <w:t>A purchase order for the bench had been sent but nothing else heard.  The Clerk will follow this up.</w:t>
      </w:r>
      <w:r>
        <w:rPr>
          <w:b/>
          <w:bCs/>
        </w:rPr>
        <w:t xml:space="preserve"> Action.</w:t>
      </w:r>
    </w:p>
    <w:p w14:paraId="56AC2E7A" w14:textId="267FD0AB" w:rsidR="00B11FE3" w:rsidRDefault="00B11FE3" w:rsidP="007059BD">
      <w:pPr>
        <w:pStyle w:val="NoSpacing"/>
        <w:ind w:left="1080"/>
        <w:rPr>
          <w:b/>
          <w:bCs/>
        </w:rPr>
      </w:pPr>
    </w:p>
    <w:p w14:paraId="1074FB81" w14:textId="5ADAACEE" w:rsidR="00B11FE3" w:rsidRDefault="00B11FE3" w:rsidP="007059BD">
      <w:pPr>
        <w:pStyle w:val="NoSpacing"/>
        <w:ind w:left="1080"/>
      </w:pPr>
      <w:proofErr w:type="gramStart"/>
      <w:r>
        <w:rPr>
          <w:i/>
          <w:iCs/>
        </w:rPr>
        <w:t>Table Top</w:t>
      </w:r>
      <w:proofErr w:type="gramEnd"/>
      <w:r>
        <w:rPr>
          <w:i/>
          <w:iCs/>
        </w:rPr>
        <w:t xml:space="preserve"> Sale -</w:t>
      </w:r>
      <w:r>
        <w:t>Katie reported.  It was a great success raising £</w:t>
      </w:r>
      <w:proofErr w:type="gramStart"/>
      <w:r>
        <w:t>625</w:t>
      </w:r>
      <w:r w:rsidR="00616E27">
        <w:t>:-</w:t>
      </w:r>
      <w:proofErr w:type="gramEnd"/>
    </w:p>
    <w:p w14:paraId="122902DA" w14:textId="4A5F173F" w:rsidR="00616E27" w:rsidRDefault="00616E27" w:rsidP="007059BD">
      <w:pPr>
        <w:pStyle w:val="NoSpacing"/>
        <w:ind w:left="1080"/>
      </w:pPr>
    </w:p>
    <w:p w14:paraId="3D0BB29D" w14:textId="7D52A8F2" w:rsidR="00616E27" w:rsidRDefault="00616E27" w:rsidP="007059BD">
      <w:pPr>
        <w:pStyle w:val="NoSpacing"/>
        <w:ind w:left="1080"/>
      </w:pPr>
      <w:r>
        <w:t>£320 – tables</w:t>
      </w:r>
    </w:p>
    <w:p w14:paraId="421585E5" w14:textId="4EA7B41F" w:rsidR="00616E27" w:rsidRDefault="00616E27" w:rsidP="007059BD">
      <w:pPr>
        <w:pStyle w:val="NoSpacing"/>
        <w:ind w:left="1080"/>
      </w:pPr>
      <w:r>
        <w:t>£50 – donation</w:t>
      </w:r>
    </w:p>
    <w:p w14:paraId="610B22E7" w14:textId="7B274501" w:rsidR="00616E27" w:rsidRDefault="000936F3" w:rsidP="007059BD">
      <w:pPr>
        <w:pStyle w:val="NoSpacing"/>
        <w:ind w:left="1080"/>
      </w:pPr>
      <w:r>
        <w:t>£130 – raffle</w:t>
      </w:r>
    </w:p>
    <w:p w14:paraId="698500B6" w14:textId="6399C3B0" w:rsidR="000936F3" w:rsidRDefault="000936F3" w:rsidP="007059BD">
      <w:pPr>
        <w:pStyle w:val="NoSpacing"/>
        <w:ind w:left="1080"/>
      </w:pPr>
      <w:r>
        <w:t>£60 – refreshments</w:t>
      </w:r>
    </w:p>
    <w:p w14:paraId="64EB7377" w14:textId="3D02BA34" w:rsidR="000936F3" w:rsidRDefault="000936F3" w:rsidP="007059BD">
      <w:pPr>
        <w:pStyle w:val="NoSpacing"/>
        <w:ind w:left="1080"/>
      </w:pPr>
      <w:r>
        <w:t xml:space="preserve">£51 </w:t>
      </w:r>
      <w:r w:rsidR="00555757">
        <w:t>–</w:t>
      </w:r>
      <w:r>
        <w:t xml:space="preserve"> donations</w:t>
      </w:r>
    </w:p>
    <w:p w14:paraId="45878F2E" w14:textId="2CAE40EC" w:rsidR="00555757" w:rsidRDefault="00555757" w:rsidP="007059BD">
      <w:pPr>
        <w:pStyle w:val="NoSpacing"/>
        <w:ind w:left="1080"/>
      </w:pPr>
    </w:p>
    <w:p w14:paraId="33FD6405" w14:textId="740E46B7" w:rsidR="00555757" w:rsidRDefault="00555757" w:rsidP="007059BD">
      <w:pPr>
        <w:pStyle w:val="NoSpacing"/>
        <w:ind w:left="1080"/>
        <w:rPr>
          <w:b/>
          <w:bCs/>
        </w:rPr>
      </w:pPr>
      <w:r>
        <w:t>Katie will provide a</w:t>
      </w:r>
      <w:r w:rsidR="005122DA">
        <w:t xml:space="preserve">n income and expenditure sheet for transparency. </w:t>
      </w:r>
      <w:r w:rsidR="005122DA">
        <w:rPr>
          <w:b/>
          <w:bCs/>
        </w:rPr>
        <w:t>Action.</w:t>
      </w:r>
    </w:p>
    <w:p w14:paraId="62BBCD58" w14:textId="59C19457" w:rsidR="009A13CE" w:rsidRDefault="009A13CE" w:rsidP="007059BD">
      <w:pPr>
        <w:pStyle w:val="NoSpacing"/>
        <w:ind w:left="1080"/>
        <w:rPr>
          <w:b/>
          <w:bCs/>
        </w:rPr>
      </w:pPr>
    </w:p>
    <w:p w14:paraId="7264B29B" w14:textId="3F4D0688" w:rsidR="009A13CE" w:rsidRDefault="009A13CE" w:rsidP="007059BD">
      <w:pPr>
        <w:pStyle w:val="NoSpacing"/>
        <w:ind w:left="1080"/>
      </w:pPr>
      <w:r>
        <w:t>Katie also reported that the event had enabled a great deal of networking and raised the profile of the parish council in the community</w:t>
      </w:r>
      <w:r w:rsidR="00FB3DD5">
        <w:t xml:space="preserve">.  Feedback on efforts to raise money for the play area was positive, comments </w:t>
      </w:r>
      <w:proofErr w:type="gramStart"/>
      <w:r w:rsidR="00FB3DD5">
        <w:t>being:-</w:t>
      </w:r>
      <w:proofErr w:type="gramEnd"/>
    </w:p>
    <w:p w14:paraId="090075FD" w14:textId="71BB1192" w:rsidR="00FB3DD5" w:rsidRDefault="00FB3DD5" w:rsidP="007059BD">
      <w:pPr>
        <w:pStyle w:val="NoSpacing"/>
        <w:ind w:left="1080"/>
      </w:pPr>
    </w:p>
    <w:p w14:paraId="309E03C1" w14:textId="2C5FE0DD" w:rsidR="00FB3DD5" w:rsidRDefault="00FB3DD5" w:rsidP="00FB3DD5">
      <w:pPr>
        <w:pStyle w:val="NoSpacing"/>
        <w:numPr>
          <w:ilvl w:val="0"/>
          <w:numId w:val="23"/>
        </w:numPr>
      </w:pPr>
      <w:r>
        <w:t>Pleased to see something happening.</w:t>
      </w:r>
    </w:p>
    <w:p w14:paraId="7542549A" w14:textId="780EC856" w:rsidR="00FB3DD5" w:rsidRDefault="00F90F7A" w:rsidP="00FB3DD5">
      <w:pPr>
        <w:pStyle w:val="NoSpacing"/>
        <w:numPr>
          <w:ilvl w:val="0"/>
          <w:numId w:val="23"/>
        </w:numPr>
      </w:pPr>
      <w:r>
        <w:t>More equipment for older children.</w:t>
      </w:r>
    </w:p>
    <w:p w14:paraId="6A2889F2" w14:textId="2EAE80B7" w:rsidR="00F90F7A" w:rsidRDefault="00F90F7A" w:rsidP="00FB3DD5">
      <w:pPr>
        <w:pStyle w:val="NoSpacing"/>
        <w:numPr>
          <w:ilvl w:val="0"/>
          <w:numId w:val="23"/>
        </w:numPr>
      </w:pPr>
      <w:r>
        <w:t>A full gate for access as the area was next to the road.</w:t>
      </w:r>
    </w:p>
    <w:p w14:paraId="778CBA2E" w14:textId="6CCF5E69" w:rsidR="00EB59F4" w:rsidRDefault="00EB59F4" w:rsidP="00EB59F4">
      <w:pPr>
        <w:pStyle w:val="NoSpacing"/>
      </w:pPr>
    </w:p>
    <w:p w14:paraId="66ACE7AA" w14:textId="0D113F3A" w:rsidR="00597878" w:rsidRDefault="00DE27A9" w:rsidP="00EB59F4">
      <w:pPr>
        <w:pStyle w:val="NoSpacing"/>
        <w:ind w:left="1080"/>
      </w:pPr>
      <w:r>
        <w:t>Requests had been made to organise another sale for Christm</w:t>
      </w:r>
      <w:r w:rsidR="00562F08">
        <w:t xml:space="preserve">as.  It was agreed to proceed. </w:t>
      </w:r>
    </w:p>
    <w:p w14:paraId="36B0FC85" w14:textId="3ED44E76" w:rsidR="00562F08" w:rsidRDefault="00562F08" w:rsidP="00EB59F4">
      <w:pPr>
        <w:pStyle w:val="NoSpacing"/>
        <w:ind w:left="1080"/>
      </w:pPr>
    </w:p>
    <w:p w14:paraId="71D2DE07" w14:textId="788FFD7B" w:rsidR="00562F08" w:rsidRPr="009A13CE" w:rsidRDefault="00562F08" w:rsidP="00EB59F4">
      <w:pPr>
        <w:pStyle w:val="NoSpacing"/>
        <w:ind w:left="1080"/>
      </w:pPr>
      <w:r>
        <w:t>The Parish Council thanked Katie for her work on this project and congratulated her on the success of the sale.</w:t>
      </w:r>
    </w:p>
    <w:p w14:paraId="595F8A32" w14:textId="5A0612BA" w:rsidR="009A2489" w:rsidRPr="00FC7F32" w:rsidRDefault="00555757" w:rsidP="009A2489">
      <w:pPr>
        <w:pStyle w:val="NoSpacing"/>
        <w:rPr>
          <w:b/>
          <w:bCs/>
        </w:rPr>
      </w:pPr>
      <w:r>
        <w:rPr>
          <w:b/>
          <w:bCs/>
        </w:rPr>
        <w:tab/>
      </w:r>
      <w:r>
        <w:rPr>
          <w:b/>
          <w:bCs/>
        </w:rPr>
        <w:tab/>
      </w:r>
      <w:r w:rsidR="00403760">
        <w:tab/>
      </w:r>
      <w:r w:rsidR="00521D95">
        <w:tab/>
      </w:r>
    </w:p>
    <w:p w14:paraId="540A231A" w14:textId="77777777" w:rsidR="003922AE" w:rsidRPr="003922AE" w:rsidRDefault="008F0FD7" w:rsidP="00562F08">
      <w:pPr>
        <w:pStyle w:val="NoSpacing"/>
        <w:numPr>
          <w:ilvl w:val="0"/>
          <w:numId w:val="13"/>
        </w:numPr>
        <w:rPr>
          <w:b/>
          <w:bCs/>
        </w:rPr>
      </w:pPr>
      <w:r>
        <w:t xml:space="preserve">Chair’s Report </w:t>
      </w:r>
      <w:r w:rsidR="000C2491">
        <w:t>–</w:t>
      </w:r>
      <w:r w:rsidR="00562F08">
        <w:t xml:space="preserve"> </w:t>
      </w:r>
      <w:r w:rsidR="003922AE">
        <w:t xml:space="preserve">The following points were </w:t>
      </w:r>
      <w:proofErr w:type="gramStart"/>
      <w:r w:rsidR="003922AE">
        <w:t>noted:-</w:t>
      </w:r>
      <w:proofErr w:type="gramEnd"/>
    </w:p>
    <w:p w14:paraId="574F5728" w14:textId="77777777" w:rsidR="003922AE" w:rsidRPr="003922AE" w:rsidRDefault="00562F08" w:rsidP="003922AE">
      <w:pPr>
        <w:pStyle w:val="NoSpacing"/>
        <w:numPr>
          <w:ilvl w:val="0"/>
          <w:numId w:val="24"/>
        </w:numPr>
        <w:rPr>
          <w:b/>
          <w:bCs/>
        </w:rPr>
      </w:pPr>
      <w:r>
        <w:t>Peter had attended a meeting of the Community House Trustees</w:t>
      </w:r>
      <w:r w:rsidR="00FC7F32">
        <w:t xml:space="preserve"> and it was noted they wanted to be involved in plans to refurbish the play area.</w:t>
      </w:r>
    </w:p>
    <w:p w14:paraId="798AA5AF" w14:textId="5662258D" w:rsidR="009A2489" w:rsidRPr="00C6671E" w:rsidRDefault="003922AE" w:rsidP="003922AE">
      <w:pPr>
        <w:pStyle w:val="NoSpacing"/>
        <w:numPr>
          <w:ilvl w:val="0"/>
          <w:numId w:val="24"/>
        </w:numPr>
        <w:rPr>
          <w:b/>
          <w:bCs/>
        </w:rPr>
      </w:pPr>
      <w:r>
        <w:t xml:space="preserve">Peter would be attending the Remembrance Day service to lay the wreath.  Agreed donation to the Royal British Legion </w:t>
      </w:r>
      <w:r w:rsidR="00302220">
        <w:t>was £100.</w:t>
      </w:r>
      <w:r w:rsidR="00C6671E">
        <w:t xml:space="preserve">  </w:t>
      </w:r>
    </w:p>
    <w:p w14:paraId="53512DF3" w14:textId="77777777" w:rsidR="00C6671E" w:rsidRDefault="00C6671E" w:rsidP="00C6671E">
      <w:pPr>
        <w:pStyle w:val="NoSpacing"/>
        <w:rPr>
          <w:b/>
          <w:bCs/>
        </w:rPr>
      </w:pPr>
    </w:p>
    <w:p w14:paraId="3ADC4F2F" w14:textId="44AE9265" w:rsidR="00DF1259" w:rsidRDefault="002A1806" w:rsidP="00EB6559">
      <w:pPr>
        <w:pStyle w:val="NoSpacing"/>
        <w:numPr>
          <w:ilvl w:val="0"/>
          <w:numId w:val="5"/>
        </w:numPr>
      </w:pPr>
      <w:r>
        <w:t xml:space="preserve">Highways – </w:t>
      </w:r>
      <w:r w:rsidR="00302220">
        <w:t>There were no items to report.</w:t>
      </w:r>
    </w:p>
    <w:p w14:paraId="0D2927AE" w14:textId="77777777" w:rsidR="000D46A0" w:rsidRDefault="000D46A0" w:rsidP="000D46A0">
      <w:pPr>
        <w:pStyle w:val="NoSpacing"/>
        <w:ind w:left="1080"/>
      </w:pPr>
    </w:p>
    <w:p w14:paraId="7E07CE26" w14:textId="0C7C841D" w:rsidR="008962AA" w:rsidRDefault="008962AA" w:rsidP="008962AA">
      <w:pPr>
        <w:pStyle w:val="NoSpacing"/>
      </w:pPr>
    </w:p>
    <w:p w14:paraId="167C6F6E" w14:textId="723756CB" w:rsidR="00B876C5" w:rsidRDefault="008962AA" w:rsidP="00C6671E">
      <w:pPr>
        <w:pStyle w:val="NoSpacing"/>
        <w:numPr>
          <w:ilvl w:val="0"/>
          <w:numId w:val="5"/>
        </w:numPr>
        <w:rPr>
          <w:b/>
          <w:bCs/>
        </w:rPr>
      </w:pPr>
      <w:r>
        <w:t>Communication –</w:t>
      </w:r>
      <w:r w:rsidR="00C6671E">
        <w:t xml:space="preserve"> Debbie had received notice from </w:t>
      </w:r>
      <w:r w:rsidR="009A6687">
        <w:t>the person who had been organising the village website that they intend to step down from this role.  This tied in with the meeting of the Community House Trustees who had been exploring setting up their own website for the Community House that it would be more beneficial to have just one website which would cover the whole village</w:t>
      </w:r>
      <w:r w:rsidR="00E77527">
        <w:t xml:space="preserve">.  Steve advised that Val </w:t>
      </w:r>
      <w:proofErr w:type="spellStart"/>
      <w:r w:rsidR="00E77527">
        <w:t>Rhenius</w:t>
      </w:r>
      <w:proofErr w:type="spellEnd"/>
      <w:r w:rsidR="00E77527">
        <w:t xml:space="preserve"> might be interested in undertaking this.  It was agreed that </w:t>
      </w:r>
      <w:r w:rsidR="00497516">
        <w:t xml:space="preserve">the Clerk will liaise with Val and Matt Unwin (from the Community House Trustees) and the outgoing </w:t>
      </w:r>
      <w:r w:rsidR="00EC2124">
        <w:t xml:space="preserve">provider. </w:t>
      </w:r>
      <w:r w:rsidR="00EC2124">
        <w:rPr>
          <w:b/>
          <w:bCs/>
        </w:rPr>
        <w:t>Action.</w:t>
      </w:r>
    </w:p>
    <w:p w14:paraId="500995F1" w14:textId="7833039B" w:rsidR="00EC2124" w:rsidRDefault="00EC2124" w:rsidP="00EC2124">
      <w:pPr>
        <w:pStyle w:val="NoSpacing"/>
        <w:ind w:left="1080"/>
        <w:rPr>
          <w:b/>
          <w:bCs/>
        </w:rPr>
      </w:pPr>
    </w:p>
    <w:p w14:paraId="581E461F" w14:textId="0D6CCB48" w:rsidR="00302220" w:rsidRDefault="00302220" w:rsidP="00EC2124">
      <w:pPr>
        <w:pStyle w:val="NoSpacing"/>
        <w:ind w:left="1080"/>
      </w:pPr>
      <w:r>
        <w:rPr>
          <w:i/>
          <w:iCs/>
        </w:rPr>
        <w:t xml:space="preserve">Facebook Page – </w:t>
      </w:r>
      <w:r>
        <w:t>Continues to be used and approximately 80 people following.</w:t>
      </w:r>
    </w:p>
    <w:p w14:paraId="0B42262A" w14:textId="767AB7E7" w:rsidR="009E42D6" w:rsidRDefault="009E42D6" w:rsidP="00EC2124">
      <w:pPr>
        <w:pStyle w:val="NoSpacing"/>
        <w:ind w:left="1080"/>
      </w:pPr>
    </w:p>
    <w:p w14:paraId="5CEE08A2" w14:textId="0B8C5A7B" w:rsidR="009E42D6" w:rsidRPr="00E75EA7" w:rsidRDefault="009E42D6" w:rsidP="00EC2124">
      <w:pPr>
        <w:pStyle w:val="NoSpacing"/>
        <w:ind w:left="1080"/>
        <w:rPr>
          <w:b/>
          <w:bCs/>
        </w:rPr>
      </w:pPr>
      <w:proofErr w:type="spellStart"/>
      <w:r>
        <w:rPr>
          <w:i/>
          <w:iCs/>
        </w:rPr>
        <w:t>Birdbrook</w:t>
      </w:r>
      <w:proofErr w:type="spellEnd"/>
      <w:r>
        <w:rPr>
          <w:i/>
          <w:iCs/>
        </w:rPr>
        <w:t xml:space="preserve"> Parish News</w:t>
      </w:r>
      <w:r>
        <w:t xml:space="preserve"> </w:t>
      </w:r>
      <w:r w:rsidR="00762E91">
        <w:t>–</w:t>
      </w:r>
      <w:r>
        <w:t xml:space="preserve"> </w:t>
      </w:r>
      <w:r w:rsidR="00762E91">
        <w:t xml:space="preserve">It was agreed that 200 copies at a cost of £121.99 should be printed rather than 250 as previous.  Katie will explore whether links could be established with </w:t>
      </w:r>
      <w:proofErr w:type="spellStart"/>
      <w:r w:rsidR="00E75EA7">
        <w:t>Wixoe</w:t>
      </w:r>
      <w:proofErr w:type="spellEnd"/>
      <w:r w:rsidR="00E75EA7">
        <w:t xml:space="preserve"> and </w:t>
      </w:r>
      <w:proofErr w:type="spellStart"/>
      <w:r w:rsidR="00E75EA7">
        <w:t>Sturmer</w:t>
      </w:r>
      <w:proofErr w:type="spellEnd"/>
      <w:r w:rsidR="00E75EA7">
        <w:t xml:space="preserve">. </w:t>
      </w:r>
      <w:r w:rsidR="00E75EA7">
        <w:rPr>
          <w:b/>
          <w:bCs/>
        </w:rPr>
        <w:t>Action.</w:t>
      </w:r>
    </w:p>
    <w:p w14:paraId="226E1BC4" w14:textId="77777777" w:rsidR="00302220" w:rsidRPr="00302220" w:rsidRDefault="00302220" w:rsidP="00EC2124">
      <w:pPr>
        <w:pStyle w:val="NoSpacing"/>
        <w:ind w:left="1080"/>
      </w:pPr>
    </w:p>
    <w:p w14:paraId="33108045" w14:textId="26DD1003" w:rsidR="002433D6" w:rsidRDefault="002433D6" w:rsidP="002A1806">
      <w:pPr>
        <w:pStyle w:val="NoSpacing"/>
      </w:pPr>
      <w:r>
        <w:rPr>
          <w:b/>
          <w:bCs/>
        </w:rPr>
        <w:t>2</w:t>
      </w:r>
      <w:r w:rsidR="001B32B3">
        <w:rPr>
          <w:b/>
          <w:bCs/>
        </w:rPr>
        <w:t>1</w:t>
      </w:r>
      <w:r w:rsidR="006D1D87">
        <w:rPr>
          <w:b/>
          <w:bCs/>
        </w:rPr>
        <w:t>/</w:t>
      </w:r>
      <w:r w:rsidR="006B4599">
        <w:rPr>
          <w:b/>
          <w:bCs/>
        </w:rPr>
        <w:t>9</w:t>
      </w:r>
      <w:r w:rsidR="001055DA">
        <w:rPr>
          <w:b/>
          <w:bCs/>
        </w:rPr>
        <w:t>3</w:t>
      </w:r>
      <w:r>
        <w:rPr>
          <w:b/>
          <w:bCs/>
        </w:rPr>
        <w:tab/>
        <w:t>PLANNING</w:t>
      </w:r>
    </w:p>
    <w:p w14:paraId="1E2B56F8" w14:textId="74ED6727" w:rsidR="009E42D6" w:rsidRPr="00E75EA7" w:rsidRDefault="009E42D6" w:rsidP="009E42D6">
      <w:pPr>
        <w:ind w:left="720"/>
        <w:rPr>
          <w:rFonts w:asciiTheme="minorHAnsi" w:hAnsiTheme="minorHAnsi" w:cstheme="minorHAnsi"/>
          <w:b/>
          <w:bCs/>
          <w:color w:val="202124"/>
          <w:sz w:val="22"/>
          <w:szCs w:val="22"/>
          <w:shd w:val="clear" w:color="auto" w:fill="FFFFFF"/>
        </w:rPr>
      </w:pPr>
      <w:r w:rsidRPr="00FE0480">
        <w:rPr>
          <w:rFonts w:asciiTheme="minorHAnsi" w:hAnsiTheme="minorHAnsi" w:cstheme="minorHAnsi"/>
          <w:color w:val="202124"/>
          <w:sz w:val="22"/>
          <w:szCs w:val="22"/>
          <w:shd w:val="clear" w:color="auto" w:fill="FFFFFF"/>
        </w:rPr>
        <w:t xml:space="preserve">21/02604/FUL - The Swan, </w:t>
      </w:r>
      <w:proofErr w:type="spellStart"/>
      <w:r w:rsidRPr="00FE0480">
        <w:rPr>
          <w:rFonts w:asciiTheme="minorHAnsi" w:hAnsiTheme="minorHAnsi" w:cstheme="minorHAnsi"/>
          <w:color w:val="202124"/>
          <w:sz w:val="22"/>
          <w:szCs w:val="22"/>
          <w:shd w:val="clear" w:color="auto" w:fill="FFFFFF"/>
        </w:rPr>
        <w:t>Baythorne</w:t>
      </w:r>
      <w:proofErr w:type="spellEnd"/>
      <w:r w:rsidRPr="00FE0480">
        <w:rPr>
          <w:rFonts w:asciiTheme="minorHAnsi" w:hAnsiTheme="minorHAnsi" w:cstheme="minorHAnsi"/>
          <w:color w:val="202124"/>
          <w:sz w:val="22"/>
          <w:szCs w:val="22"/>
          <w:shd w:val="clear" w:color="auto" w:fill="FFFFFF"/>
        </w:rPr>
        <w:t xml:space="preserve"> End, </w:t>
      </w:r>
      <w:proofErr w:type="spellStart"/>
      <w:r w:rsidRPr="00FE0480">
        <w:rPr>
          <w:rFonts w:asciiTheme="minorHAnsi" w:hAnsiTheme="minorHAnsi" w:cstheme="minorHAnsi"/>
          <w:color w:val="202124"/>
          <w:sz w:val="22"/>
          <w:szCs w:val="22"/>
          <w:shd w:val="clear" w:color="auto" w:fill="FFFFFF"/>
        </w:rPr>
        <w:t>Birdbrook</w:t>
      </w:r>
      <w:proofErr w:type="spellEnd"/>
      <w:r w:rsidR="00E75EA7">
        <w:rPr>
          <w:rFonts w:asciiTheme="minorHAnsi" w:hAnsiTheme="minorHAnsi" w:cstheme="minorHAnsi"/>
          <w:color w:val="202124"/>
          <w:sz w:val="22"/>
          <w:szCs w:val="22"/>
          <w:shd w:val="clear" w:color="auto" w:fill="FFFFFF"/>
        </w:rPr>
        <w:t xml:space="preserve"> – concerns were raised regarding the access point given that the property is situated on a sharp bend.  The Clerk will draft a response and circulate. </w:t>
      </w:r>
      <w:r w:rsidR="00E75EA7">
        <w:rPr>
          <w:rFonts w:asciiTheme="minorHAnsi" w:hAnsiTheme="minorHAnsi" w:cstheme="minorHAnsi"/>
          <w:b/>
          <w:bCs/>
          <w:color w:val="202124"/>
          <w:sz w:val="22"/>
          <w:szCs w:val="22"/>
          <w:shd w:val="clear" w:color="auto" w:fill="FFFFFF"/>
        </w:rPr>
        <w:t>Action.</w:t>
      </w:r>
    </w:p>
    <w:p w14:paraId="7FB4356B" w14:textId="183B01CF" w:rsidR="009E42D6" w:rsidRPr="00E75EA7" w:rsidRDefault="009E42D6" w:rsidP="009E42D6">
      <w:pPr>
        <w:ind w:left="720"/>
        <w:rPr>
          <w:rFonts w:asciiTheme="minorHAnsi" w:hAnsiTheme="minorHAnsi" w:cstheme="minorHAnsi"/>
          <w:sz w:val="22"/>
          <w:szCs w:val="22"/>
        </w:rPr>
      </w:pPr>
      <w:r w:rsidRPr="008901CA">
        <w:rPr>
          <w:rFonts w:asciiTheme="minorHAnsi" w:hAnsiTheme="minorHAnsi" w:cstheme="minorHAnsi"/>
          <w:color w:val="202124"/>
          <w:sz w:val="22"/>
          <w:szCs w:val="22"/>
          <w:shd w:val="clear" w:color="auto" w:fill="FFFFFF"/>
        </w:rPr>
        <w:t xml:space="preserve">21/03179/HH - Wren Cottage, The Street, </w:t>
      </w:r>
      <w:proofErr w:type="spellStart"/>
      <w:r w:rsidRPr="008901CA">
        <w:rPr>
          <w:rFonts w:asciiTheme="minorHAnsi" w:hAnsiTheme="minorHAnsi" w:cstheme="minorHAnsi"/>
          <w:color w:val="202124"/>
          <w:sz w:val="22"/>
          <w:szCs w:val="22"/>
          <w:shd w:val="clear" w:color="auto" w:fill="FFFFFF"/>
        </w:rPr>
        <w:t>Birdbrook</w:t>
      </w:r>
      <w:proofErr w:type="spellEnd"/>
      <w:r w:rsidR="00E75EA7">
        <w:rPr>
          <w:rFonts w:asciiTheme="minorHAnsi" w:hAnsiTheme="minorHAnsi" w:cstheme="minorHAnsi"/>
          <w:color w:val="202124"/>
          <w:sz w:val="22"/>
          <w:szCs w:val="22"/>
          <w:shd w:val="clear" w:color="auto" w:fill="FFFFFF"/>
        </w:rPr>
        <w:t xml:space="preserve"> – It was noted that not all councillors had had the opportunity to look at the application as it had only been received yesterday.  It was agreed that councillors would look at the application and agree comments by email. </w:t>
      </w:r>
      <w:r w:rsidR="00E75EA7">
        <w:rPr>
          <w:rFonts w:asciiTheme="minorHAnsi" w:hAnsiTheme="minorHAnsi" w:cstheme="minorHAnsi"/>
          <w:b/>
          <w:bCs/>
          <w:color w:val="202124"/>
          <w:sz w:val="22"/>
          <w:szCs w:val="22"/>
          <w:shd w:val="clear" w:color="auto" w:fill="FFFFFF"/>
        </w:rPr>
        <w:t>Action.</w:t>
      </w:r>
    </w:p>
    <w:p w14:paraId="33D1DE6F" w14:textId="7CBF9C09" w:rsidR="006B4599" w:rsidRDefault="006B4599" w:rsidP="002B1A3B">
      <w:pPr>
        <w:pStyle w:val="NoSpacing"/>
      </w:pPr>
    </w:p>
    <w:p w14:paraId="5DD20552" w14:textId="1D796E0F" w:rsidR="001055DA" w:rsidRDefault="001055DA" w:rsidP="002B1A3B">
      <w:pPr>
        <w:pStyle w:val="NoSpacing"/>
        <w:rPr>
          <w:i/>
          <w:iCs/>
        </w:rPr>
      </w:pPr>
      <w:r>
        <w:rPr>
          <w:i/>
          <w:iCs/>
        </w:rPr>
        <w:t>Cllr Garrod left the meeting.</w:t>
      </w:r>
    </w:p>
    <w:p w14:paraId="567FE674" w14:textId="77777777" w:rsidR="001055DA" w:rsidRPr="001055DA" w:rsidRDefault="001055DA" w:rsidP="002B1A3B">
      <w:pPr>
        <w:pStyle w:val="NoSpacing"/>
        <w:rPr>
          <w:i/>
          <w:iCs/>
        </w:rPr>
      </w:pPr>
    </w:p>
    <w:p w14:paraId="22DC188F" w14:textId="4A6F9A25" w:rsidR="00291174" w:rsidRDefault="00291174" w:rsidP="00546A37">
      <w:pPr>
        <w:pStyle w:val="NoSpacing"/>
      </w:pPr>
      <w:r>
        <w:rPr>
          <w:b/>
          <w:bCs/>
        </w:rPr>
        <w:t>2</w:t>
      </w:r>
      <w:r w:rsidR="007F6C54">
        <w:rPr>
          <w:b/>
          <w:bCs/>
        </w:rPr>
        <w:t>1/</w:t>
      </w:r>
      <w:r w:rsidR="001055DA">
        <w:rPr>
          <w:b/>
          <w:bCs/>
        </w:rPr>
        <w:t>94</w:t>
      </w:r>
      <w:r>
        <w:rPr>
          <w:b/>
          <w:bCs/>
        </w:rPr>
        <w:tab/>
        <w:t>FINANCE</w:t>
      </w:r>
    </w:p>
    <w:p w14:paraId="20FFC694" w14:textId="1F975021" w:rsidR="00291174" w:rsidRDefault="00291174" w:rsidP="00546A37">
      <w:pPr>
        <w:pStyle w:val="NoSpacing"/>
      </w:pPr>
      <w:r>
        <w:tab/>
        <w:t xml:space="preserve">The following points were </w:t>
      </w:r>
      <w:proofErr w:type="gramStart"/>
      <w:r>
        <w:t>noted:-</w:t>
      </w:r>
      <w:proofErr w:type="gramEnd"/>
    </w:p>
    <w:p w14:paraId="0AE9CA26" w14:textId="5174ABFD" w:rsidR="00291174" w:rsidRDefault="00291174" w:rsidP="000850DA">
      <w:pPr>
        <w:pStyle w:val="NoSpacing"/>
        <w:numPr>
          <w:ilvl w:val="0"/>
          <w:numId w:val="7"/>
        </w:numPr>
      </w:pPr>
      <w:r>
        <w:t xml:space="preserve">Finance Report – </w:t>
      </w:r>
      <w:r w:rsidR="007E4C2D">
        <w:t xml:space="preserve">Alan Cook proposed and Steve </w:t>
      </w:r>
      <w:proofErr w:type="spellStart"/>
      <w:r w:rsidR="007E4C2D">
        <w:t>Rhenius</w:t>
      </w:r>
      <w:proofErr w:type="spellEnd"/>
      <w:r w:rsidR="007E4C2D">
        <w:t xml:space="preserve"> seconded that the report be accepted.</w:t>
      </w:r>
    </w:p>
    <w:p w14:paraId="03F6E4C7" w14:textId="77777777" w:rsidR="006B0EDF" w:rsidRDefault="006B0EDF" w:rsidP="006B0EDF">
      <w:pPr>
        <w:pStyle w:val="NoSpacing"/>
        <w:ind w:left="1080"/>
      </w:pPr>
    </w:p>
    <w:p w14:paraId="6B89F349" w14:textId="423C6A28" w:rsidR="007E4C2D" w:rsidRDefault="007E4C2D" w:rsidP="000850DA">
      <w:pPr>
        <w:pStyle w:val="NoSpacing"/>
        <w:numPr>
          <w:ilvl w:val="0"/>
          <w:numId w:val="7"/>
        </w:numPr>
      </w:pPr>
      <w:r>
        <w:t xml:space="preserve">Budget 2022-23 – The budget form was circulated prior to the meeting and considered.  The figures were accepted.  It was agreed to finalise and formally </w:t>
      </w:r>
      <w:r w:rsidR="007A11E1">
        <w:t xml:space="preserve">agree the budget and precept at the January meeting. </w:t>
      </w:r>
      <w:r w:rsidR="007A11E1">
        <w:rPr>
          <w:b/>
          <w:bCs/>
        </w:rPr>
        <w:t>Action.</w:t>
      </w:r>
    </w:p>
    <w:p w14:paraId="22C14DEF" w14:textId="6CD795A6" w:rsidR="007A11E1" w:rsidRDefault="007A11E1" w:rsidP="007A11E1">
      <w:pPr>
        <w:pStyle w:val="NoSpacing"/>
        <w:ind w:left="1080"/>
      </w:pPr>
    </w:p>
    <w:p w14:paraId="2594FA9E" w14:textId="161602C5" w:rsidR="007A11E1" w:rsidRDefault="007A11E1" w:rsidP="007A11E1">
      <w:pPr>
        <w:pStyle w:val="NoSpacing"/>
        <w:ind w:left="1080"/>
        <w:rPr>
          <w:b/>
          <w:bCs/>
        </w:rPr>
      </w:pPr>
      <w:r>
        <w:t xml:space="preserve">The Clerk will circulate the budget again </w:t>
      </w:r>
      <w:proofErr w:type="gramStart"/>
      <w:r>
        <w:t>and also</w:t>
      </w:r>
      <w:proofErr w:type="gramEnd"/>
      <w:r>
        <w:t xml:space="preserve"> include a table showing the ring-fenced figures and allocated reserves. </w:t>
      </w:r>
      <w:r>
        <w:rPr>
          <w:b/>
          <w:bCs/>
        </w:rPr>
        <w:t>Action.</w:t>
      </w:r>
    </w:p>
    <w:p w14:paraId="6574EB53" w14:textId="77777777" w:rsidR="006B0EDF" w:rsidRDefault="006B0EDF" w:rsidP="007A11E1">
      <w:pPr>
        <w:pStyle w:val="NoSpacing"/>
        <w:ind w:left="1080"/>
        <w:rPr>
          <w:b/>
          <w:bCs/>
        </w:rPr>
      </w:pPr>
    </w:p>
    <w:p w14:paraId="424F5DB6" w14:textId="4A61696B" w:rsidR="00DB5D5B" w:rsidRPr="007A11E1" w:rsidRDefault="00DB5D5B" w:rsidP="00DB5D5B">
      <w:pPr>
        <w:pStyle w:val="NoSpacing"/>
        <w:numPr>
          <w:ilvl w:val="0"/>
          <w:numId w:val="7"/>
        </w:numPr>
        <w:rPr>
          <w:b/>
          <w:bCs/>
        </w:rPr>
      </w:pPr>
      <w:r>
        <w:t xml:space="preserve">Online Banking – It was noted that the move to online was proving onerous.  It was agreed that Martin Gilbert and Steve </w:t>
      </w:r>
      <w:proofErr w:type="spellStart"/>
      <w:r>
        <w:t>Rhenius</w:t>
      </w:r>
      <w:proofErr w:type="spellEnd"/>
      <w:r>
        <w:t xml:space="preserve"> would become </w:t>
      </w:r>
      <w:r w:rsidR="006B0EDF">
        <w:t xml:space="preserve">approvers on the online system.  Clerk to organise. </w:t>
      </w:r>
      <w:r w:rsidR="006B0EDF">
        <w:rPr>
          <w:b/>
          <w:bCs/>
        </w:rPr>
        <w:t>Action.</w:t>
      </w:r>
    </w:p>
    <w:p w14:paraId="438E6531" w14:textId="77777777" w:rsidR="004F3BC3" w:rsidRDefault="004F3BC3" w:rsidP="004F3BC3">
      <w:pPr>
        <w:pStyle w:val="NoSpacing"/>
        <w:ind w:left="1080"/>
      </w:pPr>
    </w:p>
    <w:p w14:paraId="70967791" w14:textId="3255CA13" w:rsidR="00575E32" w:rsidRDefault="00575E32" w:rsidP="00575E32">
      <w:pPr>
        <w:pStyle w:val="NoSpacing"/>
        <w:rPr>
          <w:b/>
          <w:bCs/>
        </w:rPr>
      </w:pPr>
      <w:r>
        <w:rPr>
          <w:b/>
          <w:bCs/>
        </w:rPr>
        <w:t>21/</w:t>
      </w:r>
      <w:r w:rsidR="001055DA">
        <w:rPr>
          <w:b/>
          <w:bCs/>
        </w:rPr>
        <w:t>95</w:t>
      </w:r>
      <w:r>
        <w:rPr>
          <w:b/>
          <w:bCs/>
        </w:rPr>
        <w:tab/>
      </w:r>
      <w:r w:rsidR="00BE3F2A">
        <w:rPr>
          <w:b/>
          <w:bCs/>
        </w:rPr>
        <w:t>EXCLUSION OF THE PUBLIC AND THE PRESS</w:t>
      </w:r>
    </w:p>
    <w:p w14:paraId="09F537CE" w14:textId="0EB6E482" w:rsidR="00BE3F2A" w:rsidRDefault="00BE3F2A" w:rsidP="00575E32">
      <w:pPr>
        <w:pStyle w:val="NoSpacing"/>
      </w:pPr>
      <w:r>
        <w:rPr>
          <w:b/>
          <w:bCs/>
        </w:rPr>
        <w:tab/>
      </w:r>
      <w:r>
        <w:t>None.</w:t>
      </w:r>
    </w:p>
    <w:p w14:paraId="19690148" w14:textId="6C62E784" w:rsidR="00BE3F2A" w:rsidRDefault="00BE3F2A" w:rsidP="00575E32">
      <w:pPr>
        <w:pStyle w:val="NoSpacing"/>
      </w:pPr>
    </w:p>
    <w:p w14:paraId="2958B448" w14:textId="51F795B0" w:rsidR="00BE3F2A" w:rsidRDefault="00BE3F2A" w:rsidP="00575E32">
      <w:pPr>
        <w:pStyle w:val="NoSpacing"/>
        <w:rPr>
          <w:b/>
          <w:bCs/>
        </w:rPr>
      </w:pPr>
      <w:r>
        <w:rPr>
          <w:b/>
          <w:bCs/>
        </w:rPr>
        <w:t>21/</w:t>
      </w:r>
      <w:r w:rsidR="001055DA">
        <w:rPr>
          <w:b/>
          <w:bCs/>
        </w:rPr>
        <w:t>96</w:t>
      </w:r>
      <w:r>
        <w:rPr>
          <w:b/>
          <w:bCs/>
        </w:rPr>
        <w:tab/>
        <w:t>CONFIDENTIAL ITEMS</w:t>
      </w:r>
    </w:p>
    <w:p w14:paraId="16B00C81" w14:textId="2340BB30" w:rsidR="00291174" w:rsidRPr="004F3BC3" w:rsidRDefault="004F3BC3" w:rsidP="00546A37">
      <w:pPr>
        <w:pStyle w:val="NoSpacing"/>
      </w:pPr>
      <w:r w:rsidRPr="004F3BC3">
        <w:tab/>
        <w:t>There were no confidential items to consider.</w:t>
      </w:r>
    </w:p>
    <w:p w14:paraId="66ACD56E" w14:textId="77777777" w:rsidR="004F3BC3" w:rsidRDefault="004F3BC3" w:rsidP="00605F56">
      <w:pPr>
        <w:pStyle w:val="NoSpacing"/>
        <w:rPr>
          <w:b/>
          <w:bCs/>
        </w:rPr>
      </w:pPr>
    </w:p>
    <w:p w14:paraId="53E048FF" w14:textId="02FF874C" w:rsidR="006A5295" w:rsidRPr="006A5295" w:rsidRDefault="00605F56" w:rsidP="00605F56">
      <w:pPr>
        <w:pStyle w:val="NoSpacing"/>
        <w:rPr>
          <w:b/>
          <w:bCs/>
        </w:rPr>
      </w:pPr>
      <w:r w:rsidRPr="006A5295">
        <w:rPr>
          <w:b/>
          <w:bCs/>
        </w:rPr>
        <w:t>2</w:t>
      </w:r>
      <w:r w:rsidR="00B931D6">
        <w:rPr>
          <w:b/>
          <w:bCs/>
        </w:rPr>
        <w:t>1/</w:t>
      </w:r>
      <w:r w:rsidR="001055DA">
        <w:rPr>
          <w:b/>
          <w:bCs/>
        </w:rPr>
        <w:t>97</w:t>
      </w:r>
      <w:r w:rsidR="006A5295" w:rsidRPr="006A5295">
        <w:rPr>
          <w:b/>
          <w:bCs/>
        </w:rPr>
        <w:tab/>
      </w:r>
      <w:r w:rsidR="00526599">
        <w:rPr>
          <w:b/>
          <w:bCs/>
        </w:rPr>
        <w:t xml:space="preserve">DATES OF </w:t>
      </w:r>
      <w:r w:rsidR="001055DA">
        <w:rPr>
          <w:b/>
          <w:bCs/>
        </w:rPr>
        <w:t>MEETINGS FOR 2022</w:t>
      </w:r>
    </w:p>
    <w:p w14:paraId="297FACAE" w14:textId="04165859" w:rsidR="001055DA" w:rsidRDefault="001055DA" w:rsidP="001055DA">
      <w:pPr>
        <w:rPr>
          <w:rFonts w:ascii="Calibri" w:hAnsi="Calibri" w:cs="Calibri"/>
          <w:bCs/>
          <w:iCs/>
          <w:sz w:val="22"/>
          <w:szCs w:val="22"/>
        </w:rPr>
      </w:pPr>
      <w:r>
        <w:tab/>
      </w:r>
      <w:r>
        <w:rPr>
          <w:rFonts w:ascii="Calibri" w:hAnsi="Calibri" w:cs="Calibri"/>
          <w:bCs/>
          <w:iCs/>
          <w:sz w:val="22"/>
          <w:szCs w:val="22"/>
        </w:rPr>
        <w:t>11 January</w:t>
      </w:r>
    </w:p>
    <w:p w14:paraId="22104FA7" w14:textId="77777777" w:rsidR="001055DA" w:rsidRDefault="001055DA" w:rsidP="001055DA">
      <w:pPr>
        <w:rPr>
          <w:rFonts w:ascii="Calibri" w:hAnsi="Calibri" w:cs="Calibri"/>
          <w:bCs/>
          <w:iCs/>
          <w:sz w:val="22"/>
          <w:szCs w:val="22"/>
        </w:rPr>
      </w:pPr>
      <w:r>
        <w:rPr>
          <w:rFonts w:ascii="Calibri" w:hAnsi="Calibri" w:cs="Calibri"/>
          <w:bCs/>
          <w:iCs/>
          <w:sz w:val="22"/>
          <w:szCs w:val="22"/>
        </w:rPr>
        <w:tab/>
        <w:t>8 March</w:t>
      </w:r>
    </w:p>
    <w:p w14:paraId="66CC753C" w14:textId="77777777" w:rsidR="001055DA" w:rsidRDefault="001055DA" w:rsidP="001055DA">
      <w:pPr>
        <w:rPr>
          <w:rFonts w:ascii="Calibri" w:hAnsi="Calibri" w:cs="Calibri"/>
          <w:bCs/>
          <w:iCs/>
          <w:sz w:val="22"/>
          <w:szCs w:val="22"/>
        </w:rPr>
      </w:pPr>
      <w:r>
        <w:rPr>
          <w:rFonts w:ascii="Calibri" w:hAnsi="Calibri" w:cs="Calibri"/>
          <w:bCs/>
          <w:iCs/>
          <w:sz w:val="22"/>
          <w:szCs w:val="22"/>
        </w:rPr>
        <w:tab/>
        <w:t>10 May</w:t>
      </w:r>
    </w:p>
    <w:p w14:paraId="4CBA6825" w14:textId="77777777" w:rsidR="001055DA" w:rsidRDefault="001055DA" w:rsidP="001055DA">
      <w:pPr>
        <w:rPr>
          <w:rFonts w:ascii="Calibri" w:hAnsi="Calibri" w:cs="Calibri"/>
          <w:bCs/>
          <w:iCs/>
          <w:sz w:val="22"/>
          <w:szCs w:val="22"/>
        </w:rPr>
      </w:pPr>
      <w:r>
        <w:rPr>
          <w:rFonts w:ascii="Calibri" w:hAnsi="Calibri" w:cs="Calibri"/>
          <w:bCs/>
          <w:iCs/>
          <w:sz w:val="22"/>
          <w:szCs w:val="22"/>
        </w:rPr>
        <w:tab/>
        <w:t>5 July</w:t>
      </w:r>
    </w:p>
    <w:p w14:paraId="263A3C1E" w14:textId="77777777" w:rsidR="001055DA" w:rsidRDefault="001055DA" w:rsidP="001055DA">
      <w:pPr>
        <w:rPr>
          <w:rFonts w:ascii="Calibri" w:hAnsi="Calibri" w:cs="Calibri"/>
          <w:bCs/>
          <w:iCs/>
          <w:sz w:val="22"/>
          <w:szCs w:val="22"/>
        </w:rPr>
      </w:pPr>
      <w:r>
        <w:rPr>
          <w:rFonts w:ascii="Calibri" w:hAnsi="Calibri" w:cs="Calibri"/>
          <w:bCs/>
          <w:iCs/>
          <w:sz w:val="22"/>
          <w:szCs w:val="22"/>
        </w:rPr>
        <w:lastRenderedPageBreak/>
        <w:tab/>
        <w:t>6 September</w:t>
      </w:r>
    </w:p>
    <w:p w14:paraId="23211B39" w14:textId="77777777" w:rsidR="001055DA" w:rsidRPr="007A6204" w:rsidRDefault="001055DA" w:rsidP="001055DA">
      <w:pPr>
        <w:rPr>
          <w:rFonts w:ascii="Calibri" w:hAnsi="Calibri" w:cs="Calibri"/>
          <w:bCs/>
          <w:iCs/>
          <w:sz w:val="22"/>
          <w:szCs w:val="22"/>
        </w:rPr>
      </w:pPr>
      <w:r>
        <w:rPr>
          <w:rFonts w:ascii="Calibri" w:hAnsi="Calibri" w:cs="Calibri"/>
          <w:bCs/>
          <w:iCs/>
          <w:sz w:val="22"/>
          <w:szCs w:val="22"/>
        </w:rPr>
        <w:tab/>
        <w:t>15 November</w:t>
      </w:r>
    </w:p>
    <w:p w14:paraId="481E28C2" w14:textId="77777777" w:rsidR="001055DA" w:rsidRDefault="001055DA" w:rsidP="001055DA">
      <w:pPr>
        <w:rPr>
          <w:rFonts w:ascii="Calibri" w:hAnsi="Calibri" w:cs="Calibri"/>
          <w:bCs/>
          <w:iCs/>
          <w:sz w:val="22"/>
          <w:szCs w:val="22"/>
        </w:rPr>
      </w:pPr>
    </w:p>
    <w:p w14:paraId="480E6627" w14:textId="77777777" w:rsidR="001055DA" w:rsidRPr="007164B9" w:rsidRDefault="001055DA" w:rsidP="001055DA">
      <w:pPr>
        <w:rPr>
          <w:rFonts w:ascii="Calibri" w:hAnsi="Calibri" w:cs="Calibri"/>
          <w:bCs/>
          <w:iCs/>
          <w:sz w:val="22"/>
          <w:szCs w:val="22"/>
        </w:rPr>
      </w:pPr>
      <w:r>
        <w:rPr>
          <w:rFonts w:ascii="Calibri" w:hAnsi="Calibri" w:cs="Calibri"/>
          <w:bCs/>
          <w:iCs/>
          <w:sz w:val="22"/>
          <w:szCs w:val="22"/>
        </w:rPr>
        <w:tab/>
        <w:t>All are Tuesdays at 7pm.</w:t>
      </w:r>
    </w:p>
    <w:p w14:paraId="4AC99FB2" w14:textId="6B71D18A" w:rsidR="00605F56" w:rsidRDefault="00605F56" w:rsidP="00605F56">
      <w:pPr>
        <w:pStyle w:val="NoSpacing"/>
      </w:pPr>
    </w:p>
    <w:p w14:paraId="34004DB3" w14:textId="6D9EB62C" w:rsidR="00605F56" w:rsidRPr="007C0DDD" w:rsidRDefault="00605F56" w:rsidP="00605F56">
      <w:pPr>
        <w:pStyle w:val="NoSpacing"/>
      </w:pPr>
      <w:r>
        <w:t xml:space="preserve">There being no further business to discuss the meeting closed at approximately </w:t>
      </w:r>
      <w:r w:rsidR="00582A67">
        <w:t>8.</w:t>
      </w:r>
      <w:r w:rsidR="001055DA">
        <w:t>30</w:t>
      </w:r>
      <w:r>
        <w:t>pm.</w:t>
      </w:r>
    </w:p>
    <w:p w14:paraId="242C9AE5" w14:textId="5E3F1AEE" w:rsidR="00616227" w:rsidRPr="00A75006" w:rsidRDefault="00616227" w:rsidP="006D6481">
      <w:pPr>
        <w:pStyle w:val="NoSpacing"/>
        <w:rPr>
          <w:rFonts w:cstheme="minorHAnsi"/>
        </w:rPr>
      </w:pPr>
    </w:p>
    <w:p w14:paraId="6B1FB86D" w14:textId="39AB0898" w:rsidR="00A1358C" w:rsidRDefault="00A1358C" w:rsidP="006D6481">
      <w:pPr>
        <w:pStyle w:val="NoSpacing"/>
        <w:rPr>
          <w:rFonts w:cstheme="minorHAnsi"/>
        </w:rPr>
      </w:pPr>
    </w:p>
    <w:p w14:paraId="6BE17FA6" w14:textId="44EB0335" w:rsidR="006875E5" w:rsidRPr="00A75006" w:rsidRDefault="006875E5" w:rsidP="006D6481">
      <w:pPr>
        <w:pStyle w:val="NoSpacing"/>
        <w:rPr>
          <w:rFonts w:cstheme="minorHAnsi"/>
        </w:rPr>
      </w:pPr>
    </w:p>
    <w:p w14:paraId="43E7F99D" w14:textId="40FE8AAD" w:rsidR="002555FB" w:rsidRDefault="006875E5" w:rsidP="006215DB">
      <w:pPr>
        <w:pStyle w:val="NoSpacing"/>
        <w:rPr>
          <w:rFonts w:cstheme="minorHAnsi"/>
        </w:rPr>
      </w:pPr>
      <w:r w:rsidRPr="00A75006">
        <w:rPr>
          <w:rFonts w:cstheme="minorHAnsi"/>
        </w:rPr>
        <w:t>Signed: …………………………………</w:t>
      </w:r>
      <w:proofErr w:type="gramStart"/>
      <w:r w:rsidRPr="00A75006">
        <w:rPr>
          <w:rFonts w:cstheme="minorHAnsi"/>
        </w:rPr>
        <w:t>…..</w:t>
      </w:r>
      <w:proofErr w:type="gramEnd"/>
      <w:r w:rsidRPr="00A75006">
        <w:rPr>
          <w:rFonts w:cstheme="minorHAnsi"/>
        </w:rPr>
        <w:tab/>
      </w:r>
      <w:r w:rsidRPr="00A75006">
        <w:rPr>
          <w:rFonts w:cstheme="minorHAnsi"/>
        </w:rPr>
        <w:tab/>
        <w:t>Dated: …………………………….</w:t>
      </w:r>
    </w:p>
    <w:p w14:paraId="6787793B" w14:textId="22655A26" w:rsidR="00E37909" w:rsidRDefault="00E37909" w:rsidP="00E37909">
      <w:pPr>
        <w:pStyle w:val="NoSpacing"/>
        <w:rPr>
          <w:rFonts w:cs="Calibri"/>
        </w:rPr>
      </w:pPr>
    </w:p>
    <w:p w14:paraId="25402512" w14:textId="0BDC0D21" w:rsidR="00A1358C" w:rsidRDefault="00A1358C" w:rsidP="00E37909">
      <w:pPr>
        <w:pStyle w:val="NoSpacing"/>
        <w:rPr>
          <w:rFonts w:cs="Calibri"/>
        </w:rPr>
      </w:pPr>
      <w:bookmarkStart w:id="0" w:name="_Hlk54879837"/>
      <w:r>
        <w:rPr>
          <w:rFonts w:cs="Calibri"/>
        </w:rPr>
        <w:t>Action List</w:t>
      </w:r>
    </w:p>
    <w:p w14:paraId="6FAB1849" w14:textId="77777777" w:rsidR="00A1358C" w:rsidRPr="00146EED" w:rsidRDefault="00A1358C" w:rsidP="00E37909">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3885"/>
        <w:gridCol w:w="1456"/>
        <w:gridCol w:w="3233"/>
      </w:tblGrid>
      <w:tr w:rsidR="00E37909" w:rsidRPr="006E320A" w14:paraId="2AE09A8C" w14:textId="77777777" w:rsidTr="00CB38A0">
        <w:tc>
          <w:tcPr>
            <w:tcW w:w="1055" w:type="dxa"/>
            <w:shd w:val="clear" w:color="auto" w:fill="auto"/>
          </w:tcPr>
          <w:p w14:paraId="5342BCC0" w14:textId="77777777" w:rsidR="00E37909" w:rsidRPr="00657AB8" w:rsidRDefault="00E37909" w:rsidP="00404800">
            <w:pPr>
              <w:pStyle w:val="NoSpacing"/>
              <w:rPr>
                <w:rFonts w:cs="Calibri"/>
              </w:rPr>
            </w:pPr>
            <w:r w:rsidRPr="00657AB8">
              <w:rPr>
                <w:rFonts w:cs="Calibri"/>
              </w:rPr>
              <w:t>Minute</w:t>
            </w:r>
          </w:p>
        </w:tc>
        <w:tc>
          <w:tcPr>
            <w:tcW w:w="3902" w:type="dxa"/>
            <w:shd w:val="clear" w:color="auto" w:fill="auto"/>
          </w:tcPr>
          <w:p w14:paraId="424FF64E" w14:textId="77777777" w:rsidR="00E37909" w:rsidRPr="00657AB8" w:rsidRDefault="00E37909" w:rsidP="00404800">
            <w:pPr>
              <w:pStyle w:val="NoSpacing"/>
              <w:rPr>
                <w:rFonts w:cs="Calibri"/>
              </w:rPr>
            </w:pPr>
            <w:r w:rsidRPr="00657AB8">
              <w:rPr>
                <w:rFonts w:cs="Calibri"/>
              </w:rPr>
              <w:t>Action</w:t>
            </w:r>
          </w:p>
        </w:tc>
        <w:tc>
          <w:tcPr>
            <w:tcW w:w="1417" w:type="dxa"/>
            <w:shd w:val="clear" w:color="auto" w:fill="auto"/>
          </w:tcPr>
          <w:p w14:paraId="10A8DF09" w14:textId="77777777" w:rsidR="00E37909" w:rsidRPr="00657AB8" w:rsidRDefault="00E37909" w:rsidP="00404800">
            <w:pPr>
              <w:pStyle w:val="NoSpacing"/>
              <w:rPr>
                <w:rFonts w:cs="Calibri"/>
              </w:rPr>
            </w:pPr>
            <w:r w:rsidRPr="00657AB8">
              <w:rPr>
                <w:rFonts w:cs="Calibri"/>
              </w:rPr>
              <w:t>Responsibility</w:t>
            </w:r>
          </w:p>
        </w:tc>
        <w:tc>
          <w:tcPr>
            <w:tcW w:w="3248" w:type="dxa"/>
            <w:shd w:val="clear" w:color="auto" w:fill="auto"/>
          </w:tcPr>
          <w:p w14:paraId="398127CC" w14:textId="77777777" w:rsidR="00E37909" w:rsidRPr="00657AB8" w:rsidRDefault="00E37909" w:rsidP="00404800">
            <w:pPr>
              <w:pStyle w:val="NoSpacing"/>
              <w:rPr>
                <w:rFonts w:cs="Calibri"/>
              </w:rPr>
            </w:pPr>
            <w:r w:rsidRPr="00657AB8">
              <w:rPr>
                <w:rFonts w:cs="Calibri"/>
              </w:rPr>
              <w:t>Outcome</w:t>
            </w:r>
          </w:p>
        </w:tc>
      </w:tr>
      <w:tr w:rsidR="00E37909" w:rsidRPr="006E320A" w14:paraId="5D78B37A" w14:textId="77777777" w:rsidTr="00CB38A0">
        <w:tc>
          <w:tcPr>
            <w:tcW w:w="1055" w:type="dxa"/>
            <w:shd w:val="clear" w:color="auto" w:fill="auto"/>
          </w:tcPr>
          <w:p w14:paraId="0595B3BF" w14:textId="52DFA6D0" w:rsidR="00A8336F" w:rsidRPr="00657AB8" w:rsidRDefault="0066741C" w:rsidP="00404800">
            <w:pPr>
              <w:pStyle w:val="NoSpacing"/>
              <w:rPr>
                <w:rFonts w:cs="Calibri"/>
              </w:rPr>
            </w:pPr>
            <w:r>
              <w:rPr>
                <w:rFonts w:cs="Calibri"/>
              </w:rPr>
              <w:t>2</w:t>
            </w:r>
            <w:r w:rsidR="003A0929">
              <w:rPr>
                <w:rFonts w:cs="Calibri"/>
              </w:rPr>
              <w:t>1/92</w:t>
            </w:r>
          </w:p>
        </w:tc>
        <w:tc>
          <w:tcPr>
            <w:tcW w:w="3902" w:type="dxa"/>
            <w:shd w:val="clear" w:color="auto" w:fill="auto"/>
          </w:tcPr>
          <w:p w14:paraId="5B1D536B" w14:textId="1B715B11" w:rsidR="001D67DB" w:rsidRPr="00857926" w:rsidRDefault="003A0929" w:rsidP="00404800">
            <w:pPr>
              <w:pStyle w:val="NoSpacing"/>
              <w:rPr>
                <w:rFonts w:cs="Calibri"/>
              </w:rPr>
            </w:pPr>
            <w:r>
              <w:rPr>
                <w:rFonts w:cs="Calibri"/>
              </w:rPr>
              <w:t xml:space="preserve">Pond – Clerk to ask ECC if they have any record of who owns the pond.  Approach Cllr </w:t>
            </w:r>
            <w:proofErr w:type="spellStart"/>
            <w:r>
              <w:rPr>
                <w:rFonts w:cs="Calibri"/>
              </w:rPr>
              <w:t>Schwier</w:t>
            </w:r>
            <w:proofErr w:type="spellEnd"/>
          </w:p>
        </w:tc>
        <w:tc>
          <w:tcPr>
            <w:tcW w:w="1417" w:type="dxa"/>
            <w:shd w:val="clear" w:color="auto" w:fill="auto"/>
          </w:tcPr>
          <w:p w14:paraId="0F161015" w14:textId="5FC86022" w:rsidR="00841AF2" w:rsidRPr="00657AB8" w:rsidRDefault="003A0929" w:rsidP="00404800">
            <w:pPr>
              <w:pStyle w:val="NoSpacing"/>
              <w:rPr>
                <w:rFonts w:cs="Calibri"/>
              </w:rPr>
            </w:pPr>
            <w:r>
              <w:rPr>
                <w:rFonts w:cs="Calibri"/>
              </w:rPr>
              <w:t>Clerk.</w:t>
            </w:r>
          </w:p>
        </w:tc>
        <w:tc>
          <w:tcPr>
            <w:tcW w:w="3248" w:type="dxa"/>
            <w:shd w:val="clear" w:color="auto" w:fill="auto"/>
          </w:tcPr>
          <w:p w14:paraId="5C73B1CB" w14:textId="1CF1FD0C" w:rsidR="001D67DB" w:rsidRPr="00657AB8" w:rsidRDefault="00AD2C1F" w:rsidP="00404800">
            <w:pPr>
              <w:pStyle w:val="NoSpacing"/>
              <w:rPr>
                <w:rFonts w:cs="Calibri"/>
              </w:rPr>
            </w:pPr>
            <w:r>
              <w:rPr>
                <w:rFonts w:cs="Calibri"/>
              </w:rPr>
              <w:t xml:space="preserve">Email sent </w:t>
            </w:r>
            <w:r w:rsidR="00C15027">
              <w:rPr>
                <w:rFonts w:cs="Calibri"/>
              </w:rPr>
              <w:t>17/11</w:t>
            </w:r>
          </w:p>
        </w:tc>
      </w:tr>
      <w:tr w:rsidR="00E37909" w:rsidRPr="006E320A" w14:paraId="50F28DCC" w14:textId="77777777" w:rsidTr="00CB38A0">
        <w:tc>
          <w:tcPr>
            <w:tcW w:w="1055" w:type="dxa"/>
            <w:shd w:val="clear" w:color="auto" w:fill="auto"/>
          </w:tcPr>
          <w:p w14:paraId="7A8A3D63" w14:textId="4CFCE2FD" w:rsidR="009A2489" w:rsidRPr="00657AB8" w:rsidRDefault="007059BD" w:rsidP="00404800">
            <w:pPr>
              <w:pStyle w:val="NoSpacing"/>
              <w:rPr>
                <w:rFonts w:cs="Calibri"/>
              </w:rPr>
            </w:pPr>
            <w:r>
              <w:rPr>
                <w:rFonts w:cs="Calibri"/>
              </w:rPr>
              <w:t>21/92</w:t>
            </w:r>
          </w:p>
        </w:tc>
        <w:tc>
          <w:tcPr>
            <w:tcW w:w="3902" w:type="dxa"/>
            <w:shd w:val="clear" w:color="auto" w:fill="auto"/>
          </w:tcPr>
          <w:p w14:paraId="26914607" w14:textId="77777777" w:rsidR="009A2489" w:rsidRDefault="007059BD" w:rsidP="00E965D2">
            <w:pPr>
              <w:pStyle w:val="NoSpacing"/>
            </w:pPr>
            <w:r>
              <w:t>Parks – Alan to ask Matt Goodie for a quote to remove the swings</w:t>
            </w:r>
            <w:r w:rsidR="001C1156">
              <w:t>.</w:t>
            </w:r>
          </w:p>
          <w:p w14:paraId="3F6683AA" w14:textId="77777777" w:rsidR="001C1156" w:rsidRDefault="001C1156" w:rsidP="00E965D2">
            <w:pPr>
              <w:pStyle w:val="NoSpacing"/>
            </w:pPr>
          </w:p>
          <w:p w14:paraId="59AD3FC9" w14:textId="77777777" w:rsidR="001C1156" w:rsidRDefault="001C1156" w:rsidP="00E965D2">
            <w:pPr>
              <w:pStyle w:val="NoSpacing"/>
            </w:pPr>
            <w:r>
              <w:t>Bench – purchase order issued but no further response from Glasdon.  Clerk to follow up</w:t>
            </w:r>
            <w:r w:rsidR="005122DA">
              <w:t>.</w:t>
            </w:r>
          </w:p>
          <w:p w14:paraId="2BBEBD1F" w14:textId="77777777" w:rsidR="005122DA" w:rsidRDefault="005122DA" w:rsidP="00E965D2">
            <w:pPr>
              <w:pStyle w:val="NoSpacing"/>
            </w:pPr>
          </w:p>
          <w:p w14:paraId="2461F8A7" w14:textId="05524794" w:rsidR="005122DA" w:rsidRPr="00E965D2" w:rsidRDefault="005122DA" w:rsidP="00E965D2">
            <w:pPr>
              <w:pStyle w:val="NoSpacing"/>
            </w:pPr>
            <w:proofErr w:type="gramStart"/>
            <w:r>
              <w:t>Table Top</w:t>
            </w:r>
            <w:proofErr w:type="gramEnd"/>
            <w:r>
              <w:t xml:space="preserve"> sale – Katie to provide brief Income &amp; Expenditure account</w:t>
            </w:r>
          </w:p>
        </w:tc>
        <w:tc>
          <w:tcPr>
            <w:tcW w:w="1417" w:type="dxa"/>
            <w:shd w:val="clear" w:color="auto" w:fill="auto"/>
          </w:tcPr>
          <w:p w14:paraId="7C0BE15E" w14:textId="77777777" w:rsidR="009A2489" w:rsidRDefault="007059BD" w:rsidP="00404800">
            <w:pPr>
              <w:pStyle w:val="NoSpacing"/>
              <w:rPr>
                <w:rFonts w:cs="Calibri"/>
              </w:rPr>
            </w:pPr>
            <w:r>
              <w:rPr>
                <w:rFonts w:cs="Calibri"/>
              </w:rPr>
              <w:t>AC</w:t>
            </w:r>
          </w:p>
          <w:p w14:paraId="03F36672" w14:textId="77777777" w:rsidR="00AF75C6" w:rsidRDefault="00AF75C6" w:rsidP="00404800">
            <w:pPr>
              <w:pStyle w:val="NoSpacing"/>
              <w:rPr>
                <w:rFonts w:cs="Calibri"/>
              </w:rPr>
            </w:pPr>
          </w:p>
          <w:p w14:paraId="45704DA4" w14:textId="77777777" w:rsidR="00AF75C6" w:rsidRDefault="00AF75C6" w:rsidP="00404800">
            <w:pPr>
              <w:pStyle w:val="NoSpacing"/>
              <w:rPr>
                <w:rFonts w:cs="Calibri"/>
              </w:rPr>
            </w:pPr>
          </w:p>
          <w:p w14:paraId="082703F8" w14:textId="77777777" w:rsidR="00AF75C6" w:rsidRDefault="00AF75C6" w:rsidP="00404800">
            <w:pPr>
              <w:pStyle w:val="NoSpacing"/>
              <w:rPr>
                <w:rFonts w:cs="Calibri"/>
              </w:rPr>
            </w:pPr>
            <w:r>
              <w:rPr>
                <w:rFonts w:cs="Calibri"/>
              </w:rPr>
              <w:t>Clerk</w:t>
            </w:r>
          </w:p>
          <w:p w14:paraId="528A865C" w14:textId="77777777" w:rsidR="005122DA" w:rsidRDefault="005122DA" w:rsidP="00404800">
            <w:pPr>
              <w:pStyle w:val="NoSpacing"/>
              <w:rPr>
                <w:rFonts w:cs="Calibri"/>
              </w:rPr>
            </w:pPr>
          </w:p>
          <w:p w14:paraId="759329EA" w14:textId="77777777" w:rsidR="005122DA" w:rsidRDefault="005122DA" w:rsidP="00404800">
            <w:pPr>
              <w:pStyle w:val="NoSpacing"/>
              <w:rPr>
                <w:rFonts w:cs="Calibri"/>
              </w:rPr>
            </w:pPr>
          </w:p>
          <w:p w14:paraId="2962F8A4" w14:textId="77777777" w:rsidR="005122DA" w:rsidRDefault="005122DA" w:rsidP="00404800">
            <w:pPr>
              <w:pStyle w:val="NoSpacing"/>
              <w:rPr>
                <w:rFonts w:cs="Calibri"/>
              </w:rPr>
            </w:pPr>
          </w:p>
          <w:p w14:paraId="5D8CD18B" w14:textId="1B9C6379" w:rsidR="005122DA" w:rsidRPr="00657AB8" w:rsidRDefault="005122DA" w:rsidP="00404800">
            <w:pPr>
              <w:pStyle w:val="NoSpacing"/>
              <w:rPr>
                <w:rFonts w:cs="Calibri"/>
              </w:rPr>
            </w:pPr>
            <w:r>
              <w:rPr>
                <w:rFonts w:cs="Calibri"/>
              </w:rPr>
              <w:t>KG</w:t>
            </w:r>
          </w:p>
        </w:tc>
        <w:tc>
          <w:tcPr>
            <w:tcW w:w="3248" w:type="dxa"/>
            <w:shd w:val="clear" w:color="auto" w:fill="auto"/>
          </w:tcPr>
          <w:p w14:paraId="487A96AB" w14:textId="77777777" w:rsidR="00E37909" w:rsidRDefault="00E37909" w:rsidP="00404800">
            <w:pPr>
              <w:pStyle w:val="NoSpacing"/>
              <w:rPr>
                <w:rFonts w:cs="Calibri"/>
              </w:rPr>
            </w:pPr>
          </w:p>
          <w:p w14:paraId="004D937C" w14:textId="77777777" w:rsidR="00AF75C6" w:rsidRDefault="00AF75C6" w:rsidP="00404800">
            <w:pPr>
              <w:pStyle w:val="NoSpacing"/>
              <w:rPr>
                <w:rFonts w:cs="Calibri"/>
              </w:rPr>
            </w:pPr>
          </w:p>
          <w:p w14:paraId="48A3649B" w14:textId="77777777" w:rsidR="00AF75C6" w:rsidRDefault="00AF75C6" w:rsidP="00404800">
            <w:pPr>
              <w:pStyle w:val="NoSpacing"/>
              <w:rPr>
                <w:rFonts w:cs="Calibri"/>
              </w:rPr>
            </w:pPr>
          </w:p>
          <w:p w14:paraId="7E4FA825" w14:textId="0CD416F7" w:rsidR="00AF75C6" w:rsidRPr="00657AB8" w:rsidRDefault="000F5DEB" w:rsidP="00404800">
            <w:pPr>
              <w:pStyle w:val="NoSpacing"/>
              <w:rPr>
                <w:rFonts w:cs="Calibri"/>
              </w:rPr>
            </w:pPr>
            <w:r>
              <w:rPr>
                <w:rFonts w:cs="Calibri"/>
              </w:rPr>
              <w:t xml:space="preserve">Contacted Glasdon. Order processed 19/11.  Delivery in new year. </w:t>
            </w:r>
            <w:r w:rsidR="00555757">
              <w:rPr>
                <w:rFonts w:cs="Calibri"/>
              </w:rPr>
              <w:t>Given Glasdon AC contact for delivery.</w:t>
            </w:r>
          </w:p>
        </w:tc>
      </w:tr>
      <w:tr w:rsidR="00E37909" w:rsidRPr="006E320A" w14:paraId="28FA456D" w14:textId="77777777" w:rsidTr="00CB38A0">
        <w:tc>
          <w:tcPr>
            <w:tcW w:w="1055" w:type="dxa"/>
            <w:shd w:val="clear" w:color="auto" w:fill="auto"/>
          </w:tcPr>
          <w:p w14:paraId="0436BCC8" w14:textId="429EF6F3" w:rsidR="002D0928" w:rsidRPr="00657AB8" w:rsidRDefault="00EC2124" w:rsidP="00404800">
            <w:pPr>
              <w:pStyle w:val="NoSpacing"/>
              <w:rPr>
                <w:rFonts w:cs="Calibri"/>
              </w:rPr>
            </w:pPr>
            <w:r>
              <w:rPr>
                <w:rFonts w:cs="Calibri"/>
              </w:rPr>
              <w:t>21/92</w:t>
            </w:r>
          </w:p>
        </w:tc>
        <w:tc>
          <w:tcPr>
            <w:tcW w:w="3902" w:type="dxa"/>
            <w:shd w:val="clear" w:color="auto" w:fill="auto"/>
          </w:tcPr>
          <w:p w14:paraId="69697930" w14:textId="77777777" w:rsidR="00E37909" w:rsidRDefault="00EC2124" w:rsidP="00404800">
            <w:pPr>
              <w:pStyle w:val="NoSpacing"/>
              <w:rPr>
                <w:rFonts w:cs="Calibri"/>
              </w:rPr>
            </w:pPr>
            <w:r>
              <w:rPr>
                <w:rFonts w:cs="Calibri"/>
                <w:b/>
                <w:bCs/>
              </w:rPr>
              <w:t>Website</w:t>
            </w:r>
            <w:r>
              <w:rPr>
                <w:rFonts w:cs="Calibri"/>
              </w:rPr>
              <w:t xml:space="preserve"> – Clerk to liaise with Val </w:t>
            </w:r>
            <w:proofErr w:type="spellStart"/>
            <w:r>
              <w:rPr>
                <w:rFonts w:cs="Calibri"/>
              </w:rPr>
              <w:t>Rhenius</w:t>
            </w:r>
            <w:proofErr w:type="spellEnd"/>
            <w:r>
              <w:rPr>
                <w:rFonts w:cs="Calibri"/>
              </w:rPr>
              <w:t>, Matt Unwin</w:t>
            </w:r>
            <w:r w:rsidR="00BA14F2">
              <w:rPr>
                <w:rFonts w:cs="Calibri"/>
              </w:rPr>
              <w:t xml:space="preserve"> and Chris Webb re website.</w:t>
            </w:r>
          </w:p>
          <w:p w14:paraId="58217795" w14:textId="77777777" w:rsidR="00E75EA7" w:rsidRDefault="00E75EA7" w:rsidP="00404800">
            <w:pPr>
              <w:pStyle w:val="NoSpacing"/>
              <w:rPr>
                <w:rFonts w:cs="Calibri"/>
              </w:rPr>
            </w:pPr>
          </w:p>
          <w:p w14:paraId="42F4E6D3" w14:textId="6547ABAE" w:rsidR="00E75EA7" w:rsidRPr="00E75EA7" w:rsidRDefault="00E75EA7" w:rsidP="00404800">
            <w:pPr>
              <w:pStyle w:val="NoSpacing"/>
              <w:rPr>
                <w:rFonts w:cs="Calibri"/>
              </w:rPr>
            </w:pPr>
            <w:proofErr w:type="spellStart"/>
            <w:r>
              <w:rPr>
                <w:rFonts w:cs="Calibri"/>
                <w:b/>
                <w:bCs/>
              </w:rPr>
              <w:t>Birdbrook</w:t>
            </w:r>
            <w:proofErr w:type="spellEnd"/>
            <w:r>
              <w:rPr>
                <w:rFonts w:cs="Calibri"/>
                <w:b/>
                <w:bCs/>
              </w:rPr>
              <w:t xml:space="preserve"> Parish Magazine</w:t>
            </w:r>
            <w:r>
              <w:rPr>
                <w:rFonts w:cs="Calibri"/>
              </w:rPr>
              <w:t xml:space="preserve"> – Katie to explore links with </w:t>
            </w:r>
            <w:proofErr w:type="spellStart"/>
            <w:r>
              <w:rPr>
                <w:rFonts w:cs="Calibri"/>
              </w:rPr>
              <w:t>Wixoe</w:t>
            </w:r>
            <w:proofErr w:type="spellEnd"/>
            <w:r>
              <w:rPr>
                <w:rFonts w:cs="Calibri"/>
              </w:rPr>
              <w:t xml:space="preserve"> and </w:t>
            </w:r>
            <w:proofErr w:type="spellStart"/>
            <w:r>
              <w:rPr>
                <w:rFonts w:cs="Calibri"/>
              </w:rPr>
              <w:t>Sturmer</w:t>
            </w:r>
            <w:proofErr w:type="spellEnd"/>
          </w:p>
        </w:tc>
        <w:tc>
          <w:tcPr>
            <w:tcW w:w="1417" w:type="dxa"/>
            <w:shd w:val="clear" w:color="auto" w:fill="auto"/>
          </w:tcPr>
          <w:p w14:paraId="47FB45CF" w14:textId="77777777" w:rsidR="00E37909" w:rsidRDefault="00BA14F2" w:rsidP="00404800">
            <w:pPr>
              <w:rPr>
                <w:rFonts w:asciiTheme="minorHAnsi" w:hAnsiTheme="minorHAnsi" w:cstheme="minorHAnsi"/>
                <w:sz w:val="22"/>
                <w:szCs w:val="22"/>
              </w:rPr>
            </w:pPr>
            <w:r>
              <w:rPr>
                <w:rFonts w:asciiTheme="minorHAnsi" w:hAnsiTheme="minorHAnsi" w:cstheme="minorHAnsi"/>
                <w:sz w:val="22"/>
                <w:szCs w:val="22"/>
              </w:rPr>
              <w:t>Clerk</w:t>
            </w:r>
          </w:p>
          <w:p w14:paraId="00328BB6" w14:textId="77777777" w:rsidR="00E75EA7" w:rsidRDefault="00E75EA7" w:rsidP="00404800">
            <w:pPr>
              <w:rPr>
                <w:rFonts w:asciiTheme="minorHAnsi" w:hAnsiTheme="minorHAnsi" w:cstheme="minorHAnsi"/>
                <w:sz w:val="22"/>
                <w:szCs w:val="22"/>
              </w:rPr>
            </w:pPr>
          </w:p>
          <w:p w14:paraId="15350DA9" w14:textId="77777777" w:rsidR="00E75EA7" w:rsidRDefault="00E75EA7" w:rsidP="00404800">
            <w:pPr>
              <w:rPr>
                <w:rFonts w:asciiTheme="minorHAnsi" w:hAnsiTheme="minorHAnsi" w:cstheme="minorHAnsi"/>
                <w:sz w:val="22"/>
                <w:szCs w:val="22"/>
              </w:rPr>
            </w:pPr>
          </w:p>
          <w:p w14:paraId="250812CF" w14:textId="77777777" w:rsidR="00E75EA7" w:rsidRDefault="00E75EA7" w:rsidP="00404800">
            <w:pPr>
              <w:rPr>
                <w:rFonts w:asciiTheme="minorHAnsi" w:hAnsiTheme="minorHAnsi" w:cstheme="minorHAnsi"/>
                <w:sz w:val="22"/>
                <w:szCs w:val="22"/>
              </w:rPr>
            </w:pPr>
          </w:p>
          <w:p w14:paraId="4847FFE6" w14:textId="47890B23" w:rsidR="00E75EA7" w:rsidRPr="004A570A" w:rsidRDefault="00E75EA7" w:rsidP="00404800">
            <w:pPr>
              <w:rPr>
                <w:rFonts w:asciiTheme="minorHAnsi" w:hAnsiTheme="minorHAnsi" w:cstheme="minorHAnsi"/>
                <w:sz w:val="22"/>
                <w:szCs w:val="22"/>
              </w:rPr>
            </w:pPr>
            <w:r>
              <w:rPr>
                <w:rFonts w:asciiTheme="minorHAnsi" w:hAnsiTheme="minorHAnsi" w:cstheme="minorHAnsi"/>
                <w:sz w:val="22"/>
                <w:szCs w:val="22"/>
              </w:rPr>
              <w:t>KG</w:t>
            </w:r>
          </w:p>
        </w:tc>
        <w:tc>
          <w:tcPr>
            <w:tcW w:w="3248" w:type="dxa"/>
            <w:shd w:val="clear" w:color="auto" w:fill="auto"/>
          </w:tcPr>
          <w:p w14:paraId="0D30ECD4" w14:textId="3CE184D3" w:rsidR="00E37909" w:rsidRPr="00657AB8" w:rsidRDefault="007A3BE6" w:rsidP="00404800">
            <w:pPr>
              <w:pStyle w:val="NoSpacing"/>
              <w:rPr>
                <w:rFonts w:cs="Calibri"/>
              </w:rPr>
            </w:pPr>
            <w:r>
              <w:rPr>
                <w:rFonts w:cs="Calibri"/>
              </w:rPr>
              <w:t>Email sent to Matt 19/11</w:t>
            </w:r>
            <w:r w:rsidR="003922AE">
              <w:rPr>
                <w:rFonts w:cs="Calibri"/>
              </w:rPr>
              <w:t>.  Await reply.</w:t>
            </w:r>
          </w:p>
        </w:tc>
      </w:tr>
      <w:tr w:rsidR="00857526" w:rsidRPr="006E320A" w14:paraId="09782D45" w14:textId="77777777" w:rsidTr="00CB38A0">
        <w:tc>
          <w:tcPr>
            <w:tcW w:w="1055" w:type="dxa"/>
            <w:shd w:val="clear" w:color="auto" w:fill="auto"/>
          </w:tcPr>
          <w:p w14:paraId="24463A38" w14:textId="7B5ECF59" w:rsidR="00130CE4" w:rsidRPr="00657AB8" w:rsidRDefault="00E75EA7" w:rsidP="00857526">
            <w:pPr>
              <w:pStyle w:val="NoSpacing"/>
              <w:rPr>
                <w:rFonts w:cs="Calibri"/>
              </w:rPr>
            </w:pPr>
            <w:r>
              <w:rPr>
                <w:rFonts w:cs="Calibri"/>
              </w:rPr>
              <w:t>21/93</w:t>
            </w:r>
          </w:p>
        </w:tc>
        <w:tc>
          <w:tcPr>
            <w:tcW w:w="3902" w:type="dxa"/>
            <w:shd w:val="clear" w:color="auto" w:fill="auto"/>
          </w:tcPr>
          <w:p w14:paraId="1B7E3009" w14:textId="77777777" w:rsidR="00857526" w:rsidRDefault="00E75EA7" w:rsidP="00857526">
            <w:pPr>
              <w:pStyle w:val="NoSpacing"/>
              <w:rPr>
                <w:rFonts w:cs="Calibri"/>
                <w:b/>
                <w:bCs/>
              </w:rPr>
            </w:pPr>
            <w:r w:rsidRPr="00E75EA7">
              <w:rPr>
                <w:rFonts w:cs="Calibri"/>
                <w:b/>
                <w:bCs/>
              </w:rPr>
              <w:t>Planning</w:t>
            </w:r>
          </w:p>
          <w:p w14:paraId="2721C991" w14:textId="77777777" w:rsidR="00E75EA7" w:rsidRDefault="00E75EA7" w:rsidP="00857526">
            <w:pPr>
              <w:pStyle w:val="NoSpacing"/>
              <w:rPr>
                <w:rFonts w:cstheme="minorHAnsi"/>
                <w:color w:val="202124"/>
                <w:shd w:val="clear" w:color="auto" w:fill="FFFFFF"/>
              </w:rPr>
            </w:pPr>
            <w:r w:rsidRPr="00FE0480">
              <w:rPr>
                <w:rFonts w:cstheme="minorHAnsi"/>
                <w:color w:val="202124"/>
                <w:shd w:val="clear" w:color="auto" w:fill="FFFFFF"/>
              </w:rPr>
              <w:t>21/02604/FUL - The Swan</w:t>
            </w:r>
            <w:r>
              <w:rPr>
                <w:rFonts w:cstheme="minorHAnsi"/>
                <w:color w:val="202124"/>
                <w:shd w:val="clear" w:color="auto" w:fill="FFFFFF"/>
              </w:rPr>
              <w:t xml:space="preserve"> – concerns re access.  Debbie to draft comment and circulate.</w:t>
            </w:r>
          </w:p>
          <w:p w14:paraId="3875FCF5" w14:textId="08F43E91" w:rsidR="00E75EA7" w:rsidRPr="00E75EA7" w:rsidRDefault="00E75EA7" w:rsidP="00857526">
            <w:pPr>
              <w:pStyle w:val="NoSpacing"/>
              <w:rPr>
                <w:rFonts w:cs="Calibri"/>
                <w:b/>
                <w:bCs/>
              </w:rPr>
            </w:pPr>
            <w:r w:rsidRPr="008901CA">
              <w:rPr>
                <w:rFonts w:cstheme="minorHAnsi"/>
                <w:color w:val="202124"/>
                <w:shd w:val="clear" w:color="auto" w:fill="FFFFFF"/>
              </w:rPr>
              <w:t>21/03179/HH - Wren Cottage</w:t>
            </w:r>
            <w:r>
              <w:rPr>
                <w:rFonts w:cstheme="minorHAnsi"/>
                <w:color w:val="202124"/>
                <w:shd w:val="clear" w:color="auto" w:fill="FFFFFF"/>
              </w:rPr>
              <w:t xml:space="preserve"> – PC to look at application and agree comments by email.</w:t>
            </w:r>
          </w:p>
        </w:tc>
        <w:tc>
          <w:tcPr>
            <w:tcW w:w="1417" w:type="dxa"/>
            <w:shd w:val="clear" w:color="auto" w:fill="auto"/>
          </w:tcPr>
          <w:p w14:paraId="156949A5" w14:textId="2722C2D0" w:rsidR="00857526" w:rsidRPr="00657AB8" w:rsidRDefault="00E75EA7" w:rsidP="00857526">
            <w:pPr>
              <w:pStyle w:val="NoSpacing"/>
              <w:rPr>
                <w:rFonts w:cs="Calibri"/>
              </w:rPr>
            </w:pPr>
            <w:r>
              <w:rPr>
                <w:rFonts w:cs="Calibri"/>
              </w:rPr>
              <w:t xml:space="preserve">Clerk/all </w:t>
            </w:r>
          </w:p>
        </w:tc>
        <w:tc>
          <w:tcPr>
            <w:tcW w:w="3248" w:type="dxa"/>
            <w:shd w:val="clear" w:color="auto" w:fill="auto"/>
          </w:tcPr>
          <w:p w14:paraId="1F210D05" w14:textId="77777777" w:rsidR="00857526" w:rsidRDefault="00857526" w:rsidP="00857526">
            <w:pPr>
              <w:pStyle w:val="NoSpacing"/>
              <w:rPr>
                <w:rFonts w:cs="Calibri"/>
              </w:rPr>
            </w:pPr>
          </w:p>
          <w:p w14:paraId="033AFFE9" w14:textId="6F3C5D61" w:rsidR="00A71C1A" w:rsidRPr="0064670F" w:rsidRDefault="00A71C1A" w:rsidP="00857526">
            <w:pPr>
              <w:pStyle w:val="NoSpacing"/>
              <w:rPr>
                <w:rFonts w:cs="Calibri"/>
              </w:rPr>
            </w:pPr>
            <w:r>
              <w:rPr>
                <w:rFonts w:cs="Calibri"/>
              </w:rPr>
              <w:t>Debbie circulated proposed response 17/11.</w:t>
            </w:r>
          </w:p>
        </w:tc>
      </w:tr>
      <w:tr w:rsidR="007F6C54" w:rsidRPr="006E320A" w14:paraId="6BA1A2DE" w14:textId="77777777" w:rsidTr="00CB38A0">
        <w:tc>
          <w:tcPr>
            <w:tcW w:w="1055" w:type="dxa"/>
            <w:shd w:val="clear" w:color="auto" w:fill="auto"/>
          </w:tcPr>
          <w:p w14:paraId="1BB17292" w14:textId="58B9EF3A" w:rsidR="00130CE4" w:rsidRDefault="006B0EDF" w:rsidP="00857526">
            <w:pPr>
              <w:pStyle w:val="NoSpacing"/>
              <w:rPr>
                <w:rFonts w:cs="Calibri"/>
              </w:rPr>
            </w:pPr>
            <w:r>
              <w:rPr>
                <w:rFonts w:cs="Calibri"/>
              </w:rPr>
              <w:t>21/94</w:t>
            </w:r>
          </w:p>
        </w:tc>
        <w:tc>
          <w:tcPr>
            <w:tcW w:w="3902" w:type="dxa"/>
            <w:shd w:val="clear" w:color="auto" w:fill="auto"/>
          </w:tcPr>
          <w:p w14:paraId="53D8BE07" w14:textId="77777777" w:rsidR="007F6C54" w:rsidRDefault="006B0EDF" w:rsidP="00857526">
            <w:pPr>
              <w:pStyle w:val="NoSpacing"/>
              <w:rPr>
                <w:rFonts w:cs="Calibri"/>
                <w:b/>
                <w:bCs/>
              </w:rPr>
            </w:pPr>
            <w:r>
              <w:rPr>
                <w:rFonts w:cs="Calibri"/>
                <w:b/>
                <w:bCs/>
              </w:rPr>
              <w:t>Finance</w:t>
            </w:r>
          </w:p>
          <w:p w14:paraId="2590B773" w14:textId="77777777" w:rsidR="006B0EDF" w:rsidRDefault="006B0EDF" w:rsidP="00857526">
            <w:pPr>
              <w:pStyle w:val="NoSpacing"/>
              <w:rPr>
                <w:rFonts w:cs="Calibri"/>
              </w:rPr>
            </w:pPr>
            <w:r>
              <w:rPr>
                <w:rFonts w:cs="Calibri"/>
              </w:rPr>
              <w:t>Budget 2022-23 – Clerk to recirculate completed budget</w:t>
            </w:r>
            <w:r w:rsidRPr="006B0EDF">
              <w:rPr>
                <w:rFonts w:cs="Calibri"/>
                <w:b/>
                <w:bCs/>
              </w:rPr>
              <w:t>.  Agenda for January</w:t>
            </w:r>
            <w:r>
              <w:rPr>
                <w:rFonts w:cs="Calibri"/>
              </w:rPr>
              <w:t xml:space="preserve"> meeting to agree.  Clerk to provide separate table showing ring-fenced items and allocated reserves.</w:t>
            </w:r>
          </w:p>
          <w:p w14:paraId="468F8140" w14:textId="77777777" w:rsidR="006B0EDF" w:rsidRDefault="006B0EDF" w:rsidP="00857526">
            <w:pPr>
              <w:pStyle w:val="NoSpacing"/>
              <w:rPr>
                <w:rFonts w:cs="Calibri"/>
              </w:rPr>
            </w:pPr>
          </w:p>
          <w:p w14:paraId="0184F9CC" w14:textId="026D3C13" w:rsidR="006B0EDF" w:rsidRPr="006B0EDF" w:rsidRDefault="006B0EDF" w:rsidP="00857526">
            <w:pPr>
              <w:pStyle w:val="NoSpacing"/>
              <w:rPr>
                <w:rFonts w:cs="Calibri"/>
              </w:rPr>
            </w:pPr>
            <w:r>
              <w:rPr>
                <w:rFonts w:cs="Calibri"/>
              </w:rPr>
              <w:t>Online banking – MG and SR to become approvers.  SR already a signatory.  MG to become signatory and approver.</w:t>
            </w:r>
          </w:p>
        </w:tc>
        <w:tc>
          <w:tcPr>
            <w:tcW w:w="1417" w:type="dxa"/>
            <w:shd w:val="clear" w:color="auto" w:fill="auto"/>
          </w:tcPr>
          <w:p w14:paraId="11653E39" w14:textId="77777777" w:rsidR="007F6C54" w:rsidRDefault="006B0EDF" w:rsidP="00857526">
            <w:pPr>
              <w:pStyle w:val="NoSpacing"/>
              <w:rPr>
                <w:rFonts w:cs="Calibri"/>
              </w:rPr>
            </w:pPr>
            <w:r>
              <w:rPr>
                <w:rFonts w:cs="Calibri"/>
              </w:rPr>
              <w:t>Clerk</w:t>
            </w:r>
          </w:p>
          <w:p w14:paraId="4490563C" w14:textId="77777777" w:rsidR="006B0EDF" w:rsidRDefault="006B0EDF" w:rsidP="00857526">
            <w:pPr>
              <w:pStyle w:val="NoSpacing"/>
              <w:rPr>
                <w:rFonts w:cs="Calibri"/>
              </w:rPr>
            </w:pPr>
          </w:p>
          <w:p w14:paraId="3EA1E1F5" w14:textId="77777777" w:rsidR="006B0EDF" w:rsidRDefault="006B0EDF" w:rsidP="00857526">
            <w:pPr>
              <w:pStyle w:val="NoSpacing"/>
              <w:rPr>
                <w:rFonts w:cs="Calibri"/>
              </w:rPr>
            </w:pPr>
          </w:p>
          <w:p w14:paraId="651BBC47" w14:textId="77777777" w:rsidR="006B0EDF" w:rsidRDefault="006B0EDF" w:rsidP="00857526">
            <w:pPr>
              <w:pStyle w:val="NoSpacing"/>
              <w:rPr>
                <w:rFonts w:cs="Calibri"/>
              </w:rPr>
            </w:pPr>
          </w:p>
          <w:p w14:paraId="14E722D0" w14:textId="77777777" w:rsidR="006B0EDF" w:rsidRDefault="006B0EDF" w:rsidP="00857526">
            <w:pPr>
              <w:pStyle w:val="NoSpacing"/>
              <w:rPr>
                <w:rFonts w:cs="Calibri"/>
              </w:rPr>
            </w:pPr>
          </w:p>
          <w:p w14:paraId="69EDF7D1" w14:textId="77777777" w:rsidR="006B0EDF" w:rsidRDefault="006B0EDF" w:rsidP="00857526">
            <w:pPr>
              <w:pStyle w:val="NoSpacing"/>
              <w:rPr>
                <w:rFonts w:cs="Calibri"/>
              </w:rPr>
            </w:pPr>
          </w:p>
          <w:p w14:paraId="324A5682" w14:textId="77777777" w:rsidR="006B0EDF" w:rsidRDefault="006B0EDF" w:rsidP="00857526">
            <w:pPr>
              <w:pStyle w:val="NoSpacing"/>
              <w:rPr>
                <w:rFonts w:cs="Calibri"/>
              </w:rPr>
            </w:pPr>
          </w:p>
          <w:p w14:paraId="656FC7C5" w14:textId="0C9CCABD" w:rsidR="006B0EDF" w:rsidRDefault="006B0EDF" w:rsidP="00857526">
            <w:pPr>
              <w:pStyle w:val="NoSpacing"/>
              <w:rPr>
                <w:rFonts w:cs="Calibri"/>
              </w:rPr>
            </w:pPr>
            <w:r>
              <w:rPr>
                <w:rFonts w:cs="Calibri"/>
              </w:rPr>
              <w:t>Clerk</w:t>
            </w:r>
          </w:p>
        </w:tc>
        <w:tc>
          <w:tcPr>
            <w:tcW w:w="3248" w:type="dxa"/>
            <w:shd w:val="clear" w:color="auto" w:fill="auto"/>
          </w:tcPr>
          <w:p w14:paraId="0C4FC768" w14:textId="77777777" w:rsidR="007F6C54" w:rsidRPr="0064670F" w:rsidRDefault="007F6C54" w:rsidP="00857526">
            <w:pPr>
              <w:pStyle w:val="NoSpacing"/>
              <w:rPr>
                <w:rFonts w:cs="Calibri"/>
              </w:rPr>
            </w:pPr>
          </w:p>
        </w:tc>
      </w:tr>
      <w:tr w:rsidR="007F6C54" w:rsidRPr="006E320A" w14:paraId="43A4732C" w14:textId="77777777" w:rsidTr="00CB38A0">
        <w:tc>
          <w:tcPr>
            <w:tcW w:w="1055" w:type="dxa"/>
            <w:shd w:val="clear" w:color="auto" w:fill="auto"/>
          </w:tcPr>
          <w:p w14:paraId="465DC6AF" w14:textId="4C4F492D" w:rsidR="00796089" w:rsidRDefault="00796089" w:rsidP="00857526">
            <w:pPr>
              <w:pStyle w:val="NoSpacing"/>
              <w:rPr>
                <w:rFonts w:cs="Calibri"/>
              </w:rPr>
            </w:pPr>
          </w:p>
        </w:tc>
        <w:tc>
          <w:tcPr>
            <w:tcW w:w="3902" w:type="dxa"/>
            <w:shd w:val="clear" w:color="auto" w:fill="auto"/>
          </w:tcPr>
          <w:p w14:paraId="169BEFCF" w14:textId="6C39B54A" w:rsidR="00B931D6" w:rsidRPr="00796089" w:rsidRDefault="00B931D6" w:rsidP="00857526">
            <w:pPr>
              <w:pStyle w:val="NoSpacing"/>
              <w:rPr>
                <w:rFonts w:cs="Calibri"/>
              </w:rPr>
            </w:pPr>
          </w:p>
        </w:tc>
        <w:tc>
          <w:tcPr>
            <w:tcW w:w="1417" w:type="dxa"/>
            <w:shd w:val="clear" w:color="auto" w:fill="auto"/>
          </w:tcPr>
          <w:p w14:paraId="774B8F91" w14:textId="29C45691" w:rsidR="00B931D6" w:rsidRDefault="00B931D6" w:rsidP="00857526">
            <w:pPr>
              <w:pStyle w:val="NoSpacing"/>
              <w:rPr>
                <w:rFonts w:cs="Calibri"/>
              </w:rPr>
            </w:pPr>
          </w:p>
        </w:tc>
        <w:tc>
          <w:tcPr>
            <w:tcW w:w="3248" w:type="dxa"/>
            <w:shd w:val="clear" w:color="auto" w:fill="auto"/>
          </w:tcPr>
          <w:p w14:paraId="28CFB6CC" w14:textId="77777777" w:rsidR="007F6C54" w:rsidRPr="0064670F" w:rsidRDefault="007F6C54" w:rsidP="00857526">
            <w:pPr>
              <w:pStyle w:val="NoSpacing"/>
              <w:rPr>
                <w:rFonts w:cs="Calibri"/>
              </w:rPr>
            </w:pPr>
          </w:p>
        </w:tc>
      </w:tr>
      <w:bookmarkEnd w:id="0"/>
    </w:tbl>
    <w:p w14:paraId="6C4E0F0A" w14:textId="466A1D88" w:rsidR="00A75006" w:rsidRDefault="00A75006" w:rsidP="006215DB">
      <w:pPr>
        <w:pStyle w:val="NoSpacing"/>
        <w:rPr>
          <w:rFonts w:cstheme="minorHAnsi"/>
        </w:rPr>
      </w:pPr>
    </w:p>
    <w:sectPr w:rsidR="00A75006" w:rsidSect="00D9063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5DCE" w14:textId="77777777" w:rsidR="00E975D4" w:rsidRDefault="00E975D4" w:rsidP="00C63EB8">
      <w:r>
        <w:separator/>
      </w:r>
    </w:p>
  </w:endnote>
  <w:endnote w:type="continuationSeparator" w:id="0">
    <w:p w14:paraId="6C9D7B55" w14:textId="77777777" w:rsidR="00E975D4" w:rsidRDefault="00E975D4" w:rsidP="00C6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8060" w14:textId="77777777" w:rsidR="00386007" w:rsidRDefault="0038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788282"/>
      <w:docPartObj>
        <w:docPartGallery w:val="Page Numbers (Bottom of Page)"/>
        <w:docPartUnique/>
      </w:docPartObj>
    </w:sdtPr>
    <w:sdtEndPr>
      <w:rPr>
        <w:noProof/>
      </w:rPr>
    </w:sdtEndPr>
    <w:sdtContent>
      <w:p w14:paraId="01869CAB" w14:textId="20E23AE3" w:rsidR="00C63EB8" w:rsidRDefault="00C63E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4CD59D" w14:textId="258CCEF1" w:rsidR="00C63EB8" w:rsidRDefault="00C63EB8">
    <w:pPr>
      <w:pStyle w:val="Footer"/>
    </w:pPr>
  </w:p>
  <w:p w14:paraId="25EBC48D" w14:textId="5B9268CD" w:rsidR="00C63EB8" w:rsidRPr="00C63EB8" w:rsidRDefault="00C63EB8">
    <w:pPr>
      <w:pStyle w:val="Footer"/>
      <w:rPr>
        <w:sz w:val="16"/>
        <w:szCs w:val="16"/>
      </w:rPr>
    </w:pPr>
    <w:proofErr w:type="spellStart"/>
    <w:r w:rsidRPr="00C63EB8">
      <w:rPr>
        <w:sz w:val="16"/>
        <w:szCs w:val="16"/>
      </w:rPr>
      <w:t>Birdbrook</w:t>
    </w:r>
    <w:proofErr w:type="spellEnd"/>
    <w:r w:rsidRPr="00C63EB8">
      <w:rPr>
        <w:sz w:val="16"/>
        <w:szCs w:val="16"/>
      </w:rPr>
      <w:t xml:space="preserve"> Parish Council minutes</w:t>
    </w:r>
    <w:r w:rsidR="00A8336F">
      <w:rPr>
        <w:sz w:val="16"/>
        <w:szCs w:val="16"/>
      </w:rPr>
      <w:t xml:space="preserve"> </w:t>
    </w:r>
    <w:r w:rsidR="00F64DAF">
      <w:rPr>
        <w:sz w:val="16"/>
        <w:szCs w:val="16"/>
      </w:rPr>
      <w:t>9 November</w:t>
    </w:r>
    <w:r w:rsidR="00E524E7">
      <w:rPr>
        <w:sz w:val="16"/>
        <w:szCs w:val="16"/>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FE59" w14:textId="77777777" w:rsidR="00386007" w:rsidRDefault="00386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E774" w14:textId="77777777" w:rsidR="00E975D4" w:rsidRDefault="00E975D4" w:rsidP="00C63EB8">
      <w:r>
        <w:separator/>
      </w:r>
    </w:p>
  </w:footnote>
  <w:footnote w:type="continuationSeparator" w:id="0">
    <w:p w14:paraId="70C26110" w14:textId="77777777" w:rsidR="00E975D4" w:rsidRDefault="00E975D4" w:rsidP="00C6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8CFC" w14:textId="65A547CE" w:rsidR="00386007" w:rsidRDefault="0038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5531" w14:textId="10C09942" w:rsidR="00386007" w:rsidRDefault="00386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CB96" w14:textId="779D391F" w:rsidR="00386007" w:rsidRDefault="00386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ED"/>
    <w:multiLevelType w:val="hybridMultilevel"/>
    <w:tmpl w:val="27CE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15C30"/>
    <w:multiLevelType w:val="hybridMultilevel"/>
    <w:tmpl w:val="CF6C1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100F57"/>
    <w:multiLevelType w:val="hybridMultilevel"/>
    <w:tmpl w:val="40FEB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EE4C6F"/>
    <w:multiLevelType w:val="hybridMultilevel"/>
    <w:tmpl w:val="AE6E49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71663A"/>
    <w:multiLevelType w:val="hybridMultilevel"/>
    <w:tmpl w:val="2EC48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CE01E7"/>
    <w:multiLevelType w:val="hybridMultilevel"/>
    <w:tmpl w:val="78E0B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C158FD"/>
    <w:multiLevelType w:val="hybridMultilevel"/>
    <w:tmpl w:val="7BF4B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163EE6"/>
    <w:multiLevelType w:val="hybridMultilevel"/>
    <w:tmpl w:val="64989D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F77D7E"/>
    <w:multiLevelType w:val="hybridMultilevel"/>
    <w:tmpl w:val="2C204A3E"/>
    <w:lvl w:ilvl="0" w:tplc="49DE3E58">
      <w:start w:val="4"/>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137509"/>
    <w:multiLevelType w:val="hybridMultilevel"/>
    <w:tmpl w:val="452AE2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102941"/>
    <w:multiLevelType w:val="hybridMultilevel"/>
    <w:tmpl w:val="98D0D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023A34"/>
    <w:multiLevelType w:val="hybridMultilevel"/>
    <w:tmpl w:val="141006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5FC0CFF"/>
    <w:multiLevelType w:val="hybridMultilevel"/>
    <w:tmpl w:val="F392E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4D2D4A"/>
    <w:multiLevelType w:val="hybridMultilevel"/>
    <w:tmpl w:val="4B58F6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05807EC"/>
    <w:multiLevelType w:val="hybridMultilevel"/>
    <w:tmpl w:val="4322F8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9001F89"/>
    <w:multiLevelType w:val="hybridMultilevel"/>
    <w:tmpl w:val="F7B69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FE1692"/>
    <w:multiLevelType w:val="hybridMultilevel"/>
    <w:tmpl w:val="ABE8757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DE5676D"/>
    <w:multiLevelType w:val="hybridMultilevel"/>
    <w:tmpl w:val="254AD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34701A"/>
    <w:multiLevelType w:val="hybridMultilevel"/>
    <w:tmpl w:val="4F0A9720"/>
    <w:lvl w:ilvl="0" w:tplc="081A36CA">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D17C64"/>
    <w:multiLevelType w:val="hybridMultilevel"/>
    <w:tmpl w:val="96025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BE425A"/>
    <w:multiLevelType w:val="hybridMultilevel"/>
    <w:tmpl w:val="FFEC85F6"/>
    <w:lvl w:ilvl="0" w:tplc="72EA1C4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16129F"/>
    <w:multiLevelType w:val="hybridMultilevel"/>
    <w:tmpl w:val="C5689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121388"/>
    <w:multiLevelType w:val="hybridMultilevel"/>
    <w:tmpl w:val="E1E8046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D07678"/>
    <w:multiLevelType w:val="hybridMultilevel"/>
    <w:tmpl w:val="36D29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2"/>
  </w:num>
  <w:num w:numId="3">
    <w:abstractNumId w:val="2"/>
  </w:num>
  <w:num w:numId="4">
    <w:abstractNumId w:val="3"/>
  </w:num>
  <w:num w:numId="5">
    <w:abstractNumId w:val="8"/>
  </w:num>
  <w:num w:numId="6">
    <w:abstractNumId w:val="21"/>
  </w:num>
  <w:num w:numId="7">
    <w:abstractNumId w:val="12"/>
  </w:num>
  <w:num w:numId="8">
    <w:abstractNumId w:val="15"/>
  </w:num>
  <w:num w:numId="9">
    <w:abstractNumId w:val="23"/>
  </w:num>
  <w:num w:numId="10">
    <w:abstractNumId w:val="6"/>
  </w:num>
  <w:num w:numId="11">
    <w:abstractNumId w:val="7"/>
  </w:num>
  <w:num w:numId="12">
    <w:abstractNumId w:val="9"/>
  </w:num>
  <w:num w:numId="13">
    <w:abstractNumId w:val="18"/>
  </w:num>
  <w:num w:numId="14">
    <w:abstractNumId w:val="14"/>
  </w:num>
  <w:num w:numId="15">
    <w:abstractNumId w:val="0"/>
  </w:num>
  <w:num w:numId="16">
    <w:abstractNumId w:val="17"/>
  </w:num>
  <w:num w:numId="17">
    <w:abstractNumId w:val="1"/>
  </w:num>
  <w:num w:numId="18">
    <w:abstractNumId w:val="5"/>
  </w:num>
  <w:num w:numId="19">
    <w:abstractNumId w:val="16"/>
  </w:num>
  <w:num w:numId="20">
    <w:abstractNumId w:val="4"/>
  </w:num>
  <w:num w:numId="21">
    <w:abstractNumId w:val="10"/>
  </w:num>
  <w:num w:numId="22">
    <w:abstractNumId w:val="19"/>
  </w:num>
  <w:num w:numId="23">
    <w:abstractNumId w:val="11"/>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28"/>
    <w:rsid w:val="00021874"/>
    <w:rsid w:val="00024E29"/>
    <w:rsid w:val="00032766"/>
    <w:rsid w:val="00033951"/>
    <w:rsid w:val="00045ED6"/>
    <w:rsid w:val="00056F8D"/>
    <w:rsid w:val="0006060D"/>
    <w:rsid w:val="00060FE2"/>
    <w:rsid w:val="0006107F"/>
    <w:rsid w:val="00061331"/>
    <w:rsid w:val="000651AE"/>
    <w:rsid w:val="00066C20"/>
    <w:rsid w:val="000850DA"/>
    <w:rsid w:val="00093573"/>
    <w:rsid w:val="000936F3"/>
    <w:rsid w:val="00093727"/>
    <w:rsid w:val="000A1E9B"/>
    <w:rsid w:val="000A59B8"/>
    <w:rsid w:val="000A7097"/>
    <w:rsid w:val="000C2491"/>
    <w:rsid w:val="000C6AB1"/>
    <w:rsid w:val="000C7A1E"/>
    <w:rsid w:val="000D46A0"/>
    <w:rsid w:val="000E0F13"/>
    <w:rsid w:val="000E3AE9"/>
    <w:rsid w:val="000E50ED"/>
    <w:rsid w:val="000F5DEB"/>
    <w:rsid w:val="001055DA"/>
    <w:rsid w:val="00107775"/>
    <w:rsid w:val="00116BBC"/>
    <w:rsid w:val="00122274"/>
    <w:rsid w:val="00126C03"/>
    <w:rsid w:val="00130CE4"/>
    <w:rsid w:val="001344E2"/>
    <w:rsid w:val="00135AA4"/>
    <w:rsid w:val="00135EB3"/>
    <w:rsid w:val="00141706"/>
    <w:rsid w:val="00147CAE"/>
    <w:rsid w:val="001501AC"/>
    <w:rsid w:val="00150BCA"/>
    <w:rsid w:val="001536CD"/>
    <w:rsid w:val="00155F82"/>
    <w:rsid w:val="00161D89"/>
    <w:rsid w:val="00162028"/>
    <w:rsid w:val="001626B1"/>
    <w:rsid w:val="00162FC0"/>
    <w:rsid w:val="00163718"/>
    <w:rsid w:val="00164DC8"/>
    <w:rsid w:val="00170334"/>
    <w:rsid w:val="00170A44"/>
    <w:rsid w:val="0017114E"/>
    <w:rsid w:val="00174828"/>
    <w:rsid w:val="00190646"/>
    <w:rsid w:val="001A77A8"/>
    <w:rsid w:val="001B0958"/>
    <w:rsid w:val="001B32B3"/>
    <w:rsid w:val="001B5426"/>
    <w:rsid w:val="001C1156"/>
    <w:rsid w:val="001D67DB"/>
    <w:rsid w:val="001F1888"/>
    <w:rsid w:val="001F3565"/>
    <w:rsid w:val="002004B3"/>
    <w:rsid w:val="00204757"/>
    <w:rsid w:val="002058D7"/>
    <w:rsid w:val="00205C43"/>
    <w:rsid w:val="0020662F"/>
    <w:rsid w:val="002115E6"/>
    <w:rsid w:val="002202B0"/>
    <w:rsid w:val="002214F1"/>
    <w:rsid w:val="0022167F"/>
    <w:rsid w:val="00222BD7"/>
    <w:rsid w:val="00223C29"/>
    <w:rsid w:val="00227BC4"/>
    <w:rsid w:val="00233F85"/>
    <w:rsid w:val="002374C4"/>
    <w:rsid w:val="002419C7"/>
    <w:rsid w:val="002433D6"/>
    <w:rsid w:val="002555FB"/>
    <w:rsid w:val="00255C8A"/>
    <w:rsid w:val="00264C18"/>
    <w:rsid w:val="002762F3"/>
    <w:rsid w:val="00282AE2"/>
    <w:rsid w:val="00282B0E"/>
    <w:rsid w:val="002854E1"/>
    <w:rsid w:val="002906FA"/>
    <w:rsid w:val="00291174"/>
    <w:rsid w:val="002A1806"/>
    <w:rsid w:val="002A2503"/>
    <w:rsid w:val="002B04A0"/>
    <w:rsid w:val="002B1A3B"/>
    <w:rsid w:val="002B26B5"/>
    <w:rsid w:val="002B31CB"/>
    <w:rsid w:val="002D0928"/>
    <w:rsid w:val="002D1A8C"/>
    <w:rsid w:val="002D4125"/>
    <w:rsid w:val="002E7A2E"/>
    <w:rsid w:val="002F738E"/>
    <w:rsid w:val="00302220"/>
    <w:rsid w:val="00304A4D"/>
    <w:rsid w:val="00307221"/>
    <w:rsid w:val="00312647"/>
    <w:rsid w:val="003160E1"/>
    <w:rsid w:val="00316F41"/>
    <w:rsid w:val="00327EB8"/>
    <w:rsid w:val="00334636"/>
    <w:rsid w:val="00344051"/>
    <w:rsid w:val="00351D2E"/>
    <w:rsid w:val="00352BB3"/>
    <w:rsid w:val="00353A34"/>
    <w:rsid w:val="0035462F"/>
    <w:rsid w:val="0035739C"/>
    <w:rsid w:val="0036298E"/>
    <w:rsid w:val="0037007B"/>
    <w:rsid w:val="00386007"/>
    <w:rsid w:val="003865BD"/>
    <w:rsid w:val="003877FC"/>
    <w:rsid w:val="00391BC2"/>
    <w:rsid w:val="00391FE4"/>
    <w:rsid w:val="003922AE"/>
    <w:rsid w:val="00393491"/>
    <w:rsid w:val="003A0929"/>
    <w:rsid w:val="003A3FA4"/>
    <w:rsid w:val="003A54AE"/>
    <w:rsid w:val="003C7D69"/>
    <w:rsid w:val="003D72B8"/>
    <w:rsid w:val="003D7F96"/>
    <w:rsid w:val="003E0B40"/>
    <w:rsid w:val="003E188F"/>
    <w:rsid w:val="003F7BE4"/>
    <w:rsid w:val="003F7DFB"/>
    <w:rsid w:val="00403760"/>
    <w:rsid w:val="004130C5"/>
    <w:rsid w:val="004169AD"/>
    <w:rsid w:val="004226B2"/>
    <w:rsid w:val="00424C69"/>
    <w:rsid w:val="00427057"/>
    <w:rsid w:val="00441F08"/>
    <w:rsid w:val="004423F2"/>
    <w:rsid w:val="00447F55"/>
    <w:rsid w:val="00450347"/>
    <w:rsid w:val="00460594"/>
    <w:rsid w:val="004711ED"/>
    <w:rsid w:val="00474CBD"/>
    <w:rsid w:val="004861ED"/>
    <w:rsid w:val="00492505"/>
    <w:rsid w:val="00497516"/>
    <w:rsid w:val="004A45C9"/>
    <w:rsid w:val="004A570A"/>
    <w:rsid w:val="004A6E74"/>
    <w:rsid w:val="004A759F"/>
    <w:rsid w:val="004B3BFD"/>
    <w:rsid w:val="004B553E"/>
    <w:rsid w:val="004B6AC7"/>
    <w:rsid w:val="004B7BA7"/>
    <w:rsid w:val="004C2612"/>
    <w:rsid w:val="004C4E81"/>
    <w:rsid w:val="004D1D29"/>
    <w:rsid w:val="004D2FBD"/>
    <w:rsid w:val="004E350A"/>
    <w:rsid w:val="004F3BC3"/>
    <w:rsid w:val="004F5975"/>
    <w:rsid w:val="004F73DE"/>
    <w:rsid w:val="005025B9"/>
    <w:rsid w:val="00503BE6"/>
    <w:rsid w:val="00505850"/>
    <w:rsid w:val="005122DA"/>
    <w:rsid w:val="005148C4"/>
    <w:rsid w:val="00515708"/>
    <w:rsid w:val="00516304"/>
    <w:rsid w:val="00521D95"/>
    <w:rsid w:val="00526599"/>
    <w:rsid w:val="00530B20"/>
    <w:rsid w:val="005339B6"/>
    <w:rsid w:val="00545EFD"/>
    <w:rsid w:val="00546A37"/>
    <w:rsid w:val="00555757"/>
    <w:rsid w:val="00562F08"/>
    <w:rsid w:val="00575E32"/>
    <w:rsid w:val="00582A67"/>
    <w:rsid w:val="00597878"/>
    <w:rsid w:val="005B3755"/>
    <w:rsid w:val="005C59D0"/>
    <w:rsid w:val="005C5A85"/>
    <w:rsid w:val="005C5B6B"/>
    <w:rsid w:val="005E2A08"/>
    <w:rsid w:val="005F22A9"/>
    <w:rsid w:val="005F6385"/>
    <w:rsid w:val="005F6F0C"/>
    <w:rsid w:val="00605F56"/>
    <w:rsid w:val="00610075"/>
    <w:rsid w:val="00616227"/>
    <w:rsid w:val="00616E27"/>
    <w:rsid w:val="006215DB"/>
    <w:rsid w:val="0062401E"/>
    <w:rsid w:val="00625706"/>
    <w:rsid w:val="00636FCF"/>
    <w:rsid w:val="0064670F"/>
    <w:rsid w:val="006603FF"/>
    <w:rsid w:val="006640C5"/>
    <w:rsid w:val="0066741C"/>
    <w:rsid w:val="00670BE2"/>
    <w:rsid w:val="006734DA"/>
    <w:rsid w:val="00676671"/>
    <w:rsid w:val="006875E5"/>
    <w:rsid w:val="006A5295"/>
    <w:rsid w:val="006A6DFF"/>
    <w:rsid w:val="006B0EDF"/>
    <w:rsid w:val="006B1799"/>
    <w:rsid w:val="006B1EAA"/>
    <w:rsid w:val="006B4599"/>
    <w:rsid w:val="006D1D87"/>
    <w:rsid w:val="006D6481"/>
    <w:rsid w:val="006F5580"/>
    <w:rsid w:val="006F70E4"/>
    <w:rsid w:val="00704303"/>
    <w:rsid w:val="007059BD"/>
    <w:rsid w:val="00705FFE"/>
    <w:rsid w:val="007075FB"/>
    <w:rsid w:val="00720199"/>
    <w:rsid w:val="007203E9"/>
    <w:rsid w:val="00727B22"/>
    <w:rsid w:val="007425BE"/>
    <w:rsid w:val="00747E18"/>
    <w:rsid w:val="00753F5B"/>
    <w:rsid w:val="00756846"/>
    <w:rsid w:val="00757096"/>
    <w:rsid w:val="00762E91"/>
    <w:rsid w:val="0076362A"/>
    <w:rsid w:val="00763730"/>
    <w:rsid w:val="00765E31"/>
    <w:rsid w:val="00774A89"/>
    <w:rsid w:val="00783D5B"/>
    <w:rsid w:val="00796089"/>
    <w:rsid w:val="007A11E1"/>
    <w:rsid w:val="007A23AD"/>
    <w:rsid w:val="007A3BE6"/>
    <w:rsid w:val="007A7352"/>
    <w:rsid w:val="007C1114"/>
    <w:rsid w:val="007C48A1"/>
    <w:rsid w:val="007C5F9F"/>
    <w:rsid w:val="007D012C"/>
    <w:rsid w:val="007D2456"/>
    <w:rsid w:val="007E01F2"/>
    <w:rsid w:val="007E4C2D"/>
    <w:rsid w:val="007E604F"/>
    <w:rsid w:val="007E6447"/>
    <w:rsid w:val="007E7AA5"/>
    <w:rsid w:val="007F6C54"/>
    <w:rsid w:val="007F72FB"/>
    <w:rsid w:val="008074B2"/>
    <w:rsid w:val="00810217"/>
    <w:rsid w:val="00811660"/>
    <w:rsid w:val="008178DC"/>
    <w:rsid w:val="0083275F"/>
    <w:rsid w:val="00841AF2"/>
    <w:rsid w:val="00845AE9"/>
    <w:rsid w:val="008461F1"/>
    <w:rsid w:val="008472B5"/>
    <w:rsid w:val="00850C00"/>
    <w:rsid w:val="00857526"/>
    <w:rsid w:val="00857926"/>
    <w:rsid w:val="008659D3"/>
    <w:rsid w:val="00870DE4"/>
    <w:rsid w:val="00871B51"/>
    <w:rsid w:val="00893DEF"/>
    <w:rsid w:val="008962AA"/>
    <w:rsid w:val="008A4DE0"/>
    <w:rsid w:val="008C49BA"/>
    <w:rsid w:val="008D08AE"/>
    <w:rsid w:val="008D6CF3"/>
    <w:rsid w:val="008F0FD7"/>
    <w:rsid w:val="008F2132"/>
    <w:rsid w:val="008F5807"/>
    <w:rsid w:val="008F5FDC"/>
    <w:rsid w:val="0090067B"/>
    <w:rsid w:val="009018C8"/>
    <w:rsid w:val="009050D8"/>
    <w:rsid w:val="00911AF2"/>
    <w:rsid w:val="00913A3E"/>
    <w:rsid w:val="009205B1"/>
    <w:rsid w:val="00930A5F"/>
    <w:rsid w:val="009407DB"/>
    <w:rsid w:val="0094762B"/>
    <w:rsid w:val="0095268F"/>
    <w:rsid w:val="00955FF6"/>
    <w:rsid w:val="00957864"/>
    <w:rsid w:val="009745D7"/>
    <w:rsid w:val="0098096E"/>
    <w:rsid w:val="00982DE2"/>
    <w:rsid w:val="00992535"/>
    <w:rsid w:val="009933A0"/>
    <w:rsid w:val="00995364"/>
    <w:rsid w:val="009A13CE"/>
    <w:rsid w:val="009A2216"/>
    <w:rsid w:val="009A2489"/>
    <w:rsid w:val="009A618D"/>
    <w:rsid w:val="009A6687"/>
    <w:rsid w:val="009B2A84"/>
    <w:rsid w:val="009D19E6"/>
    <w:rsid w:val="009D6264"/>
    <w:rsid w:val="009D6EA6"/>
    <w:rsid w:val="009D7F2D"/>
    <w:rsid w:val="009E1C39"/>
    <w:rsid w:val="009E245D"/>
    <w:rsid w:val="009E2A18"/>
    <w:rsid w:val="009E42D6"/>
    <w:rsid w:val="009E5CEA"/>
    <w:rsid w:val="009F00D9"/>
    <w:rsid w:val="009F3CD5"/>
    <w:rsid w:val="00A04B9A"/>
    <w:rsid w:val="00A11D4F"/>
    <w:rsid w:val="00A1358C"/>
    <w:rsid w:val="00A20490"/>
    <w:rsid w:val="00A27E49"/>
    <w:rsid w:val="00A52C68"/>
    <w:rsid w:val="00A56C0E"/>
    <w:rsid w:val="00A63F79"/>
    <w:rsid w:val="00A70413"/>
    <w:rsid w:val="00A71C1A"/>
    <w:rsid w:val="00A75006"/>
    <w:rsid w:val="00A76E76"/>
    <w:rsid w:val="00A806E0"/>
    <w:rsid w:val="00A8336F"/>
    <w:rsid w:val="00A95AAF"/>
    <w:rsid w:val="00AA1DB7"/>
    <w:rsid w:val="00AA42D2"/>
    <w:rsid w:val="00AD2C1F"/>
    <w:rsid w:val="00AD67A2"/>
    <w:rsid w:val="00AD7630"/>
    <w:rsid w:val="00AE010B"/>
    <w:rsid w:val="00AE26B7"/>
    <w:rsid w:val="00AE4377"/>
    <w:rsid w:val="00AE5A83"/>
    <w:rsid w:val="00AF5474"/>
    <w:rsid w:val="00AF57D6"/>
    <w:rsid w:val="00AF75C6"/>
    <w:rsid w:val="00B058EC"/>
    <w:rsid w:val="00B11FE3"/>
    <w:rsid w:val="00B12E4A"/>
    <w:rsid w:val="00B14AC9"/>
    <w:rsid w:val="00B173CA"/>
    <w:rsid w:val="00B20FB5"/>
    <w:rsid w:val="00B41506"/>
    <w:rsid w:val="00B43260"/>
    <w:rsid w:val="00B52109"/>
    <w:rsid w:val="00B53E08"/>
    <w:rsid w:val="00B653F5"/>
    <w:rsid w:val="00B74F7D"/>
    <w:rsid w:val="00B7785C"/>
    <w:rsid w:val="00B853A2"/>
    <w:rsid w:val="00B876C5"/>
    <w:rsid w:val="00B87B42"/>
    <w:rsid w:val="00B931D6"/>
    <w:rsid w:val="00BA14F2"/>
    <w:rsid w:val="00BA632A"/>
    <w:rsid w:val="00BB1186"/>
    <w:rsid w:val="00BC0825"/>
    <w:rsid w:val="00BC171B"/>
    <w:rsid w:val="00BC519D"/>
    <w:rsid w:val="00BC79A6"/>
    <w:rsid w:val="00BD7C4A"/>
    <w:rsid w:val="00BE3F2A"/>
    <w:rsid w:val="00BE4E85"/>
    <w:rsid w:val="00BF1E81"/>
    <w:rsid w:val="00BF319F"/>
    <w:rsid w:val="00BF3EF9"/>
    <w:rsid w:val="00BF4F45"/>
    <w:rsid w:val="00C03921"/>
    <w:rsid w:val="00C10E46"/>
    <w:rsid w:val="00C15027"/>
    <w:rsid w:val="00C1585D"/>
    <w:rsid w:val="00C20A49"/>
    <w:rsid w:val="00C27653"/>
    <w:rsid w:val="00C31A6D"/>
    <w:rsid w:val="00C34CFB"/>
    <w:rsid w:val="00C54B84"/>
    <w:rsid w:val="00C60855"/>
    <w:rsid w:val="00C624AA"/>
    <w:rsid w:val="00C63EB8"/>
    <w:rsid w:val="00C6671E"/>
    <w:rsid w:val="00C67543"/>
    <w:rsid w:val="00C72D2A"/>
    <w:rsid w:val="00C76AA7"/>
    <w:rsid w:val="00C802C4"/>
    <w:rsid w:val="00C82D73"/>
    <w:rsid w:val="00C9024F"/>
    <w:rsid w:val="00C91F31"/>
    <w:rsid w:val="00CA4E82"/>
    <w:rsid w:val="00CB3380"/>
    <w:rsid w:val="00CB38A0"/>
    <w:rsid w:val="00CB3DEA"/>
    <w:rsid w:val="00CB5A50"/>
    <w:rsid w:val="00CE04EB"/>
    <w:rsid w:val="00CE5439"/>
    <w:rsid w:val="00CE561F"/>
    <w:rsid w:val="00CF0610"/>
    <w:rsid w:val="00CF1B2C"/>
    <w:rsid w:val="00CF5382"/>
    <w:rsid w:val="00D10D11"/>
    <w:rsid w:val="00D20B07"/>
    <w:rsid w:val="00D2530D"/>
    <w:rsid w:val="00D44F8C"/>
    <w:rsid w:val="00D54418"/>
    <w:rsid w:val="00D6136E"/>
    <w:rsid w:val="00D67E64"/>
    <w:rsid w:val="00D739AB"/>
    <w:rsid w:val="00D762A2"/>
    <w:rsid w:val="00D77621"/>
    <w:rsid w:val="00D822BB"/>
    <w:rsid w:val="00D8269B"/>
    <w:rsid w:val="00D83EBB"/>
    <w:rsid w:val="00D8611B"/>
    <w:rsid w:val="00D9063B"/>
    <w:rsid w:val="00DB5D5B"/>
    <w:rsid w:val="00DB6C3C"/>
    <w:rsid w:val="00DD7A0F"/>
    <w:rsid w:val="00DE0C93"/>
    <w:rsid w:val="00DE27A9"/>
    <w:rsid w:val="00DE4C46"/>
    <w:rsid w:val="00DF1259"/>
    <w:rsid w:val="00DF350E"/>
    <w:rsid w:val="00E01C3A"/>
    <w:rsid w:val="00E04946"/>
    <w:rsid w:val="00E13687"/>
    <w:rsid w:val="00E23631"/>
    <w:rsid w:val="00E33C21"/>
    <w:rsid w:val="00E35E12"/>
    <w:rsid w:val="00E37909"/>
    <w:rsid w:val="00E40AB4"/>
    <w:rsid w:val="00E44535"/>
    <w:rsid w:val="00E45ABB"/>
    <w:rsid w:val="00E524E7"/>
    <w:rsid w:val="00E54CF8"/>
    <w:rsid w:val="00E61DCF"/>
    <w:rsid w:val="00E63365"/>
    <w:rsid w:val="00E658BE"/>
    <w:rsid w:val="00E75EA7"/>
    <w:rsid w:val="00E77527"/>
    <w:rsid w:val="00E86269"/>
    <w:rsid w:val="00E93AB4"/>
    <w:rsid w:val="00E965D2"/>
    <w:rsid w:val="00E975D4"/>
    <w:rsid w:val="00EA211E"/>
    <w:rsid w:val="00EA7A4E"/>
    <w:rsid w:val="00EB59F4"/>
    <w:rsid w:val="00EC2124"/>
    <w:rsid w:val="00EC31E9"/>
    <w:rsid w:val="00ED38FE"/>
    <w:rsid w:val="00ED67C5"/>
    <w:rsid w:val="00ED7B62"/>
    <w:rsid w:val="00EE00F2"/>
    <w:rsid w:val="00EE4241"/>
    <w:rsid w:val="00EE75C4"/>
    <w:rsid w:val="00EF606F"/>
    <w:rsid w:val="00F00775"/>
    <w:rsid w:val="00F01549"/>
    <w:rsid w:val="00F067CB"/>
    <w:rsid w:val="00F20F86"/>
    <w:rsid w:val="00F36D65"/>
    <w:rsid w:val="00F372E3"/>
    <w:rsid w:val="00F37D5C"/>
    <w:rsid w:val="00F40517"/>
    <w:rsid w:val="00F41101"/>
    <w:rsid w:val="00F56252"/>
    <w:rsid w:val="00F62363"/>
    <w:rsid w:val="00F64DAF"/>
    <w:rsid w:val="00F65BFC"/>
    <w:rsid w:val="00F65F64"/>
    <w:rsid w:val="00F747EA"/>
    <w:rsid w:val="00F80A13"/>
    <w:rsid w:val="00F86F5B"/>
    <w:rsid w:val="00F90F7A"/>
    <w:rsid w:val="00F93347"/>
    <w:rsid w:val="00F96E0B"/>
    <w:rsid w:val="00FA1868"/>
    <w:rsid w:val="00FA44C6"/>
    <w:rsid w:val="00FB3DD5"/>
    <w:rsid w:val="00FC2FDE"/>
    <w:rsid w:val="00FC7F32"/>
    <w:rsid w:val="00FD1723"/>
    <w:rsid w:val="00FD1B46"/>
    <w:rsid w:val="00FE34D8"/>
    <w:rsid w:val="00FE55F3"/>
    <w:rsid w:val="00FF1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F38FC"/>
  <w15:chartTrackingRefBased/>
  <w15:docId w15:val="{9D9EA7EE-4E34-4860-A41B-449491CA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D5C"/>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7E604F"/>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828"/>
    <w:pPr>
      <w:spacing w:after="0" w:line="240" w:lineRule="auto"/>
    </w:pPr>
  </w:style>
  <w:style w:type="paragraph" w:styleId="Header">
    <w:name w:val="header"/>
    <w:basedOn w:val="Normal"/>
    <w:link w:val="HeaderChar"/>
    <w:uiPriority w:val="99"/>
    <w:unhideWhenUsed/>
    <w:rsid w:val="00C63EB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3EB8"/>
  </w:style>
  <w:style w:type="paragraph" w:styleId="Footer">
    <w:name w:val="footer"/>
    <w:basedOn w:val="Normal"/>
    <w:link w:val="FooterChar"/>
    <w:uiPriority w:val="99"/>
    <w:unhideWhenUsed/>
    <w:rsid w:val="00C63EB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3EB8"/>
  </w:style>
  <w:style w:type="paragraph" w:styleId="BalloonText">
    <w:name w:val="Balloon Text"/>
    <w:basedOn w:val="Normal"/>
    <w:link w:val="BalloonTextChar"/>
    <w:uiPriority w:val="99"/>
    <w:semiHidden/>
    <w:unhideWhenUsed/>
    <w:rsid w:val="00F40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517"/>
    <w:rPr>
      <w:rFonts w:ascii="Segoe UI" w:hAnsi="Segoe UI" w:cs="Segoe UI"/>
      <w:sz w:val="18"/>
      <w:szCs w:val="18"/>
    </w:rPr>
  </w:style>
  <w:style w:type="table" w:styleId="TableGrid">
    <w:name w:val="Table Grid"/>
    <w:basedOn w:val="TableNormal"/>
    <w:uiPriority w:val="39"/>
    <w:rsid w:val="00B41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60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536CD"/>
    <w:rPr>
      <w:color w:val="0563C1" w:themeColor="hyperlink"/>
      <w:u w:val="single"/>
    </w:rPr>
  </w:style>
  <w:style w:type="character" w:styleId="UnresolvedMention">
    <w:name w:val="Unresolved Mention"/>
    <w:basedOn w:val="DefaultParagraphFont"/>
    <w:uiPriority w:val="99"/>
    <w:semiHidden/>
    <w:unhideWhenUsed/>
    <w:rsid w:val="001536CD"/>
    <w:rPr>
      <w:color w:val="605E5C"/>
      <w:shd w:val="clear" w:color="auto" w:fill="E1DFDD"/>
    </w:rPr>
  </w:style>
  <w:style w:type="paragraph" w:styleId="BodyTextIndent2">
    <w:name w:val="Body Text Indent 2"/>
    <w:basedOn w:val="Normal"/>
    <w:link w:val="BodyTextIndent2Char"/>
    <w:rsid w:val="00312647"/>
    <w:pPr>
      <w:ind w:left="720"/>
      <w:jc w:val="both"/>
    </w:pPr>
  </w:style>
  <w:style w:type="character" w:customStyle="1" w:styleId="BodyTextIndent2Char">
    <w:name w:val="Body Text Indent 2 Char"/>
    <w:basedOn w:val="DefaultParagraphFont"/>
    <w:link w:val="BodyTextIndent2"/>
    <w:rsid w:val="00312647"/>
    <w:rPr>
      <w:rFonts w:ascii="Times New Roman" w:eastAsia="Times New Roman" w:hAnsi="Times New Roman" w:cs="Times New Roman"/>
      <w:sz w:val="24"/>
      <w:szCs w:val="20"/>
    </w:rPr>
  </w:style>
  <w:style w:type="character" w:styleId="Strong">
    <w:name w:val="Strong"/>
    <w:uiPriority w:val="22"/>
    <w:qFormat/>
    <w:rsid w:val="00147CAE"/>
    <w:rPr>
      <w:b/>
      <w:bCs/>
    </w:rPr>
  </w:style>
  <w:style w:type="paragraph" w:styleId="ListParagraph">
    <w:name w:val="List Paragraph"/>
    <w:basedOn w:val="Normal"/>
    <w:uiPriority w:val="34"/>
    <w:qFormat/>
    <w:rsid w:val="00AA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1623">
      <w:bodyDiv w:val="1"/>
      <w:marLeft w:val="0"/>
      <w:marRight w:val="0"/>
      <w:marTop w:val="0"/>
      <w:marBottom w:val="0"/>
      <w:divBdr>
        <w:top w:val="none" w:sz="0" w:space="0" w:color="auto"/>
        <w:left w:val="none" w:sz="0" w:space="0" w:color="auto"/>
        <w:bottom w:val="none" w:sz="0" w:space="0" w:color="auto"/>
        <w:right w:val="none" w:sz="0" w:space="0" w:color="auto"/>
      </w:divBdr>
      <w:divsChild>
        <w:div w:id="842429984">
          <w:marLeft w:val="0"/>
          <w:marRight w:val="0"/>
          <w:marTop w:val="0"/>
          <w:marBottom w:val="0"/>
          <w:divBdr>
            <w:top w:val="none" w:sz="0" w:space="0" w:color="auto"/>
            <w:left w:val="none" w:sz="0" w:space="0" w:color="auto"/>
            <w:bottom w:val="none" w:sz="0" w:space="0" w:color="auto"/>
            <w:right w:val="none" w:sz="0" w:space="0" w:color="auto"/>
          </w:divBdr>
        </w:div>
        <w:div w:id="1123379447">
          <w:marLeft w:val="0"/>
          <w:marRight w:val="0"/>
          <w:marTop w:val="0"/>
          <w:marBottom w:val="0"/>
          <w:divBdr>
            <w:top w:val="none" w:sz="0" w:space="0" w:color="auto"/>
            <w:left w:val="none" w:sz="0" w:space="0" w:color="auto"/>
            <w:bottom w:val="none" w:sz="0" w:space="0" w:color="auto"/>
            <w:right w:val="none" w:sz="0" w:space="0" w:color="auto"/>
          </w:divBdr>
        </w:div>
        <w:div w:id="1885480050">
          <w:marLeft w:val="0"/>
          <w:marRight w:val="0"/>
          <w:marTop w:val="0"/>
          <w:marBottom w:val="0"/>
          <w:divBdr>
            <w:top w:val="none" w:sz="0" w:space="0" w:color="auto"/>
            <w:left w:val="none" w:sz="0" w:space="0" w:color="auto"/>
            <w:bottom w:val="none" w:sz="0" w:space="0" w:color="auto"/>
            <w:right w:val="none" w:sz="0" w:space="0" w:color="auto"/>
          </w:divBdr>
        </w:div>
        <w:div w:id="1059210146">
          <w:marLeft w:val="0"/>
          <w:marRight w:val="0"/>
          <w:marTop w:val="0"/>
          <w:marBottom w:val="0"/>
          <w:divBdr>
            <w:top w:val="none" w:sz="0" w:space="0" w:color="auto"/>
            <w:left w:val="none" w:sz="0" w:space="0" w:color="auto"/>
            <w:bottom w:val="none" w:sz="0" w:space="0" w:color="auto"/>
            <w:right w:val="none" w:sz="0" w:space="0" w:color="auto"/>
          </w:divBdr>
        </w:div>
        <w:div w:id="833372731">
          <w:marLeft w:val="0"/>
          <w:marRight w:val="0"/>
          <w:marTop w:val="0"/>
          <w:marBottom w:val="0"/>
          <w:divBdr>
            <w:top w:val="none" w:sz="0" w:space="0" w:color="auto"/>
            <w:left w:val="none" w:sz="0" w:space="0" w:color="auto"/>
            <w:bottom w:val="none" w:sz="0" w:space="0" w:color="auto"/>
            <w:right w:val="none" w:sz="0" w:space="0" w:color="auto"/>
          </w:divBdr>
        </w:div>
        <w:div w:id="813133935">
          <w:marLeft w:val="0"/>
          <w:marRight w:val="0"/>
          <w:marTop w:val="0"/>
          <w:marBottom w:val="0"/>
          <w:divBdr>
            <w:top w:val="none" w:sz="0" w:space="0" w:color="auto"/>
            <w:left w:val="none" w:sz="0" w:space="0" w:color="auto"/>
            <w:bottom w:val="none" w:sz="0" w:space="0" w:color="auto"/>
            <w:right w:val="none" w:sz="0" w:space="0" w:color="auto"/>
          </w:divBdr>
          <w:divsChild>
            <w:div w:id="1526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9363">
      <w:bodyDiv w:val="1"/>
      <w:marLeft w:val="0"/>
      <w:marRight w:val="0"/>
      <w:marTop w:val="0"/>
      <w:marBottom w:val="0"/>
      <w:divBdr>
        <w:top w:val="none" w:sz="0" w:space="0" w:color="auto"/>
        <w:left w:val="none" w:sz="0" w:space="0" w:color="auto"/>
        <w:bottom w:val="none" w:sz="0" w:space="0" w:color="auto"/>
        <w:right w:val="none" w:sz="0" w:space="0" w:color="auto"/>
      </w:divBdr>
    </w:div>
    <w:div w:id="359628102">
      <w:bodyDiv w:val="1"/>
      <w:marLeft w:val="0"/>
      <w:marRight w:val="0"/>
      <w:marTop w:val="0"/>
      <w:marBottom w:val="0"/>
      <w:divBdr>
        <w:top w:val="none" w:sz="0" w:space="0" w:color="auto"/>
        <w:left w:val="none" w:sz="0" w:space="0" w:color="auto"/>
        <w:bottom w:val="none" w:sz="0" w:space="0" w:color="auto"/>
        <w:right w:val="none" w:sz="0" w:space="0" w:color="auto"/>
      </w:divBdr>
      <w:divsChild>
        <w:div w:id="1861358788">
          <w:marLeft w:val="0"/>
          <w:marRight w:val="0"/>
          <w:marTop w:val="0"/>
          <w:marBottom w:val="0"/>
          <w:divBdr>
            <w:top w:val="none" w:sz="0" w:space="0" w:color="auto"/>
            <w:left w:val="none" w:sz="0" w:space="0" w:color="auto"/>
            <w:bottom w:val="none" w:sz="0" w:space="0" w:color="auto"/>
            <w:right w:val="none" w:sz="0" w:space="0" w:color="auto"/>
          </w:divBdr>
        </w:div>
        <w:div w:id="1106390147">
          <w:marLeft w:val="0"/>
          <w:marRight w:val="0"/>
          <w:marTop w:val="0"/>
          <w:marBottom w:val="0"/>
          <w:divBdr>
            <w:top w:val="none" w:sz="0" w:space="0" w:color="auto"/>
            <w:left w:val="none" w:sz="0" w:space="0" w:color="auto"/>
            <w:bottom w:val="none" w:sz="0" w:space="0" w:color="auto"/>
            <w:right w:val="none" w:sz="0" w:space="0" w:color="auto"/>
          </w:divBdr>
        </w:div>
        <w:div w:id="540437570">
          <w:marLeft w:val="0"/>
          <w:marRight w:val="0"/>
          <w:marTop w:val="0"/>
          <w:marBottom w:val="0"/>
          <w:divBdr>
            <w:top w:val="none" w:sz="0" w:space="0" w:color="auto"/>
            <w:left w:val="none" w:sz="0" w:space="0" w:color="auto"/>
            <w:bottom w:val="none" w:sz="0" w:space="0" w:color="auto"/>
            <w:right w:val="none" w:sz="0" w:space="0" w:color="auto"/>
          </w:divBdr>
        </w:div>
        <w:div w:id="1367560004">
          <w:marLeft w:val="0"/>
          <w:marRight w:val="0"/>
          <w:marTop w:val="0"/>
          <w:marBottom w:val="0"/>
          <w:divBdr>
            <w:top w:val="none" w:sz="0" w:space="0" w:color="auto"/>
            <w:left w:val="none" w:sz="0" w:space="0" w:color="auto"/>
            <w:bottom w:val="none" w:sz="0" w:space="0" w:color="auto"/>
            <w:right w:val="none" w:sz="0" w:space="0" w:color="auto"/>
          </w:divBdr>
        </w:div>
      </w:divsChild>
    </w:div>
    <w:div w:id="914898019">
      <w:bodyDiv w:val="1"/>
      <w:marLeft w:val="0"/>
      <w:marRight w:val="0"/>
      <w:marTop w:val="0"/>
      <w:marBottom w:val="0"/>
      <w:divBdr>
        <w:top w:val="none" w:sz="0" w:space="0" w:color="auto"/>
        <w:left w:val="none" w:sz="0" w:space="0" w:color="auto"/>
        <w:bottom w:val="none" w:sz="0" w:space="0" w:color="auto"/>
        <w:right w:val="none" w:sz="0" w:space="0" w:color="auto"/>
      </w:divBdr>
      <w:divsChild>
        <w:div w:id="1473522408">
          <w:marLeft w:val="0"/>
          <w:marRight w:val="0"/>
          <w:marTop w:val="0"/>
          <w:marBottom w:val="0"/>
          <w:divBdr>
            <w:top w:val="none" w:sz="0" w:space="0" w:color="auto"/>
            <w:left w:val="none" w:sz="0" w:space="0" w:color="auto"/>
            <w:bottom w:val="none" w:sz="0" w:space="0" w:color="auto"/>
            <w:right w:val="none" w:sz="0" w:space="0" w:color="auto"/>
          </w:divBdr>
        </w:div>
        <w:div w:id="241257366">
          <w:marLeft w:val="0"/>
          <w:marRight w:val="0"/>
          <w:marTop w:val="0"/>
          <w:marBottom w:val="0"/>
          <w:divBdr>
            <w:top w:val="none" w:sz="0" w:space="0" w:color="auto"/>
            <w:left w:val="none" w:sz="0" w:space="0" w:color="auto"/>
            <w:bottom w:val="none" w:sz="0" w:space="0" w:color="auto"/>
            <w:right w:val="none" w:sz="0" w:space="0" w:color="auto"/>
          </w:divBdr>
        </w:div>
        <w:div w:id="1572083387">
          <w:marLeft w:val="0"/>
          <w:marRight w:val="0"/>
          <w:marTop w:val="0"/>
          <w:marBottom w:val="0"/>
          <w:divBdr>
            <w:top w:val="none" w:sz="0" w:space="0" w:color="auto"/>
            <w:left w:val="none" w:sz="0" w:space="0" w:color="auto"/>
            <w:bottom w:val="none" w:sz="0" w:space="0" w:color="auto"/>
            <w:right w:val="none" w:sz="0" w:space="0" w:color="auto"/>
          </w:divBdr>
        </w:div>
        <w:div w:id="5907204">
          <w:marLeft w:val="0"/>
          <w:marRight w:val="0"/>
          <w:marTop w:val="0"/>
          <w:marBottom w:val="0"/>
          <w:divBdr>
            <w:top w:val="none" w:sz="0" w:space="0" w:color="auto"/>
            <w:left w:val="none" w:sz="0" w:space="0" w:color="auto"/>
            <w:bottom w:val="none" w:sz="0" w:space="0" w:color="auto"/>
            <w:right w:val="none" w:sz="0" w:space="0" w:color="auto"/>
          </w:divBdr>
        </w:div>
        <w:div w:id="1633749608">
          <w:marLeft w:val="0"/>
          <w:marRight w:val="0"/>
          <w:marTop w:val="0"/>
          <w:marBottom w:val="0"/>
          <w:divBdr>
            <w:top w:val="none" w:sz="0" w:space="0" w:color="auto"/>
            <w:left w:val="none" w:sz="0" w:space="0" w:color="auto"/>
            <w:bottom w:val="none" w:sz="0" w:space="0" w:color="auto"/>
            <w:right w:val="none" w:sz="0" w:space="0" w:color="auto"/>
          </w:divBdr>
        </w:div>
        <w:div w:id="1212041112">
          <w:marLeft w:val="0"/>
          <w:marRight w:val="0"/>
          <w:marTop w:val="0"/>
          <w:marBottom w:val="0"/>
          <w:divBdr>
            <w:top w:val="none" w:sz="0" w:space="0" w:color="auto"/>
            <w:left w:val="none" w:sz="0" w:space="0" w:color="auto"/>
            <w:bottom w:val="none" w:sz="0" w:space="0" w:color="auto"/>
            <w:right w:val="none" w:sz="0" w:space="0" w:color="auto"/>
          </w:divBdr>
        </w:div>
        <w:div w:id="878663424">
          <w:marLeft w:val="0"/>
          <w:marRight w:val="0"/>
          <w:marTop w:val="0"/>
          <w:marBottom w:val="0"/>
          <w:divBdr>
            <w:top w:val="none" w:sz="0" w:space="0" w:color="auto"/>
            <w:left w:val="none" w:sz="0" w:space="0" w:color="auto"/>
            <w:bottom w:val="none" w:sz="0" w:space="0" w:color="auto"/>
            <w:right w:val="none" w:sz="0" w:space="0" w:color="auto"/>
          </w:divBdr>
        </w:div>
      </w:divsChild>
    </w:div>
    <w:div w:id="1237982766">
      <w:bodyDiv w:val="1"/>
      <w:marLeft w:val="0"/>
      <w:marRight w:val="0"/>
      <w:marTop w:val="0"/>
      <w:marBottom w:val="0"/>
      <w:divBdr>
        <w:top w:val="none" w:sz="0" w:space="0" w:color="auto"/>
        <w:left w:val="none" w:sz="0" w:space="0" w:color="auto"/>
        <w:bottom w:val="none" w:sz="0" w:space="0" w:color="auto"/>
        <w:right w:val="none" w:sz="0" w:space="0" w:color="auto"/>
      </w:divBdr>
      <w:divsChild>
        <w:div w:id="344480777">
          <w:marLeft w:val="0"/>
          <w:marRight w:val="0"/>
          <w:marTop w:val="0"/>
          <w:marBottom w:val="0"/>
          <w:divBdr>
            <w:top w:val="none" w:sz="0" w:space="0" w:color="auto"/>
            <w:left w:val="none" w:sz="0" w:space="0" w:color="auto"/>
            <w:bottom w:val="none" w:sz="0" w:space="0" w:color="auto"/>
            <w:right w:val="none" w:sz="0" w:space="0" w:color="auto"/>
          </w:divBdr>
        </w:div>
        <w:div w:id="1467509394">
          <w:marLeft w:val="0"/>
          <w:marRight w:val="0"/>
          <w:marTop w:val="0"/>
          <w:marBottom w:val="0"/>
          <w:divBdr>
            <w:top w:val="none" w:sz="0" w:space="0" w:color="auto"/>
            <w:left w:val="none" w:sz="0" w:space="0" w:color="auto"/>
            <w:bottom w:val="none" w:sz="0" w:space="0" w:color="auto"/>
            <w:right w:val="none" w:sz="0" w:space="0" w:color="auto"/>
          </w:divBdr>
        </w:div>
        <w:div w:id="471219355">
          <w:marLeft w:val="0"/>
          <w:marRight w:val="0"/>
          <w:marTop w:val="0"/>
          <w:marBottom w:val="0"/>
          <w:divBdr>
            <w:top w:val="none" w:sz="0" w:space="0" w:color="auto"/>
            <w:left w:val="none" w:sz="0" w:space="0" w:color="auto"/>
            <w:bottom w:val="none" w:sz="0" w:space="0" w:color="auto"/>
            <w:right w:val="none" w:sz="0" w:space="0" w:color="auto"/>
          </w:divBdr>
        </w:div>
        <w:div w:id="688264042">
          <w:marLeft w:val="0"/>
          <w:marRight w:val="0"/>
          <w:marTop w:val="0"/>
          <w:marBottom w:val="0"/>
          <w:divBdr>
            <w:top w:val="none" w:sz="0" w:space="0" w:color="auto"/>
            <w:left w:val="none" w:sz="0" w:space="0" w:color="auto"/>
            <w:bottom w:val="none" w:sz="0" w:space="0" w:color="auto"/>
            <w:right w:val="none" w:sz="0" w:space="0" w:color="auto"/>
          </w:divBdr>
        </w:div>
      </w:divsChild>
    </w:div>
    <w:div w:id="1830897938">
      <w:bodyDiv w:val="1"/>
      <w:marLeft w:val="0"/>
      <w:marRight w:val="0"/>
      <w:marTop w:val="0"/>
      <w:marBottom w:val="0"/>
      <w:divBdr>
        <w:top w:val="none" w:sz="0" w:space="0" w:color="auto"/>
        <w:left w:val="none" w:sz="0" w:space="0" w:color="auto"/>
        <w:bottom w:val="none" w:sz="0" w:space="0" w:color="auto"/>
        <w:right w:val="none" w:sz="0" w:space="0" w:color="auto"/>
      </w:divBdr>
      <w:divsChild>
        <w:div w:id="1549953348">
          <w:marLeft w:val="0"/>
          <w:marRight w:val="0"/>
          <w:marTop w:val="0"/>
          <w:marBottom w:val="0"/>
          <w:divBdr>
            <w:top w:val="none" w:sz="0" w:space="0" w:color="auto"/>
            <w:left w:val="none" w:sz="0" w:space="0" w:color="auto"/>
            <w:bottom w:val="none" w:sz="0" w:space="0" w:color="auto"/>
            <w:right w:val="none" w:sz="0" w:space="0" w:color="auto"/>
          </w:divBdr>
        </w:div>
        <w:div w:id="190009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C8841-61AE-4E09-8FD5-37E73C4A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hilliard</dc:creator>
  <cp:keywords/>
  <dc:description/>
  <cp:lastModifiedBy>deborah hilliard</cp:lastModifiedBy>
  <cp:revision>61</cp:revision>
  <cp:lastPrinted>2021-01-12T12:17:00Z</cp:lastPrinted>
  <dcterms:created xsi:type="dcterms:W3CDTF">2021-11-17T17:56:00Z</dcterms:created>
  <dcterms:modified xsi:type="dcterms:W3CDTF">2021-12-30T17:25:00Z</dcterms:modified>
</cp:coreProperties>
</file>