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6D533" w14:textId="77777777" w:rsidR="00482C42" w:rsidRDefault="00482C42" w:rsidP="00482C42">
      <w:pPr>
        <w:jc w:val="center"/>
        <w:rPr>
          <w:b/>
          <w:bCs/>
          <w:sz w:val="22"/>
          <w:szCs w:val="22"/>
        </w:rPr>
      </w:pPr>
      <w:r w:rsidRPr="00452F66">
        <w:rPr>
          <w:b/>
          <w:bCs/>
          <w:sz w:val="22"/>
          <w:szCs w:val="22"/>
        </w:rPr>
        <w:t xml:space="preserve">BIRDBROOK COMMUNITY HOUSE </w:t>
      </w:r>
      <w:r>
        <w:rPr>
          <w:b/>
          <w:bCs/>
          <w:sz w:val="22"/>
          <w:szCs w:val="22"/>
        </w:rPr>
        <w:t>MEETING</w:t>
      </w:r>
    </w:p>
    <w:p w14:paraId="7CADB2A1" w14:textId="77777777" w:rsidR="00482C42" w:rsidRDefault="00482C42" w:rsidP="00482C4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MINUTES </w:t>
      </w:r>
    </w:p>
    <w:p w14:paraId="2EAAD807" w14:textId="609E9C02" w:rsidR="00482C42" w:rsidRDefault="00482C42" w:rsidP="00482C4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23 SEPTEMBER</w:t>
      </w:r>
      <w:r>
        <w:rPr>
          <w:b/>
          <w:bCs/>
          <w:sz w:val="22"/>
          <w:szCs w:val="22"/>
        </w:rPr>
        <w:t xml:space="preserve"> 2025 AT 7.00PM </w:t>
      </w:r>
    </w:p>
    <w:p w14:paraId="6B2E6306" w14:textId="25E8F52F" w:rsidR="00482C42" w:rsidRPr="00452F66" w:rsidRDefault="00482C42" w:rsidP="00482C42">
      <w:pPr>
        <w:jc w:val="center"/>
        <w:rPr>
          <w:b/>
          <w:bCs/>
          <w:sz w:val="22"/>
          <w:szCs w:val="22"/>
        </w:rPr>
      </w:pPr>
      <w:r w:rsidRPr="00452F66">
        <w:rPr>
          <w:b/>
          <w:bCs/>
          <w:sz w:val="22"/>
          <w:szCs w:val="22"/>
        </w:rPr>
        <w:t>AT THE COMMUNITY HOUSE</w:t>
      </w:r>
      <w:r w:rsidR="001B60C6">
        <w:rPr>
          <w:b/>
          <w:bCs/>
          <w:sz w:val="22"/>
          <w:szCs w:val="22"/>
        </w:rPr>
        <w:t>, BIRDBROOK</w:t>
      </w:r>
    </w:p>
    <w:p w14:paraId="6D99DF41" w14:textId="77777777" w:rsidR="00482C42" w:rsidRPr="006459DA" w:rsidRDefault="00482C42" w:rsidP="00482C42">
      <w:pPr>
        <w:pStyle w:val="NoSpacing"/>
        <w:rPr>
          <w:b/>
          <w:bCs/>
          <w:sz w:val="22"/>
          <w:szCs w:val="22"/>
        </w:rPr>
      </w:pPr>
      <w:r w:rsidRPr="006459DA">
        <w:rPr>
          <w:b/>
          <w:bCs/>
          <w:sz w:val="22"/>
          <w:szCs w:val="22"/>
        </w:rPr>
        <w:t>Trustees:</w:t>
      </w:r>
    </w:p>
    <w:p w14:paraId="4316A70A" w14:textId="77777777" w:rsidR="00482C42" w:rsidRPr="00452F66" w:rsidRDefault="00482C42" w:rsidP="00482C42">
      <w:pPr>
        <w:pStyle w:val="NoSpacing"/>
        <w:rPr>
          <w:sz w:val="22"/>
          <w:szCs w:val="22"/>
        </w:rPr>
      </w:pPr>
      <w:r w:rsidRPr="00452F66">
        <w:rPr>
          <w:sz w:val="22"/>
          <w:szCs w:val="22"/>
        </w:rPr>
        <w:t xml:space="preserve">Mr S </w:t>
      </w:r>
      <w:proofErr w:type="spellStart"/>
      <w:r w:rsidRPr="00452F66">
        <w:rPr>
          <w:sz w:val="22"/>
          <w:szCs w:val="22"/>
        </w:rPr>
        <w:t>Rhenius</w:t>
      </w:r>
      <w:proofErr w:type="spellEnd"/>
      <w:r w:rsidRPr="00452F66">
        <w:rPr>
          <w:sz w:val="22"/>
          <w:szCs w:val="22"/>
        </w:rPr>
        <w:t xml:space="preserve"> (Chair)</w:t>
      </w:r>
      <w:r w:rsidRPr="00452F66">
        <w:rPr>
          <w:sz w:val="22"/>
          <w:szCs w:val="22"/>
        </w:rPr>
        <w:tab/>
      </w:r>
      <w:r w:rsidRPr="00452F66">
        <w:rPr>
          <w:sz w:val="22"/>
          <w:szCs w:val="22"/>
        </w:rPr>
        <w:tab/>
      </w:r>
    </w:p>
    <w:p w14:paraId="57131029" w14:textId="775D636D" w:rsidR="00482C42" w:rsidRPr="00452F66" w:rsidRDefault="00482C42" w:rsidP="00482C42">
      <w:pPr>
        <w:pStyle w:val="NoSpacing"/>
        <w:rPr>
          <w:sz w:val="22"/>
          <w:szCs w:val="22"/>
        </w:rPr>
      </w:pPr>
      <w:r w:rsidRPr="00452F66">
        <w:rPr>
          <w:sz w:val="22"/>
          <w:szCs w:val="22"/>
        </w:rPr>
        <w:t>Mr J Suckling</w:t>
      </w:r>
      <w:r w:rsidRPr="00452F66">
        <w:rPr>
          <w:sz w:val="22"/>
          <w:szCs w:val="22"/>
        </w:rPr>
        <w:tab/>
      </w:r>
      <w:r>
        <w:rPr>
          <w:sz w:val="22"/>
          <w:szCs w:val="22"/>
        </w:rPr>
        <w:t>(Arrived late)</w:t>
      </w:r>
      <w:r w:rsidRPr="00452F66">
        <w:rPr>
          <w:sz w:val="22"/>
          <w:szCs w:val="22"/>
        </w:rPr>
        <w:tab/>
      </w:r>
      <w:r w:rsidRPr="00452F66">
        <w:rPr>
          <w:sz w:val="22"/>
          <w:szCs w:val="22"/>
        </w:rPr>
        <w:tab/>
      </w:r>
    </w:p>
    <w:p w14:paraId="115FD375" w14:textId="77777777" w:rsidR="00482C42" w:rsidRPr="00452F66" w:rsidRDefault="00482C42" w:rsidP="00482C42">
      <w:pPr>
        <w:pStyle w:val="NoSpacing"/>
        <w:rPr>
          <w:sz w:val="22"/>
          <w:szCs w:val="22"/>
        </w:rPr>
      </w:pPr>
      <w:r w:rsidRPr="00452F66">
        <w:rPr>
          <w:sz w:val="22"/>
          <w:szCs w:val="22"/>
        </w:rPr>
        <w:t>Mr S Filb</w:t>
      </w:r>
      <w:r>
        <w:rPr>
          <w:sz w:val="22"/>
          <w:szCs w:val="22"/>
        </w:rPr>
        <w:t>e</w:t>
      </w:r>
      <w:r w:rsidRPr="00452F66">
        <w:rPr>
          <w:sz w:val="22"/>
          <w:szCs w:val="22"/>
        </w:rPr>
        <w:t>y</w:t>
      </w:r>
      <w:r w:rsidRPr="00452F66">
        <w:rPr>
          <w:sz w:val="22"/>
          <w:szCs w:val="22"/>
        </w:rPr>
        <w:tab/>
      </w:r>
      <w:r w:rsidRPr="00452F66">
        <w:rPr>
          <w:sz w:val="22"/>
          <w:szCs w:val="22"/>
        </w:rPr>
        <w:tab/>
      </w:r>
      <w:r w:rsidRPr="00452F66">
        <w:rPr>
          <w:sz w:val="22"/>
          <w:szCs w:val="22"/>
        </w:rPr>
        <w:tab/>
      </w:r>
    </w:p>
    <w:p w14:paraId="243FEBD3" w14:textId="77777777" w:rsidR="00482C42" w:rsidRPr="00452F66" w:rsidRDefault="00482C42" w:rsidP="00482C42">
      <w:pPr>
        <w:pStyle w:val="NoSpacing"/>
        <w:rPr>
          <w:sz w:val="22"/>
          <w:szCs w:val="22"/>
        </w:rPr>
      </w:pPr>
      <w:r w:rsidRPr="00452F66">
        <w:rPr>
          <w:sz w:val="22"/>
          <w:szCs w:val="22"/>
        </w:rPr>
        <w:t>Mrs L Filb</w:t>
      </w:r>
      <w:r>
        <w:rPr>
          <w:sz w:val="22"/>
          <w:szCs w:val="22"/>
        </w:rPr>
        <w:t>e</w:t>
      </w:r>
      <w:r w:rsidRPr="00452F66">
        <w:rPr>
          <w:sz w:val="22"/>
          <w:szCs w:val="22"/>
        </w:rPr>
        <w:t>y</w:t>
      </w:r>
      <w:r w:rsidRPr="00452F66">
        <w:rPr>
          <w:sz w:val="22"/>
          <w:szCs w:val="22"/>
        </w:rPr>
        <w:tab/>
      </w:r>
      <w:r w:rsidRPr="00452F66">
        <w:rPr>
          <w:sz w:val="22"/>
          <w:szCs w:val="22"/>
        </w:rPr>
        <w:tab/>
      </w:r>
      <w:r w:rsidRPr="00452F66">
        <w:rPr>
          <w:sz w:val="22"/>
          <w:szCs w:val="22"/>
        </w:rPr>
        <w:tab/>
      </w:r>
    </w:p>
    <w:p w14:paraId="4346B998" w14:textId="77777777" w:rsidR="00482C42" w:rsidRPr="00452F66" w:rsidRDefault="00482C42" w:rsidP="00482C42">
      <w:pPr>
        <w:pStyle w:val="NoSpacing"/>
        <w:rPr>
          <w:sz w:val="22"/>
          <w:szCs w:val="22"/>
        </w:rPr>
      </w:pPr>
      <w:r w:rsidRPr="00452F66">
        <w:rPr>
          <w:sz w:val="22"/>
          <w:szCs w:val="22"/>
        </w:rPr>
        <w:t>Mr M Unwin</w:t>
      </w:r>
      <w:r w:rsidRPr="00452F66">
        <w:rPr>
          <w:sz w:val="22"/>
          <w:szCs w:val="22"/>
        </w:rPr>
        <w:tab/>
      </w:r>
      <w:r w:rsidRPr="00452F66">
        <w:rPr>
          <w:sz w:val="22"/>
          <w:szCs w:val="22"/>
        </w:rPr>
        <w:tab/>
      </w:r>
      <w:r w:rsidRPr="00452F66">
        <w:rPr>
          <w:sz w:val="22"/>
          <w:szCs w:val="22"/>
        </w:rPr>
        <w:tab/>
      </w:r>
    </w:p>
    <w:p w14:paraId="0B4AE20D" w14:textId="77777777" w:rsidR="00482C42" w:rsidRDefault="00482C42" w:rsidP="00482C42">
      <w:pPr>
        <w:pStyle w:val="NoSpacing"/>
        <w:rPr>
          <w:sz w:val="22"/>
          <w:szCs w:val="22"/>
        </w:rPr>
      </w:pPr>
      <w:r w:rsidRPr="00452F66">
        <w:rPr>
          <w:sz w:val="22"/>
          <w:szCs w:val="22"/>
        </w:rPr>
        <w:t>Ms K Gentry</w:t>
      </w:r>
    </w:p>
    <w:p w14:paraId="52CEBA6E" w14:textId="77777777" w:rsidR="00482C42" w:rsidRPr="00452F66" w:rsidRDefault="00482C42" w:rsidP="00482C42">
      <w:pPr>
        <w:pStyle w:val="NoSpacing"/>
        <w:rPr>
          <w:sz w:val="22"/>
          <w:szCs w:val="22"/>
        </w:rPr>
      </w:pPr>
    </w:p>
    <w:p w14:paraId="5FD2E028" w14:textId="77777777" w:rsidR="00482C42" w:rsidRPr="006459DA" w:rsidRDefault="00482C42" w:rsidP="00482C42">
      <w:pPr>
        <w:pStyle w:val="NoSpacing"/>
        <w:rPr>
          <w:b/>
          <w:bCs/>
          <w:sz w:val="22"/>
          <w:szCs w:val="22"/>
        </w:rPr>
      </w:pPr>
      <w:r w:rsidRPr="006459DA">
        <w:rPr>
          <w:b/>
          <w:bCs/>
          <w:sz w:val="22"/>
          <w:szCs w:val="22"/>
        </w:rPr>
        <w:t>In attendance:</w:t>
      </w:r>
    </w:p>
    <w:p w14:paraId="37EE4256" w14:textId="77777777" w:rsidR="00482C42" w:rsidRDefault="00482C42" w:rsidP="00482C42">
      <w:pPr>
        <w:pStyle w:val="NoSpacing"/>
        <w:rPr>
          <w:sz w:val="22"/>
          <w:szCs w:val="22"/>
        </w:rPr>
      </w:pPr>
      <w:r w:rsidRPr="00452F66">
        <w:rPr>
          <w:sz w:val="22"/>
          <w:szCs w:val="22"/>
        </w:rPr>
        <w:t>Mrs D Hilliard – Clerk</w:t>
      </w:r>
    </w:p>
    <w:p w14:paraId="2AD1386D" w14:textId="14E0EB25" w:rsidR="00482C42" w:rsidRDefault="00482C42" w:rsidP="00482C42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6</w:t>
      </w:r>
      <w:r>
        <w:rPr>
          <w:sz w:val="22"/>
          <w:szCs w:val="22"/>
        </w:rPr>
        <w:t xml:space="preserve"> member</w:t>
      </w:r>
      <w:r>
        <w:rPr>
          <w:sz w:val="22"/>
          <w:szCs w:val="22"/>
        </w:rPr>
        <w:t>s of the</w:t>
      </w:r>
      <w:r>
        <w:rPr>
          <w:sz w:val="22"/>
          <w:szCs w:val="22"/>
        </w:rPr>
        <w:t xml:space="preserve"> public</w:t>
      </w:r>
    </w:p>
    <w:p w14:paraId="376E7155" w14:textId="77777777" w:rsidR="00482C42" w:rsidRPr="009F5AD4" w:rsidRDefault="00482C42" w:rsidP="00482C42">
      <w:pPr>
        <w:pStyle w:val="NoSpacing"/>
        <w:rPr>
          <w:sz w:val="22"/>
          <w:szCs w:val="22"/>
        </w:rPr>
      </w:pPr>
    </w:p>
    <w:p w14:paraId="22FEAB83" w14:textId="77777777" w:rsidR="00482C42" w:rsidRPr="008B6141" w:rsidRDefault="00482C42" w:rsidP="00482C42">
      <w:pPr>
        <w:rPr>
          <w:sz w:val="22"/>
          <w:szCs w:val="22"/>
        </w:rPr>
      </w:pPr>
      <w:r w:rsidRPr="008B6141">
        <w:rPr>
          <w:sz w:val="22"/>
          <w:szCs w:val="22"/>
        </w:rPr>
        <w:t>Mr Rhenius welcomed everyone to the meeting and thanked them for attending.</w:t>
      </w:r>
    </w:p>
    <w:p w14:paraId="3474AA19" w14:textId="0BD7EF23" w:rsidR="00482C42" w:rsidRPr="008B6141" w:rsidRDefault="005F39E6" w:rsidP="005F39E6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8B6141">
        <w:rPr>
          <w:b/>
          <w:bCs/>
          <w:sz w:val="22"/>
          <w:szCs w:val="22"/>
        </w:rPr>
        <w:t>Apologies for Absence</w:t>
      </w:r>
    </w:p>
    <w:p w14:paraId="248E0E73" w14:textId="7A02736A" w:rsidR="005F39E6" w:rsidRPr="008B6141" w:rsidRDefault="005F39E6" w:rsidP="005F39E6">
      <w:pPr>
        <w:pStyle w:val="ListParagraph"/>
        <w:rPr>
          <w:sz w:val="22"/>
          <w:szCs w:val="22"/>
        </w:rPr>
      </w:pPr>
      <w:r w:rsidRPr="008B6141">
        <w:rPr>
          <w:sz w:val="22"/>
          <w:szCs w:val="22"/>
        </w:rPr>
        <w:t>None.</w:t>
      </w:r>
    </w:p>
    <w:p w14:paraId="680588A9" w14:textId="77777777" w:rsidR="00727024" w:rsidRPr="008B6141" w:rsidRDefault="00727024" w:rsidP="005F39E6">
      <w:pPr>
        <w:pStyle w:val="ListParagraph"/>
        <w:rPr>
          <w:sz w:val="22"/>
          <w:szCs w:val="22"/>
        </w:rPr>
      </w:pPr>
    </w:p>
    <w:p w14:paraId="23705A9C" w14:textId="0CFEBE7B" w:rsidR="005F39E6" w:rsidRPr="008B6141" w:rsidRDefault="005F39E6" w:rsidP="005F39E6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8B6141">
        <w:rPr>
          <w:b/>
          <w:bCs/>
          <w:sz w:val="22"/>
          <w:szCs w:val="22"/>
        </w:rPr>
        <w:t>Minutes of Previous Meeting held on 22 April 2025</w:t>
      </w:r>
    </w:p>
    <w:p w14:paraId="1AEB9343" w14:textId="79BF60C7" w:rsidR="005F39E6" w:rsidRPr="008B6141" w:rsidRDefault="00727024" w:rsidP="005F39E6">
      <w:pPr>
        <w:pStyle w:val="ListParagraph"/>
        <w:rPr>
          <w:sz w:val="22"/>
          <w:szCs w:val="22"/>
        </w:rPr>
      </w:pPr>
      <w:r w:rsidRPr="008B6141">
        <w:rPr>
          <w:sz w:val="22"/>
          <w:szCs w:val="22"/>
        </w:rPr>
        <w:t>The minutes of the meeting held on 22 April 2025 were a</w:t>
      </w:r>
      <w:r w:rsidR="005F39E6" w:rsidRPr="008B6141">
        <w:rPr>
          <w:sz w:val="22"/>
          <w:szCs w:val="22"/>
        </w:rPr>
        <w:t>pproved and signed.</w:t>
      </w:r>
    </w:p>
    <w:p w14:paraId="613E9878" w14:textId="77777777" w:rsidR="00727024" w:rsidRPr="008B6141" w:rsidRDefault="00727024" w:rsidP="005F39E6">
      <w:pPr>
        <w:pStyle w:val="ListParagraph"/>
        <w:rPr>
          <w:sz w:val="22"/>
          <w:szCs w:val="22"/>
        </w:rPr>
      </w:pPr>
    </w:p>
    <w:p w14:paraId="39468730" w14:textId="5E43F115" w:rsidR="005F39E6" w:rsidRPr="008B6141" w:rsidRDefault="00631DED" w:rsidP="005F39E6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8B6141">
        <w:rPr>
          <w:b/>
          <w:bCs/>
          <w:sz w:val="22"/>
          <w:szCs w:val="22"/>
        </w:rPr>
        <w:t>Matters Arising</w:t>
      </w:r>
    </w:p>
    <w:p w14:paraId="4D2A10F4" w14:textId="4CBD0BBD" w:rsidR="00631DED" w:rsidRPr="008B6141" w:rsidRDefault="00631DED" w:rsidP="00631DED">
      <w:pPr>
        <w:pStyle w:val="ListParagraph"/>
        <w:rPr>
          <w:sz w:val="22"/>
          <w:szCs w:val="22"/>
        </w:rPr>
      </w:pPr>
      <w:r w:rsidRPr="008B6141">
        <w:rPr>
          <w:sz w:val="22"/>
          <w:szCs w:val="22"/>
        </w:rPr>
        <w:t>None.</w:t>
      </w:r>
    </w:p>
    <w:p w14:paraId="52AF69E8" w14:textId="77777777" w:rsidR="00727024" w:rsidRPr="008B6141" w:rsidRDefault="00727024" w:rsidP="00631DED">
      <w:pPr>
        <w:pStyle w:val="ListParagraph"/>
        <w:rPr>
          <w:sz w:val="22"/>
          <w:szCs w:val="22"/>
        </w:rPr>
      </w:pPr>
    </w:p>
    <w:p w14:paraId="1F069E32" w14:textId="0D5B483B" w:rsidR="00631DED" w:rsidRPr="008B6141" w:rsidRDefault="00631DED" w:rsidP="00631DED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8B6141">
        <w:rPr>
          <w:b/>
          <w:bCs/>
          <w:sz w:val="22"/>
          <w:szCs w:val="22"/>
        </w:rPr>
        <w:t>Declarations of Interest</w:t>
      </w:r>
    </w:p>
    <w:p w14:paraId="3D526651" w14:textId="6110FF52" w:rsidR="00631DED" w:rsidRPr="008B6141" w:rsidRDefault="00631DED" w:rsidP="00631DED">
      <w:pPr>
        <w:pStyle w:val="ListParagraph"/>
        <w:rPr>
          <w:sz w:val="22"/>
          <w:szCs w:val="22"/>
        </w:rPr>
      </w:pPr>
      <w:r w:rsidRPr="008B6141">
        <w:rPr>
          <w:sz w:val="22"/>
          <w:szCs w:val="22"/>
        </w:rPr>
        <w:t>None.</w:t>
      </w:r>
    </w:p>
    <w:p w14:paraId="4EA33E5B" w14:textId="77777777" w:rsidR="00727024" w:rsidRPr="008B6141" w:rsidRDefault="00727024" w:rsidP="00631DED">
      <w:pPr>
        <w:pStyle w:val="ListParagraph"/>
        <w:rPr>
          <w:sz w:val="22"/>
          <w:szCs w:val="22"/>
        </w:rPr>
      </w:pPr>
    </w:p>
    <w:p w14:paraId="370A6700" w14:textId="2265526C" w:rsidR="00631DED" w:rsidRPr="008B6141" w:rsidRDefault="00DF3E6B" w:rsidP="00631DED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8B6141">
        <w:rPr>
          <w:b/>
          <w:bCs/>
          <w:sz w:val="22"/>
          <w:szCs w:val="22"/>
        </w:rPr>
        <w:t>Adoption of new Constitution</w:t>
      </w:r>
    </w:p>
    <w:p w14:paraId="4059F977" w14:textId="63212052" w:rsidR="00DF3E6B" w:rsidRPr="008B6141" w:rsidRDefault="00DF3E6B" w:rsidP="00DF3E6B">
      <w:pPr>
        <w:pStyle w:val="ListParagraph"/>
        <w:rPr>
          <w:sz w:val="22"/>
          <w:szCs w:val="22"/>
        </w:rPr>
      </w:pPr>
      <w:r w:rsidRPr="008B6141">
        <w:rPr>
          <w:sz w:val="22"/>
          <w:szCs w:val="22"/>
        </w:rPr>
        <w:t>It was confirmed that all Trustees had seen and read the proposed new Constitution prior to the meeting.</w:t>
      </w:r>
    </w:p>
    <w:p w14:paraId="597C5940" w14:textId="51044E7A" w:rsidR="00DF3E6B" w:rsidRPr="008B6141" w:rsidRDefault="00DF3E6B" w:rsidP="00DF3E6B">
      <w:pPr>
        <w:pStyle w:val="ListParagraph"/>
        <w:rPr>
          <w:sz w:val="22"/>
          <w:szCs w:val="22"/>
        </w:rPr>
      </w:pPr>
    </w:p>
    <w:p w14:paraId="12CF92C4" w14:textId="797176F0" w:rsidR="00DF3E6B" w:rsidRPr="008B6141" w:rsidRDefault="00DF3E6B" w:rsidP="00DF3E6B">
      <w:pPr>
        <w:pStyle w:val="ListParagraph"/>
        <w:rPr>
          <w:sz w:val="22"/>
          <w:szCs w:val="22"/>
        </w:rPr>
      </w:pPr>
      <w:r w:rsidRPr="008B6141">
        <w:rPr>
          <w:sz w:val="22"/>
          <w:szCs w:val="22"/>
        </w:rPr>
        <w:t xml:space="preserve">Mr Baxter was thanked for his </w:t>
      </w:r>
      <w:r w:rsidR="00FE319F" w:rsidRPr="008B6141">
        <w:rPr>
          <w:sz w:val="22"/>
          <w:szCs w:val="22"/>
        </w:rPr>
        <w:t xml:space="preserve">support and input </w:t>
      </w:r>
      <w:r w:rsidR="00727024" w:rsidRPr="008B6141">
        <w:rPr>
          <w:sz w:val="22"/>
          <w:szCs w:val="22"/>
        </w:rPr>
        <w:t xml:space="preserve">on this matter. </w:t>
      </w:r>
      <w:r w:rsidR="00FE319F" w:rsidRPr="008B6141">
        <w:rPr>
          <w:sz w:val="22"/>
          <w:szCs w:val="22"/>
        </w:rPr>
        <w:t xml:space="preserve">  After consideration it was proposed and unanimously agreed to formally adopt the new Constitution.  </w:t>
      </w:r>
      <w:r w:rsidR="0075505C" w:rsidRPr="008B6141">
        <w:rPr>
          <w:sz w:val="22"/>
          <w:szCs w:val="22"/>
        </w:rPr>
        <w:t>This was then signed by all Trustees present.</w:t>
      </w:r>
    </w:p>
    <w:p w14:paraId="69784700" w14:textId="77777777" w:rsidR="00727024" w:rsidRPr="008B6141" w:rsidRDefault="00727024" w:rsidP="00DF3E6B">
      <w:pPr>
        <w:pStyle w:val="ListParagraph"/>
        <w:rPr>
          <w:sz w:val="22"/>
          <w:szCs w:val="22"/>
        </w:rPr>
      </w:pPr>
    </w:p>
    <w:p w14:paraId="723F0745" w14:textId="24DF5723" w:rsidR="0075505C" w:rsidRPr="008B6141" w:rsidRDefault="0075505C" w:rsidP="0075505C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8B6141">
        <w:rPr>
          <w:b/>
          <w:bCs/>
          <w:sz w:val="22"/>
          <w:szCs w:val="22"/>
        </w:rPr>
        <w:t>Membership</w:t>
      </w:r>
    </w:p>
    <w:p w14:paraId="5C462983" w14:textId="087121EC" w:rsidR="0075505C" w:rsidRPr="008B6141" w:rsidRDefault="0075505C" w:rsidP="0075505C">
      <w:pPr>
        <w:pStyle w:val="ListParagraph"/>
        <w:rPr>
          <w:sz w:val="22"/>
          <w:szCs w:val="22"/>
        </w:rPr>
      </w:pPr>
      <w:r w:rsidRPr="008B6141">
        <w:rPr>
          <w:sz w:val="22"/>
          <w:szCs w:val="22"/>
        </w:rPr>
        <w:t>Noted as</w:t>
      </w:r>
      <w:r w:rsidR="00A24B64" w:rsidRPr="008B6141">
        <w:rPr>
          <w:sz w:val="22"/>
          <w:szCs w:val="22"/>
        </w:rPr>
        <w:t>:</w:t>
      </w:r>
    </w:p>
    <w:p w14:paraId="6235AB51" w14:textId="2E3E40C8" w:rsidR="00A24B64" w:rsidRPr="008B6141" w:rsidRDefault="00A24B64" w:rsidP="0075505C">
      <w:pPr>
        <w:pStyle w:val="ListParagraph"/>
        <w:rPr>
          <w:sz w:val="22"/>
          <w:szCs w:val="22"/>
        </w:rPr>
      </w:pPr>
      <w:r w:rsidRPr="008B6141">
        <w:rPr>
          <w:sz w:val="22"/>
          <w:szCs w:val="22"/>
        </w:rPr>
        <w:t xml:space="preserve">Mr S </w:t>
      </w:r>
      <w:proofErr w:type="spellStart"/>
      <w:r w:rsidRPr="008B6141">
        <w:rPr>
          <w:sz w:val="22"/>
          <w:szCs w:val="22"/>
        </w:rPr>
        <w:t>Rhenius</w:t>
      </w:r>
      <w:proofErr w:type="spellEnd"/>
      <w:r w:rsidRPr="008B6141">
        <w:rPr>
          <w:sz w:val="22"/>
          <w:szCs w:val="22"/>
        </w:rPr>
        <w:t xml:space="preserve"> (Chair)</w:t>
      </w:r>
    </w:p>
    <w:p w14:paraId="558DAB41" w14:textId="2D7C240C" w:rsidR="00A24B64" w:rsidRPr="008B6141" w:rsidRDefault="00A24B64" w:rsidP="0075505C">
      <w:pPr>
        <w:pStyle w:val="ListParagraph"/>
        <w:rPr>
          <w:sz w:val="22"/>
          <w:szCs w:val="22"/>
        </w:rPr>
      </w:pPr>
      <w:r w:rsidRPr="008B6141">
        <w:rPr>
          <w:sz w:val="22"/>
          <w:szCs w:val="22"/>
        </w:rPr>
        <w:t>Mr J Suckling</w:t>
      </w:r>
    </w:p>
    <w:p w14:paraId="51F50C48" w14:textId="2B1BF635" w:rsidR="00A24B64" w:rsidRPr="008B6141" w:rsidRDefault="00A24B64" w:rsidP="0075505C">
      <w:pPr>
        <w:pStyle w:val="ListParagraph"/>
        <w:rPr>
          <w:sz w:val="22"/>
          <w:szCs w:val="22"/>
        </w:rPr>
      </w:pPr>
      <w:r w:rsidRPr="008B6141">
        <w:rPr>
          <w:sz w:val="22"/>
          <w:szCs w:val="22"/>
        </w:rPr>
        <w:t>M S Filbey</w:t>
      </w:r>
    </w:p>
    <w:p w14:paraId="0AB4E48C" w14:textId="3974D8E1" w:rsidR="00A24B64" w:rsidRPr="008B6141" w:rsidRDefault="00AE3BD8" w:rsidP="0075505C">
      <w:pPr>
        <w:pStyle w:val="ListParagraph"/>
        <w:rPr>
          <w:sz w:val="22"/>
          <w:szCs w:val="22"/>
        </w:rPr>
      </w:pPr>
      <w:r w:rsidRPr="008B6141">
        <w:rPr>
          <w:sz w:val="22"/>
          <w:szCs w:val="22"/>
        </w:rPr>
        <w:t>Mrs L Filbey</w:t>
      </w:r>
    </w:p>
    <w:p w14:paraId="6C56499C" w14:textId="153A3452" w:rsidR="00AE3BD8" w:rsidRPr="008B6141" w:rsidRDefault="00AE3BD8" w:rsidP="0075505C">
      <w:pPr>
        <w:pStyle w:val="ListParagraph"/>
        <w:rPr>
          <w:sz w:val="22"/>
          <w:szCs w:val="22"/>
        </w:rPr>
      </w:pPr>
      <w:r w:rsidRPr="008B6141">
        <w:rPr>
          <w:sz w:val="22"/>
          <w:szCs w:val="22"/>
        </w:rPr>
        <w:lastRenderedPageBreak/>
        <w:t>Mr M Unwin (Finance Officer)</w:t>
      </w:r>
    </w:p>
    <w:p w14:paraId="1AEBFB8E" w14:textId="27FAFFEF" w:rsidR="00AE3BD8" w:rsidRPr="008B6141" w:rsidRDefault="00AE3BD8" w:rsidP="0075505C">
      <w:pPr>
        <w:pStyle w:val="ListParagraph"/>
        <w:rPr>
          <w:sz w:val="22"/>
          <w:szCs w:val="22"/>
        </w:rPr>
      </w:pPr>
      <w:r w:rsidRPr="008B6141">
        <w:rPr>
          <w:sz w:val="22"/>
          <w:szCs w:val="22"/>
        </w:rPr>
        <w:t>Ms K Gentry (Vice-Chair)</w:t>
      </w:r>
    </w:p>
    <w:p w14:paraId="283186C2" w14:textId="1266EFA3" w:rsidR="00AE3BD8" w:rsidRPr="008B6141" w:rsidRDefault="00AE3BD8" w:rsidP="0075505C">
      <w:pPr>
        <w:pStyle w:val="ListParagraph"/>
        <w:rPr>
          <w:sz w:val="22"/>
          <w:szCs w:val="22"/>
        </w:rPr>
      </w:pPr>
      <w:r w:rsidRPr="008B6141">
        <w:rPr>
          <w:sz w:val="22"/>
          <w:szCs w:val="22"/>
        </w:rPr>
        <w:t>Vacancies – 1</w:t>
      </w:r>
    </w:p>
    <w:p w14:paraId="6F44171B" w14:textId="77777777" w:rsidR="00727024" w:rsidRPr="008B6141" w:rsidRDefault="00727024" w:rsidP="0075505C">
      <w:pPr>
        <w:pStyle w:val="ListParagraph"/>
        <w:rPr>
          <w:sz w:val="22"/>
          <w:szCs w:val="22"/>
        </w:rPr>
      </w:pPr>
    </w:p>
    <w:p w14:paraId="359298E8" w14:textId="4CE3DF04" w:rsidR="003566A7" w:rsidRPr="008B6141" w:rsidRDefault="00AE3BD8" w:rsidP="003566A7">
      <w:pPr>
        <w:pStyle w:val="ListParagraph"/>
        <w:rPr>
          <w:sz w:val="22"/>
          <w:szCs w:val="22"/>
        </w:rPr>
      </w:pPr>
      <w:r w:rsidRPr="008B6141">
        <w:rPr>
          <w:sz w:val="22"/>
          <w:szCs w:val="22"/>
        </w:rPr>
        <w:t xml:space="preserve">Membership was considered.  </w:t>
      </w:r>
      <w:r w:rsidR="003566A7" w:rsidRPr="008B6141">
        <w:rPr>
          <w:sz w:val="22"/>
          <w:szCs w:val="22"/>
        </w:rPr>
        <w:t xml:space="preserve">It was confirmed that an advert for the vacancy had been put in the </w:t>
      </w:r>
      <w:proofErr w:type="spellStart"/>
      <w:r w:rsidRPr="008B6141">
        <w:rPr>
          <w:sz w:val="22"/>
          <w:szCs w:val="22"/>
        </w:rPr>
        <w:t>Birdbrook</w:t>
      </w:r>
      <w:proofErr w:type="spellEnd"/>
      <w:r w:rsidRPr="008B6141">
        <w:rPr>
          <w:sz w:val="22"/>
          <w:szCs w:val="22"/>
        </w:rPr>
        <w:t xml:space="preserve"> Parish News but </w:t>
      </w:r>
      <w:r w:rsidR="00AA13F9" w:rsidRPr="008B6141">
        <w:rPr>
          <w:sz w:val="22"/>
          <w:szCs w:val="22"/>
        </w:rPr>
        <w:t>there were no responses.</w:t>
      </w:r>
      <w:r w:rsidR="003566A7" w:rsidRPr="008B6141">
        <w:rPr>
          <w:sz w:val="22"/>
          <w:szCs w:val="22"/>
        </w:rPr>
        <w:t xml:space="preserve"> </w:t>
      </w:r>
      <w:r w:rsidR="003566A7" w:rsidRPr="008B6141">
        <w:rPr>
          <w:sz w:val="22"/>
          <w:szCs w:val="22"/>
        </w:rPr>
        <w:t xml:space="preserve">There was a discussion regarding </w:t>
      </w:r>
      <w:r w:rsidR="0085031B" w:rsidRPr="008B6141">
        <w:rPr>
          <w:sz w:val="22"/>
          <w:szCs w:val="22"/>
        </w:rPr>
        <w:t xml:space="preserve">recruitment of another </w:t>
      </w:r>
      <w:r w:rsidR="003566A7" w:rsidRPr="008B6141">
        <w:rPr>
          <w:sz w:val="22"/>
          <w:szCs w:val="22"/>
        </w:rPr>
        <w:t xml:space="preserve">Trustee.  </w:t>
      </w:r>
    </w:p>
    <w:p w14:paraId="7372D071" w14:textId="77777777" w:rsidR="003566A7" w:rsidRPr="008B6141" w:rsidRDefault="003566A7" w:rsidP="003566A7">
      <w:pPr>
        <w:pStyle w:val="ListParagraph"/>
        <w:rPr>
          <w:sz w:val="22"/>
          <w:szCs w:val="22"/>
        </w:rPr>
      </w:pPr>
    </w:p>
    <w:p w14:paraId="0E35DE9C" w14:textId="27516582" w:rsidR="00AA13F9" w:rsidRPr="008B6141" w:rsidRDefault="00AA13F9" w:rsidP="0075505C">
      <w:pPr>
        <w:pStyle w:val="ListParagraph"/>
        <w:rPr>
          <w:sz w:val="22"/>
          <w:szCs w:val="22"/>
        </w:rPr>
      </w:pPr>
      <w:r w:rsidRPr="008B6141">
        <w:rPr>
          <w:sz w:val="22"/>
          <w:szCs w:val="22"/>
        </w:rPr>
        <w:t>In response to questions from members of the public</w:t>
      </w:r>
      <w:r w:rsidR="006C4242" w:rsidRPr="008B6141">
        <w:rPr>
          <w:sz w:val="22"/>
          <w:szCs w:val="22"/>
        </w:rPr>
        <w:t xml:space="preserve"> it was confirmed that not all </w:t>
      </w:r>
      <w:r w:rsidR="00A368B7" w:rsidRPr="008B6141">
        <w:rPr>
          <w:sz w:val="22"/>
          <w:szCs w:val="22"/>
        </w:rPr>
        <w:t xml:space="preserve">Trustees were listed on the Charity Commission </w:t>
      </w:r>
      <w:r w:rsidR="003566A7" w:rsidRPr="008B6141">
        <w:rPr>
          <w:sz w:val="22"/>
          <w:szCs w:val="22"/>
        </w:rPr>
        <w:t>website,</w:t>
      </w:r>
      <w:r w:rsidR="00A368B7" w:rsidRPr="008B6141">
        <w:rPr>
          <w:sz w:val="22"/>
          <w:szCs w:val="22"/>
        </w:rPr>
        <w:t xml:space="preserve"> but this was due to be updated.</w:t>
      </w:r>
    </w:p>
    <w:p w14:paraId="132214A5" w14:textId="77777777" w:rsidR="003566A7" w:rsidRPr="008B6141" w:rsidRDefault="003566A7" w:rsidP="0075505C">
      <w:pPr>
        <w:pStyle w:val="ListParagraph"/>
        <w:rPr>
          <w:sz w:val="22"/>
          <w:szCs w:val="22"/>
        </w:rPr>
      </w:pPr>
    </w:p>
    <w:p w14:paraId="7E43B42F" w14:textId="77AE3386" w:rsidR="00606FF9" w:rsidRPr="008B6141" w:rsidRDefault="00606FF9" w:rsidP="00606FF9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8B6141">
        <w:rPr>
          <w:b/>
          <w:bCs/>
          <w:sz w:val="22"/>
          <w:szCs w:val="22"/>
        </w:rPr>
        <w:t>Finance Update</w:t>
      </w:r>
    </w:p>
    <w:p w14:paraId="7DEE91FC" w14:textId="62DE21C5" w:rsidR="00606FF9" w:rsidRPr="008B6141" w:rsidRDefault="00606FF9" w:rsidP="00606FF9">
      <w:pPr>
        <w:pStyle w:val="ListParagraph"/>
        <w:rPr>
          <w:sz w:val="22"/>
          <w:szCs w:val="22"/>
        </w:rPr>
      </w:pPr>
      <w:r w:rsidRPr="008B6141">
        <w:rPr>
          <w:sz w:val="22"/>
          <w:szCs w:val="22"/>
        </w:rPr>
        <w:t>Mr Unwin reported</w:t>
      </w:r>
      <w:r w:rsidR="0085031B" w:rsidRPr="008B6141">
        <w:rPr>
          <w:sz w:val="22"/>
          <w:szCs w:val="22"/>
        </w:rPr>
        <w:t xml:space="preserve"> and confirmed that following the </w:t>
      </w:r>
      <w:r w:rsidRPr="008B6141">
        <w:rPr>
          <w:sz w:val="22"/>
          <w:szCs w:val="22"/>
        </w:rPr>
        <w:t xml:space="preserve">last meeting </w:t>
      </w:r>
      <w:r w:rsidR="0085031B" w:rsidRPr="008B6141">
        <w:rPr>
          <w:sz w:val="22"/>
          <w:szCs w:val="22"/>
        </w:rPr>
        <w:t xml:space="preserve">he had sent the </w:t>
      </w:r>
      <w:r w:rsidRPr="008B6141">
        <w:rPr>
          <w:sz w:val="22"/>
          <w:szCs w:val="22"/>
        </w:rPr>
        <w:t xml:space="preserve">signed minutes </w:t>
      </w:r>
      <w:r w:rsidR="0007611C" w:rsidRPr="008B6141">
        <w:rPr>
          <w:sz w:val="22"/>
          <w:szCs w:val="22"/>
        </w:rPr>
        <w:t xml:space="preserve">to Monument </w:t>
      </w:r>
      <w:r w:rsidRPr="008B6141">
        <w:rPr>
          <w:sz w:val="22"/>
          <w:szCs w:val="22"/>
        </w:rPr>
        <w:t>as requested by</w:t>
      </w:r>
      <w:r w:rsidR="0007611C" w:rsidRPr="008B6141">
        <w:rPr>
          <w:sz w:val="22"/>
          <w:szCs w:val="22"/>
        </w:rPr>
        <w:t xml:space="preserve"> the company</w:t>
      </w:r>
      <w:r w:rsidR="00B8593C" w:rsidRPr="008B6141">
        <w:rPr>
          <w:sz w:val="22"/>
          <w:szCs w:val="22"/>
        </w:rPr>
        <w:t>.</w:t>
      </w:r>
    </w:p>
    <w:p w14:paraId="18CC6D3A" w14:textId="52486FAC" w:rsidR="00B8593C" w:rsidRPr="008B6141" w:rsidRDefault="00B8593C" w:rsidP="00B8593C">
      <w:pPr>
        <w:rPr>
          <w:i/>
          <w:iCs/>
          <w:sz w:val="22"/>
          <w:szCs w:val="22"/>
        </w:rPr>
      </w:pPr>
      <w:r w:rsidRPr="008B6141">
        <w:rPr>
          <w:i/>
          <w:iCs/>
          <w:sz w:val="22"/>
          <w:szCs w:val="22"/>
        </w:rPr>
        <w:t>Mr Suckling arrived at the meeting.</w:t>
      </w:r>
    </w:p>
    <w:p w14:paraId="1AA4FDF7" w14:textId="7F06C36C" w:rsidR="00B8593C" w:rsidRPr="008B6141" w:rsidRDefault="0007611C" w:rsidP="00130D8C">
      <w:pPr>
        <w:ind w:left="720"/>
        <w:rPr>
          <w:sz w:val="22"/>
          <w:szCs w:val="22"/>
        </w:rPr>
      </w:pPr>
      <w:r w:rsidRPr="008B6141">
        <w:rPr>
          <w:sz w:val="22"/>
          <w:szCs w:val="22"/>
        </w:rPr>
        <w:t xml:space="preserve">Monument had responded and advised that they could not give access to the </w:t>
      </w:r>
      <w:r w:rsidR="00D2740A" w:rsidRPr="008B6141">
        <w:rPr>
          <w:sz w:val="22"/>
          <w:szCs w:val="22"/>
        </w:rPr>
        <w:t>fund,</w:t>
      </w:r>
      <w:r w:rsidR="003C56E2" w:rsidRPr="008B6141">
        <w:rPr>
          <w:sz w:val="22"/>
          <w:szCs w:val="22"/>
        </w:rPr>
        <w:t xml:space="preserve"> and they now needed some legal documents.  After discussion it was proposed and agreed that Mr Unwin will obtain quotes from solicitors as a matter of urgency </w:t>
      </w:r>
      <w:r w:rsidR="00130D8C" w:rsidRPr="008B6141">
        <w:rPr>
          <w:sz w:val="22"/>
          <w:szCs w:val="22"/>
        </w:rPr>
        <w:t xml:space="preserve">and arrange for the appropriate documentation to be drawn up. </w:t>
      </w:r>
      <w:r w:rsidR="00A01324" w:rsidRPr="008B6141">
        <w:rPr>
          <w:b/>
          <w:bCs/>
          <w:sz w:val="22"/>
          <w:szCs w:val="22"/>
        </w:rPr>
        <w:t>Action.</w:t>
      </w:r>
    </w:p>
    <w:p w14:paraId="4CD08C7C" w14:textId="77777777" w:rsidR="00D2740A" w:rsidRPr="008B6141" w:rsidRDefault="00ED6F2B" w:rsidP="00B8593C">
      <w:pPr>
        <w:rPr>
          <w:sz w:val="22"/>
          <w:szCs w:val="22"/>
        </w:rPr>
      </w:pPr>
      <w:r w:rsidRPr="008B6141">
        <w:rPr>
          <w:sz w:val="22"/>
          <w:szCs w:val="22"/>
        </w:rPr>
        <w:tab/>
      </w:r>
      <w:r w:rsidR="00D2740A" w:rsidRPr="008B6141">
        <w:rPr>
          <w:sz w:val="22"/>
          <w:szCs w:val="22"/>
        </w:rPr>
        <w:t>Bank balances were reported, considered and noted.</w:t>
      </w:r>
    </w:p>
    <w:p w14:paraId="2187FCE8" w14:textId="3CBC3CA3" w:rsidR="00ED6F2B" w:rsidRPr="008B6141" w:rsidRDefault="00ED6F2B" w:rsidP="00B8593C">
      <w:pPr>
        <w:rPr>
          <w:sz w:val="22"/>
          <w:szCs w:val="22"/>
        </w:rPr>
      </w:pPr>
      <w:r w:rsidRPr="008B6141">
        <w:rPr>
          <w:sz w:val="22"/>
          <w:szCs w:val="22"/>
        </w:rPr>
        <w:tab/>
        <w:t xml:space="preserve">There were no </w:t>
      </w:r>
      <w:r w:rsidR="00DE1292" w:rsidRPr="008B6141">
        <w:rPr>
          <w:sz w:val="22"/>
          <w:szCs w:val="22"/>
        </w:rPr>
        <w:t>questions,</w:t>
      </w:r>
      <w:r w:rsidRPr="008B6141">
        <w:rPr>
          <w:sz w:val="22"/>
          <w:szCs w:val="22"/>
        </w:rPr>
        <w:t xml:space="preserve"> and Mr Unwin was thanked for his </w:t>
      </w:r>
      <w:r w:rsidR="00D2740A" w:rsidRPr="008B6141">
        <w:rPr>
          <w:sz w:val="22"/>
          <w:szCs w:val="22"/>
        </w:rPr>
        <w:t>update</w:t>
      </w:r>
      <w:r w:rsidRPr="008B6141">
        <w:rPr>
          <w:sz w:val="22"/>
          <w:szCs w:val="22"/>
        </w:rPr>
        <w:t>.</w:t>
      </w:r>
    </w:p>
    <w:p w14:paraId="520A2A44" w14:textId="3242EBDC" w:rsidR="00ED6F2B" w:rsidRPr="008B6141" w:rsidRDefault="007E444A" w:rsidP="00ED6F2B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8B6141">
        <w:rPr>
          <w:b/>
          <w:bCs/>
          <w:sz w:val="22"/>
          <w:szCs w:val="22"/>
        </w:rPr>
        <w:t>Hire Fees</w:t>
      </w:r>
    </w:p>
    <w:p w14:paraId="53672190" w14:textId="0C70EB8C" w:rsidR="00835F0E" w:rsidRPr="008B6141" w:rsidRDefault="007E444A" w:rsidP="007E444A">
      <w:pPr>
        <w:pStyle w:val="ListParagraph"/>
        <w:rPr>
          <w:sz w:val="22"/>
          <w:szCs w:val="22"/>
        </w:rPr>
      </w:pPr>
      <w:r w:rsidRPr="008B6141">
        <w:rPr>
          <w:sz w:val="22"/>
          <w:szCs w:val="22"/>
        </w:rPr>
        <w:t>Ms Gentry reported</w:t>
      </w:r>
      <w:r w:rsidR="00D2740A" w:rsidRPr="008B6141">
        <w:rPr>
          <w:sz w:val="22"/>
          <w:szCs w:val="22"/>
        </w:rPr>
        <w:t xml:space="preserve"> and advised that she had received </w:t>
      </w:r>
      <w:r w:rsidR="00D20F7D" w:rsidRPr="008B6141">
        <w:rPr>
          <w:sz w:val="22"/>
          <w:szCs w:val="22"/>
        </w:rPr>
        <w:t xml:space="preserve">several </w:t>
      </w:r>
      <w:r w:rsidRPr="008B6141">
        <w:rPr>
          <w:sz w:val="22"/>
          <w:szCs w:val="22"/>
        </w:rPr>
        <w:t>enquiries recently about an hourly hire rate</w:t>
      </w:r>
      <w:r w:rsidR="00D20F7D" w:rsidRPr="008B6141">
        <w:rPr>
          <w:sz w:val="22"/>
          <w:szCs w:val="22"/>
        </w:rPr>
        <w:t xml:space="preserve">.  It was noted that </w:t>
      </w:r>
      <w:r w:rsidR="00835F0E" w:rsidRPr="008B6141">
        <w:rPr>
          <w:sz w:val="22"/>
          <w:szCs w:val="22"/>
        </w:rPr>
        <w:t xml:space="preserve">other village halls charged between £10-£15 per hour.  After consideration and </w:t>
      </w:r>
      <w:r w:rsidR="00DE1292" w:rsidRPr="008B6141">
        <w:rPr>
          <w:sz w:val="22"/>
          <w:szCs w:val="22"/>
        </w:rPr>
        <w:t>discussion,</w:t>
      </w:r>
      <w:r w:rsidR="00835F0E" w:rsidRPr="008B6141">
        <w:rPr>
          <w:sz w:val="22"/>
          <w:szCs w:val="22"/>
        </w:rPr>
        <w:t xml:space="preserve"> it was proposed and agreed to introduce an hourly rate of £10.00 per hour without heating and £15.00 per hour with heating.</w:t>
      </w:r>
    </w:p>
    <w:p w14:paraId="5FE97728" w14:textId="77777777" w:rsidR="00835F0E" w:rsidRPr="008B6141" w:rsidRDefault="00835F0E" w:rsidP="007E444A">
      <w:pPr>
        <w:pStyle w:val="ListParagraph"/>
        <w:rPr>
          <w:sz w:val="22"/>
          <w:szCs w:val="22"/>
        </w:rPr>
      </w:pPr>
    </w:p>
    <w:p w14:paraId="22728C51" w14:textId="586643E0" w:rsidR="00D43C42" w:rsidRPr="008B6141" w:rsidRDefault="00797265" w:rsidP="007E444A">
      <w:pPr>
        <w:pStyle w:val="ListParagraph"/>
        <w:rPr>
          <w:sz w:val="22"/>
          <w:szCs w:val="22"/>
        </w:rPr>
      </w:pPr>
      <w:r w:rsidRPr="008B6141">
        <w:rPr>
          <w:sz w:val="22"/>
          <w:szCs w:val="22"/>
        </w:rPr>
        <w:t xml:space="preserve">Members of the public </w:t>
      </w:r>
      <w:r w:rsidR="00B17CA7" w:rsidRPr="008B6141">
        <w:rPr>
          <w:sz w:val="22"/>
          <w:szCs w:val="22"/>
        </w:rPr>
        <w:t xml:space="preserve">challenged that </w:t>
      </w:r>
      <w:r w:rsidR="00F97FDF" w:rsidRPr="008B6141">
        <w:rPr>
          <w:sz w:val="22"/>
          <w:szCs w:val="22"/>
        </w:rPr>
        <w:t xml:space="preserve">the Community House was a facility for the people of the parish and local area to use </w:t>
      </w:r>
      <w:r w:rsidR="00D43C42" w:rsidRPr="008B6141">
        <w:rPr>
          <w:sz w:val="22"/>
          <w:szCs w:val="22"/>
        </w:rPr>
        <w:t xml:space="preserve">and proposed that rates for local non-profit users should be less than profit making businesses.  </w:t>
      </w:r>
      <w:r w:rsidR="00FF1DA9" w:rsidRPr="008B6141">
        <w:rPr>
          <w:sz w:val="22"/>
          <w:szCs w:val="22"/>
        </w:rPr>
        <w:t>However, it was noted that if there was a separate charge business users might claim to use it for personal use.</w:t>
      </w:r>
    </w:p>
    <w:p w14:paraId="5939F17E" w14:textId="415A5DEF" w:rsidR="00143263" w:rsidRPr="008B6141" w:rsidRDefault="00143263" w:rsidP="007E444A">
      <w:pPr>
        <w:pStyle w:val="ListParagraph"/>
        <w:rPr>
          <w:sz w:val="22"/>
          <w:szCs w:val="22"/>
        </w:rPr>
      </w:pPr>
      <w:r w:rsidRPr="008B6141">
        <w:rPr>
          <w:sz w:val="22"/>
          <w:szCs w:val="22"/>
        </w:rPr>
        <w:t>It was further noted that the Community House Trustees did not charge for The Hub as they had previously been in receipt of grants to support it</w:t>
      </w:r>
      <w:r w:rsidR="00E71D17" w:rsidRPr="008B6141">
        <w:rPr>
          <w:sz w:val="22"/>
          <w:szCs w:val="22"/>
        </w:rPr>
        <w:t xml:space="preserve"> and furthermore the Community House Trustees covered the cost of tea and coffee for The Hub out of petty cash.</w:t>
      </w:r>
      <w:r w:rsidR="006B15C2" w:rsidRPr="008B6141">
        <w:rPr>
          <w:sz w:val="22"/>
          <w:szCs w:val="22"/>
        </w:rPr>
        <w:t xml:space="preserve">  It was noted that some </w:t>
      </w:r>
      <w:proofErr w:type="gramStart"/>
      <w:r w:rsidR="006B15C2" w:rsidRPr="008B6141">
        <w:rPr>
          <w:sz w:val="22"/>
          <w:szCs w:val="22"/>
        </w:rPr>
        <w:t>local residents</w:t>
      </w:r>
      <w:proofErr w:type="gramEnd"/>
      <w:r w:rsidR="006B15C2" w:rsidRPr="008B6141">
        <w:rPr>
          <w:sz w:val="22"/>
          <w:szCs w:val="22"/>
        </w:rPr>
        <w:t xml:space="preserve"> had provided tea and coffee themselves, however Trustees were able to confirm that </w:t>
      </w:r>
      <w:r w:rsidR="008D3FC9" w:rsidRPr="008B6141">
        <w:rPr>
          <w:sz w:val="22"/>
          <w:szCs w:val="22"/>
        </w:rPr>
        <w:t>reimbursement for the cost of tea and coffee was available from petty cash provided a receipt was presented.</w:t>
      </w:r>
    </w:p>
    <w:p w14:paraId="1C7B8BA7" w14:textId="77777777" w:rsidR="008D3FC9" w:rsidRPr="008B6141" w:rsidRDefault="008D3FC9" w:rsidP="007E444A">
      <w:pPr>
        <w:pStyle w:val="ListParagraph"/>
        <w:rPr>
          <w:sz w:val="22"/>
          <w:szCs w:val="22"/>
        </w:rPr>
      </w:pPr>
    </w:p>
    <w:p w14:paraId="4C850815" w14:textId="14EB6CD2" w:rsidR="00C668B8" w:rsidRPr="008B6141" w:rsidRDefault="00C668B8" w:rsidP="00C668B8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8B6141">
        <w:rPr>
          <w:b/>
          <w:bCs/>
          <w:sz w:val="22"/>
          <w:szCs w:val="22"/>
        </w:rPr>
        <w:t>Chair’s Report</w:t>
      </w:r>
    </w:p>
    <w:p w14:paraId="28C6DF0A" w14:textId="72DA7246" w:rsidR="00551E65" w:rsidRPr="008B6141" w:rsidRDefault="00C668B8" w:rsidP="00C668B8">
      <w:pPr>
        <w:pStyle w:val="ListParagraph"/>
        <w:rPr>
          <w:sz w:val="22"/>
          <w:szCs w:val="22"/>
        </w:rPr>
      </w:pPr>
      <w:r w:rsidRPr="008B6141">
        <w:rPr>
          <w:sz w:val="22"/>
          <w:szCs w:val="22"/>
        </w:rPr>
        <w:t>Mr Rhenius reported</w:t>
      </w:r>
      <w:r w:rsidR="008D3FC9" w:rsidRPr="008B6141">
        <w:rPr>
          <w:sz w:val="22"/>
          <w:szCs w:val="22"/>
        </w:rPr>
        <w:t xml:space="preserve"> and </w:t>
      </w:r>
      <w:r w:rsidR="0074488B" w:rsidRPr="008B6141">
        <w:rPr>
          <w:sz w:val="22"/>
          <w:szCs w:val="22"/>
        </w:rPr>
        <w:t>congratulated</w:t>
      </w:r>
      <w:r w:rsidR="008D3FC9" w:rsidRPr="008B6141">
        <w:rPr>
          <w:sz w:val="22"/>
          <w:szCs w:val="22"/>
        </w:rPr>
        <w:t xml:space="preserve"> the </w:t>
      </w:r>
      <w:r w:rsidR="00B30E1C" w:rsidRPr="008B6141">
        <w:rPr>
          <w:sz w:val="22"/>
          <w:szCs w:val="22"/>
        </w:rPr>
        <w:t xml:space="preserve">Bowls Club </w:t>
      </w:r>
      <w:r w:rsidR="0074488B" w:rsidRPr="008B6141">
        <w:rPr>
          <w:sz w:val="22"/>
          <w:szCs w:val="22"/>
        </w:rPr>
        <w:t xml:space="preserve">which </w:t>
      </w:r>
      <w:r w:rsidR="00B30E1C" w:rsidRPr="008B6141">
        <w:rPr>
          <w:sz w:val="22"/>
          <w:szCs w:val="22"/>
        </w:rPr>
        <w:t>held a</w:t>
      </w:r>
      <w:r w:rsidR="0074488B" w:rsidRPr="008B6141">
        <w:rPr>
          <w:sz w:val="22"/>
          <w:szCs w:val="22"/>
        </w:rPr>
        <w:t xml:space="preserve"> fundraising</w:t>
      </w:r>
      <w:r w:rsidR="00B30E1C" w:rsidRPr="008B6141">
        <w:rPr>
          <w:sz w:val="22"/>
          <w:szCs w:val="22"/>
        </w:rPr>
        <w:t xml:space="preserve"> event for </w:t>
      </w:r>
      <w:r w:rsidR="008D3FC9" w:rsidRPr="008B6141">
        <w:rPr>
          <w:sz w:val="22"/>
          <w:szCs w:val="22"/>
        </w:rPr>
        <w:t>the Alzheimer’s</w:t>
      </w:r>
      <w:r w:rsidR="00B30E1C" w:rsidRPr="008B6141">
        <w:rPr>
          <w:sz w:val="22"/>
          <w:szCs w:val="22"/>
        </w:rPr>
        <w:t xml:space="preserve"> Society and raised approximately £1,400</w:t>
      </w:r>
      <w:r w:rsidR="0074488B" w:rsidRPr="008B6141">
        <w:rPr>
          <w:sz w:val="22"/>
          <w:szCs w:val="22"/>
        </w:rPr>
        <w:t>.  It was noted that the</w:t>
      </w:r>
      <w:r w:rsidR="00551E65" w:rsidRPr="008B6141">
        <w:rPr>
          <w:sz w:val="22"/>
          <w:szCs w:val="22"/>
        </w:rPr>
        <w:t xml:space="preserve"> MacMillan Coffee morning was due to take place on Friday.</w:t>
      </w:r>
      <w:r w:rsidR="00507024" w:rsidRPr="008B6141">
        <w:rPr>
          <w:sz w:val="22"/>
          <w:szCs w:val="22"/>
        </w:rPr>
        <w:t xml:space="preserve">  Mr Rhenius also thanked parishioners who </w:t>
      </w:r>
      <w:r w:rsidR="0074488B" w:rsidRPr="008B6141">
        <w:rPr>
          <w:sz w:val="22"/>
          <w:szCs w:val="22"/>
        </w:rPr>
        <w:t>had helped to clean the play equipment.</w:t>
      </w:r>
    </w:p>
    <w:p w14:paraId="27AF9B4F" w14:textId="77777777" w:rsidR="0074488B" w:rsidRPr="008B6141" w:rsidRDefault="0074488B" w:rsidP="00C668B8">
      <w:pPr>
        <w:pStyle w:val="ListParagraph"/>
        <w:rPr>
          <w:sz w:val="22"/>
          <w:szCs w:val="22"/>
        </w:rPr>
      </w:pPr>
    </w:p>
    <w:p w14:paraId="7DE2C648" w14:textId="63B9B02E" w:rsidR="00C51E78" w:rsidRPr="008B6141" w:rsidRDefault="00C51E78" w:rsidP="00C51E78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8B6141">
        <w:rPr>
          <w:b/>
          <w:bCs/>
          <w:sz w:val="22"/>
          <w:szCs w:val="22"/>
        </w:rPr>
        <w:t>Premises/Health and Safety</w:t>
      </w:r>
    </w:p>
    <w:p w14:paraId="401D2FA3" w14:textId="77777777" w:rsidR="00CC650F" w:rsidRPr="008B6141" w:rsidRDefault="00300927" w:rsidP="00BC6344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B6141">
        <w:rPr>
          <w:sz w:val="22"/>
          <w:szCs w:val="22"/>
        </w:rPr>
        <w:t>Food Hygiene</w:t>
      </w:r>
      <w:r w:rsidR="0074488B" w:rsidRPr="008B6141">
        <w:rPr>
          <w:sz w:val="22"/>
          <w:szCs w:val="22"/>
        </w:rPr>
        <w:t xml:space="preserve"> report</w:t>
      </w:r>
      <w:r w:rsidRPr="008B6141">
        <w:rPr>
          <w:sz w:val="22"/>
          <w:szCs w:val="22"/>
        </w:rPr>
        <w:t xml:space="preserve"> – </w:t>
      </w:r>
      <w:r w:rsidR="0074488B" w:rsidRPr="008B6141">
        <w:rPr>
          <w:sz w:val="22"/>
          <w:szCs w:val="22"/>
        </w:rPr>
        <w:t xml:space="preserve">Ms Gentry reported that </w:t>
      </w:r>
      <w:r w:rsidR="006C30F8" w:rsidRPr="008B6141">
        <w:rPr>
          <w:sz w:val="22"/>
          <w:szCs w:val="22"/>
        </w:rPr>
        <w:t xml:space="preserve">the Community House had been given a 5* rating at the recent inspection from Braintree District Council.  Ms Gentry thanked the </w:t>
      </w:r>
      <w:r w:rsidRPr="008B6141">
        <w:rPr>
          <w:sz w:val="22"/>
          <w:szCs w:val="22"/>
        </w:rPr>
        <w:t xml:space="preserve">Bowls Club and Coco </w:t>
      </w:r>
      <w:r w:rsidR="006C30F8" w:rsidRPr="008B6141">
        <w:rPr>
          <w:sz w:val="22"/>
          <w:szCs w:val="22"/>
        </w:rPr>
        <w:t>f</w:t>
      </w:r>
      <w:r w:rsidRPr="008B6141">
        <w:rPr>
          <w:sz w:val="22"/>
          <w:szCs w:val="22"/>
        </w:rPr>
        <w:t>or cleaning</w:t>
      </w:r>
      <w:r w:rsidR="00CC650F" w:rsidRPr="008B6141">
        <w:rPr>
          <w:sz w:val="22"/>
          <w:szCs w:val="22"/>
        </w:rPr>
        <w:t xml:space="preserve"> prior to the inspection</w:t>
      </w:r>
      <w:r w:rsidRPr="008B6141">
        <w:rPr>
          <w:sz w:val="22"/>
          <w:szCs w:val="22"/>
        </w:rPr>
        <w:t xml:space="preserve">.  </w:t>
      </w:r>
    </w:p>
    <w:p w14:paraId="16892D46" w14:textId="7A5121BC" w:rsidR="009E4524" w:rsidRPr="008B6141" w:rsidRDefault="00CC650F" w:rsidP="00BC6344">
      <w:pPr>
        <w:ind w:left="720"/>
        <w:rPr>
          <w:sz w:val="22"/>
          <w:szCs w:val="22"/>
        </w:rPr>
      </w:pPr>
      <w:r w:rsidRPr="008B6141">
        <w:rPr>
          <w:sz w:val="22"/>
          <w:szCs w:val="22"/>
        </w:rPr>
        <w:t xml:space="preserve">In response to questions from members of the public it was confirmed there was no cleaning </w:t>
      </w:r>
      <w:r w:rsidR="009E4524" w:rsidRPr="008B6141">
        <w:rPr>
          <w:sz w:val="22"/>
          <w:szCs w:val="22"/>
        </w:rPr>
        <w:t>schedule,</w:t>
      </w:r>
      <w:r w:rsidRPr="008B6141">
        <w:rPr>
          <w:sz w:val="22"/>
          <w:szCs w:val="22"/>
        </w:rPr>
        <w:t xml:space="preserve"> </w:t>
      </w:r>
      <w:r w:rsidR="009E4524" w:rsidRPr="008B6141">
        <w:rPr>
          <w:sz w:val="22"/>
          <w:szCs w:val="22"/>
        </w:rPr>
        <w:t xml:space="preserve">but the Community House was cleaned according to </w:t>
      </w:r>
      <w:proofErr w:type="gramStart"/>
      <w:r w:rsidR="009E4524" w:rsidRPr="008B6141">
        <w:rPr>
          <w:sz w:val="22"/>
          <w:szCs w:val="22"/>
        </w:rPr>
        <w:t>use</w:t>
      </w:r>
      <w:proofErr w:type="gramEnd"/>
      <w:r w:rsidR="008507C0" w:rsidRPr="008B6141">
        <w:rPr>
          <w:sz w:val="22"/>
          <w:szCs w:val="22"/>
        </w:rPr>
        <w:t xml:space="preserve"> and a schedule was not a requirement.  </w:t>
      </w:r>
    </w:p>
    <w:p w14:paraId="2D81AF0C" w14:textId="0918F878" w:rsidR="008507C0" w:rsidRPr="008B6141" w:rsidRDefault="008507C0" w:rsidP="00BC6344">
      <w:pPr>
        <w:ind w:left="720"/>
        <w:rPr>
          <w:sz w:val="22"/>
          <w:szCs w:val="22"/>
        </w:rPr>
      </w:pPr>
      <w:r w:rsidRPr="008B6141">
        <w:rPr>
          <w:sz w:val="22"/>
          <w:szCs w:val="22"/>
        </w:rPr>
        <w:t xml:space="preserve">It was noted that the building maintenance schedule included </w:t>
      </w:r>
      <w:r w:rsidR="004A50B6" w:rsidRPr="008B6141">
        <w:rPr>
          <w:sz w:val="22"/>
          <w:szCs w:val="22"/>
        </w:rPr>
        <w:t xml:space="preserve">installing another cupboard which could store cleaning equipment and products which users could access </w:t>
      </w:r>
      <w:r w:rsidR="00AA0124" w:rsidRPr="008B6141">
        <w:rPr>
          <w:sz w:val="22"/>
          <w:szCs w:val="22"/>
        </w:rPr>
        <w:t>to ensure they leave the building in a clean and tidy condition after use.</w:t>
      </w:r>
    </w:p>
    <w:p w14:paraId="619AD10F" w14:textId="77777777" w:rsidR="00A72647" w:rsidRPr="008B6141" w:rsidRDefault="00482E53" w:rsidP="00BC6344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B6141">
        <w:rPr>
          <w:sz w:val="22"/>
          <w:szCs w:val="22"/>
        </w:rPr>
        <w:t xml:space="preserve">Noticeboard </w:t>
      </w:r>
      <w:r w:rsidR="00764599" w:rsidRPr="008B6141">
        <w:rPr>
          <w:sz w:val="22"/>
          <w:szCs w:val="22"/>
        </w:rPr>
        <w:t>–</w:t>
      </w:r>
      <w:r w:rsidRPr="008B6141">
        <w:rPr>
          <w:sz w:val="22"/>
          <w:szCs w:val="22"/>
        </w:rPr>
        <w:t xml:space="preserve"> </w:t>
      </w:r>
      <w:r w:rsidR="00AA0124" w:rsidRPr="008B6141">
        <w:rPr>
          <w:sz w:val="22"/>
          <w:szCs w:val="22"/>
        </w:rPr>
        <w:t xml:space="preserve">Ms Gentry advised she was </w:t>
      </w:r>
      <w:r w:rsidR="00437C17" w:rsidRPr="008B6141">
        <w:rPr>
          <w:sz w:val="22"/>
          <w:szCs w:val="22"/>
        </w:rPr>
        <w:t>liaising with Braintree District Council regarding the noticeboard and whether it could be freestanding and would report back when she had more information.</w:t>
      </w:r>
    </w:p>
    <w:p w14:paraId="1C0731F0" w14:textId="77777777" w:rsidR="00747E47" w:rsidRPr="008B6141" w:rsidRDefault="00747E47" w:rsidP="00747E47">
      <w:pPr>
        <w:pStyle w:val="ListParagraph"/>
        <w:ind w:left="1440"/>
        <w:rPr>
          <w:sz w:val="22"/>
          <w:szCs w:val="22"/>
        </w:rPr>
      </w:pPr>
    </w:p>
    <w:p w14:paraId="702227DF" w14:textId="498BE6F4" w:rsidR="00A72647" w:rsidRPr="008B6141" w:rsidRDefault="00A72647" w:rsidP="00BC6344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B6141">
        <w:rPr>
          <w:sz w:val="22"/>
          <w:szCs w:val="22"/>
        </w:rPr>
        <w:t xml:space="preserve">Bowls Club signage – it was proposed and agreed that a “no entry” sign would be installed outside the flat together with a “disabled access” sign for the ramp to </w:t>
      </w:r>
      <w:r w:rsidR="00855B70" w:rsidRPr="008B6141">
        <w:rPr>
          <w:sz w:val="22"/>
          <w:szCs w:val="22"/>
        </w:rPr>
        <w:t xml:space="preserve">make it clear </w:t>
      </w:r>
      <w:r w:rsidR="00747E47" w:rsidRPr="008B6141">
        <w:rPr>
          <w:sz w:val="22"/>
          <w:szCs w:val="22"/>
        </w:rPr>
        <w:t xml:space="preserve">how visiting clubs were to access the bowls green to the rear of the building. Ms Gentry will obtain quotes for the signs. </w:t>
      </w:r>
      <w:r w:rsidR="00747E47" w:rsidRPr="008B6141">
        <w:rPr>
          <w:b/>
          <w:bCs/>
          <w:sz w:val="22"/>
          <w:szCs w:val="22"/>
        </w:rPr>
        <w:t>Action.</w:t>
      </w:r>
    </w:p>
    <w:p w14:paraId="7FD86846" w14:textId="77777777" w:rsidR="00BC6344" w:rsidRPr="008B6141" w:rsidRDefault="00BC6344" w:rsidP="00BC6344">
      <w:pPr>
        <w:pStyle w:val="ListParagraph"/>
        <w:rPr>
          <w:sz w:val="22"/>
          <w:szCs w:val="22"/>
        </w:rPr>
      </w:pPr>
    </w:p>
    <w:p w14:paraId="4395F914" w14:textId="7A726385" w:rsidR="008B6141" w:rsidRPr="008B6141" w:rsidRDefault="00F1324B" w:rsidP="008B6141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B6141">
        <w:rPr>
          <w:sz w:val="22"/>
          <w:szCs w:val="22"/>
        </w:rPr>
        <w:t xml:space="preserve">Thatch – </w:t>
      </w:r>
      <w:r w:rsidR="00747E47" w:rsidRPr="008B6141">
        <w:rPr>
          <w:sz w:val="22"/>
          <w:szCs w:val="22"/>
        </w:rPr>
        <w:t xml:space="preserve">Ms Gentry reported and advised that 3 companies had viewed the thatch and advised that it was too big a job for them to undertake.  One other company was able to undertake the </w:t>
      </w:r>
      <w:proofErr w:type="gramStart"/>
      <w:r w:rsidR="00747E47" w:rsidRPr="008B6141">
        <w:rPr>
          <w:sz w:val="22"/>
          <w:szCs w:val="22"/>
        </w:rPr>
        <w:t>work</w:t>
      </w:r>
      <w:proofErr w:type="gramEnd"/>
      <w:r w:rsidR="00747E47" w:rsidRPr="008B6141">
        <w:rPr>
          <w:sz w:val="22"/>
          <w:szCs w:val="22"/>
        </w:rPr>
        <w:t xml:space="preserve"> but this would not be before June 2026.  </w:t>
      </w:r>
    </w:p>
    <w:p w14:paraId="0C80C86F" w14:textId="77777777" w:rsidR="008B6141" w:rsidRPr="008B6141" w:rsidRDefault="008B6141" w:rsidP="008B6141">
      <w:pPr>
        <w:pStyle w:val="ListParagraph"/>
        <w:rPr>
          <w:sz w:val="22"/>
          <w:szCs w:val="22"/>
        </w:rPr>
      </w:pPr>
    </w:p>
    <w:p w14:paraId="7482BEB1" w14:textId="36175DF0" w:rsidR="00BC6344" w:rsidRPr="008B6141" w:rsidRDefault="00747E47" w:rsidP="00BC6344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B6141">
        <w:rPr>
          <w:sz w:val="22"/>
          <w:szCs w:val="22"/>
        </w:rPr>
        <w:t xml:space="preserve">It was confirmed that the </w:t>
      </w:r>
      <w:r w:rsidR="001C10FC" w:rsidRPr="008B6141">
        <w:rPr>
          <w:sz w:val="22"/>
          <w:szCs w:val="22"/>
        </w:rPr>
        <w:t xml:space="preserve">guttering over </w:t>
      </w:r>
      <w:r w:rsidRPr="008B6141">
        <w:rPr>
          <w:sz w:val="22"/>
          <w:szCs w:val="22"/>
        </w:rPr>
        <w:t xml:space="preserve">the </w:t>
      </w:r>
      <w:r w:rsidR="001C10FC" w:rsidRPr="008B6141">
        <w:rPr>
          <w:sz w:val="22"/>
          <w:szCs w:val="22"/>
        </w:rPr>
        <w:t xml:space="preserve">front door </w:t>
      </w:r>
      <w:r w:rsidRPr="008B6141">
        <w:rPr>
          <w:sz w:val="22"/>
          <w:szCs w:val="22"/>
        </w:rPr>
        <w:t>had been repaired.</w:t>
      </w:r>
    </w:p>
    <w:p w14:paraId="0B81255B" w14:textId="77777777" w:rsidR="00BC6344" w:rsidRPr="008B6141" w:rsidRDefault="00BC6344" w:rsidP="00BC6344">
      <w:pPr>
        <w:pStyle w:val="ListParagraph"/>
        <w:rPr>
          <w:sz w:val="22"/>
          <w:szCs w:val="22"/>
        </w:rPr>
      </w:pPr>
    </w:p>
    <w:p w14:paraId="1B8997A9" w14:textId="51351F15" w:rsidR="00BC6344" w:rsidRPr="008B6141" w:rsidRDefault="00092B35" w:rsidP="00BC6344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B6141">
        <w:rPr>
          <w:sz w:val="22"/>
          <w:szCs w:val="22"/>
        </w:rPr>
        <w:t xml:space="preserve">Fire Alarm – </w:t>
      </w:r>
      <w:r w:rsidR="00747E47" w:rsidRPr="008B6141">
        <w:rPr>
          <w:sz w:val="22"/>
          <w:szCs w:val="22"/>
        </w:rPr>
        <w:t xml:space="preserve">Mr Filbey confirmed that </w:t>
      </w:r>
      <w:r w:rsidR="000509EC" w:rsidRPr="008B6141">
        <w:rPr>
          <w:sz w:val="22"/>
          <w:szCs w:val="22"/>
        </w:rPr>
        <w:t xml:space="preserve">inspections had taken place.  There had been an issue with battery life and new batteries were being fitted.  It was noted that fire extinguisher </w:t>
      </w:r>
      <w:r w:rsidR="00B53219" w:rsidRPr="008B6141">
        <w:rPr>
          <w:sz w:val="22"/>
          <w:szCs w:val="22"/>
        </w:rPr>
        <w:t>inspections were due in October.</w:t>
      </w:r>
    </w:p>
    <w:p w14:paraId="5D9440DF" w14:textId="77777777" w:rsidR="00BC6344" w:rsidRPr="008B6141" w:rsidRDefault="00BC6344" w:rsidP="00BC6344">
      <w:pPr>
        <w:pStyle w:val="ListParagraph"/>
        <w:rPr>
          <w:sz w:val="22"/>
          <w:szCs w:val="22"/>
        </w:rPr>
      </w:pPr>
    </w:p>
    <w:p w14:paraId="4DE3E789" w14:textId="34EE5447" w:rsidR="00BC6344" w:rsidRPr="008B6141" w:rsidRDefault="00622E39" w:rsidP="00BC6344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B6141">
        <w:rPr>
          <w:sz w:val="22"/>
          <w:szCs w:val="22"/>
        </w:rPr>
        <w:t xml:space="preserve">Flat – </w:t>
      </w:r>
      <w:r w:rsidR="00C73B99" w:rsidRPr="008B6141">
        <w:rPr>
          <w:sz w:val="22"/>
          <w:szCs w:val="22"/>
        </w:rPr>
        <w:t xml:space="preserve">Ms Gentry reported and proposed that </w:t>
      </w:r>
      <w:r w:rsidR="00304FD4" w:rsidRPr="008B6141">
        <w:rPr>
          <w:sz w:val="22"/>
          <w:szCs w:val="22"/>
        </w:rPr>
        <w:t xml:space="preserve">Trustees review the agreement with the current agent </w:t>
      </w:r>
      <w:r w:rsidR="00A42E0E" w:rsidRPr="008B6141">
        <w:rPr>
          <w:sz w:val="22"/>
          <w:szCs w:val="22"/>
        </w:rPr>
        <w:t xml:space="preserve">to ensure best value.  After consideration it was proposed and agreed that Mr Filbey will </w:t>
      </w:r>
      <w:r w:rsidR="007B76D4" w:rsidRPr="008B6141">
        <w:rPr>
          <w:sz w:val="22"/>
          <w:szCs w:val="22"/>
        </w:rPr>
        <w:t>make enquiries with alternative agents and report back.</w:t>
      </w:r>
      <w:r w:rsidR="00C7113B" w:rsidRPr="008B6141">
        <w:rPr>
          <w:sz w:val="22"/>
          <w:szCs w:val="22"/>
        </w:rPr>
        <w:t xml:space="preserve"> </w:t>
      </w:r>
      <w:r w:rsidR="00C7113B" w:rsidRPr="008B6141">
        <w:rPr>
          <w:b/>
          <w:bCs/>
          <w:sz w:val="22"/>
          <w:szCs w:val="22"/>
        </w:rPr>
        <w:t>Action.</w:t>
      </w:r>
    </w:p>
    <w:p w14:paraId="47637748" w14:textId="77777777" w:rsidR="00BC6344" w:rsidRPr="008B6141" w:rsidRDefault="00BC6344" w:rsidP="00BC6344">
      <w:pPr>
        <w:pStyle w:val="ListParagraph"/>
        <w:rPr>
          <w:sz w:val="22"/>
          <w:szCs w:val="22"/>
        </w:rPr>
      </w:pPr>
    </w:p>
    <w:p w14:paraId="151AA3BC" w14:textId="7A9E1DCE" w:rsidR="00BC6344" w:rsidRPr="008B6141" w:rsidRDefault="00CE2E74" w:rsidP="00BC6344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B6141">
        <w:rPr>
          <w:sz w:val="22"/>
          <w:szCs w:val="22"/>
        </w:rPr>
        <w:t xml:space="preserve">Maintenance – </w:t>
      </w:r>
      <w:r w:rsidR="007B76D4" w:rsidRPr="008B6141">
        <w:rPr>
          <w:sz w:val="22"/>
          <w:szCs w:val="22"/>
        </w:rPr>
        <w:t xml:space="preserve">It was noted that </w:t>
      </w:r>
      <w:r w:rsidR="005575C4" w:rsidRPr="008B6141">
        <w:rPr>
          <w:sz w:val="22"/>
          <w:szCs w:val="22"/>
        </w:rPr>
        <w:t xml:space="preserve">painting the hall and </w:t>
      </w:r>
      <w:r w:rsidRPr="008B6141">
        <w:rPr>
          <w:sz w:val="22"/>
          <w:szCs w:val="22"/>
        </w:rPr>
        <w:t xml:space="preserve">kitchen door </w:t>
      </w:r>
      <w:r w:rsidR="005575C4" w:rsidRPr="008B6141">
        <w:rPr>
          <w:sz w:val="22"/>
          <w:szCs w:val="22"/>
        </w:rPr>
        <w:t xml:space="preserve">had been </w:t>
      </w:r>
      <w:r w:rsidRPr="008B6141">
        <w:rPr>
          <w:sz w:val="22"/>
          <w:szCs w:val="22"/>
        </w:rPr>
        <w:t xml:space="preserve">completed.  The </w:t>
      </w:r>
      <w:r w:rsidR="005575C4" w:rsidRPr="008B6141">
        <w:rPr>
          <w:sz w:val="22"/>
          <w:szCs w:val="22"/>
        </w:rPr>
        <w:t>towel</w:t>
      </w:r>
      <w:r w:rsidRPr="008B6141">
        <w:rPr>
          <w:sz w:val="22"/>
          <w:szCs w:val="22"/>
        </w:rPr>
        <w:t xml:space="preserve"> rai</w:t>
      </w:r>
      <w:r w:rsidR="005575C4" w:rsidRPr="008B6141">
        <w:rPr>
          <w:sz w:val="22"/>
          <w:szCs w:val="22"/>
        </w:rPr>
        <w:t>l had been removed as agreed.</w:t>
      </w:r>
      <w:r w:rsidR="00E64F65" w:rsidRPr="008B6141">
        <w:rPr>
          <w:sz w:val="22"/>
          <w:szCs w:val="22"/>
        </w:rPr>
        <w:t xml:space="preserve">  There had been a request made by users for a new handle on the outside toilet door to make it easier to open.  One member of the public present </w:t>
      </w:r>
      <w:r w:rsidR="0096346C" w:rsidRPr="008B6141">
        <w:rPr>
          <w:sz w:val="22"/>
          <w:szCs w:val="22"/>
        </w:rPr>
        <w:t xml:space="preserve">offered a handle which was </w:t>
      </w:r>
      <w:r w:rsidR="00BC6344" w:rsidRPr="008B6141">
        <w:rPr>
          <w:sz w:val="22"/>
          <w:szCs w:val="22"/>
        </w:rPr>
        <w:t>suitable,</w:t>
      </w:r>
      <w:r w:rsidR="0096346C" w:rsidRPr="008B6141">
        <w:rPr>
          <w:sz w:val="22"/>
          <w:szCs w:val="22"/>
        </w:rPr>
        <w:t xml:space="preserve"> and this was accepted with thanks.</w:t>
      </w:r>
    </w:p>
    <w:p w14:paraId="31293673" w14:textId="77777777" w:rsidR="00BC6344" w:rsidRPr="008B6141" w:rsidRDefault="00BC6344" w:rsidP="00BC6344">
      <w:pPr>
        <w:pStyle w:val="ListParagraph"/>
        <w:rPr>
          <w:sz w:val="22"/>
          <w:szCs w:val="22"/>
        </w:rPr>
      </w:pPr>
    </w:p>
    <w:p w14:paraId="3D9BB2E0" w14:textId="3F1FD01D" w:rsidR="00BC6344" w:rsidRPr="008B6141" w:rsidRDefault="0096346C" w:rsidP="00BC6344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B6141">
        <w:rPr>
          <w:sz w:val="22"/>
          <w:szCs w:val="22"/>
        </w:rPr>
        <w:t xml:space="preserve">Shed – It was proposed and agreed to </w:t>
      </w:r>
      <w:r w:rsidR="00E8761E" w:rsidRPr="008B6141">
        <w:rPr>
          <w:sz w:val="22"/>
          <w:szCs w:val="22"/>
        </w:rPr>
        <w:t xml:space="preserve">get another quote for the shed. Mr Unwin will </w:t>
      </w:r>
      <w:r w:rsidR="00E8761E" w:rsidRPr="008B6141">
        <w:rPr>
          <w:b/>
          <w:bCs/>
          <w:sz w:val="22"/>
          <w:szCs w:val="22"/>
        </w:rPr>
        <w:t>action</w:t>
      </w:r>
      <w:r w:rsidR="00E8761E" w:rsidRPr="008B6141">
        <w:rPr>
          <w:sz w:val="22"/>
          <w:szCs w:val="22"/>
        </w:rPr>
        <w:t>.</w:t>
      </w:r>
    </w:p>
    <w:p w14:paraId="222697D6" w14:textId="77777777" w:rsidR="00BC6344" w:rsidRPr="008B6141" w:rsidRDefault="00BC6344" w:rsidP="00BC6344">
      <w:pPr>
        <w:pStyle w:val="ListParagraph"/>
        <w:rPr>
          <w:sz w:val="22"/>
          <w:szCs w:val="22"/>
        </w:rPr>
      </w:pPr>
    </w:p>
    <w:p w14:paraId="21386591" w14:textId="77777777" w:rsidR="00207881" w:rsidRPr="008B6141" w:rsidRDefault="00D375AF" w:rsidP="00BC6344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B6141">
        <w:rPr>
          <w:sz w:val="22"/>
          <w:szCs w:val="22"/>
        </w:rPr>
        <w:t xml:space="preserve">Window locks – </w:t>
      </w:r>
      <w:r w:rsidR="00E8761E" w:rsidRPr="008B6141">
        <w:rPr>
          <w:sz w:val="22"/>
          <w:szCs w:val="22"/>
        </w:rPr>
        <w:t>It was noted that not all the windows had locks</w:t>
      </w:r>
      <w:r w:rsidR="00DA1EAA" w:rsidRPr="008B6141">
        <w:rPr>
          <w:sz w:val="22"/>
          <w:szCs w:val="22"/>
        </w:rPr>
        <w:t xml:space="preserve"> and keys were needed.  It was noted that key numbers could be used to get the correct </w:t>
      </w:r>
      <w:r w:rsidR="00207881" w:rsidRPr="008B6141">
        <w:rPr>
          <w:sz w:val="22"/>
          <w:szCs w:val="22"/>
        </w:rPr>
        <w:t>keys.</w:t>
      </w:r>
    </w:p>
    <w:p w14:paraId="0B9D2D3E" w14:textId="77777777" w:rsidR="00207881" w:rsidRPr="008B6141" w:rsidRDefault="00207881" w:rsidP="00207881">
      <w:pPr>
        <w:pStyle w:val="ListParagraph"/>
        <w:rPr>
          <w:sz w:val="22"/>
          <w:szCs w:val="22"/>
        </w:rPr>
      </w:pPr>
    </w:p>
    <w:p w14:paraId="36AF7D69" w14:textId="0743A432" w:rsidR="00AD3CBF" w:rsidRPr="008B6141" w:rsidRDefault="00AD3CBF" w:rsidP="00AD3CBF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8B6141">
        <w:rPr>
          <w:b/>
          <w:bCs/>
          <w:sz w:val="22"/>
          <w:szCs w:val="22"/>
        </w:rPr>
        <w:t>Grant Applications</w:t>
      </w:r>
    </w:p>
    <w:p w14:paraId="0E769268" w14:textId="7810BEA4" w:rsidR="004C01D3" w:rsidRPr="008B6141" w:rsidRDefault="00207881" w:rsidP="004C01D3">
      <w:pPr>
        <w:pStyle w:val="ListParagraph"/>
        <w:rPr>
          <w:sz w:val="22"/>
          <w:szCs w:val="22"/>
        </w:rPr>
      </w:pPr>
      <w:r w:rsidRPr="008B6141">
        <w:rPr>
          <w:sz w:val="22"/>
          <w:szCs w:val="22"/>
        </w:rPr>
        <w:t>It was noted that an application had been made to the Co</w:t>
      </w:r>
      <w:r w:rsidR="00AD3CBF" w:rsidRPr="008B6141">
        <w:rPr>
          <w:sz w:val="22"/>
          <w:szCs w:val="22"/>
        </w:rPr>
        <w:t>uncillors’ Community Grant for the Christmas Fair</w:t>
      </w:r>
      <w:r w:rsidR="00BC6344" w:rsidRPr="008B6141">
        <w:rPr>
          <w:sz w:val="22"/>
          <w:szCs w:val="22"/>
        </w:rPr>
        <w:t>,</w:t>
      </w:r>
      <w:r w:rsidRPr="008B6141">
        <w:rPr>
          <w:sz w:val="22"/>
          <w:szCs w:val="22"/>
        </w:rPr>
        <w:t xml:space="preserve"> and the outcome was awaited. </w:t>
      </w:r>
      <w:r w:rsidR="004C01D3" w:rsidRPr="008B6141">
        <w:rPr>
          <w:sz w:val="22"/>
          <w:szCs w:val="22"/>
        </w:rPr>
        <w:t>Mr Filbey confirmed he continued to monitor for any grants which the Community House would be eligible for</w:t>
      </w:r>
      <w:r w:rsidR="00B04EB2" w:rsidRPr="008B6141">
        <w:rPr>
          <w:sz w:val="22"/>
          <w:szCs w:val="22"/>
        </w:rPr>
        <w:t xml:space="preserve">.  </w:t>
      </w:r>
    </w:p>
    <w:p w14:paraId="6F12C727" w14:textId="77777777" w:rsidR="00D24166" w:rsidRPr="008B6141" w:rsidRDefault="00D24166" w:rsidP="004C01D3">
      <w:pPr>
        <w:pStyle w:val="ListParagraph"/>
        <w:rPr>
          <w:sz w:val="22"/>
          <w:szCs w:val="22"/>
        </w:rPr>
      </w:pPr>
    </w:p>
    <w:p w14:paraId="73A496D2" w14:textId="5B455910" w:rsidR="00152BEE" w:rsidRPr="008B6141" w:rsidRDefault="00152BEE" w:rsidP="00D24166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8B6141">
        <w:rPr>
          <w:b/>
          <w:bCs/>
          <w:sz w:val="22"/>
          <w:szCs w:val="22"/>
        </w:rPr>
        <w:t>User Updates</w:t>
      </w:r>
    </w:p>
    <w:p w14:paraId="12781FC2" w14:textId="32DDA2D2" w:rsidR="009525E9" w:rsidRPr="008B6141" w:rsidRDefault="00D24166" w:rsidP="00BC6344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8B6141">
        <w:rPr>
          <w:sz w:val="22"/>
          <w:szCs w:val="22"/>
        </w:rPr>
        <w:t xml:space="preserve">The </w:t>
      </w:r>
      <w:r w:rsidR="00152BEE" w:rsidRPr="008B6141">
        <w:rPr>
          <w:sz w:val="22"/>
          <w:szCs w:val="22"/>
        </w:rPr>
        <w:t xml:space="preserve">Hub – </w:t>
      </w:r>
      <w:r w:rsidR="00F23EF1" w:rsidRPr="008B6141">
        <w:rPr>
          <w:sz w:val="22"/>
          <w:szCs w:val="22"/>
        </w:rPr>
        <w:t xml:space="preserve">In response to questions from a representative of The Hub it was confirmed that during Covid grants had been available </w:t>
      </w:r>
      <w:r w:rsidR="004D24E6" w:rsidRPr="008B6141">
        <w:rPr>
          <w:sz w:val="22"/>
          <w:szCs w:val="22"/>
        </w:rPr>
        <w:t xml:space="preserve">which covered the cost of heating during the winter, but these </w:t>
      </w:r>
      <w:r w:rsidR="00BC6344" w:rsidRPr="008B6141">
        <w:rPr>
          <w:sz w:val="22"/>
          <w:szCs w:val="22"/>
        </w:rPr>
        <w:t>were no</w:t>
      </w:r>
      <w:r w:rsidR="004D24E6" w:rsidRPr="008B6141">
        <w:rPr>
          <w:sz w:val="22"/>
          <w:szCs w:val="22"/>
        </w:rPr>
        <w:t xml:space="preserve"> longer available.  Trustees </w:t>
      </w:r>
      <w:r w:rsidR="00930211" w:rsidRPr="008B6141">
        <w:rPr>
          <w:sz w:val="22"/>
          <w:szCs w:val="22"/>
        </w:rPr>
        <w:t xml:space="preserve">advised that The Hub worked well and was a valuable social event for </w:t>
      </w:r>
      <w:r w:rsidR="00BC6344" w:rsidRPr="008B6141">
        <w:rPr>
          <w:sz w:val="22"/>
          <w:szCs w:val="22"/>
        </w:rPr>
        <w:t>residents and</w:t>
      </w:r>
      <w:r w:rsidR="00523107" w:rsidRPr="008B6141">
        <w:rPr>
          <w:sz w:val="22"/>
          <w:szCs w:val="22"/>
        </w:rPr>
        <w:t xml:space="preserve"> w</w:t>
      </w:r>
      <w:r w:rsidR="00BC6344" w:rsidRPr="008B6141">
        <w:rPr>
          <w:sz w:val="22"/>
          <w:szCs w:val="22"/>
        </w:rPr>
        <w:t>as subsidised</w:t>
      </w:r>
      <w:r w:rsidR="00523107" w:rsidRPr="008B6141">
        <w:rPr>
          <w:sz w:val="22"/>
          <w:szCs w:val="22"/>
        </w:rPr>
        <w:t xml:space="preserve"> by the Community House Trustees.  It was noted that under </w:t>
      </w:r>
      <w:r w:rsidR="009525E9" w:rsidRPr="008B6141">
        <w:rPr>
          <w:sz w:val="22"/>
          <w:szCs w:val="22"/>
        </w:rPr>
        <w:t>minute 8 above, Trustees had confirmed that they covered the cost of tea and coffee for from petty cash.</w:t>
      </w:r>
    </w:p>
    <w:p w14:paraId="45C496F0" w14:textId="77777777" w:rsidR="00BC6344" w:rsidRPr="008B6141" w:rsidRDefault="00BC6344" w:rsidP="00BC6344">
      <w:pPr>
        <w:pStyle w:val="ListParagraph"/>
        <w:rPr>
          <w:sz w:val="22"/>
          <w:szCs w:val="22"/>
        </w:rPr>
      </w:pPr>
    </w:p>
    <w:p w14:paraId="0E80523D" w14:textId="7131EF31" w:rsidR="00BC6344" w:rsidRPr="008B6141" w:rsidRDefault="009E6690" w:rsidP="00BC6344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8B6141">
        <w:rPr>
          <w:sz w:val="22"/>
          <w:szCs w:val="22"/>
        </w:rPr>
        <w:t xml:space="preserve">Bowls Club – </w:t>
      </w:r>
      <w:r w:rsidR="009525E9" w:rsidRPr="008B6141">
        <w:rPr>
          <w:sz w:val="22"/>
          <w:szCs w:val="22"/>
        </w:rPr>
        <w:t xml:space="preserve">It was noted that the club had had a successful season and were </w:t>
      </w:r>
      <w:r w:rsidRPr="008B6141">
        <w:rPr>
          <w:sz w:val="22"/>
          <w:szCs w:val="22"/>
        </w:rPr>
        <w:t xml:space="preserve">runners up in one of the finals.  </w:t>
      </w:r>
      <w:r w:rsidR="009525E9" w:rsidRPr="008B6141">
        <w:rPr>
          <w:sz w:val="22"/>
          <w:szCs w:val="22"/>
        </w:rPr>
        <w:t xml:space="preserve">Finances were </w:t>
      </w:r>
      <w:r w:rsidR="002E7796" w:rsidRPr="008B6141">
        <w:rPr>
          <w:sz w:val="22"/>
          <w:szCs w:val="22"/>
        </w:rPr>
        <w:t xml:space="preserve">stable but challenging and plans to replace the green would be expensive.  There had been a lot of positive feedback </w:t>
      </w:r>
      <w:r w:rsidR="00E423D0" w:rsidRPr="008B6141">
        <w:rPr>
          <w:sz w:val="22"/>
          <w:szCs w:val="22"/>
        </w:rPr>
        <w:t>on the venue from visiting clubs.</w:t>
      </w:r>
    </w:p>
    <w:p w14:paraId="0D624867" w14:textId="77777777" w:rsidR="00BC6344" w:rsidRPr="008B6141" w:rsidRDefault="00BC6344" w:rsidP="00BC6344">
      <w:pPr>
        <w:pStyle w:val="ListParagraph"/>
        <w:rPr>
          <w:sz w:val="22"/>
          <w:szCs w:val="22"/>
        </w:rPr>
      </w:pPr>
    </w:p>
    <w:p w14:paraId="0441A77E" w14:textId="1EA555A5" w:rsidR="00BC6344" w:rsidRPr="008B6141" w:rsidRDefault="000A3480" w:rsidP="00BC6344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8B6141">
        <w:rPr>
          <w:sz w:val="22"/>
          <w:szCs w:val="22"/>
        </w:rPr>
        <w:t xml:space="preserve">Ladies Group – Continuing to </w:t>
      </w:r>
      <w:r w:rsidR="00E423D0" w:rsidRPr="008B6141">
        <w:rPr>
          <w:sz w:val="22"/>
          <w:szCs w:val="22"/>
        </w:rPr>
        <w:t>run with approximately 14 members.</w:t>
      </w:r>
    </w:p>
    <w:p w14:paraId="422AEFE3" w14:textId="77777777" w:rsidR="00BC6344" w:rsidRPr="008B6141" w:rsidRDefault="00BC6344" w:rsidP="00BC6344">
      <w:pPr>
        <w:pStyle w:val="ListParagraph"/>
        <w:rPr>
          <w:sz w:val="22"/>
          <w:szCs w:val="22"/>
        </w:rPr>
      </w:pPr>
    </w:p>
    <w:p w14:paraId="4E980762" w14:textId="63DD99D6" w:rsidR="00E423D0" w:rsidRPr="008B6141" w:rsidRDefault="00BA4B41" w:rsidP="00BC6344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8B6141">
        <w:rPr>
          <w:sz w:val="22"/>
          <w:szCs w:val="22"/>
        </w:rPr>
        <w:t xml:space="preserve">Yoga – </w:t>
      </w:r>
      <w:r w:rsidR="00E423D0" w:rsidRPr="008B6141">
        <w:rPr>
          <w:sz w:val="22"/>
          <w:szCs w:val="22"/>
        </w:rPr>
        <w:t>Noted that it c</w:t>
      </w:r>
      <w:r w:rsidRPr="008B6141">
        <w:rPr>
          <w:sz w:val="22"/>
          <w:szCs w:val="22"/>
        </w:rPr>
        <w:t>ontinue</w:t>
      </w:r>
      <w:r w:rsidR="00E423D0" w:rsidRPr="008B6141">
        <w:rPr>
          <w:sz w:val="22"/>
          <w:szCs w:val="22"/>
        </w:rPr>
        <w:t>d</w:t>
      </w:r>
      <w:r w:rsidRPr="008B6141">
        <w:rPr>
          <w:sz w:val="22"/>
          <w:szCs w:val="22"/>
        </w:rPr>
        <w:t xml:space="preserve"> to operate and </w:t>
      </w:r>
      <w:r w:rsidR="00E423D0" w:rsidRPr="008B6141">
        <w:rPr>
          <w:sz w:val="22"/>
          <w:szCs w:val="22"/>
        </w:rPr>
        <w:t xml:space="preserve">was well </w:t>
      </w:r>
      <w:r w:rsidRPr="008B6141">
        <w:rPr>
          <w:sz w:val="22"/>
          <w:szCs w:val="22"/>
        </w:rPr>
        <w:t>supported.</w:t>
      </w:r>
    </w:p>
    <w:p w14:paraId="1C2B924B" w14:textId="21272F13" w:rsidR="00E423D0" w:rsidRPr="008B6141" w:rsidRDefault="00E423D0" w:rsidP="00E423D0">
      <w:pPr>
        <w:ind w:left="720"/>
        <w:rPr>
          <w:sz w:val="22"/>
          <w:szCs w:val="22"/>
        </w:rPr>
      </w:pPr>
      <w:r w:rsidRPr="008B6141">
        <w:rPr>
          <w:sz w:val="22"/>
          <w:szCs w:val="22"/>
        </w:rPr>
        <w:t xml:space="preserve">Users were thanked for their updates.  Ms Gentry reminded everyone that </w:t>
      </w:r>
      <w:r w:rsidR="00C97AC5" w:rsidRPr="008B6141">
        <w:rPr>
          <w:sz w:val="22"/>
          <w:szCs w:val="22"/>
        </w:rPr>
        <w:t>all keys needed to be returned as soon as possible.</w:t>
      </w:r>
    </w:p>
    <w:p w14:paraId="5C543829" w14:textId="635E62A9" w:rsidR="00BA4B41" w:rsidRPr="008B6141" w:rsidRDefault="000765D8" w:rsidP="00BA4B41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8B6141">
        <w:rPr>
          <w:b/>
          <w:bCs/>
          <w:sz w:val="22"/>
          <w:szCs w:val="22"/>
        </w:rPr>
        <w:t>Any other Business</w:t>
      </w:r>
    </w:p>
    <w:p w14:paraId="23CC7E86" w14:textId="4F3073C4" w:rsidR="00236E7A" w:rsidRPr="008B6141" w:rsidRDefault="00C97AC5" w:rsidP="000765D8">
      <w:pPr>
        <w:pStyle w:val="ListParagraph"/>
        <w:rPr>
          <w:b/>
          <w:bCs/>
          <w:sz w:val="22"/>
          <w:szCs w:val="22"/>
        </w:rPr>
      </w:pPr>
      <w:r w:rsidRPr="008B6141">
        <w:rPr>
          <w:sz w:val="22"/>
          <w:szCs w:val="22"/>
        </w:rPr>
        <w:t xml:space="preserve">Christmas Coach Trip – It was noted that a potential fundraiser for the Community House was a </w:t>
      </w:r>
      <w:r w:rsidR="00E673CB" w:rsidRPr="008B6141">
        <w:rPr>
          <w:sz w:val="22"/>
          <w:szCs w:val="22"/>
        </w:rPr>
        <w:t xml:space="preserve">coach outing to London.  However, consideration appropriate insurance was needed.  It was noted that </w:t>
      </w:r>
      <w:r w:rsidR="00917588" w:rsidRPr="008B6141">
        <w:rPr>
          <w:sz w:val="22"/>
          <w:szCs w:val="22"/>
        </w:rPr>
        <w:t>the Community House had premises insurance</w:t>
      </w:r>
      <w:r w:rsidR="008B6141" w:rsidRPr="008B6141">
        <w:rPr>
          <w:sz w:val="22"/>
          <w:szCs w:val="22"/>
        </w:rPr>
        <w:t>,</w:t>
      </w:r>
      <w:r w:rsidR="00917588" w:rsidRPr="008B6141">
        <w:rPr>
          <w:sz w:val="22"/>
          <w:szCs w:val="22"/>
        </w:rPr>
        <w:t xml:space="preserve"> but this did not cover offsite events.  It was proposed and agreed that Mr Filbey would make enquiries of the insurance company</w:t>
      </w:r>
      <w:r w:rsidR="00236E7A" w:rsidRPr="008B6141">
        <w:rPr>
          <w:sz w:val="22"/>
          <w:szCs w:val="22"/>
        </w:rPr>
        <w:t xml:space="preserve"> and liaise with Ms Gentry. </w:t>
      </w:r>
      <w:r w:rsidR="00236E7A" w:rsidRPr="008B6141">
        <w:rPr>
          <w:b/>
          <w:bCs/>
          <w:sz w:val="22"/>
          <w:szCs w:val="22"/>
        </w:rPr>
        <w:t>Action.</w:t>
      </w:r>
    </w:p>
    <w:p w14:paraId="05BC5617" w14:textId="77777777" w:rsidR="00236E7A" w:rsidRPr="008B6141" w:rsidRDefault="00236E7A" w:rsidP="000765D8">
      <w:pPr>
        <w:pStyle w:val="ListParagraph"/>
        <w:rPr>
          <w:b/>
          <w:bCs/>
          <w:sz w:val="22"/>
          <w:szCs w:val="22"/>
        </w:rPr>
      </w:pPr>
    </w:p>
    <w:p w14:paraId="3951FF05" w14:textId="7C0F52C8" w:rsidR="006A739E" w:rsidRPr="008B6141" w:rsidRDefault="00236E7A" w:rsidP="000765D8">
      <w:pPr>
        <w:pStyle w:val="ListParagraph"/>
        <w:rPr>
          <w:sz w:val="22"/>
          <w:szCs w:val="22"/>
        </w:rPr>
      </w:pPr>
      <w:r w:rsidRPr="008B6141">
        <w:rPr>
          <w:sz w:val="22"/>
          <w:szCs w:val="22"/>
        </w:rPr>
        <w:t xml:space="preserve">Land Registry – Mr Unwin </w:t>
      </w:r>
      <w:r w:rsidR="006A739E" w:rsidRPr="008B6141">
        <w:rPr>
          <w:sz w:val="22"/>
          <w:szCs w:val="22"/>
        </w:rPr>
        <w:t xml:space="preserve">circulated a site plan of community house and its </w:t>
      </w:r>
      <w:r w:rsidRPr="008B6141">
        <w:rPr>
          <w:sz w:val="22"/>
          <w:szCs w:val="22"/>
        </w:rPr>
        <w:t xml:space="preserve">grounds and </w:t>
      </w:r>
      <w:r w:rsidR="00424BBE" w:rsidRPr="008B6141">
        <w:rPr>
          <w:sz w:val="22"/>
          <w:szCs w:val="22"/>
        </w:rPr>
        <w:t>p</w:t>
      </w:r>
      <w:r w:rsidR="006A739E" w:rsidRPr="008B6141">
        <w:rPr>
          <w:sz w:val="22"/>
          <w:szCs w:val="22"/>
        </w:rPr>
        <w:t xml:space="preserve">roposed </w:t>
      </w:r>
      <w:r w:rsidR="00424BBE" w:rsidRPr="008B6141">
        <w:rPr>
          <w:sz w:val="22"/>
          <w:szCs w:val="22"/>
        </w:rPr>
        <w:t>that the site s</w:t>
      </w:r>
      <w:r w:rsidR="006A739E" w:rsidRPr="008B6141">
        <w:rPr>
          <w:sz w:val="22"/>
          <w:szCs w:val="22"/>
        </w:rPr>
        <w:t xml:space="preserve">hould be registered with the land registry.  </w:t>
      </w:r>
      <w:r w:rsidR="00424BBE" w:rsidRPr="008B6141">
        <w:rPr>
          <w:sz w:val="22"/>
          <w:szCs w:val="22"/>
        </w:rPr>
        <w:t xml:space="preserve">This was unanimously </w:t>
      </w:r>
      <w:r w:rsidR="00DD428A" w:rsidRPr="008B6141">
        <w:rPr>
          <w:sz w:val="22"/>
          <w:szCs w:val="22"/>
        </w:rPr>
        <w:t>approved,</w:t>
      </w:r>
      <w:r w:rsidR="00424BBE" w:rsidRPr="008B6141">
        <w:rPr>
          <w:sz w:val="22"/>
          <w:szCs w:val="22"/>
        </w:rPr>
        <w:t xml:space="preserve"> and Mr Unwin wil</w:t>
      </w:r>
      <w:r w:rsidR="006A739E" w:rsidRPr="008B6141">
        <w:rPr>
          <w:sz w:val="22"/>
          <w:szCs w:val="22"/>
        </w:rPr>
        <w:t xml:space="preserve">l </w:t>
      </w:r>
      <w:r w:rsidR="006A739E" w:rsidRPr="008B6141">
        <w:rPr>
          <w:b/>
          <w:bCs/>
          <w:sz w:val="22"/>
          <w:szCs w:val="22"/>
        </w:rPr>
        <w:t>action</w:t>
      </w:r>
      <w:r w:rsidR="006A739E" w:rsidRPr="008B6141">
        <w:rPr>
          <w:sz w:val="22"/>
          <w:szCs w:val="22"/>
        </w:rPr>
        <w:t>.</w:t>
      </w:r>
    </w:p>
    <w:p w14:paraId="276068ED" w14:textId="77777777" w:rsidR="00424BBE" w:rsidRPr="008B6141" w:rsidRDefault="00424BBE" w:rsidP="000765D8">
      <w:pPr>
        <w:pStyle w:val="ListParagraph"/>
        <w:rPr>
          <w:sz w:val="22"/>
          <w:szCs w:val="22"/>
        </w:rPr>
      </w:pPr>
    </w:p>
    <w:p w14:paraId="5A363A4A" w14:textId="7AE3CDA6" w:rsidR="000B3CC2" w:rsidRPr="008B6141" w:rsidRDefault="00A34FA5" w:rsidP="000765D8">
      <w:pPr>
        <w:pStyle w:val="ListParagraph"/>
        <w:rPr>
          <w:b/>
          <w:bCs/>
          <w:sz w:val="22"/>
          <w:szCs w:val="22"/>
        </w:rPr>
      </w:pPr>
      <w:r w:rsidRPr="008B6141">
        <w:rPr>
          <w:sz w:val="22"/>
          <w:szCs w:val="22"/>
        </w:rPr>
        <w:t xml:space="preserve">In response to questions from members of the public it was noted that now the new constitution had been </w:t>
      </w:r>
      <w:r w:rsidR="00A461DB" w:rsidRPr="008B6141">
        <w:rPr>
          <w:sz w:val="22"/>
          <w:szCs w:val="22"/>
        </w:rPr>
        <w:t xml:space="preserve">adopted the Community House Trustees could move forward with </w:t>
      </w:r>
      <w:r w:rsidR="00C72A45" w:rsidRPr="008B6141">
        <w:rPr>
          <w:sz w:val="22"/>
          <w:szCs w:val="22"/>
        </w:rPr>
        <w:t xml:space="preserve">other areas which needed attention, including the proposed management committee.  However, it was noted that recruitment of volunteers </w:t>
      </w:r>
      <w:r w:rsidR="00B70317" w:rsidRPr="008B6141">
        <w:rPr>
          <w:sz w:val="22"/>
          <w:szCs w:val="22"/>
        </w:rPr>
        <w:t xml:space="preserve">was an issue.  It was proposed and agreed that the next </w:t>
      </w:r>
      <w:proofErr w:type="spellStart"/>
      <w:r w:rsidR="00B70317" w:rsidRPr="008B6141">
        <w:rPr>
          <w:sz w:val="22"/>
          <w:szCs w:val="22"/>
        </w:rPr>
        <w:t>Birdbrook</w:t>
      </w:r>
      <w:proofErr w:type="spellEnd"/>
      <w:r w:rsidR="00B70317" w:rsidRPr="008B6141">
        <w:rPr>
          <w:sz w:val="22"/>
          <w:szCs w:val="22"/>
        </w:rPr>
        <w:t xml:space="preserve"> Parish News would include </w:t>
      </w:r>
      <w:r w:rsidR="008B6141" w:rsidRPr="008B6141">
        <w:rPr>
          <w:sz w:val="22"/>
          <w:szCs w:val="22"/>
        </w:rPr>
        <w:t>a</w:t>
      </w:r>
      <w:r w:rsidR="00B70317" w:rsidRPr="008B6141">
        <w:rPr>
          <w:sz w:val="22"/>
          <w:szCs w:val="22"/>
        </w:rPr>
        <w:t xml:space="preserve"> </w:t>
      </w:r>
      <w:r w:rsidR="000B3CC2" w:rsidRPr="008B6141">
        <w:rPr>
          <w:sz w:val="22"/>
          <w:szCs w:val="22"/>
        </w:rPr>
        <w:t>piece on the Community House and what had been taking place to encourage people to come forward.</w:t>
      </w:r>
      <w:r w:rsidR="000B3CC2" w:rsidRPr="008B6141">
        <w:rPr>
          <w:b/>
          <w:bCs/>
          <w:sz w:val="22"/>
          <w:szCs w:val="22"/>
        </w:rPr>
        <w:t xml:space="preserve"> Action.</w:t>
      </w:r>
    </w:p>
    <w:p w14:paraId="758D04B9" w14:textId="77777777" w:rsidR="000B3CC2" w:rsidRPr="008B6141" w:rsidRDefault="000B3CC2" w:rsidP="000765D8">
      <w:pPr>
        <w:pStyle w:val="ListParagraph"/>
        <w:rPr>
          <w:b/>
          <w:bCs/>
          <w:sz w:val="22"/>
          <w:szCs w:val="22"/>
        </w:rPr>
      </w:pPr>
    </w:p>
    <w:p w14:paraId="66D654A7" w14:textId="1E4916BF" w:rsidR="000B3CC2" w:rsidRPr="008B6141" w:rsidRDefault="000B3CC2" w:rsidP="000765D8">
      <w:pPr>
        <w:pStyle w:val="ListParagraph"/>
        <w:rPr>
          <w:sz w:val="22"/>
          <w:szCs w:val="22"/>
        </w:rPr>
      </w:pPr>
      <w:r w:rsidRPr="008B6141">
        <w:rPr>
          <w:sz w:val="22"/>
          <w:szCs w:val="22"/>
        </w:rPr>
        <w:t xml:space="preserve">There was further discussion </w:t>
      </w:r>
      <w:r w:rsidR="002A239B" w:rsidRPr="008B6141">
        <w:rPr>
          <w:sz w:val="22"/>
          <w:szCs w:val="22"/>
        </w:rPr>
        <w:t xml:space="preserve">on increasing use of the Community House including a proposal for a New Year’s Eve party, however after consideration it was agreed </w:t>
      </w:r>
      <w:r w:rsidR="00DD428A" w:rsidRPr="008B6141">
        <w:rPr>
          <w:sz w:val="22"/>
          <w:szCs w:val="22"/>
        </w:rPr>
        <w:t>not to proceed.</w:t>
      </w:r>
    </w:p>
    <w:p w14:paraId="0B2DF38E" w14:textId="77777777" w:rsidR="00DD428A" w:rsidRPr="008B6141" w:rsidRDefault="00DD428A" w:rsidP="000765D8">
      <w:pPr>
        <w:pStyle w:val="ListParagraph"/>
        <w:rPr>
          <w:sz w:val="22"/>
          <w:szCs w:val="22"/>
        </w:rPr>
      </w:pPr>
    </w:p>
    <w:p w14:paraId="06C8E818" w14:textId="45876241" w:rsidR="005B79F7" w:rsidRPr="008B6141" w:rsidRDefault="005B79F7" w:rsidP="005B79F7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8B6141">
        <w:rPr>
          <w:b/>
          <w:bCs/>
          <w:sz w:val="22"/>
          <w:szCs w:val="22"/>
        </w:rPr>
        <w:t>Date of next meeting</w:t>
      </w:r>
    </w:p>
    <w:p w14:paraId="72C81ED0" w14:textId="1676AA40" w:rsidR="005B79F7" w:rsidRPr="008B6141" w:rsidRDefault="00CA02B8" w:rsidP="005B79F7">
      <w:pPr>
        <w:pStyle w:val="ListParagraph"/>
        <w:rPr>
          <w:sz w:val="22"/>
          <w:szCs w:val="22"/>
        </w:rPr>
      </w:pPr>
      <w:r w:rsidRPr="008B6141">
        <w:rPr>
          <w:sz w:val="22"/>
          <w:szCs w:val="22"/>
        </w:rPr>
        <w:t>Monday 2 February 2026 7pm</w:t>
      </w:r>
    </w:p>
    <w:p w14:paraId="57387E3D" w14:textId="51518C09" w:rsidR="00CA02B8" w:rsidRPr="008B6141" w:rsidRDefault="00CA02B8" w:rsidP="00CA02B8">
      <w:pPr>
        <w:rPr>
          <w:sz w:val="22"/>
          <w:szCs w:val="22"/>
        </w:rPr>
      </w:pPr>
      <w:r w:rsidRPr="008B6141">
        <w:rPr>
          <w:sz w:val="22"/>
          <w:szCs w:val="22"/>
        </w:rPr>
        <w:t>There being no further business to discuss the meeting closed at approximately 8.50pm</w:t>
      </w:r>
    </w:p>
    <w:p w14:paraId="0C95F231" w14:textId="77777777" w:rsidR="00CA02B8" w:rsidRPr="008B6141" w:rsidRDefault="00CA02B8" w:rsidP="00CA02B8">
      <w:pPr>
        <w:rPr>
          <w:sz w:val="22"/>
          <w:szCs w:val="22"/>
        </w:rPr>
      </w:pPr>
    </w:p>
    <w:p w14:paraId="0F18AE73" w14:textId="77777777" w:rsidR="00CA02B8" w:rsidRPr="008B6141" w:rsidRDefault="00CA02B8" w:rsidP="00CA02B8">
      <w:pPr>
        <w:rPr>
          <w:sz w:val="22"/>
          <w:szCs w:val="22"/>
        </w:rPr>
      </w:pPr>
    </w:p>
    <w:p w14:paraId="4D29EA8F" w14:textId="1B10C11A" w:rsidR="00CA02B8" w:rsidRPr="008B6141" w:rsidRDefault="00CA02B8" w:rsidP="00CA02B8">
      <w:pPr>
        <w:rPr>
          <w:sz w:val="22"/>
          <w:szCs w:val="22"/>
        </w:rPr>
      </w:pPr>
      <w:r w:rsidRPr="008B6141">
        <w:rPr>
          <w:sz w:val="22"/>
          <w:szCs w:val="22"/>
        </w:rPr>
        <w:t>Signed: ………………………………….</w:t>
      </w:r>
      <w:r w:rsidRPr="008B6141">
        <w:rPr>
          <w:sz w:val="22"/>
          <w:szCs w:val="22"/>
        </w:rPr>
        <w:tab/>
      </w:r>
      <w:r w:rsidRPr="008B6141">
        <w:rPr>
          <w:sz w:val="22"/>
          <w:szCs w:val="22"/>
        </w:rPr>
        <w:tab/>
        <w:t>Dated: …………………………………………a</w:t>
      </w:r>
    </w:p>
    <w:p w14:paraId="331D7870" w14:textId="46D17D09" w:rsidR="00631DED" w:rsidRPr="008B6141" w:rsidRDefault="00631DED" w:rsidP="00631DED">
      <w:pPr>
        <w:pStyle w:val="ListParagraph"/>
        <w:rPr>
          <w:sz w:val="22"/>
          <w:szCs w:val="22"/>
        </w:rPr>
      </w:pPr>
    </w:p>
    <w:sectPr w:rsidR="00631DED" w:rsidRPr="008B61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F1225" w14:textId="77777777" w:rsidR="00DD428A" w:rsidRDefault="00DD428A" w:rsidP="00DD428A">
      <w:pPr>
        <w:spacing w:after="0" w:line="240" w:lineRule="auto"/>
      </w:pPr>
      <w:r>
        <w:separator/>
      </w:r>
    </w:p>
  </w:endnote>
  <w:endnote w:type="continuationSeparator" w:id="0">
    <w:p w14:paraId="0E25D06A" w14:textId="77777777" w:rsidR="00DD428A" w:rsidRDefault="00DD428A" w:rsidP="00DD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8B549" w14:textId="77777777" w:rsidR="008B6141" w:rsidRDefault="008B61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41811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25B0AE" w14:textId="77777777" w:rsidR="00DB0008" w:rsidRDefault="00DB0008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48A66D03" w14:textId="77777777" w:rsidR="00DB0008" w:rsidRDefault="00DB0008" w:rsidP="00DB0008">
        <w:pPr>
          <w:pStyle w:val="Footer"/>
          <w:rPr>
            <w:noProof/>
            <w:sz w:val="16"/>
            <w:szCs w:val="16"/>
          </w:rPr>
        </w:pPr>
        <w:r>
          <w:rPr>
            <w:noProof/>
            <w:sz w:val="16"/>
            <w:szCs w:val="16"/>
          </w:rPr>
          <w:t>Birdbrook Community House Trustees</w:t>
        </w:r>
      </w:p>
      <w:p w14:paraId="6D9EFE56" w14:textId="3AEF8540" w:rsidR="00DB0008" w:rsidRDefault="00DB0008" w:rsidP="00DB0008">
        <w:pPr>
          <w:pStyle w:val="Footer"/>
        </w:pPr>
        <w:r>
          <w:rPr>
            <w:noProof/>
            <w:sz w:val="16"/>
            <w:szCs w:val="16"/>
          </w:rPr>
          <w:t>Minutes of meeting 23/09/25</w:t>
        </w:r>
      </w:p>
    </w:sdtContent>
  </w:sdt>
  <w:p w14:paraId="41E907B2" w14:textId="77777777" w:rsidR="00DD428A" w:rsidRDefault="00DD42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90429" w14:textId="77777777" w:rsidR="008B6141" w:rsidRDefault="008B61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2C12D" w14:textId="77777777" w:rsidR="00DD428A" w:rsidRDefault="00DD428A" w:rsidP="00DD428A">
      <w:pPr>
        <w:spacing w:after="0" w:line="240" w:lineRule="auto"/>
      </w:pPr>
      <w:r>
        <w:separator/>
      </w:r>
    </w:p>
  </w:footnote>
  <w:footnote w:type="continuationSeparator" w:id="0">
    <w:p w14:paraId="064F6128" w14:textId="77777777" w:rsidR="00DD428A" w:rsidRDefault="00DD428A" w:rsidP="00DD4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C43D5" w14:textId="43292571" w:rsidR="008B6141" w:rsidRDefault="008B6141">
    <w:pPr>
      <w:pStyle w:val="Header"/>
    </w:pPr>
    <w:r>
      <w:rPr>
        <w:noProof/>
      </w:rPr>
      <w:pict w14:anchorId="1FB378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15141579" o:spid="_x0000_s2050" type="#_x0000_t136" style="position:absolute;margin-left:0;margin-top:0;width:397.7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3AFC9" w14:textId="0BB088DB" w:rsidR="008B6141" w:rsidRDefault="008B6141">
    <w:pPr>
      <w:pStyle w:val="Header"/>
    </w:pPr>
    <w:r>
      <w:rPr>
        <w:noProof/>
      </w:rPr>
      <w:pict w14:anchorId="78B67B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15141580" o:spid="_x0000_s2051" type="#_x0000_t136" style="position:absolute;margin-left:0;margin-top:0;width:397.7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90EA9" w14:textId="4BC16433" w:rsidR="008B6141" w:rsidRDefault="008B6141">
    <w:pPr>
      <w:pStyle w:val="Header"/>
    </w:pPr>
    <w:r>
      <w:rPr>
        <w:noProof/>
      </w:rPr>
      <w:pict w14:anchorId="44E978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15141578" o:spid="_x0000_s2049" type="#_x0000_t136" style="position:absolute;margin-left:0;margin-top:0;width:397.7pt;height:23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05675"/>
    <w:multiLevelType w:val="hybridMultilevel"/>
    <w:tmpl w:val="C6707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653F0"/>
    <w:multiLevelType w:val="hybridMultilevel"/>
    <w:tmpl w:val="E44A7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50418"/>
    <w:multiLevelType w:val="hybridMultilevel"/>
    <w:tmpl w:val="953C8D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00531C"/>
    <w:multiLevelType w:val="hybridMultilevel"/>
    <w:tmpl w:val="AFF257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038F4"/>
    <w:multiLevelType w:val="hybridMultilevel"/>
    <w:tmpl w:val="4B08D6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83925477">
    <w:abstractNumId w:val="3"/>
  </w:num>
  <w:num w:numId="2" w16cid:durableId="964850263">
    <w:abstractNumId w:val="4"/>
  </w:num>
  <w:num w:numId="3" w16cid:durableId="603001083">
    <w:abstractNumId w:val="2"/>
  </w:num>
  <w:num w:numId="4" w16cid:durableId="70126626">
    <w:abstractNumId w:val="1"/>
  </w:num>
  <w:num w:numId="5" w16cid:durableId="1402286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C42"/>
    <w:rsid w:val="000509EC"/>
    <w:rsid w:val="0007611C"/>
    <w:rsid w:val="000765D8"/>
    <w:rsid w:val="00092B35"/>
    <w:rsid w:val="000A3480"/>
    <w:rsid w:val="000B3CC2"/>
    <w:rsid w:val="001138A0"/>
    <w:rsid w:val="00130D8C"/>
    <w:rsid w:val="00143263"/>
    <w:rsid w:val="00152BEE"/>
    <w:rsid w:val="001B60C6"/>
    <w:rsid w:val="001B6616"/>
    <w:rsid w:val="001C10FC"/>
    <w:rsid w:val="00207881"/>
    <w:rsid w:val="00236E7A"/>
    <w:rsid w:val="00267A97"/>
    <w:rsid w:val="00274712"/>
    <w:rsid w:val="002A239B"/>
    <w:rsid w:val="002A61B0"/>
    <w:rsid w:val="002E167E"/>
    <w:rsid w:val="002E7796"/>
    <w:rsid w:val="00300927"/>
    <w:rsid w:val="00304FD4"/>
    <w:rsid w:val="00345459"/>
    <w:rsid w:val="003566A7"/>
    <w:rsid w:val="00391C0D"/>
    <w:rsid w:val="003C56E2"/>
    <w:rsid w:val="003D4208"/>
    <w:rsid w:val="00424BBE"/>
    <w:rsid w:val="00437C17"/>
    <w:rsid w:val="00462585"/>
    <w:rsid w:val="00482C42"/>
    <w:rsid w:val="00482E53"/>
    <w:rsid w:val="004A50B6"/>
    <w:rsid w:val="004C01D3"/>
    <w:rsid w:val="004C7939"/>
    <w:rsid w:val="004D24E6"/>
    <w:rsid w:val="00507024"/>
    <w:rsid w:val="00523107"/>
    <w:rsid w:val="00551E65"/>
    <w:rsid w:val="005575C4"/>
    <w:rsid w:val="005B79F7"/>
    <w:rsid w:val="005C1642"/>
    <w:rsid w:val="005F39E6"/>
    <w:rsid w:val="00606FF9"/>
    <w:rsid w:val="00622E39"/>
    <w:rsid w:val="00631DED"/>
    <w:rsid w:val="006A739E"/>
    <w:rsid w:val="006B15C2"/>
    <w:rsid w:val="006C30F8"/>
    <w:rsid w:val="006C4242"/>
    <w:rsid w:val="00727024"/>
    <w:rsid w:val="0074488B"/>
    <w:rsid w:val="00747E47"/>
    <w:rsid w:val="0075505C"/>
    <w:rsid w:val="00764599"/>
    <w:rsid w:val="007761B2"/>
    <w:rsid w:val="00797265"/>
    <w:rsid w:val="007B76D4"/>
    <w:rsid w:val="007D1D3D"/>
    <w:rsid w:val="007E444A"/>
    <w:rsid w:val="00835F0E"/>
    <w:rsid w:val="0085031B"/>
    <w:rsid w:val="008507C0"/>
    <w:rsid w:val="00855B70"/>
    <w:rsid w:val="008B6141"/>
    <w:rsid w:val="008D3FC9"/>
    <w:rsid w:val="00917588"/>
    <w:rsid w:val="00930211"/>
    <w:rsid w:val="009525E9"/>
    <w:rsid w:val="0096346C"/>
    <w:rsid w:val="00984228"/>
    <w:rsid w:val="009E4524"/>
    <w:rsid w:val="009E6690"/>
    <w:rsid w:val="00A01324"/>
    <w:rsid w:val="00A24B64"/>
    <w:rsid w:val="00A263DE"/>
    <w:rsid w:val="00A34FA5"/>
    <w:rsid w:val="00A368B7"/>
    <w:rsid w:val="00A36DA6"/>
    <w:rsid w:val="00A42E0E"/>
    <w:rsid w:val="00A461DB"/>
    <w:rsid w:val="00A72647"/>
    <w:rsid w:val="00AA0124"/>
    <w:rsid w:val="00AA13F9"/>
    <w:rsid w:val="00AD3CBF"/>
    <w:rsid w:val="00AE3BD8"/>
    <w:rsid w:val="00B04EB2"/>
    <w:rsid w:val="00B17CA7"/>
    <w:rsid w:val="00B30E1C"/>
    <w:rsid w:val="00B50355"/>
    <w:rsid w:val="00B53219"/>
    <w:rsid w:val="00B70317"/>
    <w:rsid w:val="00B8593C"/>
    <w:rsid w:val="00BA4B41"/>
    <w:rsid w:val="00BB766C"/>
    <w:rsid w:val="00BC6344"/>
    <w:rsid w:val="00C51E78"/>
    <w:rsid w:val="00C668B8"/>
    <w:rsid w:val="00C7113B"/>
    <w:rsid w:val="00C72A45"/>
    <w:rsid w:val="00C73B99"/>
    <w:rsid w:val="00C97AC5"/>
    <w:rsid w:val="00CA02B8"/>
    <w:rsid w:val="00CC650F"/>
    <w:rsid w:val="00CE2E74"/>
    <w:rsid w:val="00D20F7D"/>
    <w:rsid w:val="00D24166"/>
    <w:rsid w:val="00D2740A"/>
    <w:rsid w:val="00D375AF"/>
    <w:rsid w:val="00D43C42"/>
    <w:rsid w:val="00DA1EAA"/>
    <w:rsid w:val="00DA306B"/>
    <w:rsid w:val="00DB0008"/>
    <w:rsid w:val="00DD428A"/>
    <w:rsid w:val="00DE1292"/>
    <w:rsid w:val="00DF3E6B"/>
    <w:rsid w:val="00E423D0"/>
    <w:rsid w:val="00E64F65"/>
    <w:rsid w:val="00E673CB"/>
    <w:rsid w:val="00E71D17"/>
    <w:rsid w:val="00E8761E"/>
    <w:rsid w:val="00E95048"/>
    <w:rsid w:val="00ED6F2B"/>
    <w:rsid w:val="00F1324B"/>
    <w:rsid w:val="00F23EF1"/>
    <w:rsid w:val="00F72A3A"/>
    <w:rsid w:val="00F97FDF"/>
    <w:rsid w:val="00FE319F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EFDDDD3"/>
  <w15:chartTrackingRefBased/>
  <w15:docId w15:val="{17227718-93B2-4292-A521-96A360F43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C42"/>
  </w:style>
  <w:style w:type="paragraph" w:styleId="Heading1">
    <w:name w:val="heading 1"/>
    <w:basedOn w:val="Normal"/>
    <w:next w:val="Normal"/>
    <w:link w:val="Heading1Char"/>
    <w:uiPriority w:val="9"/>
    <w:qFormat/>
    <w:rsid w:val="00482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C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C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C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C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C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C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C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C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2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2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2C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C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2C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C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C4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82C4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D4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28A"/>
  </w:style>
  <w:style w:type="paragraph" w:styleId="Footer">
    <w:name w:val="footer"/>
    <w:basedOn w:val="Normal"/>
    <w:link w:val="FooterChar"/>
    <w:uiPriority w:val="99"/>
    <w:unhideWhenUsed/>
    <w:rsid w:val="00DD4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4086</TotalTime>
  <Pages>5</Pages>
  <Words>1336</Words>
  <Characters>7617</Characters>
  <Application>Microsoft Office Word</Application>
  <DocSecurity>0</DocSecurity>
  <Lines>63</Lines>
  <Paragraphs>17</Paragraphs>
  <ScaleCrop>false</ScaleCrop>
  <Company/>
  <LinksUpToDate>false</LinksUpToDate>
  <CharactersWithSpaces>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Stambourne Parish Council</dc:creator>
  <cp:keywords/>
  <dc:description/>
  <cp:lastModifiedBy>Stambourne Parish Council</cp:lastModifiedBy>
  <cp:revision>129</cp:revision>
  <dcterms:created xsi:type="dcterms:W3CDTF">2025-10-03T15:23:00Z</dcterms:created>
  <dcterms:modified xsi:type="dcterms:W3CDTF">2025-10-06T11:30:00Z</dcterms:modified>
</cp:coreProperties>
</file>