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F5BC2" w14:textId="77777777" w:rsidR="007B2B9C" w:rsidRPr="007B2B9C" w:rsidRDefault="007B2B9C" w:rsidP="002A57EE">
      <w:pPr>
        <w:pStyle w:val="BodyText"/>
        <w:jc w:val="left"/>
        <w:rPr>
          <w:rFonts w:asciiTheme="minorHAnsi" w:hAnsiTheme="minorHAnsi" w:cstheme="minorHAnsi"/>
          <w:b/>
          <w:szCs w:val="24"/>
        </w:rPr>
      </w:pPr>
      <w:bookmarkStart w:id="0" w:name="_GoBack"/>
      <w:bookmarkEnd w:id="0"/>
    </w:p>
    <w:p w14:paraId="2D3FD2A2" w14:textId="3F81A002"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DATA PR</w:t>
      </w:r>
      <w:r w:rsidR="002A57EE" w:rsidRPr="002A57EE">
        <w:rPr>
          <w:rFonts w:asciiTheme="minorHAnsi" w:hAnsiTheme="minorHAnsi" w:cstheme="minorHAnsi"/>
          <w:b/>
          <w:sz w:val="28"/>
          <w:szCs w:val="24"/>
        </w:rPr>
        <w:t>IVACY</w:t>
      </w:r>
      <w:r w:rsidRPr="002A57EE">
        <w:rPr>
          <w:rFonts w:asciiTheme="minorHAnsi" w:hAnsiTheme="minorHAnsi" w:cstheme="minorHAnsi"/>
          <w:b/>
          <w:sz w:val="28"/>
          <w:szCs w:val="24"/>
        </w:rPr>
        <w:t xml:space="preserve"> NOTICE</w:t>
      </w:r>
    </w:p>
    <w:p w14:paraId="04804A53" w14:textId="77777777" w:rsidR="007B2B9C" w:rsidRPr="002A57EE" w:rsidRDefault="007B2B9C" w:rsidP="002A57EE">
      <w:pPr>
        <w:pStyle w:val="BodyText"/>
        <w:jc w:val="left"/>
        <w:rPr>
          <w:rFonts w:asciiTheme="minorHAnsi" w:hAnsiTheme="minorHAnsi" w:cstheme="minorHAnsi"/>
          <w:b/>
          <w:sz w:val="20"/>
          <w:szCs w:val="24"/>
        </w:rPr>
      </w:pPr>
    </w:p>
    <w:p w14:paraId="48B011D7" w14:textId="169A5FAE" w:rsidR="007B2B9C" w:rsidRPr="002A57EE" w:rsidRDefault="00E96A55" w:rsidP="002A57EE">
      <w:pPr>
        <w:pStyle w:val="BodyText"/>
        <w:jc w:val="center"/>
        <w:rPr>
          <w:rFonts w:asciiTheme="minorHAnsi" w:hAnsiTheme="minorHAnsi" w:cstheme="minorHAnsi"/>
          <w:b/>
          <w:sz w:val="28"/>
          <w:szCs w:val="24"/>
        </w:rPr>
      </w:pPr>
      <w:r>
        <w:rPr>
          <w:rFonts w:asciiTheme="minorHAnsi" w:hAnsiTheme="minorHAnsi" w:cstheme="minorHAnsi"/>
          <w:b/>
          <w:sz w:val="28"/>
          <w:szCs w:val="24"/>
        </w:rPr>
        <w:t>Ashen Parish Council</w:t>
      </w:r>
      <w:r w:rsidR="00271C5A">
        <w:rPr>
          <w:rFonts w:asciiTheme="minorHAnsi" w:hAnsiTheme="minorHAnsi" w:cstheme="minorHAnsi"/>
          <w:b/>
          <w:sz w:val="28"/>
          <w:szCs w:val="24"/>
        </w:rPr>
        <w:t xml:space="preserve"> (the Council)</w:t>
      </w:r>
    </w:p>
    <w:p w14:paraId="25A94E15" w14:textId="77777777" w:rsidR="007B2B9C" w:rsidRPr="007B2B9C" w:rsidRDefault="007B2B9C" w:rsidP="002A57EE">
      <w:pPr>
        <w:pStyle w:val="BodyText"/>
        <w:jc w:val="left"/>
        <w:rPr>
          <w:rFonts w:asciiTheme="minorHAnsi" w:hAnsiTheme="minorHAnsi" w:cstheme="minorHAnsi"/>
          <w:szCs w:val="24"/>
        </w:rPr>
      </w:pPr>
    </w:p>
    <w:p w14:paraId="6B254176" w14:textId="77777777" w:rsidR="007B2B9C" w:rsidRPr="007B2B9C" w:rsidRDefault="007B2B9C" w:rsidP="002454DF">
      <w:pPr>
        <w:pStyle w:val="BodyText"/>
        <w:rPr>
          <w:rFonts w:asciiTheme="minorHAnsi" w:hAnsiTheme="minorHAnsi" w:cstheme="minorHAnsi"/>
          <w:b/>
          <w:color w:val="000000"/>
          <w:szCs w:val="24"/>
        </w:rPr>
      </w:pPr>
      <w:r w:rsidRPr="007B2B9C">
        <w:rPr>
          <w:rFonts w:asciiTheme="minorHAnsi" w:hAnsiTheme="minorHAnsi" w:cstheme="minorHAnsi"/>
          <w:b/>
          <w:color w:val="000000"/>
          <w:szCs w:val="24"/>
        </w:rPr>
        <w:t>1. Your personal data – what is it?</w:t>
      </w:r>
    </w:p>
    <w:p w14:paraId="0F4D30CD" w14:textId="77777777" w:rsidR="007B2B9C" w:rsidRPr="007B2B9C" w:rsidRDefault="007B2B9C" w:rsidP="002454DF">
      <w:pPr>
        <w:pStyle w:val="BodyText"/>
        <w:rPr>
          <w:rFonts w:asciiTheme="minorHAnsi" w:hAnsiTheme="minorHAnsi" w:cstheme="minorHAnsi"/>
          <w:color w:val="000000"/>
          <w:szCs w:val="24"/>
        </w:rPr>
      </w:pPr>
      <w:r w:rsidRPr="007B2B9C">
        <w:rPr>
          <w:rFonts w:asciiTheme="minorHAnsi" w:hAnsiTheme="minorHAnsi" w:cstheme="minorHAnsi"/>
          <w:color w:val="000000"/>
          <w:szCs w:val="24"/>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w:t>
      </w:r>
      <w:r w:rsidR="008C2984" w:rsidRPr="008C2984">
        <w:rPr>
          <w:rFonts w:asciiTheme="minorHAnsi" w:hAnsiTheme="minorHAnsi" w:cstheme="minorHAnsi"/>
          <w:color w:val="000000"/>
          <w:szCs w:val="24"/>
        </w:rPr>
        <w:t xml:space="preserve"> </w:t>
      </w:r>
      <w:r w:rsidRPr="008C2984">
        <w:rPr>
          <w:rFonts w:asciiTheme="minorHAnsi" w:hAnsiTheme="minorHAnsi" w:cstheme="minorHAnsi"/>
          <w:color w:val="000000"/>
          <w:szCs w:val="24"/>
        </w:rPr>
        <w:t>the General Data Protection Regulation (the “GDPR”)</w:t>
      </w:r>
      <w:r w:rsidRPr="007B2B9C">
        <w:rPr>
          <w:rFonts w:asciiTheme="minorHAnsi" w:hAnsiTheme="minorHAnsi" w:cstheme="minorHAnsi"/>
          <w:color w:val="000000"/>
          <w:szCs w:val="24"/>
        </w:rPr>
        <w:t>.</w:t>
      </w:r>
    </w:p>
    <w:p w14:paraId="1F55CF5D" w14:textId="77777777" w:rsidR="007B2B9C" w:rsidRPr="007B2B9C" w:rsidRDefault="007B2B9C" w:rsidP="002454DF">
      <w:pPr>
        <w:pStyle w:val="BodyText"/>
        <w:rPr>
          <w:rFonts w:asciiTheme="minorHAnsi" w:hAnsiTheme="minorHAnsi" w:cstheme="minorHAnsi"/>
          <w:color w:val="000000"/>
          <w:sz w:val="12"/>
          <w:szCs w:val="24"/>
        </w:rPr>
      </w:pPr>
    </w:p>
    <w:p w14:paraId="3A00E0AD" w14:textId="77777777" w:rsidR="007B2B9C" w:rsidRPr="007B2B9C" w:rsidRDefault="007B2B9C" w:rsidP="002454DF">
      <w:pPr>
        <w:pStyle w:val="BodyText"/>
        <w:rPr>
          <w:rFonts w:asciiTheme="minorHAnsi" w:hAnsiTheme="minorHAnsi" w:cstheme="minorHAnsi"/>
          <w:b/>
          <w:color w:val="000000"/>
          <w:szCs w:val="24"/>
        </w:rPr>
      </w:pPr>
      <w:r w:rsidRPr="007B2B9C">
        <w:rPr>
          <w:rFonts w:asciiTheme="minorHAnsi" w:hAnsiTheme="minorHAnsi" w:cstheme="minorHAnsi"/>
          <w:b/>
          <w:color w:val="000000"/>
          <w:szCs w:val="24"/>
        </w:rPr>
        <w:t xml:space="preserve">2. Who are we? </w:t>
      </w:r>
    </w:p>
    <w:p w14:paraId="4EB82809" w14:textId="6F6A7665" w:rsidR="007B2B9C" w:rsidRPr="007B2B9C" w:rsidRDefault="00271C5A" w:rsidP="002454DF">
      <w:pPr>
        <w:pStyle w:val="BodyText"/>
        <w:rPr>
          <w:rFonts w:asciiTheme="minorHAnsi" w:hAnsiTheme="minorHAnsi" w:cstheme="minorHAnsi"/>
          <w:b/>
          <w:color w:val="000000"/>
          <w:szCs w:val="24"/>
        </w:rPr>
      </w:pPr>
      <w:r>
        <w:rPr>
          <w:rFonts w:asciiTheme="minorHAnsi" w:hAnsiTheme="minorHAnsi" w:cstheme="minorHAnsi"/>
          <w:color w:val="000000"/>
          <w:szCs w:val="24"/>
        </w:rPr>
        <w:t xml:space="preserve">The Council </w:t>
      </w:r>
      <w:r w:rsidR="007B2B9C" w:rsidRPr="007B2B9C">
        <w:rPr>
          <w:rFonts w:asciiTheme="minorHAnsi" w:hAnsiTheme="minorHAnsi" w:cstheme="minorHAnsi"/>
          <w:color w:val="000000"/>
          <w:szCs w:val="24"/>
        </w:rPr>
        <w:t>is the data controller (contact details below).  This means it decides how your personal data is processed and for what purposes.</w:t>
      </w:r>
    </w:p>
    <w:p w14:paraId="09E4BD49" w14:textId="77777777" w:rsidR="007B2B9C" w:rsidRPr="007B2B9C" w:rsidRDefault="007B2B9C" w:rsidP="002454DF">
      <w:pPr>
        <w:pStyle w:val="BodyText"/>
        <w:rPr>
          <w:rFonts w:asciiTheme="minorHAnsi" w:hAnsiTheme="minorHAnsi" w:cstheme="minorHAnsi"/>
          <w:b/>
          <w:color w:val="000000"/>
          <w:sz w:val="12"/>
          <w:szCs w:val="24"/>
        </w:rPr>
      </w:pPr>
    </w:p>
    <w:p w14:paraId="273E4F18" w14:textId="77777777" w:rsidR="007B2B9C" w:rsidRPr="007B2B9C" w:rsidRDefault="007B2B9C" w:rsidP="002454DF">
      <w:pPr>
        <w:pStyle w:val="BodyText"/>
        <w:rPr>
          <w:rFonts w:asciiTheme="minorHAnsi" w:hAnsiTheme="minorHAnsi" w:cstheme="minorHAnsi"/>
          <w:b/>
          <w:color w:val="000000"/>
          <w:szCs w:val="24"/>
        </w:rPr>
      </w:pPr>
      <w:r w:rsidRPr="007B2B9C">
        <w:rPr>
          <w:rFonts w:asciiTheme="minorHAnsi" w:hAnsiTheme="minorHAnsi" w:cstheme="minorHAnsi"/>
          <w:b/>
          <w:color w:val="000000"/>
          <w:szCs w:val="24"/>
        </w:rPr>
        <w:t>3. How do we process your personal data?</w:t>
      </w:r>
    </w:p>
    <w:p w14:paraId="1C6D20B1" w14:textId="338D8311" w:rsidR="007B2B9C" w:rsidRPr="007B2B9C" w:rsidRDefault="007B2B9C" w:rsidP="002454DF">
      <w:pPr>
        <w:pStyle w:val="BodyText"/>
        <w:rPr>
          <w:rFonts w:asciiTheme="minorHAnsi" w:hAnsiTheme="minorHAnsi" w:cstheme="minorHAnsi"/>
          <w:color w:val="000000"/>
          <w:szCs w:val="24"/>
        </w:rPr>
      </w:pPr>
      <w:r w:rsidRPr="007B2B9C">
        <w:rPr>
          <w:rFonts w:asciiTheme="minorHAnsi" w:hAnsiTheme="minorHAnsi" w:cstheme="minorHAnsi"/>
          <w:color w:val="000000"/>
          <w:szCs w:val="24"/>
        </w:rPr>
        <w:t xml:space="preserve">The </w:t>
      </w:r>
      <w:r w:rsidR="00271C5A">
        <w:rPr>
          <w:rFonts w:asciiTheme="minorHAnsi" w:hAnsiTheme="minorHAnsi" w:cstheme="minorHAnsi"/>
          <w:color w:val="000000"/>
          <w:szCs w:val="24"/>
        </w:rPr>
        <w:t xml:space="preserve"> Council </w:t>
      </w:r>
      <w:r w:rsidRPr="007B2B9C">
        <w:rPr>
          <w:rFonts w:asciiTheme="minorHAnsi" w:hAnsiTheme="minorHAnsi" w:cstheme="minorHAnsi"/>
          <w:color w:val="000000"/>
          <w:szCs w:val="24"/>
        </w:rPr>
        <w:t xml:space="preserve">complies with its obligations under </w:t>
      </w:r>
      <w:r w:rsidR="008C2984">
        <w:rPr>
          <w:rFonts w:asciiTheme="minorHAnsi" w:hAnsiTheme="minorHAnsi" w:cstheme="minorHAnsi"/>
          <w:color w:val="000000"/>
          <w:szCs w:val="24"/>
        </w:rPr>
        <w:t>the “GDPR”</w:t>
      </w:r>
      <w:r w:rsidRPr="007B2B9C">
        <w:rPr>
          <w:rFonts w:asciiTheme="minorHAnsi" w:hAnsiTheme="minorHAnsi" w:cstheme="minorHAnsi"/>
          <w:color w:val="000000"/>
          <w:szCs w:val="24"/>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218BD908" w14:textId="77777777" w:rsidR="007B2B9C" w:rsidRPr="007B2B9C" w:rsidRDefault="007B2B9C" w:rsidP="002454DF">
      <w:pPr>
        <w:pStyle w:val="BodyText"/>
        <w:rPr>
          <w:rFonts w:asciiTheme="minorHAnsi" w:hAnsiTheme="minorHAnsi" w:cstheme="minorHAnsi"/>
          <w:color w:val="000000"/>
          <w:sz w:val="12"/>
          <w:szCs w:val="24"/>
        </w:rPr>
      </w:pPr>
    </w:p>
    <w:p w14:paraId="0D11BA43" w14:textId="77777777" w:rsidR="007B2B9C" w:rsidRPr="007B2B9C" w:rsidRDefault="007B2B9C" w:rsidP="002454DF">
      <w:pPr>
        <w:pStyle w:val="BodyText"/>
        <w:rPr>
          <w:rFonts w:asciiTheme="minorHAnsi" w:hAnsiTheme="minorHAnsi" w:cstheme="minorHAnsi"/>
          <w:color w:val="000000"/>
          <w:szCs w:val="24"/>
        </w:rPr>
      </w:pPr>
      <w:r w:rsidRPr="007B2B9C">
        <w:rPr>
          <w:rFonts w:asciiTheme="minorHAnsi" w:hAnsiTheme="minorHAnsi" w:cstheme="minorHAnsi"/>
          <w:color w:val="000000"/>
          <w:szCs w:val="24"/>
        </w:rPr>
        <w:t>We use your personal data for the following purposes: -</w:t>
      </w:r>
    </w:p>
    <w:p w14:paraId="4A37C19F" w14:textId="61018B6C" w:rsidR="007B2B9C" w:rsidRPr="00E96A55" w:rsidRDefault="007B2B9C" w:rsidP="00E96A55">
      <w:pPr>
        <w:pStyle w:val="BodyText"/>
        <w:numPr>
          <w:ilvl w:val="0"/>
          <w:numId w:val="4"/>
        </w:numPr>
        <w:ind w:hanging="720"/>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enable us to </w:t>
      </w:r>
      <w:r w:rsidR="00E96A55">
        <w:rPr>
          <w:rFonts w:asciiTheme="minorHAnsi" w:hAnsiTheme="minorHAnsi" w:cstheme="minorHAnsi"/>
          <w:color w:val="000000"/>
          <w:szCs w:val="24"/>
          <w:lang w:val="en"/>
        </w:rPr>
        <w:t>a</w:t>
      </w:r>
      <w:r w:rsidR="00616CBB">
        <w:rPr>
          <w:rFonts w:asciiTheme="minorHAnsi" w:hAnsiTheme="minorHAnsi" w:cstheme="minorHAnsi"/>
          <w:color w:val="000000"/>
          <w:szCs w:val="24"/>
          <w:lang w:val="en"/>
        </w:rPr>
        <w:t>dminister</w:t>
      </w:r>
      <w:r w:rsidR="00E96A55">
        <w:rPr>
          <w:rFonts w:asciiTheme="minorHAnsi" w:hAnsiTheme="minorHAnsi" w:cstheme="minorHAnsi"/>
          <w:color w:val="000000"/>
          <w:szCs w:val="24"/>
          <w:lang w:val="en"/>
        </w:rPr>
        <w:t xml:space="preserve"> Council business and in particular to contact </w:t>
      </w:r>
      <w:r w:rsidR="00284945">
        <w:rPr>
          <w:rFonts w:asciiTheme="minorHAnsi" w:hAnsiTheme="minorHAnsi" w:cstheme="minorHAnsi"/>
          <w:color w:val="000000"/>
          <w:szCs w:val="24"/>
          <w:lang w:val="en"/>
        </w:rPr>
        <w:t>members</w:t>
      </w:r>
      <w:r w:rsidR="00E96A55">
        <w:rPr>
          <w:rFonts w:asciiTheme="minorHAnsi" w:hAnsiTheme="minorHAnsi" w:cstheme="minorHAnsi"/>
          <w:color w:val="000000"/>
          <w:szCs w:val="24"/>
          <w:lang w:val="en"/>
        </w:rPr>
        <w:t xml:space="preserve"> of the Council, the clerk and other </w:t>
      </w:r>
      <w:r w:rsidR="00284945">
        <w:rPr>
          <w:rFonts w:asciiTheme="minorHAnsi" w:hAnsiTheme="minorHAnsi" w:cstheme="minorHAnsi"/>
          <w:color w:val="000000"/>
          <w:szCs w:val="24"/>
          <w:lang w:val="en"/>
        </w:rPr>
        <w:t>relevant</w:t>
      </w:r>
      <w:r w:rsidR="00E96A55">
        <w:rPr>
          <w:rFonts w:asciiTheme="minorHAnsi" w:hAnsiTheme="minorHAnsi" w:cstheme="minorHAnsi"/>
          <w:color w:val="000000"/>
          <w:szCs w:val="24"/>
          <w:lang w:val="en"/>
        </w:rPr>
        <w:t xml:space="preserve"> persons associated with its activities</w:t>
      </w:r>
      <w:r w:rsidR="0045572F">
        <w:rPr>
          <w:rFonts w:asciiTheme="minorHAnsi" w:hAnsiTheme="minorHAnsi" w:cstheme="minorHAnsi"/>
          <w:color w:val="000000"/>
          <w:szCs w:val="24"/>
          <w:lang w:val="en"/>
        </w:rPr>
        <w:t>;</w:t>
      </w:r>
      <w:r w:rsidRPr="00E96A55">
        <w:rPr>
          <w:rFonts w:asciiTheme="minorHAnsi" w:hAnsiTheme="minorHAnsi" w:cstheme="minorHAnsi"/>
          <w:color w:val="000000"/>
          <w:szCs w:val="24"/>
          <w:lang w:val="en"/>
        </w:rPr>
        <w:t xml:space="preserve"> </w:t>
      </w:r>
      <w:r w:rsidR="00E96A55">
        <w:rPr>
          <w:rFonts w:asciiTheme="minorHAnsi" w:hAnsiTheme="minorHAnsi" w:cstheme="minorHAnsi"/>
          <w:color w:val="000000"/>
          <w:szCs w:val="24"/>
          <w:lang w:val="en"/>
        </w:rPr>
        <w:t xml:space="preserve">and </w:t>
      </w:r>
    </w:p>
    <w:p w14:paraId="59902EC9" w14:textId="77170EAB" w:rsidR="007B2B9C" w:rsidRPr="007B2B9C" w:rsidRDefault="007B2B9C" w:rsidP="002454DF">
      <w:pPr>
        <w:pStyle w:val="BodyText"/>
        <w:numPr>
          <w:ilvl w:val="0"/>
          <w:numId w:val="4"/>
        </w:numPr>
        <w:ind w:hanging="720"/>
        <w:rPr>
          <w:rFonts w:asciiTheme="minorHAnsi" w:hAnsiTheme="minorHAnsi" w:cstheme="minorHAnsi"/>
          <w:color w:val="000000"/>
          <w:szCs w:val="24"/>
          <w:lang w:val="en"/>
        </w:rPr>
      </w:pPr>
      <w:r w:rsidRPr="007B2B9C">
        <w:rPr>
          <w:rFonts w:asciiTheme="minorHAnsi" w:hAnsiTheme="minorHAnsi" w:cstheme="minorHAnsi"/>
          <w:color w:val="000000"/>
          <w:szCs w:val="24"/>
          <w:lang w:val="en"/>
        </w:rPr>
        <w:t>To maintain our own accounts and records</w:t>
      </w:r>
      <w:r w:rsidR="00E96A55">
        <w:rPr>
          <w:rFonts w:asciiTheme="minorHAnsi" w:hAnsiTheme="minorHAnsi" w:cstheme="minorHAnsi"/>
          <w:color w:val="000000"/>
          <w:szCs w:val="24"/>
          <w:lang w:val="en"/>
        </w:rPr>
        <w:t>.</w:t>
      </w:r>
    </w:p>
    <w:p w14:paraId="495A3345" w14:textId="77777777" w:rsidR="007B2B9C" w:rsidRPr="00913512" w:rsidRDefault="007B2B9C" w:rsidP="002454DF">
      <w:pPr>
        <w:pStyle w:val="BodyText"/>
        <w:rPr>
          <w:rFonts w:asciiTheme="minorHAnsi" w:hAnsiTheme="minorHAnsi" w:cstheme="minorHAnsi"/>
          <w:color w:val="000000"/>
          <w:sz w:val="12"/>
          <w:szCs w:val="24"/>
        </w:rPr>
      </w:pPr>
    </w:p>
    <w:p w14:paraId="246DCBB0" w14:textId="77777777" w:rsidR="007B2B9C" w:rsidRPr="007B2B9C" w:rsidRDefault="007B2B9C" w:rsidP="002454DF">
      <w:pPr>
        <w:pStyle w:val="BodyText"/>
        <w:rPr>
          <w:rFonts w:asciiTheme="minorHAnsi" w:hAnsiTheme="minorHAnsi" w:cstheme="minorHAnsi"/>
          <w:b/>
          <w:color w:val="000000"/>
          <w:szCs w:val="24"/>
        </w:rPr>
      </w:pPr>
      <w:r w:rsidRPr="007B2B9C">
        <w:rPr>
          <w:rFonts w:asciiTheme="minorHAnsi" w:hAnsiTheme="minorHAnsi" w:cstheme="minorHAnsi"/>
          <w:b/>
          <w:color w:val="000000"/>
          <w:szCs w:val="24"/>
        </w:rPr>
        <w:t>4. What is the legal basis for processing your personal data?</w:t>
      </w:r>
    </w:p>
    <w:p w14:paraId="232BEED0" w14:textId="379D5AE8" w:rsidR="007B2B9C" w:rsidRPr="004D10F0" w:rsidRDefault="007B2B9C" w:rsidP="002454DF">
      <w:pPr>
        <w:pStyle w:val="BodyText"/>
        <w:numPr>
          <w:ilvl w:val="0"/>
          <w:numId w:val="5"/>
        </w:numPr>
        <w:ind w:left="360"/>
        <w:rPr>
          <w:rFonts w:asciiTheme="minorHAnsi" w:hAnsiTheme="minorHAnsi" w:cstheme="minorHAnsi"/>
          <w:szCs w:val="24"/>
        </w:rPr>
      </w:pPr>
      <w:r w:rsidRPr="004D10F0">
        <w:rPr>
          <w:rFonts w:asciiTheme="minorHAnsi" w:hAnsiTheme="minorHAnsi" w:cstheme="minorHAnsi"/>
          <w:szCs w:val="24"/>
        </w:rPr>
        <w:t>Explicit consent of the data subject</w:t>
      </w:r>
      <w:r w:rsidR="004D10F0" w:rsidRPr="004D10F0">
        <w:rPr>
          <w:rFonts w:asciiTheme="minorHAnsi" w:hAnsiTheme="minorHAnsi" w:cstheme="minorHAnsi"/>
          <w:szCs w:val="24"/>
        </w:rPr>
        <w:t xml:space="preserve"> </w:t>
      </w:r>
      <w:r w:rsidRPr="004D10F0">
        <w:rPr>
          <w:rFonts w:asciiTheme="minorHAnsi" w:hAnsiTheme="minorHAnsi" w:cstheme="minorHAnsi"/>
          <w:szCs w:val="24"/>
        </w:rPr>
        <w:t xml:space="preserve">so that we can </w:t>
      </w:r>
      <w:r w:rsidR="00E96A55">
        <w:rPr>
          <w:rFonts w:asciiTheme="minorHAnsi" w:hAnsiTheme="minorHAnsi" w:cstheme="minorHAnsi"/>
          <w:szCs w:val="24"/>
        </w:rPr>
        <w:t xml:space="preserve">contact </w:t>
      </w:r>
      <w:r w:rsidR="00284945" w:rsidRPr="004D10F0">
        <w:rPr>
          <w:rFonts w:asciiTheme="minorHAnsi" w:hAnsiTheme="minorHAnsi" w:cstheme="minorHAnsi"/>
          <w:szCs w:val="24"/>
        </w:rPr>
        <w:t xml:space="preserve">you </w:t>
      </w:r>
      <w:r w:rsidR="00284945">
        <w:rPr>
          <w:rFonts w:asciiTheme="minorHAnsi" w:hAnsiTheme="minorHAnsi" w:cstheme="minorHAnsi"/>
          <w:szCs w:val="24"/>
        </w:rPr>
        <w:t>in</w:t>
      </w:r>
      <w:r w:rsidR="009C6A5A">
        <w:rPr>
          <w:rFonts w:asciiTheme="minorHAnsi" w:hAnsiTheme="minorHAnsi" w:cstheme="minorHAnsi"/>
          <w:szCs w:val="24"/>
        </w:rPr>
        <w:t xml:space="preserve"> connection with Co</w:t>
      </w:r>
      <w:r w:rsidR="00E96A55">
        <w:rPr>
          <w:rFonts w:asciiTheme="minorHAnsi" w:hAnsiTheme="minorHAnsi" w:cstheme="minorHAnsi"/>
          <w:szCs w:val="24"/>
        </w:rPr>
        <w:t xml:space="preserve">uncil activities and business </w:t>
      </w:r>
      <w:r w:rsidR="00FA667D">
        <w:rPr>
          <w:rFonts w:asciiTheme="minorHAnsi" w:hAnsiTheme="minorHAnsi" w:cstheme="minorHAnsi"/>
          <w:szCs w:val="24"/>
        </w:rPr>
        <w:t xml:space="preserve">and in connection with the administration of </w:t>
      </w:r>
      <w:r w:rsidR="00284945">
        <w:rPr>
          <w:rFonts w:asciiTheme="minorHAnsi" w:hAnsiTheme="minorHAnsi" w:cstheme="minorHAnsi"/>
          <w:szCs w:val="24"/>
        </w:rPr>
        <w:t>the Council</w:t>
      </w:r>
      <w:r w:rsidR="00E96A55">
        <w:rPr>
          <w:rFonts w:asciiTheme="minorHAnsi" w:hAnsiTheme="minorHAnsi" w:cstheme="minorHAnsi"/>
          <w:szCs w:val="24"/>
        </w:rPr>
        <w:t xml:space="preserve"> </w:t>
      </w:r>
      <w:r w:rsidR="00FA667D">
        <w:rPr>
          <w:rFonts w:asciiTheme="minorHAnsi" w:hAnsiTheme="minorHAnsi" w:cstheme="minorHAnsi"/>
          <w:szCs w:val="24"/>
        </w:rPr>
        <w:t>for the above purposes</w:t>
      </w:r>
      <w:r w:rsidR="004D10F0">
        <w:rPr>
          <w:rFonts w:asciiTheme="minorHAnsi" w:hAnsiTheme="minorHAnsi" w:cstheme="minorHAnsi"/>
          <w:szCs w:val="24"/>
        </w:rPr>
        <w:t>.</w:t>
      </w:r>
    </w:p>
    <w:p w14:paraId="1EE9C8AA" w14:textId="69567226" w:rsidR="007B2B9C" w:rsidRPr="007B2B9C" w:rsidRDefault="007B2B9C" w:rsidP="002454DF">
      <w:pPr>
        <w:pStyle w:val="BodyText"/>
        <w:numPr>
          <w:ilvl w:val="0"/>
          <w:numId w:val="5"/>
        </w:numPr>
        <w:ind w:left="360"/>
        <w:rPr>
          <w:rFonts w:asciiTheme="minorHAnsi" w:hAnsiTheme="minorHAnsi" w:cstheme="minorHAnsi"/>
          <w:szCs w:val="24"/>
        </w:rPr>
      </w:pPr>
      <w:r w:rsidRPr="007B2B9C">
        <w:rPr>
          <w:rFonts w:asciiTheme="minorHAnsi" w:hAnsiTheme="minorHAnsi" w:cstheme="minorHAnsi"/>
          <w:szCs w:val="24"/>
        </w:rPr>
        <w:t>Processing is carried out by</w:t>
      </w:r>
      <w:r w:rsidR="00271C5A">
        <w:rPr>
          <w:rFonts w:asciiTheme="minorHAnsi" w:hAnsiTheme="minorHAnsi" w:cstheme="minorHAnsi"/>
          <w:szCs w:val="24"/>
        </w:rPr>
        <w:t xml:space="preserve"> the </w:t>
      </w:r>
      <w:r w:rsidR="00E96A55">
        <w:rPr>
          <w:rFonts w:asciiTheme="minorHAnsi" w:hAnsiTheme="minorHAnsi" w:cstheme="minorHAnsi"/>
          <w:szCs w:val="24"/>
        </w:rPr>
        <w:t xml:space="preserve">Council </w:t>
      </w:r>
      <w:r w:rsidR="00271C5A">
        <w:rPr>
          <w:rFonts w:asciiTheme="minorHAnsi" w:hAnsiTheme="minorHAnsi" w:cstheme="minorHAnsi"/>
          <w:szCs w:val="24"/>
        </w:rPr>
        <w:t>for the purposes of the</w:t>
      </w:r>
      <w:r w:rsidR="00E96A55">
        <w:rPr>
          <w:rFonts w:asciiTheme="minorHAnsi" w:hAnsiTheme="minorHAnsi" w:cstheme="minorHAnsi"/>
          <w:szCs w:val="24"/>
        </w:rPr>
        <w:t xml:space="preserve"> Council as a Parish Council</w:t>
      </w:r>
      <w:r w:rsidRPr="007B2B9C">
        <w:rPr>
          <w:rFonts w:asciiTheme="minorHAnsi" w:hAnsiTheme="minorHAnsi" w:cstheme="minorHAnsi"/>
          <w:szCs w:val="24"/>
        </w:rPr>
        <w:t>: -</w:t>
      </w:r>
    </w:p>
    <w:p w14:paraId="3B229616" w14:textId="5276E768" w:rsidR="007B2B9C" w:rsidRPr="007B2B9C" w:rsidRDefault="007B2B9C" w:rsidP="002454DF">
      <w:pPr>
        <w:pStyle w:val="BodyText"/>
        <w:numPr>
          <w:ilvl w:val="1"/>
          <w:numId w:val="2"/>
        </w:numPr>
        <w:ind w:left="1080"/>
        <w:rPr>
          <w:rFonts w:asciiTheme="minorHAnsi" w:hAnsiTheme="minorHAnsi" w:cstheme="minorHAnsi"/>
          <w:szCs w:val="24"/>
        </w:rPr>
      </w:pPr>
      <w:r w:rsidRPr="007B2B9C">
        <w:rPr>
          <w:rFonts w:asciiTheme="minorHAnsi" w:hAnsiTheme="minorHAnsi" w:cstheme="minorHAnsi"/>
          <w:szCs w:val="24"/>
        </w:rPr>
        <w:t xml:space="preserve">the processing relates only to </w:t>
      </w:r>
      <w:r w:rsidR="00E96A55">
        <w:rPr>
          <w:rFonts w:asciiTheme="minorHAnsi" w:hAnsiTheme="minorHAnsi" w:cstheme="minorHAnsi"/>
          <w:szCs w:val="24"/>
        </w:rPr>
        <w:t xml:space="preserve">Council </w:t>
      </w:r>
      <w:r w:rsidRPr="007B2B9C">
        <w:rPr>
          <w:rFonts w:asciiTheme="minorHAnsi" w:hAnsiTheme="minorHAnsi" w:cstheme="minorHAnsi"/>
          <w:szCs w:val="24"/>
        </w:rPr>
        <w:t xml:space="preserve">members or former members </w:t>
      </w:r>
      <w:r w:rsidR="00FA667D">
        <w:rPr>
          <w:rFonts w:asciiTheme="minorHAnsi" w:hAnsiTheme="minorHAnsi" w:cstheme="minorHAnsi"/>
          <w:szCs w:val="24"/>
        </w:rPr>
        <w:t>or</w:t>
      </w:r>
      <w:r w:rsidR="00E96A55">
        <w:rPr>
          <w:rFonts w:asciiTheme="minorHAnsi" w:hAnsiTheme="minorHAnsi" w:cstheme="minorHAnsi"/>
          <w:szCs w:val="24"/>
        </w:rPr>
        <w:t xml:space="preserve"> those associated with Council activities or business</w:t>
      </w:r>
      <w:r w:rsidRPr="007B2B9C">
        <w:rPr>
          <w:rFonts w:asciiTheme="minorHAnsi" w:hAnsiTheme="minorHAnsi" w:cstheme="minorHAnsi"/>
          <w:szCs w:val="24"/>
        </w:rPr>
        <w:t xml:space="preserve">; and </w:t>
      </w:r>
    </w:p>
    <w:p w14:paraId="38E4A6AE" w14:textId="77777777" w:rsidR="007B2B9C" w:rsidRPr="007B2B9C" w:rsidRDefault="007B2B9C" w:rsidP="002454DF">
      <w:pPr>
        <w:pStyle w:val="BodyText"/>
        <w:numPr>
          <w:ilvl w:val="1"/>
          <w:numId w:val="2"/>
        </w:numPr>
        <w:ind w:left="1080"/>
        <w:rPr>
          <w:rFonts w:asciiTheme="minorHAnsi" w:hAnsiTheme="minorHAnsi" w:cstheme="minorHAnsi"/>
          <w:szCs w:val="24"/>
        </w:rPr>
      </w:pPr>
      <w:r w:rsidRPr="007B2B9C">
        <w:rPr>
          <w:rFonts w:asciiTheme="minorHAnsi" w:hAnsiTheme="minorHAnsi" w:cstheme="minorHAnsi"/>
          <w:szCs w:val="24"/>
        </w:rPr>
        <w:t xml:space="preserve">there is no disclosure to a third party without consent. </w:t>
      </w:r>
    </w:p>
    <w:p w14:paraId="36DB2F23" w14:textId="77777777" w:rsidR="007B2B9C" w:rsidRPr="00913512" w:rsidRDefault="007B2B9C" w:rsidP="002454DF">
      <w:pPr>
        <w:pStyle w:val="BodyText"/>
        <w:rPr>
          <w:rFonts w:asciiTheme="minorHAnsi" w:hAnsiTheme="minorHAnsi" w:cstheme="minorHAnsi"/>
          <w:color w:val="000000"/>
          <w:sz w:val="12"/>
          <w:szCs w:val="24"/>
        </w:rPr>
      </w:pPr>
    </w:p>
    <w:p w14:paraId="11AC27F6" w14:textId="1C367C2B" w:rsidR="007B2B9C" w:rsidRPr="007B2B9C" w:rsidRDefault="007B2B9C" w:rsidP="00FA667D">
      <w:pPr>
        <w:pStyle w:val="BodyText"/>
        <w:jc w:val="left"/>
        <w:rPr>
          <w:rFonts w:asciiTheme="minorHAnsi" w:hAnsiTheme="minorHAnsi" w:cstheme="minorHAnsi"/>
          <w:szCs w:val="24"/>
        </w:rPr>
      </w:pPr>
      <w:r w:rsidRPr="007B2B9C">
        <w:rPr>
          <w:rFonts w:asciiTheme="minorHAnsi" w:hAnsiTheme="minorHAnsi" w:cstheme="minorHAnsi"/>
          <w:b/>
          <w:color w:val="000000"/>
          <w:szCs w:val="24"/>
        </w:rPr>
        <w:t>5. Sharing your personal data</w:t>
      </w:r>
      <w:r w:rsidRPr="007B2B9C">
        <w:rPr>
          <w:rFonts w:asciiTheme="minorHAnsi" w:hAnsiTheme="minorHAnsi" w:cstheme="minorHAnsi"/>
          <w:b/>
          <w:color w:val="000000"/>
          <w:szCs w:val="24"/>
        </w:rPr>
        <w:br/>
      </w:r>
      <w:r w:rsidR="002A57EE" w:rsidRPr="002A57EE">
        <w:rPr>
          <w:rFonts w:asciiTheme="minorHAnsi" w:hAnsiTheme="minorHAnsi" w:cstheme="minorHAnsi"/>
          <w:color w:val="000000"/>
          <w:szCs w:val="24"/>
        </w:rPr>
        <w:t xml:space="preserve">Your personal data will be treated as strictly confidential and will only be shared with other members of </w:t>
      </w:r>
      <w:r w:rsidR="00FA667D" w:rsidRPr="002A57EE">
        <w:rPr>
          <w:rFonts w:asciiTheme="minorHAnsi" w:hAnsiTheme="minorHAnsi" w:cstheme="minorHAnsi"/>
          <w:color w:val="000000"/>
          <w:szCs w:val="24"/>
        </w:rPr>
        <w:t xml:space="preserve">the </w:t>
      </w:r>
      <w:r w:rsidR="00E96A55">
        <w:rPr>
          <w:rFonts w:asciiTheme="minorHAnsi" w:hAnsiTheme="minorHAnsi" w:cstheme="minorHAnsi"/>
          <w:color w:val="000000"/>
          <w:szCs w:val="24"/>
        </w:rPr>
        <w:t xml:space="preserve">Council </w:t>
      </w:r>
      <w:r w:rsidR="00FA667D">
        <w:rPr>
          <w:rFonts w:asciiTheme="minorHAnsi" w:hAnsiTheme="minorHAnsi" w:cstheme="minorHAnsi"/>
          <w:color w:val="000000"/>
          <w:szCs w:val="24"/>
        </w:rPr>
        <w:t xml:space="preserve">or </w:t>
      </w:r>
      <w:r w:rsidR="00E96A55">
        <w:rPr>
          <w:rFonts w:asciiTheme="minorHAnsi" w:hAnsiTheme="minorHAnsi" w:cstheme="minorHAnsi"/>
          <w:color w:val="000000"/>
          <w:szCs w:val="24"/>
        </w:rPr>
        <w:t xml:space="preserve">those associated with </w:t>
      </w:r>
      <w:r w:rsidR="00FA667D">
        <w:rPr>
          <w:rFonts w:asciiTheme="minorHAnsi" w:hAnsiTheme="minorHAnsi" w:cstheme="minorHAnsi"/>
          <w:color w:val="000000"/>
          <w:szCs w:val="24"/>
        </w:rPr>
        <w:t xml:space="preserve">the Council </w:t>
      </w:r>
      <w:r w:rsidR="00271C5A">
        <w:rPr>
          <w:rFonts w:asciiTheme="minorHAnsi" w:hAnsiTheme="minorHAnsi" w:cstheme="minorHAnsi"/>
          <w:color w:val="000000"/>
          <w:szCs w:val="24"/>
        </w:rPr>
        <w:t xml:space="preserve">for the purposes of the </w:t>
      </w:r>
      <w:r w:rsidR="00E96A55">
        <w:rPr>
          <w:rFonts w:asciiTheme="minorHAnsi" w:hAnsiTheme="minorHAnsi" w:cstheme="minorHAnsi"/>
          <w:color w:val="000000"/>
          <w:szCs w:val="24"/>
        </w:rPr>
        <w:t xml:space="preserve">Council </w:t>
      </w:r>
      <w:r w:rsidR="00271C5A">
        <w:rPr>
          <w:rFonts w:asciiTheme="minorHAnsi" w:hAnsiTheme="minorHAnsi" w:cstheme="minorHAnsi"/>
          <w:color w:val="000000"/>
          <w:szCs w:val="24"/>
        </w:rPr>
        <w:t>as set out above</w:t>
      </w:r>
      <w:r w:rsidR="002A57EE" w:rsidRPr="002A57EE">
        <w:rPr>
          <w:rFonts w:asciiTheme="minorHAnsi" w:hAnsiTheme="minorHAnsi" w:cstheme="minorHAnsi"/>
          <w:color w:val="000000"/>
          <w:szCs w:val="24"/>
        </w:rPr>
        <w:t xml:space="preserve">. </w:t>
      </w:r>
      <w:r w:rsidR="00E96A55">
        <w:rPr>
          <w:rFonts w:asciiTheme="minorHAnsi" w:hAnsiTheme="minorHAnsi" w:cstheme="minorHAnsi"/>
          <w:color w:val="000000"/>
          <w:szCs w:val="24"/>
        </w:rPr>
        <w:t xml:space="preserve">This will </w:t>
      </w:r>
      <w:r w:rsidR="00284945">
        <w:rPr>
          <w:rFonts w:asciiTheme="minorHAnsi" w:hAnsiTheme="minorHAnsi" w:cstheme="minorHAnsi"/>
          <w:color w:val="000000"/>
          <w:szCs w:val="24"/>
        </w:rPr>
        <w:t>include</w:t>
      </w:r>
      <w:r w:rsidR="00E96A55">
        <w:rPr>
          <w:rFonts w:asciiTheme="minorHAnsi" w:hAnsiTheme="minorHAnsi" w:cstheme="minorHAnsi"/>
          <w:color w:val="000000"/>
          <w:szCs w:val="24"/>
        </w:rPr>
        <w:t xml:space="preserve"> publication of your address </w:t>
      </w:r>
      <w:r w:rsidR="00284945">
        <w:rPr>
          <w:rFonts w:asciiTheme="minorHAnsi" w:hAnsiTheme="minorHAnsi" w:cstheme="minorHAnsi"/>
          <w:color w:val="000000"/>
          <w:szCs w:val="24"/>
        </w:rPr>
        <w:t xml:space="preserve">as a member or officer of the Council while you hold that position.  </w:t>
      </w:r>
      <w:r w:rsidRPr="007B2B9C">
        <w:rPr>
          <w:rFonts w:asciiTheme="minorHAnsi" w:hAnsiTheme="minorHAnsi" w:cstheme="minorHAnsi"/>
          <w:szCs w:val="24"/>
        </w:rPr>
        <w:t>We will only share your data with third parties</w:t>
      </w:r>
      <w:r w:rsidR="004D10F0">
        <w:rPr>
          <w:rFonts w:asciiTheme="minorHAnsi" w:hAnsiTheme="minorHAnsi" w:cstheme="minorHAnsi"/>
          <w:szCs w:val="24"/>
        </w:rPr>
        <w:t xml:space="preserve"> </w:t>
      </w:r>
      <w:r w:rsidRPr="007B2B9C">
        <w:rPr>
          <w:rFonts w:asciiTheme="minorHAnsi" w:hAnsiTheme="minorHAnsi" w:cstheme="minorHAnsi"/>
          <w:szCs w:val="24"/>
        </w:rPr>
        <w:t xml:space="preserve">outside of </w:t>
      </w:r>
      <w:r w:rsidR="00FA667D" w:rsidRPr="007B2B9C">
        <w:rPr>
          <w:rFonts w:asciiTheme="minorHAnsi" w:hAnsiTheme="minorHAnsi" w:cstheme="minorHAnsi"/>
          <w:szCs w:val="24"/>
        </w:rPr>
        <w:t xml:space="preserve">the </w:t>
      </w:r>
      <w:r w:rsidR="00FA667D">
        <w:rPr>
          <w:rFonts w:asciiTheme="minorHAnsi" w:hAnsiTheme="minorHAnsi" w:cstheme="minorHAnsi"/>
          <w:szCs w:val="24"/>
        </w:rPr>
        <w:t xml:space="preserve">Council </w:t>
      </w:r>
      <w:r w:rsidRPr="007B2B9C">
        <w:rPr>
          <w:rFonts w:asciiTheme="minorHAnsi" w:hAnsiTheme="minorHAnsi" w:cstheme="minorHAnsi"/>
          <w:szCs w:val="24"/>
        </w:rPr>
        <w:t>with your consent.</w:t>
      </w:r>
    </w:p>
    <w:p w14:paraId="1485BE78" w14:textId="77777777" w:rsidR="007B2B9C" w:rsidRPr="00913512" w:rsidRDefault="007B2B9C" w:rsidP="002454DF">
      <w:pPr>
        <w:pStyle w:val="BodyText"/>
        <w:rPr>
          <w:rFonts w:asciiTheme="minorHAnsi" w:hAnsiTheme="minorHAnsi" w:cstheme="minorHAnsi"/>
          <w:b/>
          <w:color w:val="000000"/>
          <w:sz w:val="12"/>
          <w:szCs w:val="24"/>
        </w:rPr>
      </w:pPr>
    </w:p>
    <w:p w14:paraId="69E8BA9D" w14:textId="46F07DE7" w:rsidR="007B2B9C" w:rsidRPr="007B2B9C" w:rsidRDefault="007B2B9C" w:rsidP="00FA667D">
      <w:pPr>
        <w:pStyle w:val="BodyText"/>
        <w:jc w:val="left"/>
        <w:rPr>
          <w:rFonts w:asciiTheme="minorHAnsi" w:hAnsiTheme="minorHAnsi" w:cstheme="minorHAnsi"/>
          <w:color w:val="000000"/>
          <w:szCs w:val="24"/>
        </w:rPr>
      </w:pPr>
      <w:r w:rsidRPr="007B2B9C">
        <w:rPr>
          <w:rFonts w:asciiTheme="minorHAnsi" w:hAnsiTheme="minorHAnsi" w:cstheme="minorHAnsi"/>
          <w:b/>
          <w:color w:val="000000"/>
          <w:szCs w:val="24"/>
        </w:rPr>
        <w:t>6. How long do we keep your personal data</w:t>
      </w:r>
      <w:r w:rsidRPr="007B2B9C">
        <w:rPr>
          <w:rStyle w:val="FootnoteReference"/>
          <w:rFonts w:asciiTheme="minorHAnsi" w:hAnsiTheme="minorHAnsi" w:cstheme="minorHAnsi"/>
          <w:b/>
          <w:color w:val="000000"/>
          <w:szCs w:val="24"/>
        </w:rPr>
        <w:footnoteReference w:id="1"/>
      </w:r>
      <w:r w:rsidRPr="007B2B9C">
        <w:rPr>
          <w:rFonts w:asciiTheme="minorHAnsi" w:hAnsiTheme="minorHAnsi" w:cstheme="minorHAnsi"/>
          <w:b/>
          <w:color w:val="000000"/>
          <w:szCs w:val="24"/>
        </w:rPr>
        <w:t>?</w:t>
      </w:r>
      <w:r w:rsidRPr="007B2B9C">
        <w:rPr>
          <w:rFonts w:asciiTheme="minorHAnsi" w:hAnsiTheme="minorHAnsi" w:cstheme="minorHAnsi"/>
          <w:b/>
          <w:color w:val="000000"/>
          <w:szCs w:val="24"/>
        </w:rPr>
        <w:br/>
      </w:r>
      <w:r w:rsidRPr="007B2B9C">
        <w:rPr>
          <w:rFonts w:asciiTheme="minorHAnsi" w:hAnsiTheme="minorHAnsi" w:cstheme="minorHAnsi"/>
          <w:color w:val="000000"/>
          <w:szCs w:val="24"/>
        </w:rPr>
        <w:t xml:space="preserve">We keep data in accordance with the </w:t>
      </w:r>
      <w:r w:rsidR="002454DF">
        <w:rPr>
          <w:rFonts w:asciiTheme="minorHAnsi" w:hAnsiTheme="minorHAnsi" w:cstheme="minorHAnsi"/>
          <w:color w:val="000000"/>
          <w:szCs w:val="24"/>
        </w:rPr>
        <w:t xml:space="preserve">code and guidance of the Information Commissioner’s Office. </w:t>
      </w:r>
    </w:p>
    <w:p w14:paraId="204BFBA5" w14:textId="77777777" w:rsidR="007B2B9C" w:rsidRPr="004D10F0" w:rsidRDefault="007B2B9C" w:rsidP="002454DF">
      <w:pPr>
        <w:pStyle w:val="BodyText"/>
        <w:rPr>
          <w:rFonts w:asciiTheme="minorHAnsi" w:hAnsiTheme="minorHAnsi" w:cstheme="minorHAnsi"/>
          <w:color w:val="000000"/>
          <w:sz w:val="12"/>
          <w:szCs w:val="12"/>
        </w:rPr>
      </w:pPr>
    </w:p>
    <w:p w14:paraId="1E019DEB" w14:textId="3803C3ED" w:rsidR="007B2B9C" w:rsidRPr="004D10F0" w:rsidRDefault="007B2B9C" w:rsidP="00FA667D">
      <w:pPr>
        <w:pStyle w:val="BodyText"/>
        <w:jc w:val="left"/>
        <w:rPr>
          <w:rFonts w:asciiTheme="minorHAnsi" w:hAnsiTheme="minorHAnsi" w:cstheme="minorHAnsi"/>
          <w:sz w:val="12"/>
          <w:szCs w:val="12"/>
        </w:rPr>
      </w:pPr>
      <w:r w:rsidRPr="007B2B9C">
        <w:rPr>
          <w:rFonts w:asciiTheme="minorHAnsi" w:hAnsiTheme="minorHAnsi" w:cstheme="minorHAnsi"/>
          <w:color w:val="000000"/>
          <w:szCs w:val="24"/>
        </w:rPr>
        <w:t xml:space="preserve">Specifically, we </w:t>
      </w:r>
      <w:r w:rsidR="002454DF" w:rsidRPr="007B2B9C">
        <w:rPr>
          <w:rFonts w:asciiTheme="minorHAnsi" w:hAnsiTheme="minorHAnsi" w:cstheme="minorHAnsi"/>
          <w:color w:val="000000"/>
          <w:szCs w:val="24"/>
        </w:rPr>
        <w:t xml:space="preserve">retain </w:t>
      </w:r>
      <w:r w:rsidR="00FA667D">
        <w:rPr>
          <w:rFonts w:asciiTheme="minorHAnsi" w:hAnsiTheme="minorHAnsi" w:cstheme="minorHAnsi"/>
          <w:color w:val="000000"/>
          <w:szCs w:val="24"/>
        </w:rPr>
        <w:t>the data</w:t>
      </w:r>
      <w:r w:rsidRPr="007B2B9C">
        <w:rPr>
          <w:rFonts w:asciiTheme="minorHAnsi" w:hAnsiTheme="minorHAnsi" w:cstheme="minorHAnsi"/>
          <w:color w:val="000000"/>
          <w:szCs w:val="24"/>
        </w:rPr>
        <w:t xml:space="preserve"> </w:t>
      </w:r>
      <w:r w:rsidR="002454DF">
        <w:rPr>
          <w:rFonts w:asciiTheme="minorHAnsi" w:hAnsiTheme="minorHAnsi" w:cstheme="minorHAnsi"/>
          <w:color w:val="000000"/>
          <w:szCs w:val="24"/>
        </w:rPr>
        <w:t xml:space="preserve">permanently </w:t>
      </w:r>
      <w:r w:rsidR="00FA667D">
        <w:rPr>
          <w:rFonts w:asciiTheme="minorHAnsi" w:hAnsiTheme="minorHAnsi" w:cstheme="minorHAnsi"/>
          <w:color w:val="000000"/>
          <w:szCs w:val="24"/>
        </w:rPr>
        <w:t xml:space="preserve">while it is current </w:t>
      </w:r>
      <w:r w:rsidR="002454DF">
        <w:rPr>
          <w:rFonts w:asciiTheme="minorHAnsi" w:hAnsiTheme="minorHAnsi" w:cstheme="minorHAnsi"/>
          <w:color w:val="000000"/>
          <w:szCs w:val="24"/>
        </w:rPr>
        <w:t xml:space="preserve">or until it ceases to be relevant; in all cases we delete data once a </w:t>
      </w:r>
      <w:r w:rsidR="00FA667D">
        <w:rPr>
          <w:rFonts w:asciiTheme="minorHAnsi" w:hAnsiTheme="minorHAnsi" w:cstheme="minorHAnsi"/>
          <w:color w:val="000000"/>
          <w:szCs w:val="24"/>
        </w:rPr>
        <w:t xml:space="preserve">person </w:t>
      </w:r>
      <w:r w:rsidR="002454DF">
        <w:rPr>
          <w:rFonts w:asciiTheme="minorHAnsi" w:hAnsiTheme="minorHAnsi" w:cstheme="minorHAnsi"/>
          <w:color w:val="000000"/>
          <w:szCs w:val="24"/>
        </w:rPr>
        <w:t xml:space="preserve">ceases to be a member </w:t>
      </w:r>
      <w:r w:rsidR="00284945">
        <w:rPr>
          <w:rFonts w:asciiTheme="minorHAnsi" w:hAnsiTheme="minorHAnsi" w:cstheme="minorHAnsi"/>
          <w:color w:val="000000"/>
          <w:szCs w:val="24"/>
        </w:rPr>
        <w:t>or officer or otherwise associated with the</w:t>
      </w:r>
      <w:r w:rsidR="00FA667D">
        <w:rPr>
          <w:rFonts w:asciiTheme="minorHAnsi" w:hAnsiTheme="minorHAnsi" w:cstheme="minorHAnsi"/>
          <w:color w:val="000000"/>
          <w:szCs w:val="24"/>
        </w:rPr>
        <w:t xml:space="preserve"> </w:t>
      </w:r>
      <w:r w:rsidR="00284945">
        <w:rPr>
          <w:rFonts w:asciiTheme="minorHAnsi" w:hAnsiTheme="minorHAnsi" w:cstheme="minorHAnsi"/>
          <w:color w:val="000000"/>
          <w:szCs w:val="24"/>
        </w:rPr>
        <w:t>Council</w:t>
      </w:r>
      <w:r w:rsidRPr="007B2B9C">
        <w:rPr>
          <w:rFonts w:asciiTheme="minorHAnsi" w:hAnsiTheme="minorHAnsi" w:cstheme="minorHAnsi"/>
          <w:color w:val="000000"/>
          <w:szCs w:val="24"/>
        </w:rPr>
        <w:t>.</w:t>
      </w:r>
      <w:r w:rsidRPr="007B2B9C">
        <w:rPr>
          <w:rFonts w:asciiTheme="minorHAnsi" w:hAnsiTheme="minorHAnsi" w:cstheme="minorHAnsi"/>
          <w:b/>
          <w:color w:val="000000"/>
          <w:szCs w:val="24"/>
        </w:rPr>
        <w:br/>
      </w:r>
    </w:p>
    <w:p w14:paraId="3F1403F5" w14:textId="77777777" w:rsidR="007B2B9C" w:rsidRPr="007B2B9C" w:rsidRDefault="007B2B9C" w:rsidP="002454DF">
      <w:pPr>
        <w:pStyle w:val="BodyText"/>
        <w:rPr>
          <w:rFonts w:asciiTheme="minorHAnsi" w:hAnsiTheme="minorHAnsi" w:cstheme="minorHAnsi"/>
          <w:b/>
          <w:color w:val="000000"/>
          <w:szCs w:val="24"/>
        </w:rPr>
      </w:pPr>
      <w:r w:rsidRPr="007B2B9C">
        <w:rPr>
          <w:rFonts w:asciiTheme="minorHAnsi" w:hAnsiTheme="minorHAnsi" w:cstheme="minorHAnsi"/>
          <w:b/>
          <w:color w:val="000000"/>
          <w:szCs w:val="24"/>
        </w:rPr>
        <w:t xml:space="preserve">7. Your rights and your personal data  </w:t>
      </w:r>
    </w:p>
    <w:p w14:paraId="7DE8A1B2" w14:textId="77777777" w:rsidR="007B2B9C" w:rsidRPr="007B2B9C" w:rsidRDefault="007B2B9C" w:rsidP="002454DF">
      <w:pPr>
        <w:pStyle w:val="BodyText"/>
        <w:rPr>
          <w:rFonts w:asciiTheme="minorHAnsi" w:hAnsiTheme="minorHAnsi" w:cstheme="minorHAnsi"/>
          <w:color w:val="000000"/>
          <w:szCs w:val="24"/>
        </w:rPr>
      </w:pPr>
      <w:r w:rsidRPr="007B2B9C">
        <w:rPr>
          <w:rFonts w:asciiTheme="minorHAnsi" w:hAnsiTheme="minorHAnsi" w:cstheme="minorHAnsi"/>
          <w:color w:val="000000"/>
          <w:szCs w:val="24"/>
        </w:rPr>
        <w:lastRenderedPageBreak/>
        <w:t xml:space="preserve">Unless subject to an exemption </w:t>
      </w:r>
      <w:r w:rsidRPr="008C2984">
        <w:rPr>
          <w:rFonts w:asciiTheme="minorHAnsi" w:hAnsiTheme="minorHAnsi" w:cstheme="minorHAnsi"/>
          <w:color w:val="000000"/>
          <w:szCs w:val="24"/>
        </w:rPr>
        <w:t>under the GDPR</w:t>
      </w:r>
      <w:r w:rsidRPr="007B2B9C">
        <w:rPr>
          <w:rFonts w:asciiTheme="minorHAnsi" w:hAnsiTheme="minorHAnsi" w:cstheme="minorHAnsi"/>
          <w:color w:val="000000"/>
          <w:szCs w:val="24"/>
        </w:rPr>
        <w:t>, you have the following rights with respect to your personal data: -</w:t>
      </w:r>
    </w:p>
    <w:p w14:paraId="609025BE" w14:textId="00FE32D3" w:rsidR="007B2B9C" w:rsidRPr="007B2B9C" w:rsidRDefault="007B2B9C" w:rsidP="002454DF">
      <w:pPr>
        <w:pStyle w:val="BodyText"/>
        <w:numPr>
          <w:ilvl w:val="0"/>
          <w:numId w:val="1"/>
        </w:numPr>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a copy of your personal data which the </w:t>
      </w:r>
      <w:r w:rsidR="002454DF">
        <w:rPr>
          <w:rFonts w:asciiTheme="minorHAnsi" w:hAnsiTheme="minorHAnsi" w:cstheme="minorHAnsi"/>
          <w:color w:val="000000"/>
          <w:szCs w:val="24"/>
        </w:rPr>
        <w:t xml:space="preserve">Council </w:t>
      </w:r>
      <w:r w:rsidRPr="007B2B9C">
        <w:rPr>
          <w:rFonts w:asciiTheme="minorHAnsi" w:hAnsiTheme="minorHAnsi" w:cstheme="minorHAnsi"/>
          <w:color w:val="000000"/>
          <w:szCs w:val="24"/>
        </w:rPr>
        <w:t xml:space="preserve">holds about you; </w:t>
      </w:r>
    </w:p>
    <w:p w14:paraId="1504E270" w14:textId="4DC89BD1" w:rsidR="007B2B9C" w:rsidRPr="007B2B9C" w:rsidRDefault="007B2B9C" w:rsidP="002454DF">
      <w:pPr>
        <w:pStyle w:val="BodyText"/>
        <w:numPr>
          <w:ilvl w:val="0"/>
          <w:numId w:val="1"/>
        </w:numPr>
        <w:rPr>
          <w:rFonts w:asciiTheme="minorHAnsi" w:hAnsiTheme="minorHAnsi" w:cstheme="minorHAnsi"/>
          <w:color w:val="000000"/>
          <w:szCs w:val="24"/>
        </w:rPr>
      </w:pPr>
      <w:r w:rsidRPr="007B2B9C">
        <w:rPr>
          <w:rFonts w:asciiTheme="minorHAnsi" w:hAnsiTheme="minorHAnsi" w:cstheme="minorHAnsi"/>
          <w:color w:val="000000"/>
          <w:szCs w:val="24"/>
        </w:rPr>
        <w:t>The ri</w:t>
      </w:r>
      <w:r w:rsidR="0045572F">
        <w:rPr>
          <w:rFonts w:asciiTheme="minorHAnsi" w:hAnsiTheme="minorHAnsi" w:cstheme="minorHAnsi"/>
          <w:color w:val="000000"/>
          <w:szCs w:val="24"/>
        </w:rPr>
        <w:t xml:space="preserve">ght to request that the </w:t>
      </w:r>
      <w:r w:rsidR="002454DF">
        <w:rPr>
          <w:rFonts w:asciiTheme="minorHAnsi" w:hAnsiTheme="minorHAnsi" w:cstheme="minorHAnsi"/>
          <w:color w:val="000000"/>
          <w:szCs w:val="24"/>
        </w:rPr>
        <w:t xml:space="preserve"> Council </w:t>
      </w:r>
      <w:r w:rsidRPr="007B2B9C">
        <w:rPr>
          <w:rFonts w:asciiTheme="minorHAnsi" w:hAnsiTheme="minorHAnsi" w:cstheme="minorHAnsi"/>
          <w:color w:val="000000"/>
          <w:szCs w:val="24"/>
        </w:rPr>
        <w:t xml:space="preserve">corrects any personal data if it is found to be inaccurate or out of date;  </w:t>
      </w:r>
    </w:p>
    <w:p w14:paraId="776F9230" w14:textId="5CC0395E" w:rsidR="007B2B9C" w:rsidRPr="007B2B9C" w:rsidRDefault="007B2B9C" w:rsidP="002454DF">
      <w:pPr>
        <w:pStyle w:val="BodyText"/>
        <w:numPr>
          <w:ilvl w:val="0"/>
          <w:numId w:val="1"/>
        </w:numPr>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your personal data is erased where it is no longer necessary for the </w:t>
      </w:r>
      <w:r w:rsidR="002454DF">
        <w:rPr>
          <w:rFonts w:asciiTheme="minorHAnsi" w:hAnsiTheme="minorHAnsi" w:cstheme="minorHAnsi"/>
          <w:color w:val="000000"/>
          <w:szCs w:val="24"/>
        </w:rPr>
        <w:t xml:space="preserve"> Council </w:t>
      </w:r>
      <w:r w:rsidRPr="007B2B9C">
        <w:rPr>
          <w:rFonts w:asciiTheme="minorHAnsi" w:hAnsiTheme="minorHAnsi" w:cstheme="minorHAnsi"/>
          <w:color w:val="000000"/>
          <w:szCs w:val="24"/>
        </w:rPr>
        <w:t>to retain such data;</w:t>
      </w:r>
    </w:p>
    <w:p w14:paraId="0E4841CA" w14:textId="77777777" w:rsidR="007B2B9C" w:rsidRPr="007B2B9C" w:rsidRDefault="007B2B9C" w:rsidP="002454DF">
      <w:pPr>
        <w:pStyle w:val="BodyText"/>
        <w:numPr>
          <w:ilvl w:val="0"/>
          <w:numId w:val="1"/>
        </w:numPr>
        <w:rPr>
          <w:rFonts w:asciiTheme="minorHAnsi" w:hAnsiTheme="minorHAnsi" w:cstheme="minorHAnsi"/>
          <w:color w:val="000000"/>
          <w:szCs w:val="24"/>
        </w:rPr>
      </w:pPr>
      <w:r w:rsidRPr="007B2B9C">
        <w:rPr>
          <w:rFonts w:asciiTheme="minorHAnsi" w:hAnsiTheme="minorHAnsi" w:cstheme="minorHAnsi"/>
          <w:color w:val="000000"/>
          <w:szCs w:val="24"/>
        </w:rPr>
        <w:t>The right to withdraw your consent to the processing at any time</w:t>
      </w:r>
    </w:p>
    <w:p w14:paraId="051089B9" w14:textId="47AFAAB4" w:rsidR="007B2B9C" w:rsidRPr="007B2B9C" w:rsidRDefault="007B2B9C" w:rsidP="002454DF">
      <w:pPr>
        <w:pStyle w:val="BodyText"/>
        <w:numPr>
          <w:ilvl w:val="0"/>
          <w:numId w:val="1"/>
        </w:numPr>
        <w:rPr>
          <w:rFonts w:asciiTheme="minorHAnsi" w:hAnsiTheme="minorHAnsi" w:cstheme="minorHAnsi"/>
          <w:color w:val="000000"/>
          <w:szCs w:val="24"/>
        </w:rPr>
      </w:pPr>
      <w:r w:rsidRPr="007B2B9C">
        <w:rPr>
          <w:rFonts w:asciiTheme="minorHAnsi" w:hAnsiTheme="minorHAnsi" w:cstheme="minorHAnsi"/>
          <w:color w:val="000000"/>
          <w:szCs w:val="24"/>
        </w:rPr>
        <w:t>The right to request that the data controller provide the data subject with his/her personal data and where possible, to transmit that data directly to another data controller, (known as the right to data portability), (where applicable).</w:t>
      </w:r>
    </w:p>
    <w:p w14:paraId="66803F8B" w14:textId="77777777" w:rsidR="007B2B9C" w:rsidRPr="007B2B9C" w:rsidRDefault="007B2B9C" w:rsidP="002454DF">
      <w:pPr>
        <w:pStyle w:val="BodyText"/>
        <w:numPr>
          <w:ilvl w:val="0"/>
          <w:numId w:val="1"/>
        </w:numPr>
        <w:rPr>
          <w:rFonts w:asciiTheme="minorHAnsi" w:hAnsiTheme="minorHAnsi" w:cstheme="minorHAnsi"/>
          <w:color w:val="000000"/>
          <w:szCs w:val="24"/>
        </w:rPr>
      </w:pPr>
      <w:r w:rsidRPr="007B2B9C">
        <w:rPr>
          <w:rFonts w:asciiTheme="minorHAnsi" w:hAnsiTheme="minorHAnsi" w:cstheme="minorHAnsi"/>
          <w:color w:val="000000"/>
          <w:szCs w:val="24"/>
        </w:rPr>
        <w:t>The right, where there is a dispute in relation to the accuracy or processing of your personal data, to request a restriction is placed on further processing;</w:t>
      </w:r>
    </w:p>
    <w:p w14:paraId="6112A052" w14:textId="3934A078" w:rsidR="007B2B9C" w:rsidRPr="007B2B9C" w:rsidRDefault="007B2B9C" w:rsidP="002454DF">
      <w:pPr>
        <w:pStyle w:val="BodyText"/>
        <w:numPr>
          <w:ilvl w:val="0"/>
          <w:numId w:val="1"/>
        </w:numPr>
        <w:rPr>
          <w:rFonts w:asciiTheme="minorHAnsi" w:hAnsiTheme="minorHAnsi" w:cstheme="minorHAnsi"/>
          <w:color w:val="000000"/>
          <w:szCs w:val="24"/>
        </w:rPr>
      </w:pPr>
      <w:r w:rsidRPr="007B2B9C">
        <w:rPr>
          <w:rFonts w:asciiTheme="minorHAnsi" w:hAnsiTheme="minorHAnsi" w:cstheme="minorHAnsi"/>
          <w:color w:val="000000"/>
          <w:szCs w:val="24"/>
        </w:rPr>
        <w:t>The right to object to the processing of personal data, (where applicable</w:t>
      </w:r>
    </w:p>
    <w:p w14:paraId="229D480D" w14:textId="77777777" w:rsidR="007B2B9C" w:rsidRPr="007B2B9C" w:rsidRDefault="007B2B9C" w:rsidP="002454DF">
      <w:pPr>
        <w:pStyle w:val="BodyText"/>
        <w:numPr>
          <w:ilvl w:val="0"/>
          <w:numId w:val="1"/>
        </w:numPr>
        <w:rPr>
          <w:rFonts w:asciiTheme="minorHAnsi" w:hAnsiTheme="minorHAnsi" w:cstheme="minorHAnsi"/>
          <w:color w:val="000000"/>
          <w:szCs w:val="24"/>
        </w:rPr>
      </w:pPr>
      <w:r w:rsidRPr="007B2B9C">
        <w:rPr>
          <w:rFonts w:asciiTheme="minorHAnsi" w:hAnsiTheme="minorHAnsi" w:cstheme="minorHAnsi"/>
          <w:color w:val="000000"/>
          <w:szCs w:val="24"/>
        </w:rPr>
        <w:t>The right to lodge a complaint with the Information Commissioners Office.</w:t>
      </w:r>
    </w:p>
    <w:p w14:paraId="06E1E189" w14:textId="77777777" w:rsidR="007B2B9C" w:rsidRPr="007B2B9C" w:rsidRDefault="007B2B9C" w:rsidP="002454DF">
      <w:pPr>
        <w:pStyle w:val="BodyText"/>
        <w:ind w:left="780"/>
        <w:rPr>
          <w:rFonts w:asciiTheme="minorHAnsi" w:hAnsiTheme="minorHAnsi" w:cstheme="minorHAnsi"/>
          <w:color w:val="000000"/>
          <w:szCs w:val="24"/>
        </w:rPr>
      </w:pPr>
    </w:p>
    <w:p w14:paraId="2295EAD6" w14:textId="77777777" w:rsidR="007B2B9C" w:rsidRPr="007B2B9C" w:rsidRDefault="007B2B9C" w:rsidP="002454DF">
      <w:pPr>
        <w:jc w:val="both"/>
        <w:rPr>
          <w:rFonts w:asciiTheme="minorHAnsi" w:hAnsiTheme="minorHAnsi" w:cstheme="minorHAnsi"/>
          <w:b/>
        </w:rPr>
      </w:pPr>
      <w:r w:rsidRPr="007B2B9C">
        <w:rPr>
          <w:rFonts w:asciiTheme="minorHAnsi" w:hAnsiTheme="minorHAnsi" w:cstheme="minorHAnsi"/>
          <w:b/>
        </w:rPr>
        <w:t>8. Further processing</w:t>
      </w:r>
    </w:p>
    <w:p w14:paraId="6C5ED1B5" w14:textId="77777777" w:rsidR="007B2B9C" w:rsidRPr="007B2B9C" w:rsidRDefault="007B2B9C" w:rsidP="002454DF">
      <w:pPr>
        <w:jc w:val="both"/>
        <w:rPr>
          <w:rFonts w:asciiTheme="minorHAnsi" w:hAnsiTheme="minorHAnsi" w:cstheme="minorHAnsi"/>
        </w:rPr>
      </w:pPr>
      <w:r w:rsidRPr="007B2B9C">
        <w:rPr>
          <w:rFonts w:asciiTheme="minorHAnsi" w:hAnsiTheme="minorHAnsi" w:cstheme="minorHAnsi"/>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913512" w:rsidRDefault="007B2B9C" w:rsidP="002454DF">
      <w:pPr>
        <w:jc w:val="both"/>
        <w:rPr>
          <w:rFonts w:asciiTheme="minorHAnsi" w:hAnsiTheme="minorHAnsi" w:cstheme="minorHAnsi"/>
          <w:sz w:val="12"/>
        </w:rPr>
      </w:pPr>
    </w:p>
    <w:p w14:paraId="6E9D38AF" w14:textId="77777777" w:rsidR="007B2B9C" w:rsidRPr="007B2B9C" w:rsidRDefault="007B2B9C" w:rsidP="002454DF">
      <w:pPr>
        <w:jc w:val="both"/>
        <w:rPr>
          <w:rFonts w:asciiTheme="minorHAnsi" w:hAnsiTheme="minorHAnsi" w:cstheme="minorHAnsi"/>
          <w:b/>
        </w:rPr>
      </w:pPr>
      <w:r w:rsidRPr="007B2B9C">
        <w:rPr>
          <w:rFonts w:asciiTheme="minorHAnsi" w:hAnsiTheme="minorHAnsi" w:cstheme="minorHAnsi"/>
          <w:b/>
        </w:rPr>
        <w:t>9. Contact Details</w:t>
      </w:r>
    </w:p>
    <w:p w14:paraId="715D1696" w14:textId="77777777" w:rsidR="00913512" w:rsidRPr="00913512" w:rsidRDefault="00913512" w:rsidP="002454DF">
      <w:pPr>
        <w:jc w:val="both"/>
        <w:rPr>
          <w:rFonts w:asciiTheme="minorHAnsi" w:hAnsiTheme="minorHAnsi" w:cstheme="minorHAnsi"/>
          <w:color w:val="000000"/>
          <w:sz w:val="12"/>
        </w:rPr>
      </w:pPr>
    </w:p>
    <w:p w14:paraId="7B5F1701" w14:textId="222D531B" w:rsidR="007B2B9C" w:rsidRDefault="00913512" w:rsidP="002454DF">
      <w:pPr>
        <w:jc w:val="both"/>
        <w:rPr>
          <w:rFonts w:asciiTheme="minorHAnsi" w:hAnsiTheme="minorHAnsi" w:cstheme="minorHAnsi"/>
          <w:color w:val="000000"/>
        </w:rPr>
      </w:pPr>
      <w:r w:rsidRPr="00913512">
        <w:rPr>
          <w:rFonts w:asciiTheme="minorHAnsi" w:hAnsiTheme="minorHAnsi" w:cstheme="minorHAnsi"/>
          <w:color w:val="000000"/>
        </w:rPr>
        <w:t xml:space="preserve">To exercise all relevant rights, queries of complaints please in the first instance contact </w:t>
      </w:r>
      <w:r w:rsidR="002454DF">
        <w:rPr>
          <w:rFonts w:asciiTheme="minorHAnsi" w:hAnsiTheme="minorHAnsi" w:cstheme="minorHAnsi"/>
          <w:color w:val="000000"/>
        </w:rPr>
        <w:t xml:space="preserve">the data controller </w:t>
      </w:r>
      <w:r w:rsidR="0045572F">
        <w:rPr>
          <w:rFonts w:asciiTheme="minorHAnsi" w:hAnsiTheme="minorHAnsi" w:cstheme="minorHAnsi"/>
          <w:color w:val="000000"/>
        </w:rPr>
        <w:t xml:space="preserve">whose details are </w:t>
      </w:r>
      <w:r w:rsidR="00284945">
        <w:rPr>
          <w:rFonts w:asciiTheme="minorHAnsi" w:hAnsiTheme="minorHAnsi" w:cstheme="minorHAnsi"/>
          <w:color w:val="000000"/>
        </w:rPr>
        <w:t xml:space="preserve">Karen Melville-Ross, Rookery House, Cockfield Road, </w:t>
      </w:r>
      <w:proofErr w:type="spellStart"/>
      <w:r w:rsidR="00284945">
        <w:rPr>
          <w:rFonts w:asciiTheme="minorHAnsi" w:hAnsiTheme="minorHAnsi" w:cstheme="minorHAnsi"/>
          <w:color w:val="000000"/>
        </w:rPr>
        <w:t>Felsham</w:t>
      </w:r>
      <w:proofErr w:type="spellEnd"/>
      <w:r w:rsidR="00616CBB">
        <w:rPr>
          <w:rFonts w:asciiTheme="minorHAnsi" w:hAnsiTheme="minorHAnsi" w:cstheme="minorHAnsi"/>
          <w:color w:val="000000"/>
        </w:rPr>
        <w:t>, Bury</w:t>
      </w:r>
      <w:r w:rsidR="00284945">
        <w:rPr>
          <w:rFonts w:asciiTheme="minorHAnsi" w:hAnsiTheme="minorHAnsi" w:cstheme="minorHAnsi"/>
          <w:color w:val="000000"/>
        </w:rPr>
        <w:t xml:space="preserve"> St Edmunds IP30 0QP</w:t>
      </w:r>
      <w:r w:rsidR="003A5C50">
        <w:rPr>
          <w:rFonts w:asciiTheme="minorHAnsi" w:hAnsiTheme="minorHAnsi" w:cstheme="minorHAnsi"/>
          <w:color w:val="000000"/>
        </w:rPr>
        <w:t xml:space="preserve"> </w:t>
      </w:r>
      <w:r w:rsidR="001B4C97" w:rsidRPr="001B4C97">
        <w:rPr>
          <w:rFonts w:asciiTheme="minorHAnsi" w:hAnsiTheme="minorHAnsi" w:cstheme="minorHAnsi"/>
          <w:color w:val="000000"/>
        </w:rPr>
        <w:t>karenm_r@hotmail.com</w:t>
      </w:r>
      <w:r w:rsidR="003A5C50">
        <w:rPr>
          <w:rFonts w:asciiTheme="minorHAnsi" w:hAnsiTheme="minorHAnsi" w:cstheme="minorHAnsi"/>
          <w:color w:val="000000"/>
        </w:rPr>
        <w:t>.</w:t>
      </w:r>
      <w:r w:rsidR="002454DF">
        <w:rPr>
          <w:rFonts w:asciiTheme="minorHAnsi" w:hAnsiTheme="minorHAnsi" w:cstheme="minorHAnsi"/>
          <w:color w:val="000000"/>
        </w:rPr>
        <w:t xml:space="preserve"> </w:t>
      </w:r>
    </w:p>
    <w:p w14:paraId="45937288" w14:textId="77777777" w:rsidR="00913512" w:rsidRPr="00913512" w:rsidRDefault="00913512" w:rsidP="002454DF">
      <w:pPr>
        <w:jc w:val="both"/>
        <w:rPr>
          <w:rFonts w:asciiTheme="minorHAnsi" w:hAnsiTheme="minorHAnsi" w:cstheme="minorHAnsi"/>
          <w:color w:val="000000"/>
          <w:sz w:val="12"/>
        </w:rPr>
      </w:pPr>
    </w:p>
    <w:p w14:paraId="0A027AE7" w14:textId="77777777" w:rsidR="007B2B9C" w:rsidRPr="007B2B9C" w:rsidRDefault="007B2B9C" w:rsidP="002454DF">
      <w:pPr>
        <w:jc w:val="both"/>
        <w:rPr>
          <w:rFonts w:asciiTheme="minorHAnsi" w:hAnsiTheme="minorHAnsi" w:cstheme="minorHAnsi"/>
        </w:rPr>
      </w:pPr>
      <w:r w:rsidRPr="007B2B9C">
        <w:rPr>
          <w:rFonts w:asciiTheme="minorHAnsi" w:hAnsiTheme="minorHAnsi" w:cstheme="minorHAnsi"/>
          <w:color w:val="000000"/>
        </w:rPr>
        <w:t xml:space="preserve">You can contact the Information Commissioners Office on 0303 123 1113 or via email </w:t>
      </w:r>
      <w:hyperlink r:id="rId7" w:history="1">
        <w:r w:rsidRPr="007B2B9C">
          <w:rPr>
            <w:rStyle w:val="Hyperlink"/>
            <w:rFonts w:asciiTheme="minorHAnsi" w:hAnsiTheme="minorHAnsi" w:cstheme="minorHAnsi"/>
          </w:rPr>
          <w:t>https://ico.org.uk/global/contact-us/email/</w:t>
        </w:r>
      </w:hyperlink>
      <w:r w:rsidRPr="007B2B9C">
        <w:rPr>
          <w:rFonts w:asciiTheme="minorHAnsi" w:hAnsiTheme="minorHAnsi" w:cstheme="minorHAnsi"/>
          <w:color w:val="000000"/>
        </w:rPr>
        <w:t xml:space="preserve"> or at the </w:t>
      </w:r>
      <w:r w:rsidRPr="007B2B9C">
        <w:rPr>
          <w:rFonts w:asciiTheme="minorHAnsi" w:hAnsiTheme="minorHAnsi" w:cstheme="minorHAnsi"/>
          <w:color w:val="000000"/>
          <w:lang w:val="en"/>
        </w:rPr>
        <w:t>Information Commissioner's Office, Wycliffe House, Water Lane, Wilmslow, Cheshire. SK9 5AF.</w:t>
      </w:r>
    </w:p>
    <w:p w14:paraId="1C319503" w14:textId="77777777" w:rsidR="003B335C" w:rsidRPr="007B2B9C" w:rsidRDefault="003B335C" w:rsidP="002454DF">
      <w:pPr>
        <w:jc w:val="both"/>
        <w:rPr>
          <w:rFonts w:asciiTheme="minorHAnsi" w:hAnsiTheme="minorHAnsi" w:cstheme="minorHAnsi"/>
        </w:rPr>
      </w:pPr>
    </w:p>
    <w:sectPr w:rsidR="003B335C" w:rsidRPr="007B2B9C" w:rsidSect="00913512">
      <w:pgSz w:w="11906" w:h="16838"/>
      <w:pgMar w:top="851"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27F6C" w14:textId="77777777" w:rsidR="00D80C11" w:rsidRDefault="00D80C11" w:rsidP="007B2B9C">
      <w:r>
        <w:separator/>
      </w:r>
    </w:p>
  </w:endnote>
  <w:endnote w:type="continuationSeparator" w:id="0">
    <w:p w14:paraId="55875F21" w14:textId="77777777" w:rsidR="00D80C11" w:rsidRDefault="00D80C11"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5091D" w14:textId="77777777" w:rsidR="00D80C11" w:rsidRDefault="00D80C11" w:rsidP="007B2B9C">
      <w:r>
        <w:separator/>
      </w:r>
    </w:p>
  </w:footnote>
  <w:footnote w:type="continuationSeparator" w:id="0">
    <w:p w14:paraId="1CDAE4A1" w14:textId="77777777" w:rsidR="00D80C11" w:rsidRDefault="00D80C11" w:rsidP="007B2B9C">
      <w:r>
        <w:continuationSeparator/>
      </w:r>
    </w:p>
  </w:footnote>
  <w:footnote w:id="1">
    <w:p w14:paraId="318D564E" w14:textId="34688945" w:rsidR="007B2B9C" w:rsidRPr="00284945" w:rsidRDefault="007B2B9C" w:rsidP="0028494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9C"/>
    <w:rsid w:val="00080081"/>
    <w:rsid w:val="001B4C97"/>
    <w:rsid w:val="00204A2A"/>
    <w:rsid w:val="002454DF"/>
    <w:rsid w:val="00271C5A"/>
    <w:rsid w:val="00284945"/>
    <w:rsid w:val="002A57EE"/>
    <w:rsid w:val="002C1CB4"/>
    <w:rsid w:val="002D349C"/>
    <w:rsid w:val="003763F2"/>
    <w:rsid w:val="003A5C50"/>
    <w:rsid w:val="003B335C"/>
    <w:rsid w:val="00401A5C"/>
    <w:rsid w:val="004138E8"/>
    <w:rsid w:val="004212A1"/>
    <w:rsid w:val="0045572F"/>
    <w:rsid w:val="004D10F0"/>
    <w:rsid w:val="00616CBB"/>
    <w:rsid w:val="00760DA1"/>
    <w:rsid w:val="007B2B9C"/>
    <w:rsid w:val="007D58D6"/>
    <w:rsid w:val="007E592B"/>
    <w:rsid w:val="008046EA"/>
    <w:rsid w:val="008C2984"/>
    <w:rsid w:val="00913512"/>
    <w:rsid w:val="009550C1"/>
    <w:rsid w:val="009B1F12"/>
    <w:rsid w:val="009C6A5A"/>
    <w:rsid w:val="00A22144"/>
    <w:rsid w:val="00A37F5A"/>
    <w:rsid w:val="00B639A9"/>
    <w:rsid w:val="00C06F95"/>
    <w:rsid w:val="00CB4290"/>
    <w:rsid w:val="00D80C11"/>
    <w:rsid w:val="00E52157"/>
    <w:rsid w:val="00E739A8"/>
    <w:rsid w:val="00E96A55"/>
    <w:rsid w:val="00F659A5"/>
    <w:rsid w:val="00FA6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4749"/>
  <w15:chartTrackingRefBased/>
  <w15:docId w15:val="{95CC2D43-7AAB-40ED-B756-FC6BA20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39A8"/>
    <w:rPr>
      <w:color w:val="954F72" w:themeColor="followedHyperlink"/>
      <w:u w:val="single"/>
    </w:rPr>
  </w:style>
  <w:style w:type="character" w:customStyle="1" w:styleId="UnresolvedMention1">
    <w:name w:val="Unresolved Mention1"/>
    <w:basedOn w:val="DefaultParagraphFont"/>
    <w:uiPriority w:val="99"/>
    <w:semiHidden/>
    <w:unhideWhenUsed/>
    <w:rsid w:val="00E739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global/contact-u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Karen M-R</cp:lastModifiedBy>
  <cp:revision>2</cp:revision>
  <cp:lastPrinted>2018-04-03T22:15:00Z</cp:lastPrinted>
  <dcterms:created xsi:type="dcterms:W3CDTF">2018-05-21T14:40:00Z</dcterms:created>
  <dcterms:modified xsi:type="dcterms:W3CDTF">2018-05-21T14:40:00Z</dcterms:modified>
</cp:coreProperties>
</file>